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Layout w:type="fixed"/>
        <w:tblLook w:val="0000"/>
      </w:tblPr>
      <w:tblGrid>
        <w:gridCol w:w="5670"/>
        <w:gridCol w:w="3969"/>
      </w:tblGrid>
      <w:tr w:rsidR="005E4A11" w:rsidRPr="000B30E4" w:rsidTr="00376F87">
        <w:trPr>
          <w:trHeight w:val="2127"/>
        </w:trPr>
        <w:tc>
          <w:tcPr>
            <w:tcW w:w="5670" w:type="dxa"/>
          </w:tcPr>
          <w:p w:rsidR="005E4A11" w:rsidRDefault="005E4A11" w:rsidP="00376F87">
            <w:pPr>
              <w:tabs>
                <w:tab w:val="left" w:pos="4111"/>
              </w:tabs>
              <w:snapToGrid w:val="0"/>
              <w:ind w:right="-2"/>
              <w:rPr>
                <w:bCs/>
                <w:color w:val="000000"/>
                <w:szCs w:val="28"/>
              </w:rPr>
            </w:pPr>
          </w:p>
          <w:p w:rsidR="005E4A11" w:rsidRPr="008859C5" w:rsidRDefault="005E4A11" w:rsidP="00376F87">
            <w:pPr>
              <w:rPr>
                <w:szCs w:val="28"/>
              </w:rPr>
            </w:pPr>
          </w:p>
          <w:p w:rsidR="005E4A11" w:rsidRPr="008859C5" w:rsidRDefault="005E4A11" w:rsidP="00376F87">
            <w:pPr>
              <w:rPr>
                <w:szCs w:val="28"/>
              </w:rPr>
            </w:pPr>
          </w:p>
          <w:p w:rsidR="005E4A11" w:rsidRPr="008859C5" w:rsidRDefault="005E4A11" w:rsidP="00376F87">
            <w:pPr>
              <w:rPr>
                <w:szCs w:val="28"/>
              </w:rPr>
            </w:pPr>
          </w:p>
          <w:p w:rsidR="005E4A11" w:rsidRPr="008859C5" w:rsidRDefault="005E4A11" w:rsidP="00376F87">
            <w:pPr>
              <w:tabs>
                <w:tab w:val="left" w:pos="927"/>
              </w:tabs>
              <w:rPr>
                <w:szCs w:val="28"/>
              </w:rPr>
            </w:pPr>
            <w:r>
              <w:rPr>
                <w:szCs w:val="28"/>
              </w:rPr>
              <w:tab/>
            </w:r>
          </w:p>
        </w:tc>
        <w:tc>
          <w:tcPr>
            <w:tcW w:w="3969" w:type="dxa"/>
          </w:tcPr>
          <w:p w:rsidR="005E4A11" w:rsidRPr="00B063FC" w:rsidRDefault="005E4A11" w:rsidP="00376F87">
            <w:pPr>
              <w:snapToGrid w:val="0"/>
              <w:ind w:left="34" w:right="-108"/>
              <w:rPr>
                <w:bCs/>
                <w:szCs w:val="28"/>
              </w:rPr>
            </w:pPr>
            <w:r>
              <w:rPr>
                <w:bCs/>
                <w:szCs w:val="28"/>
              </w:rPr>
              <w:t>УТВЕРЖДЕНО</w:t>
            </w:r>
          </w:p>
          <w:p w:rsidR="005E4A11" w:rsidRPr="00CF43C1" w:rsidRDefault="005E4A11" w:rsidP="00376F87">
            <w:pPr>
              <w:spacing w:after="0" w:line="240" w:lineRule="auto"/>
              <w:ind w:left="34" w:right="-108"/>
              <w:rPr>
                <w:bCs/>
                <w:szCs w:val="28"/>
              </w:rPr>
            </w:pPr>
            <w:r>
              <w:rPr>
                <w:bCs/>
                <w:szCs w:val="28"/>
              </w:rPr>
              <w:t>н</w:t>
            </w:r>
            <w:r w:rsidRPr="00CF43C1">
              <w:rPr>
                <w:bCs/>
                <w:szCs w:val="28"/>
              </w:rPr>
              <w:t>аблюдательн</w:t>
            </w:r>
            <w:r>
              <w:rPr>
                <w:bCs/>
                <w:szCs w:val="28"/>
              </w:rPr>
              <w:t xml:space="preserve">ым </w:t>
            </w:r>
            <w:r w:rsidRPr="00CF43C1">
              <w:rPr>
                <w:bCs/>
                <w:szCs w:val="28"/>
              </w:rPr>
              <w:t>совет</w:t>
            </w:r>
            <w:r>
              <w:rPr>
                <w:bCs/>
                <w:szCs w:val="28"/>
              </w:rPr>
              <w:t>ом</w:t>
            </w:r>
          </w:p>
          <w:p w:rsidR="00376F87" w:rsidRPr="00CF43C1" w:rsidRDefault="005E4A11" w:rsidP="00376F87">
            <w:pPr>
              <w:spacing w:after="0" w:line="240" w:lineRule="auto"/>
              <w:ind w:left="34" w:right="-108"/>
              <w:rPr>
                <w:bCs/>
                <w:szCs w:val="28"/>
              </w:rPr>
            </w:pPr>
            <w:r w:rsidRPr="00CF43C1">
              <w:rPr>
                <w:bCs/>
                <w:szCs w:val="28"/>
              </w:rPr>
              <w:t xml:space="preserve">Кировского областного государственного автономного учреждения социального обслуживания </w:t>
            </w:r>
            <w:r w:rsidR="00376F87" w:rsidRPr="00CF43C1">
              <w:rPr>
                <w:bCs/>
                <w:szCs w:val="28"/>
              </w:rPr>
              <w:t>«</w:t>
            </w:r>
            <w:r w:rsidR="00376F87">
              <w:rPr>
                <w:iCs/>
                <w:szCs w:val="28"/>
              </w:rPr>
              <w:t>Межрайонный комплексный центр социального обслуживания населения в Нолинском районе»</w:t>
            </w:r>
          </w:p>
          <w:p w:rsidR="00376F87" w:rsidRPr="00CF43C1" w:rsidRDefault="00376F87" w:rsidP="00376F87">
            <w:pPr>
              <w:spacing w:after="0" w:line="240" w:lineRule="auto"/>
              <w:ind w:left="34" w:right="-108"/>
              <w:rPr>
                <w:bCs/>
                <w:szCs w:val="28"/>
              </w:rPr>
            </w:pPr>
            <w:r>
              <w:rPr>
                <w:bCs/>
                <w:szCs w:val="28"/>
              </w:rPr>
              <w:t>16.04.2021 , протокол № 9</w:t>
            </w:r>
          </w:p>
          <w:p w:rsidR="005E4A11" w:rsidRPr="000B30E4" w:rsidRDefault="005E4A11" w:rsidP="00376F87">
            <w:pPr>
              <w:spacing w:after="0"/>
              <w:ind w:left="19" w:right="-108" w:firstLine="15"/>
              <w:rPr>
                <w:bCs/>
                <w:color w:val="000000"/>
                <w:szCs w:val="28"/>
              </w:rPr>
            </w:pPr>
          </w:p>
        </w:tc>
      </w:tr>
    </w:tbl>
    <w:p w:rsidR="005E4A11" w:rsidRDefault="005E4A11" w:rsidP="005E4A11">
      <w:pPr>
        <w:shd w:val="clear" w:color="auto" w:fill="FFFFFF"/>
        <w:jc w:val="center"/>
        <w:rPr>
          <w:bCs/>
          <w:color w:val="000000"/>
          <w:szCs w:val="28"/>
        </w:rPr>
      </w:pPr>
    </w:p>
    <w:p w:rsidR="005E4A11" w:rsidRDefault="005E4A11" w:rsidP="005E4A11">
      <w:pPr>
        <w:shd w:val="clear" w:color="auto" w:fill="FFFFFF"/>
        <w:jc w:val="center"/>
        <w:rPr>
          <w:bCs/>
          <w:color w:val="000000"/>
          <w:szCs w:val="28"/>
        </w:rPr>
      </w:pPr>
    </w:p>
    <w:p w:rsidR="005E4A11" w:rsidRDefault="005E4A11" w:rsidP="005E4A11">
      <w:pPr>
        <w:shd w:val="clear" w:color="auto" w:fill="FFFFFF"/>
        <w:jc w:val="center"/>
        <w:rPr>
          <w:bCs/>
          <w:color w:val="000000"/>
          <w:szCs w:val="28"/>
        </w:rPr>
      </w:pPr>
    </w:p>
    <w:p w:rsidR="005E4A11" w:rsidRDefault="005E4A11" w:rsidP="005E4A11">
      <w:pPr>
        <w:shd w:val="clear" w:color="auto" w:fill="FFFFFF"/>
        <w:jc w:val="center"/>
        <w:rPr>
          <w:bCs/>
          <w:color w:val="000000"/>
          <w:szCs w:val="28"/>
        </w:rPr>
      </w:pPr>
    </w:p>
    <w:p w:rsidR="005E4A11" w:rsidRDefault="005E4A11" w:rsidP="005E4A11">
      <w:pPr>
        <w:shd w:val="clear" w:color="auto" w:fill="FFFFFF"/>
        <w:jc w:val="center"/>
        <w:rPr>
          <w:bCs/>
          <w:color w:val="000000"/>
          <w:szCs w:val="28"/>
        </w:rPr>
      </w:pPr>
    </w:p>
    <w:p w:rsidR="005E4A11" w:rsidRDefault="005E4A11" w:rsidP="005E4A11">
      <w:pPr>
        <w:shd w:val="clear" w:color="auto" w:fill="FFFFFF"/>
        <w:jc w:val="center"/>
        <w:rPr>
          <w:bCs/>
          <w:color w:val="000000"/>
          <w:szCs w:val="28"/>
        </w:rPr>
      </w:pPr>
    </w:p>
    <w:p w:rsidR="005E4A11" w:rsidRPr="00E61AF6" w:rsidRDefault="005E4A11" w:rsidP="005E4A11">
      <w:pPr>
        <w:shd w:val="clear" w:color="auto" w:fill="FFFFFF"/>
        <w:jc w:val="center"/>
        <w:rPr>
          <w:bCs/>
          <w:color w:val="000000"/>
          <w:szCs w:val="28"/>
        </w:rPr>
      </w:pPr>
    </w:p>
    <w:p w:rsidR="005E4A11" w:rsidRDefault="005E4A11" w:rsidP="005E4A11">
      <w:pPr>
        <w:shd w:val="clear" w:color="auto" w:fill="FFFFFF"/>
        <w:spacing w:after="0" w:line="240" w:lineRule="auto"/>
        <w:jc w:val="center"/>
        <w:outlineLvl w:val="0"/>
        <w:rPr>
          <w:b/>
          <w:bCs/>
          <w:color w:val="000000"/>
          <w:sz w:val="32"/>
          <w:szCs w:val="32"/>
        </w:rPr>
      </w:pPr>
      <w:r>
        <w:rPr>
          <w:b/>
          <w:bCs/>
          <w:color w:val="000000"/>
          <w:sz w:val="32"/>
          <w:szCs w:val="32"/>
        </w:rPr>
        <w:t xml:space="preserve">ПОЛОЖЕНИЕ </w:t>
      </w:r>
    </w:p>
    <w:p w:rsidR="005E4A11" w:rsidRPr="00AD054D" w:rsidRDefault="005E4A11" w:rsidP="005E4A11">
      <w:pPr>
        <w:shd w:val="clear" w:color="auto" w:fill="FFFFFF"/>
        <w:spacing w:after="0" w:line="240" w:lineRule="auto"/>
        <w:jc w:val="center"/>
        <w:rPr>
          <w:b/>
          <w:bCs/>
          <w:sz w:val="32"/>
          <w:szCs w:val="32"/>
        </w:rPr>
      </w:pPr>
      <w:r>
        <w:rPr>
          <w:b/>
          <w:bCs/>
          <w:color w:val="000000"/>
          <w:sz w:val="32"/>
          <w:szCs w:val="32"/>
        </w:rPr>
        <w:t xml:space="preserve">о </w:t>
      </w:r>
      <w:r w:rsidRPr="00AD054D">
        <w:rPr>
          <w:b/>
          <w:bCs/>
          <w:sz w:val="32"/>
          <w:szCs w:val="32"/>
        </w:rPr>
        <w:t xml:space="preserve">закупке </w:t>
      </w:r>
      <w:r>
        <w:rPr>
          <w:b/>
          <w:bCs/>
          <w:sz w:val="32"/>
          <w:szCs w:val="32"/>
        </w:rPr>
        <w:t>товаров, работ, услуг</w:t>
      </w:r>
    </w:p>
    <w:p w:rsidR="00376F87" w:rsidRPr="00E04A39" w:rsidRDefault="005E4A11" w:rsidP="00376F87">
      <w:pPr>
        <w:shd w:val="clear" w:color="auto" w:fill="FFFFFF"/>
        <w:spacing w:after="0" w:line="240" w:lineRule="auto"/>
        <w:jc w:val="center"/>
        <w:rPr>
          <w:b/>
          <w:bCs/>
          <w:color w:val="FF0000"/>
          <w:sz w:val="32"/>
          <w:szCs w:val="32"/>
        </w:rPr>
      </w:pPr>
      <w:r w:rsidRPr="00AD054D">
        <w:rPr>
          <w:b/>
          <w:bCs/>
          <w:sz w:val="32"/>
          <w:szCs w:val="32"/>
        </w:rPr>
        <w:t xml:space="preserve">Кировского областного государственного </w:t>
      </w:r>
      <w:r>
        <w:rPr>
          <w:b/>
          <w:bCs/>
          <w:sz w:val="32"/>
          <w:szCs w:val="32"/>
        </w:rPr>
        <w:t>автономного</w:t>
      </w:r>
      <w:r>
        <w:rPr>
          <w:b/>
          <w:bCs/>
          <w:color w:val="FF0000"/>
          <w:sz w:val="32"/>
          <w:szCs w:val="32"/>
        </w:rPr>
        <w:t xml:space="preserve"> </w:t>
      </w:r>
      <w:r w:rsidRPr="00AD054D">
        <w:rPr>
          <w:b/>
          <w:bCs/>
          <w:sz w:val="32"/>
          <w:szCs w:val="32"/>
        </w:rPr>
        <w:t xml:space="preserve">учреждения социального обслуживания </w:t>
      </w:r>
      <w:r w:rsidR="00376F87" w:rsidRPr="00E04A39">
        <w:rPr>
          <w:b/>
          <w:bCs/>
          <w:sz w:val="32"/>
          <w:szCs w:val="32"/>
        </w:rPr>
        <w:t>«Межрайонный комплексный центр социального обслуживания населения в Нолинском районе»</w:t>
      </w:r>
    </w:p>
    <w:p w:rsidR="005E4A11" w:rsidRPr="00611BDF" w:rsidRDefault="005E4A11" w:rsidP="005E4A11">
      <w:pPr>
        <w:shd w:val="clear" w:color="auto" w:fill="FFFFFF"/>
        <w:spacing w:after="0" w:line="240" w:lineRule="auto"/>
        <w:jc w:val="center"/>
        <w:rPr>
          <w:b/>
          <w:bCs/>
          <w:color w:val="FF0000"/>
          <w:sz w:val="32"/>
          <w:szCs w:val="32"/>
        </w:rPr>
      </w:pPr>
    </w:p>
    <w:p w:rsidR="005E4A11" w:rsidRDefault="005E4A11" w:rsidP="005E4A11">
      <w:pPr>
        <w:shd w:val="clear" w:color="auto" w:fill="FFFFFF"/>
        <w:jc w:val="center"/>
        <w:rPr>
          <w:bCs/>
          <w:color w:val="000000"/>
          <w:szCs w:val="28"/>
        </w:rPr>
      </w:pPr>
    </w:p>
    <w:p w:rsidR="005E4A11" w:rsidRDefault="005E4A11" w:rsidP="005E4A11">
      <w:pPr>
        <w:shd w:val="clear" w:color="auto" w:fill="FFFFFF"/>
        <w:jc w:val="center"/>
        <w:rPr>
          <w:bCs/>
          <w:color w:val="000000"/>
          <w:szCs w:val="28"/>
        </w:rPr>
      </w:pPr>
      <w:r w:rsidRPr="00376F87">
        <w:rPr>
          <w:bCs/>
          <w:color w:val="000000"/>
          <w:szCs w:val="28"/>
        </w:rPr>
        <w:t xml:space="preserve">( с изменениями от </w:t>
      </w:r>
      <w:r w:rsidR="00376F87" w:rsidRPr="00376F87">
        <w:rPr>
          <w:bCs/>
          <w:color w:val="000000"/>
          <w:szCs w:val="28"/>
        </w:rPr>
        <w:t>14</w:t>
      </w:r>
      <w:r w:rsidRPr="00376F87">
        <w:rPr>
          <w:bCs/>
          <w:color w:val="000000"/>
          <w:szCs w:val="28"/>
        </w:rPr>
        <w:t>.06.2022, протокол №</w:t>
      </w:r>
      <w:r w:rsidR="00376F87" w:rsidRPr="00376F87">
        <w:rPr>
          <w:bCs/>
          <w:color w:val="000000"/>
          <w:szCs w:val="28"/>
        </w:rPr>
        <w:t>18</w:t>
      </w:r>
      <w:r w:rsidRPr="00376F87">
        <w:rPr>
          <w:bCs/>
          <w:color w:val="000000"/>
          <w:szCs w:val="28"/>
        </w:rPr>
        <w:t>)</w:t>
      </w:r>
    </w:p>
    <w:p w:rsidR="00E52DEE" w:rsidRDefault="00E52DEE" w:rsidP="00FD441F">
      <w:pPr>
        <w:shd w:val="clear" w:color="auto" w:fill="FFFFFF"/>
        <w:jc w:val="center"/>
        <w:rPr>
          <w:bCs/>
          <w:color w:val="000000"/>
          <w:szCs w:val="28"/>
        </w:rPr>
      </w:pPr>
    </w:p>
    <w:p w:rsidR="000B426A" w:rsidRDefault="00E52DEE" w:rsidP="000B426A">
      <w:pPr>
        <w:pStyle w:val="aff7"/>
        <w:rPr>
          <w:b w:val="0"/>
        </w:rPr>
      </w:pPr>
      <w:r>
        <w:rPr>
          <w:b w:val="0"/>
        </w:rPr>
        <w:br w:type="page"/>
      </w:r>
    </w:p>
    <w:sdt>
      <w:sdtPr>
        <w:rPr>
          <w:rFonts w:ascii="Times New Roman" w:eastAsia="Calibri" w:hAnsi="Times New Roman"/>
          <w:b w:val="0"/>
          <w:bCs w:val="0"/>
          <w:color w:val="auto"/>
          <w:sz w:val="28"/>
          <w:szCs w:val="22"/>
          <w:lang w:eastAsia="en-US"/>
        </w:rPr>
        <w:id w:val="1163985144"/>
      </w:sdtPr>
      <w:sdtContent>
        <w:p w:rsidR="00212C1C" w:rsidRPr="00806DE3" w:rsidRDefault="00212C1C" w:rsidP="0051018C">
          <w:pPr>
            <w:pStyle w:val="aff7"/>
            <w:jc w:val="center"/>
            <w:outlineLvl w:val="0"/>
            <w:rPr>
              <w:rFonts w:ascii="Times New Roman" w:hAnsi="Times New Roman"/>
              <w:color w:val="auto"/>
              <w:sz w:val="28"/>
            </w:rPr>
          </w:pPr>
          <w:r w:rsidRPr="00806DE3">
            <w:rPr>
              <w:rFonts w:ascii="Times New Roman" w:hAnsi="Times New Roman"/>
              <w:color w:val="auto"/>
              <w:sz w:val="28"/>
            </w:rPr>
            <w:t>Оглавление</w:t>
          </w:r>
        </w:p>
        <w:p w:rsidR="00806DE3" w:rsidRPr="00806DE3" w:rsidRDefault="00806DE3" w:rsidP="00806DE3">
          <w:pPr>
            <w:rPr>
              <w:lang w:eastAsia="ru-RU"/>
            </w:rPr>
          </w:pPr>
        </w:p>
        <w:p w:rsidR="00F55796" w:rsidRDefault="00FE41F1">
          <w:pPr>
            <w:pStyle w:val="28"/>
            <w:rPr>
              <w:rFonts w:asciiTheme="minorHAnsi" w:eastAsiaTheme="minorEastAsia" w:hAnsiTheme="minorHAnsi" w:cstheme="minorBidi"/>
              <w:noProof/>
              <w:sz w:val="22"/>
              <w:lang w:eastAsia="ru-RU"/>
            </w:rPr>
          </w:pPr>
          <w:r w:rsidRPr="00FE41F1">
            <w:fldChar w:fldCharType="begin"/>
          </w:r>
          <w:r w:rsidR="00212C1C">
            <w:instrText xml:space="preserve"> TOC \o "1-3" \h \z \u </w:instrText>
          </w:r>
          <w:r w:rsidRPr="00FE41F1">
            <w:fldChar w:fldCharType="separate"/>
          </w:r>
          <w:hyperlink w:anchor="_Toc91154503" w:history="1">
            <w:r w:rsidR="00F55796" w:rsidRPr="00A347BB">
              <w:rPr>
                <w:rStyle w:val="a9"/>
                <w:noProof/>
              </w:rPr>
              <w:t>Глава 1. Общие положения</w:t>
            </w:r>
            <w:r w:rsidR="00F55796">
              <w:rPr>
                <w:noProof/>
                <w:webHidden/>
              </w:rPr>
              <w:tab/>
            </w:r>
            <w:r>
              <w:rPr>
                <w:noProof/>
                <w:webHidden/>
              </w:rPr>
              <w:fldChar w:fldCharType="begin"/>
            </w:r>
            <w:r w:rsidR="00F55796">
              <w:rPr>
                <w:noProof/>
                <w:webHidden/>
              </w:rPr>
              <w:instrText xml:space="preserve"> PAGEREF _Toc91154503 \h </w:instrText>
            </w:r>
            <w:r>
              <w:rPr>
                <w:noProof/>
                <w:webHidden/>
              </w:rPr>
            </w:r>
            <w:r>
              <w:rPr>
                <w:noProof/>
                <w:webHidden/>
              </w:rPr>
              <w:fldChar w:fldCharType="separate"/>
            </w:r>
            <w:r w:rsidR="007F3C39">
              <w:rPr>
                <w:noProof/>
                <w:webHidden/>
              </w:rPr>
              <w:t>8</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04" w:history="1">
            <w:r w:rsidR="00F55796" w:rsidRPr="00A347BB">
              <w:rPr>
                <w:rStyle w:val="a9"/>
                <w:noProof/>
              </w:rPr>
              <w:t>Статья 1. Предмет и область регулирования</w:t>
            </w:r>
            <w:r w:rsidR="00F55796">
              <w:rPr>
                <w:noProof/>
                <w:webHidden/>
              </w:rPr>
              <w:tab/>
            </w:r>
            <w:r>
              <w:rPr>
                <w:noProof/>
                <w:webHidden/>
              </w:rPr>
              <w:fldChar w:fldCharType="begin"/>
            </w:r>
            <w:r w:rsidR="00F55796">
              <w:rPr>
                <w:noProof/>
                <w:webHidden/>
              </w:rPr>
              <w:instrText xml:space="preserve"> PAGEREF _Toc91154504 \h </w:instrText>
            </w:r>
            <w:r>
              <w:rPr>
                <w:noProof/>
                <w:webHidden/>
              </w:rPr>
            </w:r>
            <w:r>
              <w:rPr>
                <w:noProof/>
                <w:webHidden/>
              </w:rPr>
              <w:fldChar w:fldCharType="separate"/>
            </w:r>
            <w:r w:rsidR="007F3C39">
              <w:rPr>
                <w:noProof/>
                <w:webHidden/>
              </w:rPr>
              <w:t>8</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05" w:history="1">
            <w:r w:rsidR="00F55796" w:rsidRPr="00A347BB">
              <w:rPr>
                <w:rStyle w:val="a9"/>
                <w:noProof/>
              </w:rPr>
              <w:t>Статья 2. Цели регулирования и принципы осуществления закупок</w:t>
            </w:r>
            <w:r w:rsidR="00F55796">
              <w:rPr>
                <w:noProof/>
                <w:webHidden/>
              </w:rPr>
              <w:tab/>
            </w:r>
            <w:r>
              <w:rPr>
                <w:noProof/>
                <w:webHidden/>
              </w:rPr>
              <w:fldChar w:fldCharType="begin"/>
            </w:r>
            <w:r w:rsidR="00F55796">
              <w:rPr>
                <w:noProof/>
                <w:webHidden/>
              </w:rPr>
              <w:instrText xml:space="preserve"> PAGEREF _Toc91154505 \h </w:instrText>
            </w:r>
            <w:r>
              <w:rPr>
                <w:noProof/>
                <w:webHidden/>
              </w:rPr>
            </w:r>
            <w:r>
              <w:rPr>
                <w:noProof/>
                <w:webHidden/>
              </w:rPr>
              <w:fldChar w:fldCharType="separate"/>
            </w:r>
            <w:r w:rsidR="007F3C39">
              <w:rPr>
                <w:noProof/>
                <w:webHidden/>
              </w:rPr>
              <w:t>8</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06" w:history="1">
            <w:r w:rsidR="00F55796" w:rsidRPr="00A347BB">
              <w:rPr>
                <w:rStyle w:val="a9"/>
                <w:noProof/>
              </w:rPr>
              <w:t>Статья 3. Правовые основы осуществления закупки заказчика</w:t>
            </w:r>
            <w:r w:rsidR="00F55796">
              <w:rPr>
                <w:noProof/>
                <w:webHidden/>
              </w:rPr>
              <w:tab/>
            </w:r>
            <w:r>
              <w:rPr>
                <w:noProof/>
                <w:webHidden/>
              </w:rPr>
              <w:fldChar w:fldCharType="begin"/>
            </w:r>
            <w:r w:rsidR="00F55796">
              <w:rPr>
                <w:noProof/>
                <w:webHidden/>
              </w:rPr>
              <w:instrText xml:space="preserve"> PAGEREF _Toc91154506 \h </w:instrText>
            </w:r>
            <w:r>
              <w:rPr>
                <w:noProof/>
                <w:webHidden/>
              </w:rPr>
            </w:r>
            <w:r>
              <w:rPr>
                <w:noProof/>
                <w:webHidden/>
              </w:rPr>
              <w:fldChar w:fldCharType="separate"/>
            </w:r>
            <w:r w:rsidR="007F3C39">
              <w:rPr>
                <w:noProof/>
                <w:webHidden/>
              </w:rPr>
              <w:t>9</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07" w:history="1">
            <w:r w:rsidR="00F55796" w:rsidRPr="00A347BB">
              <w:rPr>
                <w:rStyle w:val="a9"/>
                <w:noProof/>
              </w:rPr>
              <w:t>Статья 4. Используемые термины и сокращения</w:t>
            </w:r>
            <w:r w:rsidR="00F55796">
              <w:rPr>
                <w:noProof/>
                <w:webHidden/>
              </w:rPr>
              <w:tab/>
            </w:r>
            <w:r>
              <w:rPr>
                <w:noProof/>
                <w:webHidden/>
              </w:rPr>
              <w:fldChar w:fldCharType="begin"/>
            </w:r>
            <w:r w:rsidR="00F55796">
              <w:rPr>
                <w:noProof/>
                <w:webHidden/>
              </w:rPr>
              <w:instrText xml:space="preserve"> PAGEREF _Toc91154507 \h </w:instrText>
            </w:r>
            <w:r>
              <w:rPr>
                <w:noProof/>
                <w:webHidden/>
              </w:rPr>
            </w:r>
            <w:r>
              <w:rPr>
                <w:noProof/>
                <w:webHidden/>
              </w:rPr>
              <w:fldChar w:fldCharType="separate"/>
            </w:r>
            <w:r w:rsidR="007F3C39">
              <w:rPr>
                <w:noProof/>
                <w:webHidden/>
              </w:rPr>
              <w:t>9</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08" w:history="1">
            <w:r w:rsidR="00F55796" w:rsidRPr="00A347BB">
              <w:rPr>
                <w:rStyle w:val="a9"/>
                <w:noProof/>
              </w:rPr>
              <w:t>Статья 5. Информационное обеспечение закупки</w:t>
            </w:r>
            <w:r w:rsidR="00F55796">
              <w:rPr>
                <w:noProof/>
                <w:webHidden/>
              </w:rPr>
              <w:tab/>
            </w:r>
            <w:r>
              <w:rPr>
                <w:noProof/>
                <w:webHidden/>
              </w:rPr>
              <w:fldChar w:fldCharType="begin"/>
            </w:r>
            <w:r w:rsidR="00F55796">
              <w:rPr>
                <w:noProof/>
                <w:webHidden/>
              </w:rPr>
              <w:instrText xml:space="preserve"> PAGEREF _Toc91154508 \h </w:instrText>
            </w:r>
            <w:r>
              <w:rPr>
                <w:noProof/>
                <w:webHidden/>
              </w:rPr>
            </w:r>
            <w:r>
              <w:rPr>
                <w:noProof/>
                <w:webHidden/>
              </w:rPr>
              <w:fldChar w:fldCharType="separate"/>
            </w:r>
            <w:r w:rsidR="007F3C39">
              <w:rPr>
                <w:noProof/>
                <w:webHidden/>
              </w:rPr>
              <w:t>14</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09" w:history="1">
            <w:r w:rsidR="00F55796" w:rsidRPr="00A347BB">
              <w:rPr>
                <w:rStyle w:val="a9"/>
                <w:noProof/>
              </w:rPr>
              <w:t>Статья 6. Планирование закупки</w:t>
            </w:r>
            <w:r w:rsidR="00F55796">
              <w:rPr>
                <w:noProof/>
                <w:webHidden/>
              </w:rPr>
              <w:tab/>
            </w:r>
            <w:r>
              <w:rPr>
                <w:noProof/>
                <w:webHidden/>
              </w:rPr>
              <w:fldChar w:fldCharType="begin"/>
            </w:r>
            <w:r w:rsidR="00F55796">
              <w:rPr>
                <w:noProof/>
                <w:webHidden/>
              </w:rPr>
              <w:instrText xml:space="preserve"> PAGEREF _Toc91154509 \h </w:instrText>
            </w:r>
            <w:r>
              <w:rPr>
                <w:noProof/>
                <w:webHidden/>
              </w:rPr>
            </w:r>
            <w:r>
              <w:rPr>
                <w:noProof/>
                <w:webHidden/>
              </w:rPr>
              <w:fldChar w:fldCharType="separate"/>
            </w:r>
            <w:r w:rsidR="007F3C39">
              <w:rPr>
                <w:noProof/>
                <w:webHidden/>
              </w:rPr>
              <w:t>15</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10" w:history="1">
            <w:r w:rsidR="00F55796" w:rsidRPr="00A347BB">
              <w:rPr>
                <w:rStyle w:val="a9"/>
                <w:noProof/>
              </w:rPr>
              <w:t>Статья 7. Способы осуществления закупки</w:t>
            </w:r>
            <w:r w:rsidR="00F55796">
              <w:rPr>
                <w:noProof/>
                <w:webHidden/>
              </w:rPr>
              <w:tab/>
            </w:r>
            <w:r>
              <w:rPr>
                <w:noProof/>
                <w:webHidden/>
              </w:rPr>
              <w:fldChar w:fldCharType="begin"/>
            </w:r>
            <w:r w:rsidR="00F55796">
              <w:rPr>
                <w:noProof/>
                <w:webHidden/>
              </w:rPr>
              <w:instrText xml:space="preserve"> PAGEREF _Toc91154510 \h </w:instrText>
            </w:r>
            <w:r>
              <w:rPr>
                <w:noProof/>
                <w:webHidden/>
              </w:rPr>
            </w:r>
            <w:r>
              <w:rPr>
                <w:noProof/>
                <w:webHidden/>
              </w:rPr>
              <w:fldChar w:fldCharType="separate"/>
            </w:r>
            <w:r w:rsidR="007F3C39">
              <w:rPr>
                <w:noProof/>
                <w:webHidden/>
              </w:rPr>
              <w:t>18</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11" w:history="1">
            <w:r w:rsidR="00F55796" w:rsidRPr="00A347BB">
              <w:rPr>
                <w:rStyle w:val="a9"/>
                <w:noProof/>
              </w:rPr>
              <w:t>Статья 8. Особенности проведения закупки в электронной форме</w:t>
            </w:r>
            <w:r w:rsidR="00F55796">
              <w:rPr>
                <w:noProof/>
                <w:webHidden/>
              </w:rPr>
              <w:tab/>
            </w:r>
            <w:r>
              <w:rPr>
                <w:noProof/>
                <w:webHidden/>
              </w:rPr>
              <w:fldChar w:fldCharType="begin"/>
            </w:r>
            <w:r w:rsidR="00F55796">
              <w:rPr>
                <w:noProof/>
                <w:webHidden/>
              </w:rPr>
              <w:instrText xml:space="preserve"> PAGEREF _Toc91154511 \h </w:instrText>
            </w:r>
            <w:r>
              <w:rPr>
                <w:noProof/>
                <w:webHidden/>
              </w:rPr>
            </w:r>
            <w:r>
              <w:rPr>
                <w:noProof/>
                <w:webHidden/>
              </w:rPr>
              <w:fldChar w:fldCharType="separate"/>
            </w:r>
            <w:r w:rsidR="007F3C39">
              <w:rPr>
                <w:noProof/>
                <w:webHidden/>
              </w:rPr>
              <w:t>19</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12" w:history="1">
            <w:r w:rsidR="00F55796" w:rsidRPr="00A347BB">
              <w:rPr>
                <w:rStyle w:val="a9"/>
                <w:noProof/>
              </w:rPr>
              <w:t>Статья 9. Особенности проведения совместной конкурентной закупки</w:t>
            </w:r>
            <w:r w:rsidR="00F55796">
              <w:rPr>
                <w:noProof/>
                <w:webHidden/>
              </w:rPr>
              <w:tab/>
            </w:r>
            <w:r>
              <w:rPr>
                <w:noProof/>
                <w:webHidden/>
              </w:rPr>
              <w:fldChar w:fldCharType="begin"/>
            </w:r>
            <w:r w:rsidR="00F55796">
              <w:rPr>
                <w:noProof/>
                <w:webHidden/>
              </w:rPr>
              <w:instrText xml:space="preserve"> PAGEREF _Toc91154512 \h </w:instrText>
            </w:r>
            <w:r>
              <w:rPr>
                <w:noProof/>
                <w:webHidden/>
              </w:rPr>
            </w:r>
            <w:r>
              <w:rPr>
                <w:noProof/>
                <w:webHidden/>
              </w:rPr>
              <w:fldChar w:fldCharType="separate"/>
            </w:r>
            <w:r w:rsidR="007F3C39">
              <w:rPr>
                <w:noProof/>
                <w:webHidden/>
              </w:rPr>
              <w:t>21</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13" w:history="1">
            <w:r w:rsidR="00F55796" w:rsidRPr="00A347BB">
              <w:rPr>
                <w:rStyle w:val="a9"/>
                <w:noProof/>
              </w:rPr>
              <w:t>Статья 10. Порядок определения начальной (максимальной) цены договора, цены единицы товара, работы, услуги, цены договора, заключаемого с единственным поставщиком (исполнителем, подрядчиком)</w:t>
            </w:r>
            <w:r w:rsidR="00F55796">
              <w:rPr>
                <w:noProof/>
                <w:webHidden/>
              </w:rPr>
              <w:tab/>
            </w:r>
            <w:r>
              <w:rPr>
                <w:noProof/>
                <w:webHidden/>
              </w:rPr>
              <w:fldChar w:fldCharType="begin"/>
            </w:r>
            <w:r w:rsidR="00F55796">
              <w:rPr>
                <w:noProof/>
                <w:webHidden/>
              </w:rPr>
              <w:instrText xml:space="preserve"> PAGEREF _Toc91154513 \h </w:instrText>
            </w:r>
            <w:r>
              <w:rPr>
                <w:noProof/>
                <w:webHidden/>
              </w:rPr>
            </w:r>
            <w:r>
              <w:rPr>
                <w:noProof/>
                <w:webHidden/>
              </w:rPr>
              <w:fldChar w:fldCharType="separate"/>
            </w:r>
            <w:r w:rsidR="007F3C39">
              <w:rPr>
                <w:noProof/>
                <w:webHidden/>
              </w:rPr>
              <w:t>23</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14" w:history="1">
            <w:r w:rsidR="00F55796" w:rsidRPr="00A347BB">
              <w:rPr>
                <w:rStyle w:val="a9"/>
                <w:noProof/>
              </w:rPr>
              <w:t>Статья 11. Правила описания предмета конкурентной закупки</w:t>
            </w:r>
            <w:r w:rsidR="00F55796">
              <w:rPr>
                <w:noProof/>
                <w:webHidden/>
              </w:rPr>
              <w:tab/>
            </w:r>
            <w:r>
              <w:rPr>
                <w:noProof/>
                <w:webHidden/>
              </w:rPr>
              <w:fldChar w:fldCharType="begin"/>
            </w:r>
            <w:r w:rsidR="00F55796">
              <w:rPr>
                <w:noProof/>
                <w:webHidden/>
              </w:rPr>
              <w:instrText xml:space="preserve"> PAGEREF _Toc91154514 \h </w:instrText>
            </w:r>
            <w:r>
              <w:rPr>
                <w:noProof/>
                <w:webHidden/>
              </w:rPr>
            </w:r>
            <w:r>
              <w:rPr>
                <w:noProof/>
                <w:webHidden/>
              </w:rPr>
              <w:fldChar w:fldCharType="separate"/>
            </w:r>
            <w:r w:rsidR="007F3C39">
              <w:rPr>
                <w:noProof/>
                <w:webHidden/>
              </w:rPr>
              <w:t>29</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15" w:history="1">
            <w:r w:rsidR="00F55796" w:rsidRPr="00A347BB">
              <w:rPr>
                <w:rStyle w:val="a9"/>
                <w:noProof/>
              </w:rPr>
              <w:t>Статья 12. Требования к участникам закупки</w:t>
            </w:r>
            <w:r w:rsidR="00F55796">
              <w:rPr>
                <w:noProof/>
                <w:webHidden/>
              </w:rPr>
              <w:tab/>
            </w:r>
            <w:r>
              <w:rPr>
                <w:noProof/>
                <w:webHidden/>
              </w:rPr>
              <w:fldChar w:fldCharType="begin"/>
            </w:r>
            <w:r w:rsidR="00F55796">
              <w:rPr>
                <w:noProof/>
                <w:webHidden/>
              </w:rPr>
              <w:instrText xml:space="preserve"> PAGEREF _Toc91154515 \h </w:instrText>
            </w:r>
            <w:r>
              <w:rPr>
                <w:noProof/>
                <w:webHidden/>
              </w:rPr>
            </w:r>
            <w:r>
              <w:rPr>
                <w:noProof/>
                <w:webHidden/>
              </w:rPr>
              <w:fldChar w:fldCharType="separate"/>
            </w:r>
            <w:r w:rsidR="007F3C39">
              <w:rPr>
                <w:noProof/>
                <w:webHidden/>
              </w:rPr>
              <w:t>30</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16" w:history="1">
            <w:r w:rsidR="00F55796" w:rsidRPr="00A347BB">
              <w:rPr>
                <w:rStyle w:val="a9"/>
                <w:noProof/>
              </w:rPr>
              <w:t xml:space="preserve">Статья 13. </w:t>
            </w:r>
            <w:r w:rsidR="00F55796" w:rsidRPr="00A347BB">
              <w:rPr>
                <w:rStyle w:val="a9"/>
                <w:bCs/>
                <w:noProof/>
              </w:rPr>
              <w:t>Приоритет,</w:t>
            </w:r>
            <w:r w:rsidR="00F55796" w:rsidRPr="00A347BB">
              <w:rPr>
                <w:rStyle w:val="a9"/>
                <w:noProof/>
              </w:rPr>
              <w:t xml:space="preserve"> включая минимальную долю закупок,</w:t>
            </w:r>
            <w:r w:rsidR="00F55796" w:rsidRPr="00A347BB">
              <w:rPr>
                <w:rStyle w:val="a9"/>
                <w:bCs/>
                <w:noProof/>
              </w:rPr>
              <w:t xml:space="preserve"> товаров российского происхождения, работ, услуг, выполняемых, оказываемых российскими лицами</w:t>
            </w:r>
            <w:r w:rsidR="00F55796">
              <w:rPr>
                <w:noProof/>
                <w:webHidden/>
              </w:rPr>
              <w:tab/>
            </w:r>
            <w:r>
              <w:rPr>
                <w:noProof/>
                <w:webHidden/>
              </w:rPr>
              <w:fldChar w:fldCharType="begin"/>
            </w:r>
            <w:r w:rsidR="00F55796">
              <w:rPr>
                <w:noProof/>
                <w:webHidden/>
              </w:rPr>
              <w:instrText xml:space="preserve"> PAGEREF _Toc91154516 \h </w:instrText>
            </w:r>
            <w:r>
              <w:rPr>
                <w:noProof/>
                <w:webHidden/>
              </w:rPr>
            </w:r>
            <w:r>
              <w:rPr>
                <w:noProof/>
                <w:webHidden/>
              </w:rPr>
              <w:fldChar w:fldCharType="separate"/>
            </w:r>
            <w:r w:rsidR="007F3C39">
              <w:rPr>
                <w:noProof/>
                <w:webHidden/>
              </w:rPr>
              <w:t>33</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17" w:history="1">
            <w:r w:rsidR="00F55796" w:rsidRPr="00A347BB">
              <w:rPr>
                <w:rStyle w:val="a9"/>
                <w:noProof/>
              </w:rPr>
              <w:t>Статья 14. Особенности участия субъектов малого и среднего предпринимательства в проведении закупки</w:t>
            </w:r>
            <w:r w:rsidR="00F55796">
              <w:rPr>
                <w:noProof/>
                <w:webHidden/>
              </w:rPr>
              <w:tab/>
            </w:r>
            <w:r>
              <w:rPr>
                <w:noProof/>
                <w:webHidden/>
              </w:rPr>
              <w:fldChar w:fldCharType="begin"/>
            </w:r>
            <w:r w:rsidR="00F55796">
              <w:rPr>
                <w:noProof/>
                <w:webHidden/>
              </w:rPr>
              <w:instrText xml:space="preserve"> PAGEREF _Toc91154517 \h </w:instrText>
            </w:r>
            <w:r>
              <w:rPr>
                <w:noProof/>
                <w:webHidden/>
              </w:rPr>
            </w:r>
            <w:r>
              <w:rPr>
                <w:noProof/>
                <w:webHidden/>
              </w:rPr>
              <w:fldChar w:fldCharType="separate"/>
            </w:r>
            <w:r w:rsidR="007F3C39">
              <w:rPr>
                <w:noProof/>
                <w:webHidden/>
              </w:rPr>
              <w:t>36</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18" w:history="1">
            <w:r w:rsidR="00F55796" w:rsidRPr="00A347BB">
              <w:rPr>
                <w:rStyle w:val="a9"/>
                <w:noProof/>
              </w:rPr>
              <w:t>Статья 14.1. Особенности проведения закупки, участниками которых являются только субъекты малого и среднего предпринимательства</w:t>
            </w:r>
            <w:r w:rsidR="00F55796">
              <w:rPr>
                <w:noProof/>
                <w:webHidden/>
              </w:rPr>
              <w:tab/>
            </w:r>
            <w:r>
              <w:rPr>
                <w:noProof/>
                <w:webHidden/>
              </w:rPr>
              <w:fldChar w:fldCharType="begin"/>
            </w:r>
            <w:r w:rsidR="00F55796">
              <w:rPr>
                <w:noProof/>
                <w:webHidden/>
              </w:rPr>
              <w:instrText xml:space="preserve"> PAGEREF _Toc91154518 \h </w:instrText>
            </w:r>
            <w:r>
              <w:rPr>
                <w:noProof/>
                <w:webHidden/>
              </w:rPr>
            </w:r>
            <w:r>
              <w:rPr>
                <w:noProof/>
                <w:webHidden/>
              </w:rPr>
              <w:fldChar w:fldCharType="separate"/>
            </w:r>
            <w:r w:rsidR="007F3C39">
              <w:rPr>
                <w:noProof/>
                <w:webHidden/>
              </w:rPr>
              <w:t>38</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19" w:history="1">
            <w:r w:rsidR="00F55796" w:rsidRPr="00A347BB">
              <w:rPr>
                <w:rStyle w:val="a9"/>
                <w:noProof/>
              </w:rPr>
              <w:t>Статья 14.2. Особенности проведения закупки с требованием  о привлечении субподрядчиков (соисполнителей) из числа субъектов малого и среднего предпринимательства</w:t>
            </w:r>
            <w:r w:rsidR="00F55796">
              <w:rPr>
                <w:noProof/>
                <w:webHidden/>
              </w:rPr>
              <w:tab/>
            </w:r>
            <w:r>
              <w:rPr>
                <w:noProof/>
                <w:webHidden/>
              </w:rPr>
              <w:fldChar w:fldCharType="begin"/>
            </w:r>
            <w:r w:rsidR="00F55796">
              <w:rPr>
                <w:noProof/>
                <w:webHidden/>
              </w:rPr>
              <w:instrText xml:space="preserve"> PAGEREF _Toc91154519 \h </w:instrText>
            </w:r>
            <w:r>
              <w:rPr>
                <w:noProof/>
                <w:webHidden/>
              </w:rPr>
            </w:r>
            <w:r>
              <w:rPr>
                <w:noProof/>
                <w:webHidden/>
              </w:rPr>
              <w:fldChar w:fldCharType="separate"/>
            </w:r>
            <w:r w:rsidR="007F3C39">
              <w:rPr>
                <w:noProof/>
                <w:webHidden/>
              </w:rPr>
              <w:t>45</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20" w:history="1">
            <w:r w:rsidR="00F55796" w:rsidRPr="00A347BB">
              <w:rPr>
                <w:rStyle w:val="a9"/>
                <w:noProof/>
              </w:rPr>
              <w:t>Статья 15. Обеспечение заявки на участие в конкурентной закупке</w:t>
            </w:r>
            <w:r w:rsidR="00F55796">
              <w:rPr>
                <w:noProof/>
                <w:webHidden/>
              </w:rPr>
              <w:tab/>
            </w:r>
            <w:r>
              <w:rPr>
                <w:noProof/>
                <w:webHidden/>
              </w:rPr>
              <w:fldChar w:fldCharType="begin"/>
            </w:r>
            <w:r w:rsidR="00F55796">
              <w:rPr>
                <w:noProof/>
                <w:webHidden/>
              </w:rPr>
              <w:instrText xml:space="preserve"> PAGEREF _Toc91154520 \h </w:instrText>
            </w:r>
            <w:r>
              <w:rPr>
                <w:noProof/>
                <w:webHidden/>
              </w:rPr>
            </w:r>
            <w:r>
              <w:rPr>
                <w:noProof/>
                <w:webHidden/>
              </w:rPr>
              <w:fldChar w:fldCharType="separate"/>
            </w:r>
            <w:r w:rsidR="007F3C39">
              <w:rPr>
                <w:noProof/>
                <w:webHidden/>
              </w:rPr>
              <w:t>46</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21" w:history="1">
            <w:r w:rsidR="00F55796" w:rsidRPr="00A347BB">
              <w:rPr>
                <w:rStyle w:val="a9"/>
                <w:noProof/>
              </w:rPr>
              <w:t>Статья 16. Обеспечение исполнения договора</w:t>
            </w:r>
            <w:r w:rsidR="00F55796">
              <w:rPr>
                <w:noProof/>
                <w:webHidden/>
              </w:rPr>
              <w:tab/>
            </w:r>
            <w:r>
              <w:rPr>
                <w:noProof/>
                <w:webHidden/>
              </w:rPr>
              <w:fldChar w:fldCharType="begin"/>
            </w:r>
            <w:r w:rsidR="00F55796">
              <w:rPr>
                <w:noProof/>
                <w:webHidden/>
              </w:rPr>
              <w:instrText xml:space="preserve"> PAGEREF _Toc91154521 \h </w:instrText>
            </w:r>
            <w:r>
              <w:rPr>
                <w:noProof/>
                <w:webHidden/>
              </w:rPr>
            </w:r>
            <w:r>
              <w:rPr>
                <w:noProof/>
                <w:webHidden/>
              </w:rPr>
              <w:fldChar w:fldCharType="separate"/>
            </w:r>
            <w:r w:rsidR="007F3C39">
              <w:rPr>
                <w:noProof/>
                <w:webHidden/>
              </w:rPr>
              <w:t>50</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22" w:history="1">
            <w:r w:rsidR="00F55796" w:rsidRPr="00A347BB">
              <w:rPr>
                <w:rStyle w:val="a9"/>
                <w:noProof/>
              </w:rPr>
              <w:t>Статья 17. Требования к банковской гарантии</w:t>
            </w:r>
            <w:r w:rsidR="00F55796">
              <w:rPr>
                <w:noProof/>
                <w:webHidden/>
              </w:rPr>
              <w:tab/>
            </w:r>
            <w:r>
              <w:rPr>
                <w:noProof/>
                <w:webHidden/>
              </w:rPr>
              <w:fldChar w:fldCharType="begin"/>
            </w:r>
            <w:r w:rsidR="00F55796">
              <w:rPr>
                <w:noProof/>
                <w:webHidden/>
              </w:rPr>
              <w:instrText xml:space="preserve"> PAGEREF _Toc91154522 \h </w:instrText>
            </w:r>
            <w:r>
              <w:rPr>
                <w:noProof/>
                <w:webHidden/>
              </w:rPr>
            </w:r>
            <w:r>
              <w:rPr>
                <w:noProof/>
                <w:webHidden/>
              </w:rPr>
              <w:fldChar w:fldCharType="separate"/>
            </w:r>
            <w:r w:rsidR="007F3C39">
              <w:rPr>
                <w:noProof/>
                <w:webHidden/>
              </w:rPr>
              <w:t>52</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23" w:history="1">
            <w:r w:rsidR="00F55796" w:rsidRPr="00A347BB">
              <w:rPr>
                <w:rStyle w:val="a9"/>
                <w:noProof/>
              </w:rPr>
              <w:t>Статья 18. Комиссия по осуществлению закупки</w:t>
            </w:r>
            <w:r w:rsidR="00F55796">
              <w:rPr>
                <w:noProof/>
                <w:webHidden/>
              </w:rPr>
              <w:tab/>
            </w:r>
            <w:r>
              <w:rPr>
                <w:noProof/>
                <w:webHidden/>
              </w:rPr>
              <w:fldChar w:fldCharType="begin"/>
            </w:r>
            <w:r w:rsidR="00F55796">
              <w:rPr>
                <w:noProof/>
                <w:webHidden/>
              </w:rPr>
              <w:instrText xml:space="preserve"> PAGEREF _Toc91154523 \h </w:instrText>
            </w:r>
            <w:r>
              <w:rPr>
                <w:noProof/>
                <w:webHidden/>
              </w:rPr>
            </w:r>
            <w:r>
              <w:rPr>
                <w:noProof/>
                <w:webHidden/>
              </w:rPr>
              <w:fldChar w:fldCharType="separate"/>
            </w:r>
            <w:r w:rsidR="007F3C39">
              <w:rPr>
                <w:noProof/>
                <w:webHidden/>
              </w:rPr>
              <w:t>53</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24" w:history="1">
            <w:r w:rsidR="00F55796" w:rsidRPr="00A347BB">
              <w:rPr>
                <w:rStyle w:val="a9"/>
                <w:noProof/>
              </w:rPr>
              <w:t>Статья 19. Заключение договора по результатам закупки</w:t>
            </w:r>
            <w:r w:rsidR="00F55796">
              <w:rPr>
                <w:noProof/>
                <w:webHidden/>
              </w:rPr>
              <w:tab/>
            </w:r>
            <w:r>
              <w:rPr>
                <w:noProof/>
                <w:webHidden/>
              </w:rPr>
              <w:fldChar w:fldCharType="begin"/>
            </w:r>
            <w:r w:rsidR="00F55796">
              <w:rPr>
                <w:noProof/>
                <w:webHidden/>
              </w:rPr>
              <w:instrText xml:space="preserve"> PAGEREF _Toc91154524 \h </w:instrText>
            </w:r>
            <w:r>
              <w:rPr>
                <w:noProof/>
                <w:webHidden/>
              </w:rPr>
            </w:r>
            <w:r>
              <w:rPr>
                <w:noProof/>
                <w:webHidden/>
              </w:rPr>
              <w:fldChar w:fldCharType="separate"/>
            </w:r>
            <w:r w:rsidR="007F3C39">
              <w:rPr>
                <w:noProof/>
                <w:webHidden/>
              </w:rPr>
              <w:t>56</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25" w:history="1">
            <w:r w:rsidR="00F55796" w:rsidRPr="00A347BB">
              <w:rPr>
                <w:rStyle w:val="a9"/>
                <w:noProof/>
              </w:rPr>
              <w:t>Статья 20. Исполнение договора</w:t>
            </w:r>
            <w:r w:rsidR="00F55796">
              <w:rPr>
                <w:noProof/>
                <w:webHidden/>
              </w:rPr>
              <w:tab/>
            </w:r>
            <w:r>
              <w:rPr>
                <w:noProof/>
                <w:webHidden/>
              </w:rPr>
              <w:fldChar w:fldCharType="begin"/>
            </w:r>
            <w:r w:rsidR="00F55796">
              <w:rPr>
                <w:noProof/>
                <w:webHidden/>
              </w:rPr>
              <w:instrText xml:space="preserve"> PAGEREF _Toc91154525 \h </w:instrText>
            </w:r>
            <w:r>
              <w:rPr>
                <w:noProof/>
                <w:webHidden/>
              </w:rPr>
            </w:r>
            <w:r>
              <w:rPr>
                <w:noProof/>
                <w:webHidden/>
              </w:rPr>
              <w:fldChar w:fldCharType="separate"/>
            </w:r>
            <w:r w:rsidR="007F3C39">
              <w:rPr>
                <w:noProof/>
                <w:webHidden/>
              </w:rPr>
              <w:t>63</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26" w:history="1">
            <w:r w:rsidR="00F55796" w:rsidRPr="00A347BB">
              <w:rPr>
                <w:rStyle w:val="a9"/>
                <w:noProof/>
              </w:rPr>
              <w:t>Статья 21. Изменение, расторжение договора</w:t>
            </w:r>
            <w:r w:rsidR="00F55796">
              <w:rPr>
                <w:noProof/>
                <w:webHidden/>
              </w:rPr>
              <w:tab/>
            </w:r>
            <w:r>
              <w:rPr>
                <w:noProof/>
                <w:webHidden/>
              </w:rPr>
              <w:fldChar w:fldCharType="begin"/>
            </w:r>
            <w:r w:rsidR="00F55796">
              <w:rPr>
                <w:noProof/>
                <w:webHidden/>
              </w:rPr>
              <w:instrText xml:space="preserve"> PAGEREF _Toc91154526 \h </w:instrText>
            </w:r>
            <w:r>
              <w:rPr>
                <w:noProof/>
                <w:webHidden/>
              </w:rPr>
            </w:r>
            <w:r>
              <w:rPr>
                <w:noProof/>
                <w:webHidden/>
              </w:rPr>
              <w:fldChar w:fldCharType="separate"/>
            </w:r>
            <w:r w:rsidR="007F3C39">
              <w:rPr>
                <w:noProof/>
                <w:webHidden/>
              </w:rPr>
              <w:t>67</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27" w:history="1">
            <w:r w:rsidR="00F55796" w:rsidRPr="00A347BB">
              <w:rPr>
                <w:rStyle w:val="a9"/>
                <w:noProof/>
              </w:rPr>
              <w:t>Статья 22. Отчетность по результатам закупочной деятельности</w:t>
            </w:r>
            <w:r w:rsidR="00F55796">
              <w:rPr>
                <w:noProof/>
                <w:webHidden/>
              </w:rPr>
              <w:tab/>
            </w:r>
            <w:r>
              <w:rPr>
                <w:noProof/>
                <w:webHidden/>
              </w:rPr>
              <w:fldChar w:fldCharType="begin"/>
            </w:r>
            <w:r w:rsidR="00F55796">
              <w:rPr>
                <w:noProof/>
                <w:webHidden/>
              </w:rPr>
              <w:instrText xml:space="preserve"> PAGEREF _Toc91154527 \h </w:instrText>
            </w:r>
            <w:r>
              <w:rPr>
                <w:noProof/>
                <w:webHidden/>
              </w:rPr>
            </w:r>
            <w:r>
              <w:rPr>
                <w:noProof/>
                <w:webHidden/>
              </w:rPr>
              <w:fldChar w:fldCharType="separate"/>
            </w:r>
            <w:r w:rsidR="007F3C39">
              <w:rPr>
                <w:noProof/>
                <w:webHidden/>
              </w:rPr>
              <w:t>68</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28" w:history="1">
            <w:r w:rsidR="00F55796" w:rsidRPr="00A347BB">
              <w:rPr>
                <w:rStyle w:val="a9"/>
                <w:noProof/>
              </w:rPr>
              <w:t>Глава 2. Условия и порядок проведения конкурса</w:t>
            </w:r>
            <w:r w:rsidR="00F55796">
              <w:rPr>
                <w:noProof/>
                <w:webHidden/>
              </w:rPr>
              <w:tab/>
            </w:r>
            <w:r>
              <w:rPr>
                <w:noProof/>
                <w:webHidden/>
              </w:rPr>
              <w:fldChar w:fldCharType="begin"/>
            </w:r>
            <w:r w:rsidR="00F55796">
              <w:rPr>
                <w:noProof/>
                <w:webHidden/>
              </w:rPr>
              <w:instrText xml:space="preserve"> PAGEREF _Toc91154528 \h </w:instrText>
            </w:r>
            <w:r>
              <w:rPr>
                <w:noProof/>
                <w:webHidden/>
              </w:rPr>
            </w:r>
            <w:r>
              <w:rPr>
                <w:noProof/>
                <w:webHidden/>
              </w:rPr>
              <w:fldChar w:fldCharType="separate"/>
            </w:r>
            <w:r w:rsidR="007F3C39">
              <w:rPr>
                <w:noProof/>
                <w:webHidden/>
              </w:rPr>
              <w:t>69</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29" w:history="1">
            <w:r w:rsidR="00F55796" w:rsidRPr="00A347BB">
              <w:rPr>
                <w:rStyle w:val="a9"/>
                <w:noProof/>
              </w:rPr>
              <w:t>Статья 23. Открытый конкурс</w:t>
            </w:r>
            <w:r w:rsidR="00F55796">
              <w:rPr>
                <w:noProof/>
                <w:webHidden/>
              </w:rPr>
              <w:tab/>
            </w:r>
            <w:r>
              <w:rPr>
                <w:noProof/>
                <w:webHidden/>
              </w:rPr>
              <w:fldChar w:fldCharType="begin"/>
            </w:r>
            <w:r w:rsidR="00F55796">
              <w:rPr>
                <w:noProof/>
                <w:webHidden/>
              </w:rPr>
              <w:instrText xml:space="preserve"> PAGEREF _Toc91154529 \h </w:instrText>
            </w:r>
            <w:r>
              <w:rPr>
                <w:noProof/>
                <w:webHidden/>
              </w:rPr>
            </w:r>
            <w:r>
              <w:rPr>
                <w:noProof/>
                <w:webHidden/>
              </w:rPr>
              <w:fldChar w:fldCharType="separate"/>
            </w:r>
            <w:r w:rsidR="007F3C39">
              <w:rPr>
                <w:noProof/>
                <w:webHidden/>
              </w:rPr>
              <w:t>69</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30" w:history="1">
            <w:r w:rsidR="00F55796" w:rsidRPr="00A347BB">
              <w:rPr>
                <w:rStyle w:val="a9"/>
                <w:noProof/>
              </w:rPr>
              <w:t>Статья 24. Извещение о проведении открытого конкурса</w:t>
            </w:r>
            <w:r w:rsidR="00F55796">
              <w:rPr>
                <w:noProof/>
                <w:webHidden/>
              </w:rPr>
              <w:tab/>
            </w:r>
            <w:r>
              <w:rPr>
                <w:noProof/>
                <w:webHidden/>
              </w:rPr>
              <w:fldChar w:fldCharType="begin"/>
            </w:r>
            <w:r w:rsidR="00F55796">
              <w:rPr>
                <w:noProof/>
                <w:webHidden/>
              </w:rPr>
              <w:instrText xml:space="preserve"> PAGEREF _Toc91154530 \h </w:instrText>
            </w:r>
            <w:r>
              <w:rPr>
                <w:noProof/>
                <w:webHidden/>
              </w:rPr>
            </w:r>
            <w:r>
              <w:rPr>
                <w:noProof/>
                <w:webHidden/>
              </w:rPr>
              <w:fldChar w:fldCharType="separate"/>
            </w:r>
            <w:r w:rsidR="007F3C39">
              <w:rPr>
                <w:noProof/>
                <w:webHidden/>
              </w:rPr>
              <w:t>70</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31" w:history="1">
            <w:r w:rsidR="00F55796" w:rsidRPr="00A347BB">
              <w:rPr>
                <w:rStyle w:val="a9"/>
                <w:noProof/>
              </w:rPr>
              <w:t>Статья 25. Документация об открытом конкурсе</w:t>
            </w:r>
            <w:r w:rsidR="00F55796">
              <w:rPr>
                <w:noProof/>
                <w:webHidden/>
              </w:rPr>
              <w:tab/>
            </w:r>
            <w:r>
              <w:rPr>
                <w:noProof/>
                <w:webHidden/>
              </w:rPr>
              <w:fldChar w:fldCharType="begin"/>
            </w:r>
            <w:r w:rsidR="00F55796">
              <w:rPr>
                <w:noProof/>
                <w:webHidden/>
              </w:rPr>
              <w:instrText xml:space="preserve"> PAGEREF _Toc91154531 \h </w:instrText>
            </w:r>
            <w:r>
              <w:rPr>
                <w:noProof/>
                <w:webHidden/>
              </w:rPr>
            </w:r>
            <w:r>
              <w:rPr>
                <w:noProof/>
                <w:webHidden/>
              </w:rPr>
              <w:fldChar w:fldCharType="separate"/>
            </w:r>
            <w:r w:rsidR="007F3C39">
              <w:rPr>
                <w:noProof/>
                <w:webHidden/>
              </w:rPr>
              <w:t>71</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32" w:history="1">
            <w:r w:rsidR="00F55796" w:rsidRPr="00A347BB">
              <w:rPr>
                <w:rStyle w:val="a9"/>
                <w:noProof/>
              </w:rPr>
              <w:t>Статья 26. Разъяснение положений документации об открытом конкурсе</w:t>
            </w:r>
            <w:r w:rsidR="00F55796">
              <w:rPr>
                <w:noProof/>
                <w:webHidden/>
              </w:rPr>
              <w:tab/>
            </w:r>
            <w:r>
              <w:rPr>
                <w:noProof/>
                <w:webHidden/>
              </w:rPr>
              <w:fldChar w:fldCharType="begin"/>
            </w:r>
            <w:r w:rsidR="00F55796">
              <w:rPr>
                <w:noProof/>
                <w:webHidden/>
              </w:rPr>
              <w:instrText xml:space="preserve"> PAGEREF _Toc91154532 \h </w:instrText>
            </w:r>
            <w:r>
              <w:rPr>
                <w:noProof/>
                <w:webHidden/>
              </w:rPr>
            </w:r>
            <w:r>
              <w:rPr>
                <w:noProof/>
                <w:webHidden/>
              </w:rPr>
              <w:fldChar w:fldCharType="separate"/>
            </w:r>
            <w:r w:rsidR="007F3C39">
              <w:rPr>
                <w:noProof/>
                <w:webHidden/>
              </w:rPr>
              <w:t>75</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33" w:history="1">
            <w:r w:rsidR="00F55796" w:rsidRPr="00A347BB">
              <w:rPr>
                <w:rStyle w:val="a9"/>
                <w:noProof/>
              </w:rPr>
              <w:t>Статья 27. Внесение изменений в извещение о проведении открытого конкурса и (или) документацию об открытом конкурсе</w:t>
            </w:r>
            <w:r w:rsidR="00F55796">
              <w:rPr>
                <w:noProof/>
                <w:webHidden/>
              </w:rPr>
              <w:tab/>
            </w:r>
            <w:r>
              <w:rPr>
                <w:noProof/>
                <w:webHidden/>
              </w:rPr>
              <w:fldChar w:fldCharType="begin"/>
            </w:r>
            <w:r w:rsidR="00F55796">
              <w:rPr>
                <w:noProof/>
                <w:webHidden/>
              </w:rPr>
              <w:instrText xml:space="preserve"> PAGEREF _Toc91154533 \h </w:instrText>
            </w:r>
            <w:r>
              <w:rPr>
                <w:noProof/>
                <w:webHidden/>
              </w:rPr>
            </w:r>
            <w:r>
              <w:rPr>
                <w:noProof/>
                <w:webHidden/>
              </w:rPr>
              <w:fldChar w:fldCharType="separate"/>
            </w:r>
            <w:r w:rsidR="007F3C39">
              <w:rPr>
                <w:noProof/>
                <w:webHidden/>
              </w:rPr>
              <w:t>75</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34" w:history="1">
            <w:r w:rsidR="00F55796" w:rsidRPr="00A347BB">
              <w:rPr>
                <w:rStyle w:val="a9"/>
                <w:noProof/>
              </w:rPr>
              <w:t>Статья 28. Отмена открытого конкурса</w:t>
            </w:r>
            <w:r w:rsidR="00F55796">
              <w:rPr>
                <w:noProof/>
                <w:webHidden/>
              </w:rPr>
              <w:tab/>
            </w:r>
            <w:r>
              <w:rPr>
                <w:noProof/>
                <w:webHidden/>
              </w:rPr>
              <w:fldChar w:fldCharType="begin"/>
            </w:r>
            <w:r w:rsidR="00F55796">
              <w:rPr>
                <w:noProof/>
                <w:webHidden/>
              </w:rPr>
              <w:instrText xml:space="preserve"> PAGEREF _Toc91154534 \h </w:instrText>
            </w:r>
            <w:r>
              <w:rPr>
                <w:noProof/>
                <w:webHidden/>
              </w:rPr>
            </w:r>
            <w:r>
              <w:rPr>
                <w:noProof/>
                <w:webHidden/>
              </w:rPr>
              <w:fldChar w:fldCharType="separate"/>
            </w:r>
            <w:r w:rsidR="007F3C39">
              <w:rPr>
                <w:noProof/>
                <w:webHidden/>
              </w:rPr>
              <w:t>76</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35" w:history="1">
            <w:r w:rsidR="00F55796" w:rsidRPr="00A347BB">
              <w:rPr>
                <w:rStyle w:val="a9"/>
                <w:noProof/>
              </w:rPr>
              <w:t>Статья 29. Порядок подачи заявок на участие в открытом конкурсе</w:t>
            </w:r>
            <w:r w:rsidR="00F55796">
              <w:rPr>
                <w:noProof/>
                <w:webHidden/>
              </w:rPr>
              <w:tab/>
            </w:r>
            <w:r>
              <w:rPr>
                <w:noProof/>
                <w:webHidden/>
              </w:rPr>
              <w:fldChar w:fldCharType="begin"/>
            </w:r>
            <w:r w:rsidR="00F55796">
              <w:rPr>
                <w:noProof/>
                <w:webHidden/>
              </w:rPr>
              <w:instrText xml:space="preserve"> PAGEREF _Toc91154535 \h </w:instrText>
            </w:r>
            <w:r>
              <w:rPr>
                <w:noProof/>
                <w:webHidden/>
              </w:rPr>
            </w:r>
            <w:r>
              <w:rPr>
                <w:noProof/>
                <w:webHidden/>
              </w:rPr>
              <w:fldChar w:fldCharType="separate"/>
            </w:r>
            <w:r w:rsidR="007F3C39">
              <w:rPr>
                <w:noProof/>
                <w:webHidden/>
              </w:rPr>
              <w:t>76</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36" w:history="1">
            <w:r w:rsidR="00F55796" w:rsidRPr="00A347BB">
              <w:rPr>
                <w:rStyle w:val="a9"/>
                <w:noProof/>
              </w:rPr>
              <w:t>Статья 30. Порядок вскрытия конвертов с заявками на участие  в открытом конкурсе</w:t>
            </w:r>
            <w:r w:rsidR="00F55796">
              <w:rPr>
                <w:noProof/>
                <w:webHidden/>
              </w:rPr>
              <w:tab/>
            </w:r>
            <w:r>
              <w:rPr>
                <w:noProof/>
                <w:webHidden/>
              </w:rPr>
              <w:fldChar w:fldCharType="begin"/>
            </w:r>
            <w:r w:rsidR="00F55796">
              <w:rPr>
                <w:noProof/>
                <w:webHidden/>
              </w:rPr>
              <w:instrText xml:space="preserve"> PAGEREF _Toc91154536 \h </w:instrText>
            </w:r>
            <w:r>
              <w:rPr>
                <w:noProof/>
                <w:webHidden/>
              </w:rPr>
            </w:r>
            <w:r>
              <w:rPr>
                <w:noProof/>
                <w:webHidden/>
              </w:rPr>
              <w:fldChar w:fldCharType="separate"/>
            </w:r>
            <w:r w:rsidR="007F3C39">
              <w:rPr>
                <w:noProof/>
                <w:webHidden/>
              </w:rPr>
              <w:t>81</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37" w:history="1">
            <w:r w:rsidR="00F55796" w:rsidRPr="00A347BB">
              <w:rPr>
                <w:rStyle w:val="a9"/>
                <w:noProof/>
              </w:rPr>
              <w:t>Статья 31. Порядок рассмотрения, оценки и сопоставления заявок  на участие в открытом конкурсе</w:t>
            </w:r>
            <w:r w:rsidR="00F55796">
              <w:rPr>
                <w:noProof/>
                <w:webHidden/>
              </w:rPr>
              <w:tab/>
            </w:r>
            <w:r>
              <w:rPr>
                <w:noProof/>
                <w:webHidden/>
              </w:rPr>
              <w:fldChar w:fldCharType="begin"/>
            </w:r>
            <w:r w:rsidR="00F55796">
              <w:rPr>
                <w:noProof/>
                <w:webHidden/>
              </w:rPr>
              <w:instrText xml:space="preserve"> PAGEREF _Toc91154537 \h </w:instrText>
            </w:r>
            <w:r>
              <w:rPr>
                <w:noProof/>
                <w:webHidden/>
              </w:rPr>
            </w:r>
            <w:r>
              <w:rPr>
                <w:noProof/>
                <w:webHidden/>
              </w:rPr>
              <w:fldChar w:fldCharType="separate"/>
            </w:r>
            <w:r w:rsidR="007F3C39">
              <w:rPr>
                <w:noProof/>
                <w:webHidden/>
              </w:rPr>
              <w:t>84</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38" w:history="1">
            <w:r w:rsidR="00F55796" w:rsidRPr="00A347BB">
              <w:rPr>
                <w:rStyle w:val="a9"/>
                <w:noProof/>
              </w:rPr>
              <w:t>Статья 32. Конкурс в электронной форме</w:t>
            </w:r>
            <w:r w:rsidR="00F55796">
              <w:rPr>
                <w:noProof/>
                <w:webHidden/>
              </w:rPr>
              <w:tab/>
            </w:r>
            <w:r>
              <w:rPr>
                <w:noProof/>
                <w:webHidden/>
              </w:rPr>
              <w:fldChar w:fldCharType="begin"/>
            </w:r>
            <w:r w:rsidR="00F55796">
              <w:rPr>
                <w:noProof/>
                <w:webHidden/>
              </w:rPr>
              <w:instrText xml:space="preserve"> PAGEREF _Toc91154538 \h </w:instrText>
            </w:r>
            <w:r>
              <w:rPr>
                <w:noProof/>
                <w:webHidden/>
              </w:rPr>
            </w:r>
            <w:r>
              <w:rPr>
                <w:noProof/>
                <w:webHidden/>
              </w:rPr>
              <w:fldChar w:fldCharType="separate"/>
            </w:r>
            <w:r w:rsidR="007F3C39">
              <w:rPr>
                <w:noProof/>
                <w:webHidden/>
              </w:rPr>
              <w:t>89</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39" w:history="1">
            <w:r w:rsidR="00F55796" w:rsidRPr="00A347BB">
              <w:rPr>
                <w:rStyle w:val="a9"/>
                <w:noProof/>
              </w:rPr>
              <w:t>Статья 33. Извещение о проведении конкурса в электронной форме</w:t>
            </w:r>
            <w:r w:rsidR="00F55796">
              <w:rPr>
                <w:noProof/>
                <w:webHidden/>
              </w:rPr>
              <w:tab/>
            </w:r>
            <w:r>
              <w:rPr>
                <w:noProof/>
                <w:webHidden/>
              </w:rPr>
              <w:fldChar w:fldCharType="begin"/>
            </w:r>
            <w:r w:rsidR="00F55796">
              <w:rPr>
                <w:noProof/>
                <w:webHidden/>
              </w:rPr>
              <w:instrText xml:space="preserve"> PAGEREF _Toc91154539 \h </w:instrText>
            </w:r>
            <w:r>
              <w:rPr>
                <w:noProof/>
                <w:webHidden/>
              </w:rPr>
            </w:r>
            <w:r>
              <w:rPr>
                <w:noProof/>
                <w:webHidden/>
              </w:rPr>
              <w:fldChar w:fldCharType="separate"/>
            </w:r>
            <w:r w:rsidR="007F3C39">
              <w:rPr>
                <w:noProof/>
                <w:webHidden/>
              </w:rPr>
              <w:t>89</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40" w:history="1">
            <w:r w:rsidR="00F55796" w:rsidRPr="00A347BB">
              <w:rPr>
                <w:rStyle w:val="a9"/>
                <w:noProof/>
              </w:rPr>
              <w:t>Статья 34. Документация о конкурсе в электронной форме</w:t>
            </w:r>
            <w:r w:rsidR="00F55796">
              <w:rPr>
                <w:noProof/>
                <w:webHidden/>
              </w:rPr>
              <w:tab/>
            </w:r>
            <w:r>
              <w:rPr>
                <w:noProof/>
                <w:webHidden/>
              </w:rPr>
              <w:fldChar w:fldCharType="begin"/>
            </w:r>
            <w:r w:rsidR="00F55796">
              <w:rPr>
                <w:noProof/>
                <w:webHidden/>
              </w:rPr>
              <w:instrText xml:space="preserve"> PAGEREF _Toc91154540 \h </w:instrText>
            </w:r>
            <w:r>
              <w:rPr>
                <w:noProof/>
                <w:webHidden/>
              </w:rPr>
            </w:r>
            <w:r>
              <w:rPr>
                <w:noProof/>
                <w:webHidden/>
              </w:rPr>
              <w:fldChar w:fldCharType="separate"/>
            </w:r>
            <w:r w:rsidR="007F3C39">
              <w:rPr>
                <w:noProof/>
                <w:webHidden/>
              </w:rPr>
              <w:t>91</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41" w:history="1">
            <w:r w:rsidR="00F55796" w:rsidRPr="00A347BB">
              <w:rPr>
                <w:rStyle w:val="a9"/>
                <w:noProof/>
              </w:rPr>
              <w:t>Статья 35. Разъяснение положений документации о конкурсе  в электронной форме</w:t>
            </w:r>
            <w:r w:rsidR="00F55796">
              <w:rPr>
                <w:noProof/>
                <w:webHidden/>
              </w:rPr>
              <w:tab/>
            </w:r>
            <w:r>
              <w:rPr>
                <w:noProof/>
                <w:webHidden/>
              </w:rPr>
              <w:fldChar w:fldCharType="begin"/>
            </w:r>
            <w:r w:rsidR="00F55796">
              <w:rPr>
                <w:noProof/>
                <w:webHidden/>
              </w:rPr>
              <w:instrText xml:space="preserve"> PAGEREF _Toc91154541 \h </w:instrText>
            </w:r>
            <w:r>
              <w:rPr>
                <w:noProof/>
                <w:webHidden/>
              </w:rPr>
            </w:r>
            <w:r>
              <w:rPr>
                <w:noProof/>
                <w:webHidden/>
              </w:rPr>
              <w:fldChar w:fldCharType="separate"/>
            </w:r>
            <w:r w:rsidR="007F3C39">
              <w:rPr>
                <w:noProof/>
                <w:webHidden/>
              </w:rPr>
              <w:t>94</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42" w:history="1">
            <w:r w:rsidR="00F55796" w:rsidRPr="00A347BB">
              <w:rPr>
                <w:rStyle w:val="a9"/>
                <w:noProof/>
              </w:rPr>
              <w:t>Статья 36. Внесение изменений в извещение о проведении конкурса  в электронной форме и (или) документацию о конкурсе в электронной форме</w:t>
            </w:r>
            <w:r w:rsidR="00F55796">
              <w:rPr>
                <w:noProof/>
                <w:webHidden/>
              </w:rPr>
              <w:tab/>
            </w:r>
            <w:r>
              <w:rPr>
                <w:noProof/>
                <w:webHidden/>
              </w:rPr>
              <w:fldChar w:fldCharType="begin"/>
            </w:r>
            <w:r w:rsidR="00F55796">
              <w:rPr>
                <w:noProof/>
                <w:webHidden/>
              </w:rPr>
              <w:instrText xml:space="preserve"> PAGEREF _Toc91154542 \h </w:instrText>
            </w:r>
            <w:r>
              <w:rPr>
                <w:noProof/>
                <w:webHidden/>
              </w:rPr>
            </w:r>
            <w:r>
              <w:rPr>
                <w:noProof/>
                <w:webHidden/>
              </w:rPr>
              <w:fldChar w:fldCharType="separate"/>
            </w:r>
            <w:r w:rsidR="007F3C39">
              <w:rPr>
                <w:noProof/>
                <w:webHidden/>
              </w:rPr>
              <w:t>95</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43" w:history="1">
            <w:r w:rsidR="00F55796" w:rsidRPr="00A347BB">
              <w:rPr>
                <w:rStyle w:val="a9"/>
                <w:noProof/>
              </w:rPr>
              <w:t>Статья 37. Отмена конкурса в электронной форме</w:t>
            </w:r>
            <w:r w:rsidR="00F55796">
              <w:rPr>
                <w:noProof/>
                <w:webHidden/>
              </w:rPr>
              <w:tab/>
            </w:r>
            <w:r>
              <w:rPr>
                <w:noProof/>
                <w:webHidden/>
              </w:rPr>
              <w:fldChar w:fldCharType="begin"/>
            </w:r>
            <w:r w:rsidR="00F55796">
              <w:rPr>
                <w:noProof/>
                <w:webHidden/>
              </w:rPr>
              <w:instrText xml:space="preserve"> PAGEREF _Toc91154543 \h </w:instrText>
            </w:r>
            <w:r>
              <w:rPr>
                <w:noProof/>
                <w:webHidden/>
              </w:rPr>
            </w:r>
            <w:r>
              <w:rPr>
                <w:noProof/>
                <w:webHidden/>
              </w:rPr>
              <w:fldChar w:fldCharType="separate"/>
            </w:r>
            <w:r w:rsidR="007F3C39">
              <w:rPr>
                <w:noProof/>
                <w:webHidden/>
              </w:rPr>
              <w:t>95</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44" w:history="1">
            <w:r w:rsidR="00F55796" w:rsidRPr="00A347BB">
              <w:rPr>
                <w:rStyle w:val="a9"/>
                <w:noProof/>
              </w:rPr>
              <w:t>Статья 38. Порядок подачи заявок на участие в конкурсе  в электронной форме</w:t>
            </w:r>
            <w:r w:rsidR="00F55796">
              <w:rPr>
                <w:noProof/>
                <w:webHidden/>
              </w:rPr>
              <w:tab/>
            </w:r>
            <w:r>
              <w:rPr>
                <w:noProof/>
                <w:webHidden/>
              </w:rPr>
              <w:fldChar w:fldCharType="begin"/>
            </w:r>
            <w:r w:rsidR="00F55796">
              <w:rPr>
                <w:noProof/>
                <w:webHidden/>
              </w:rPr>
              <w:instrText xml:space="preserve"> PAGEREF _Toc91154544 \h </w:instrText>
            </w:r>
            <w:r>
              <w:rPr>
                <w:noProof/>
                <w:webHidden/>
              </w:rPr>
            </w:r>
            <w:r>
              <w:rPr>
                <w:noProof/>
                <w:webHidden/>
              </w:rPr>
              <w:fldChar w:fldCharType="separate"/>
            </w:r>
            <w:r w:rsidR="007F3C39">
              <w:rPr>
                <w:noProof/>
                <w:webHidden/>
              </w:rPr>
              <w:t>96</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45" w:history="1">
            <w:r w:rsidR="00F55796" w:rsidRPr="00A347BB">
              <w:rPr>
                <w:rStyle w:val="a9"/>
                <w:noProof/>
              </w:rPr>
              <w:t>Статья 39. Порядок рассмотрения первых частей заявок на участие  в конкурсе в электронной форме</w:t>
            </w:r>
            <w:r w:rsidR="00F55796">
              <w:rPr>
                <w:noProof/>
                <w:webHidden/>
              </w:rPr>
              <w:tab/>
            </w:r>
            <w:r>
              <w:rPr>
                <w:noProof/>
                <w:webHidden/>
              </w:rPr>
              <w:fldChar w:fldCharType="begin"/>
            </w:r>
            <w:r w:rsidR="00F55796">
              <w:rPr>
                <w:noProof/>
                <w:webHidden/>
              </w:rPr>
              <w:instrText xml:space="preserve"> PAGEREF _Toc91154545 \h </w:instrText>
            </w:r>
            <w:r>
              <w:rPr>
                <w:noProof/>
                <w:webHidden/>
              </w:rPr>
            </w:r>
            <w:r>
              <w:rPr>
                <w:noProof/>
                <w:webHidden/>
              </w:rPr>
              <w:fldChar w:fldCharType="separate"/>
            </w:r>
            <w:r w:rsidR="007F3C39">
              <w:rPr>
                <w:noProof/>
                <w:webHidden/>
              </w:rPr>
              <w:t>101</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46" w:history="1">
            <w:r w:rsidR="00F55796" w:rsidRPr="00A347BB">
              <w:rPr>
                <w:rStyle w:val="a9"/>
                <w:noProof/>
              </w:rPr>
              <w:t>Статья 40. Порядок рассмотрения и оценки вторых частей заявок  на участие в конкурсе в электронной форме</w:t>
            </w:r>
            <w:r w:rsidR="00F55796">
              <w:rPr>
                <w:noProof/>
                <w:webHidden/>
              </w:rPr>
              <w:tab/>
            </w:r>
            <w:r>
              <w:rPr>
                <w:noProof/>
                <w:webHidden/>
              </w:rPr>
              <w:fldChar w:fldCharType="begin"/>
            </w:r>
            <w:r w:rsidR="00F55796">
              <w:rPr>
                <w:noProof/>
                <w:webHidden/>
              </w:rPr>
              <w:instrText xml:space="preserve"> PAGEREF _Toc91154546 \h </w:instrText>
            </w:r>
            <w:r>
              <w:rPr>
                <w:noProof/>
                <w:webHidden/>
              </w:rPr>
            </w:r>
            <w:r>
              <w:rPr>
                <w:noProof/>
                <w:webHidden/>
              </w:rPr>
              <w:fldChar w:fldCharType="separate"/>
            </w:r>
            <w:r w:rsidR="007F3C39">
              <w:rPr>
                <w:noProof/>
                <w:webHidden/>
              </w:rPr>
              <w:t>103</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47" w:history="1">
            <w:r w:rsidR="00F55796" w:rsidRPr="00A347BB">
              <w:rPr>
                <w:rStyle w:val="a9"/>
                <w:b/>
                <w:noProof/>
                <w:lang w:eastAsia="ar-SA"/>
              </w:rPr>
              <w:t xml:space="preserve">Статья 40.1. Особенности проведения конкурса в электронной форме, участниками которого могут быть только </w:t>
            </w:r>
            <w:r w:rsidR="00F55796" w:rsidRPr="00A347BB">
              <w:rPr>
                <w:rStyle w:val="a9"/>
                <w:rFonts w:eastAsia="Times New Roman"/>
                <w:b/>
                <w:noProof/>
                <w:lang w:eastAsia="ar-SA"/>
              </w:rPr>
              <w:t>субъекты малого и среднего предпринимательства</w:t>
            </w:r>
            <w:r w:rsidR="00F55796">
              <w:rPr>
                <w:noProof/>
                <w:webHidden/>
              </w:rPr>
              <w:tab/>
            </w:r>
            <w:r>
              <w:rPr>
                <w:noProof/>
                <w:webHidden/>
              </w:rPr>
              <w:fldChar w:fldCharType="begin"/>
            </w:r>
            <w:r w:rsidR="00F55796">
              <w:rPr>
                <w:noProof/>
                <w:webHidden/>
              </w:rPr>
              <w:instrText xml:space="preserve"> PAGEREF _Toc91154547 \h </w:instrText>
            </w:r>
            <w:r>
              <w:rPr>
                <w:noProof/>
                <w:webHidden/>
              </w:rPr>
            </w:r>
            <w:r>
              <w:rPr>
                <w:noProof/>
                <w:webHidden/>
              </w:rPr>
              <w:fldChar w:fldCharType="separate"/>
            </w:r>
            <w:r w:rsidR="007F3C39">
              <w:rPr>
                <w:noProof/>
                <w:webHidden/>
              </w:rPr>
              <w:t>108</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48" w:history="1">
            <w:r w:rsidR="00F55796" w:rsidRPr="00A347BB">
              <w:rPr>
                <w:rStyle w:val="a9"/>
                <w:noProof/>
              </w:rPr>
              <w:t>Статья 41. Последствия признания конкурса (открытого конкурса, конкурса в электронной форме) несостоявшимся</w:t>
            </w:r>
            <w:r w:rsidR="00F55796">
              <w:rPr>
                <w:noProof/>
                <w:webHidden/>
              </w:rPr>
              <w:tab/>
            </w:r>
            <w:r>
              <w:rPr>
                <w:noProof/>
                <w:webHidden/>
              </w:rPr>
              <w:fldChar w:fldCharType="begin"/>
            </w:r>
            <w:r w:rsidR="00F55796">
              <w:rPr>
                <w:noProof/>
                <w:webHidden/>
              </w:rPr>
              <w:instrText xml:space="preserve"> PAGEREF _Toc91154548 \h </w:instrText>
            </w:r>
            <w:r>
              <w:rPr>
                <w:noProof/>
                <w:webHidden/>
              </w:rPr>
            </w:r>
            <w:r>
              <w:rPr>
                <w:noProof/>
                <w:webHidden/>
              </w:rPr>
              <w:fldChar w:fldCharType="separate"/>
            </w:r>
            <w:r w:rsidR="007F3C39">
              <w:rPr>
                <w:noProof/>
                <w:webHidden/>
              </w:rPr>
              <w:t>114</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49" w:history="1">
            <w:r w:rsidR="00F55796" w:rsidRPr="00A347BB">
              <w:rPr>
                <w:rStyle w:val="a9"/>
                <w:noProof/>
              </w:rPr>
              <w:t>Глава 3. Условия и порядок проведения аукциона</w:t>
            </w:r>
            <w:r w:rsidR="00F55796">
              <w:rPr>
                <w:noProof/>
                <w:webHidden/>
              </w:rPr>
              <w:tab/>
            </w:r>
            <w:r>
              <w:rPr>
                <w:noProof/>
                <w:webHidden/>
              </w:rPr>
              <w:fldChar w:fldCharType="begin"/>
            </w:r>
            <w:r w:rsidR="00F55796">
              <w:rPr>
                <w:noProof/>
                <w:webHidden/>
              </w:rPr>
              <w:instrText xml:space="preserve"> PAGEREF _Toc91154549 \h </w:instrText>
            </w:r>
            <w:r>
              <w:rPr>
                <w:noProof/>
                <w:webHidden/>
              </w:rPr>
            </w:r>
            <w:r>
              <w:rPr>
                <w:noProof/>
                <w:webHidden/>
              </w:rPr>
              <w:fldChar w:fldCharType="separate"/>
            </w:r>
            <w:r w:rsidR="007F3C39">
              <w:rPr>
                <w:noProof/>
                <w:webHidden/>
              </w:rPr>
              <w:t>115</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50" w:history="1">
            <w:r w:rsidR="00F55796" w:rsidRPr="00A347BB">
              <w:rPr>
                <w:rStyle w:val="a9"/>
                <w:noProof/>
              </w:rPr>
              <w:t>Статья 42. Открытый аукцион</w:t>
            </w:r>
            <w:r w:rsidR="00F55796">
              <w:rPr>
                <w:noProof/>
                <w:webHidden/>
              </w:rPr>
              <w:tab/>
            </w:r>
            <w:r>
              <w:rPr>
                <w:noProof/>
                <w:webHidden/>
              </w:rPr>
              <w:fldChar w:fldCharType="begin"/>
            </w:r>
            <w:r w:rsidR="00F55796">
              <w:rPr>
                <w:noProof/>
                <w:webHidden/>
              </w:rPr>
              <w:instrText xml:space="preserve"> PAGEREF _Toc91154550 \h </w:instrText>
            </w:r>
            <w:r>
              <w:rPr>
                <w:noProof/>
                <w:webHidden/>
              </w:rPr>
            </w:r>
            <w:r>
              <w:rPr>
                <w:noProof/>
                <w:webHidden/>
              </w:rPr>
              <w:fldChar w:fldCharType="separate"/>
            </w:r>
            <w:r w:rsidR="007F3C39">
              <w:rPr>
                <w:noProof/>
                <w:webHidden/>
              </w:rPr>
              <w:t>115</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51" w:history="1">
            <w:r w:rsidR="00F55796" w:rsidRPr="00A347BB">
              <w:rPr>
                <w:rStyle w:val="a9"/>
                <w:noProof/>
              </w:rPr>
              <w:t>Статья 43. Извещение о проведении открытого аукциона</w:t>
            </w:r>
            <w:r w:rsidR="00F55796">
              <w:rPr>
                <w:noProof/>
                <w:webHidden/>
              </w:rPr>
              <w:tab/>
            </w:r>
            <w:r>
              <w:rPr>
                <w:noProof/>
                <w:webHidden/>
              </w:rPr>
              <w:fldChar w:fldCharType="begin"/>
            </w:r>
            <w:r w:rsidR="00F55796">
              <w:rPr>
                <w:noProof/>
                <w:webHidden/>
              </w:rPr>
              <w:instrText xml:space="preserve"> PAGEREF _Toc91154551 \h </w:instrText>
            </w:r>
            <w:r>
              <w:rPr>
                <w:noProof/>
                <w:webHidden/>
              </w:rPr>
            </w:r>
            <w:r>
              <w:rPr>
                <w:noProof/>
                <w:webHidden/>
              </w:rPr>
              <w:fldChar w:fldCharType="separate"/>
            </w:r>
            <w:r w:rsidR="007F3C39">
              <w:rPr>
                <w:noProof/>
                <w:webHidden/>
              </w:rPr>
              <w:t>116</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52" w:history="1">
            <w:r w:rsidR="00F55796" w:rsidRPr="00A347BB">
              <w:rPr>
                <w:rStyle w:val="a9"/>
                <w:noProof/>
              </w:rPr>
              <w:t>Статья 44. Документация об открытом аукционе</w:t>
            </w:r>
            <w:r w:rsidR="00F55796">
              <w:rPr>
                <w:noProof/>
                <w:webHidden/>
              </w:rPr>
              <w:tab/>
            </w:r>
            <w:r>
              <w:rPr>
                <w:noProof/>
                <w:webHidden/>
              </w:rPr>
              <w:fldChar w:fldCharType="begin"/>
            </w:r>
            <w:r w:rsidR="00F55796">
              <w:rPr>
                <w:noProof/>
                <w:webHidden/>
              </w:rPr>
              <w:instrText xml:space="preserve"> PAGEREF _Toc91154552 \h </w:instrText>
            </w:r>
            <w:r>
              <w:rPr>
                <w:noProof/>
                <w:webHidden/>
              </w:rPr>
            </w:r>
            <w:r>
              <w:rPr>
                <w:noProof/>
                <w:webHidden/>
              </w:rPr>
              <w:fldChar w:fldCharType="separate"/>
            </w:r>
            <w:r w:rsidR="007F3C39">
              <w:rPr>
                <w:noProof/>
                <w:webHidden/>
              </w:rPr>
              <w:t>117</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53" w:history="1">
            <w:r w:rsidR="00F55796" w:rsidRPr="00A347BB">
              <w:rPr>
                <w:rStyle w:val="a9"/>
                <w:noProof/>
              </w:rPr>
              <w:t>Статья 45. Разъяснения положений документации об открытом аукционе</w:t>
            </w:r>
            <w:r w:rsidR="00F55796">
              <w:rPr>
                <w:noProof/>
                <w:webHidden/>
              </w:rPr>
              <w:tab/>
            </w:r>
            <w:r>
              <w:rPr>
                <w:noProof/>
                <w:webHidden/>
              </w:rPr>
              <w:fldChar w:fldCharType="begin"/>
            </w:r>
            <w:r w:rsidR="00F55796">
              <w:rPr>
                <w:noProof/>
                <w:webHidden/>
              </w:rPr>
              <w:instrText xml:space="preserve"> PAGEREF _Toc91154553 \h </w:instrText>
            </w:r>
            <w:r>
              <w:rPr>
                <w:noProof/>
                <w:webHidden/>
              </w:rPr>
            </w:r>
            <w:r>
              <w:rPr>
                <w:noProof/>
                <w:webHidden/>
              </w:rPr>
              <w:fldChar w:fldCharType="separate"/>
            </w:r>
            <w:r w:rsidR="007F3C39">
              <w:rPr>
                <w:noProof/>
                <w:webHidden/>
              </w:rPr>
              <w:t>120</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54" w:history="1">
            <w:r w:rsidR="00F55796" w:rsidRPr="00A347BB">
              <w:rPr>
                <w:rStyle w:val="a9"/>
                <w:noProof/>
              </w:rPr>
              <w:t>Статья 46. Внесение изменений в извещение о проведении открытого аукциона и (или) документацию об открытом аукционе</w:t>
            </w:r>
            <w:r w:rsidR="00F55796">
              <w:rPr>
                <w:noProof/>
                <w:webHidden/>
              </w:rPr>
              <w:tab/>
            </w:r>
            <w:r>
              <w:rPr>
                <w:noProof/>
                <w:webHidden/>
              </w:rPr>
              <w:fldChar w:fldCharType="begin"/>
            </w:r>
            <w:r w:rsidR="00F55796">
              <w:rPr>
                <w:noProof/>
                <w:webHidden/>
              </w:rPr>
              <w:instrText xml:space="preserve"> PAGEREF _Toc91154554 \h </w:instrText>
            </w:r>
            <w:r>
              <w:rPr>
                <w:noProof/>
                <w:webHidden/>
              </w:rPr>
            </w:r>
            <w:r>
              <w:rPr>
                <w:noProof/>
                <w:webHidden/>
              </w:rPr>
              <w:fldChar w:fldCharType="separate"/>
            </w:r>
            <w:r w:rsidR="007F3C39">
              <w:rPr>
                <w:noProof/>
                <w:webHidden/>
              </w:rPr>
              <w:t>120</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55" w:history="1">
            <w:r w:rsidR="00F55796" w:rsidRPr="00A347BB">
              <w:rPr>
                <w:rStyle w:val="a9"/>
                <w:noProof/>
              </w:rPr>
              <w:t>Статья 47. Отмена открытого аукциона</w:t>
            </w:r>
            <w:r w:rsidR="00F55796">
              <w:rPr>
                <w:noProof/>
                <w:webHidden/>
              </w:rPr>
              <w:tab/>
            </w:r>
            <w:r>
              <w:rPr>
                <w:noProof/>
                <w:webHidden/>
              </w:rPr>
              <w:fldChar w:fldCharType="begin"/>
            </w:r>
            <w:r w:rsidR="00F55796">
              <w:rPr>
                <w:noProof/>
                <w:webHidden/>
              </w:rPr>
              <w:instrText xml:space="preserve"> PAGEREF _Toc91154555 \h </w:instrText>
            </w:r>
            <w:r>
              <w:rPr>
                <w:noProof/>
                <w:webHidden/>
              </w:rPr>
            </w:r>
            <w:r>
              <w:rPr>
                <w:noProof/>
                <w:webHidden/>
              </w:rPr>
              <w:fldChar w:fldCharType="separate"/>
            </w:r>
            <w:r w:rsidR="007F3C39">
              <w:rPr>
                <w:noProof/>
                <w:webHidden/>
              </w:rPr>
              <w:t>121</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56" w:history="1">
            <w:r w:rsidR="00F55796" w:rsidRPr="00A347BB">
              <w:rPr>
                <w:rStyle w:val="a9"/>
                <w:noProof/>
              </w:rPr>
              <w:t>Статья 48. Порядок подачи заявок на участие в открытом аукционе</w:t>
            </w:r>
            <w:r w:rsidR="00F55796">
              <w:rPr>
                <w:noProof/>
                <w:webHidden/>
              </w:rPr>
              <w:tab/>
            </w:r>
            <w:r>
              <w:rPr>
                <w:noProof/>
                <w:webHidden/>
              </w:rPr>
              <w:fldChar w:fldCharType="begin"/>
            </w:r>
            <w:r w:rsidR="00F55796">
              <w:rPr>
                <w:noProof/>
                <w:webHidden/>
              </w:rPr>
              <w:instrText xml:space="preserve"> PAGEREF _Toc91154556 \h </w:instrText>
            </w:r>
            <w:r>
              <w:rPr>
                <w:noProof/>
                <w:webHidden/>
              </w:rPr>
            </w:r>
            <w:r>
              <w:rPr>
                <w:noProof/>
                <w:webHidden/>
              </w:rPr>
              <w:fldChar w:fldCharType="separate"/>
            </w:r>
            <w:r w:rsidR="007F3C39">
              <w:rPr>
                <w:noProof/>
                <w:webHidden/>
              </w:rPr>
              <w:t>121</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57" w:history="1">
            <w:r w:rsidR="00F55796" w:rsidRPr="00A347BB">
              <w:rPr>
                <w:rStyle w:val="a9"/>
                <w:noProof/>
              </w:rPr>
              <w:t>Статья 49. Порядок рассмотрения заявок на участие в открытом аукционе</w:t>
            </w:r>
            <w:r w:rsidR="00F55796">
              <w:rPr>
                <w:noProof/>
                <w:webHidden/>
              </w:rPr>
              <w:tab/>
            </w:r>
            <w:r>
              <w:rPr>
                <w:noProof/>
                <w:webHidden/>
              </w:rPr>
              <w:fldChar w:fldCharType="begin"/>
            </w:r>
            <w:r w:rsidR="00F55796">
              <w:rPr>
                <w:noProof/>
                <w:webHidden/>
              </w:rPr>
              <w:instrText xml:space="preserve"> PAGEREF _Toc91154557 \h </w:instrText>
            </w:r>
            <w:r>
              <w:rPr>
                <w:noProof/>
                <w:webHidden/>
              </w:rPr>
            </w:r>
            <w:r>
              <w:rPr>
                <w:noProof/>
                <w:webHidden/>
              </w:rPr>
              <w:fldChar w:fldCharType="separate"/>
            </w:r>
            <w:r w:rsidR="007F3C39">
              <w:rPr>
                <w:noProof/>
                <w:webHidden/>
              </w:rPr>
              <w:t>127</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58" w:history="1">
            <w:r w:rsidR="00F55796" w:rsidRPr="00A347BB">
              <w:rPr>
                <w:rStyle w:val="a9"/>
                <w:noProof/>
              </w:rPr>
              <w:t>Статья 50. Порядок проведения открытого аукциона</w:t>
            </w:r>
            <w:r w:rsidR="00F55796">
              <w:rPr>
                <w:noProof/>
                <w:webHidden/>
              </w:rPr>
              <w:tab/>
            </w:r>
            <w:r>
              <w:rPr>
                <w:noProof/>
                <w:webHidden/>
              </w:rPr>
              <w:fldChar w:fldCharType="begin"/>
            </w:r>
            <w:r w:rsidR="00F55796">
              <w:rPr>
                <w:noProof/>
                <w:webHidden/>
              </w:rPr>
              <w:instrText xml:space="preserve"> PAGEREF _Toc91154558 \h </w:instrText>
            </w:r>
            <w:r>
              <w:rPr>
                <w:noProof/>
                <w:webHidden/>
              </w:rPr>
            </w:r>
            <w:r>
              <w:rPr>
                <w:noProof/>
                <w:webHidden/>
              </w:rPr>
              <w:fldChar w:fldCharType="separate"/>
            </w:r>
            <w:r w:rsidR="007F3C39">
              <w:rPr>
                <w:noProof/>
                <w:webHidden/>
              </w:rPr>
              <w:t>130</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59" w:history="1">
            <w:r w:rsidR="00F55796" w:rsidRPr="00A347BB">
              <w:rPr>
                <w:rStyle w:val="a9"/>
                <w:noProof/>
              </w:rPr>
              <w:t>Статья 51. Аукцион в электронной форме</w:t>
            </w:r>
            <w:r w:rsidR="00F55796">
              <w:rPr>
                <w:noProof/>
                <w:webHidden/>
              </w:rPr>
              <w:tab/>
            </w:r>
            <w:r>
              <w:rPr>
                <w:noProof/>
                <w:webHidden/>
              </w:rPr>
              <w:fldChar w:fldCharType="begin"/>
            </w:r>
            <w:r w:rsidR="00F55796">
              <w:rPr>
                <w:noProof/>
                <w:webHidden/>
              </w:rPr>
              <w:instrText xml:space="preserve"> PAGEREF _Toc91154559 \h </w:instrText>
            </w:r>
            <w:r>
              <w:rPr>
                <w:noProof/>
                <w:webHidden/>
              </w:rPr>
            </w:r>
            <w:r>
              <w:rPr>
                <w:noProof/>
                <w:webHidden/>
              </w:rPr>
              <w:fldChar w:fldCharType="separate"/>
            </w:r>
            <w:r w:rsidR="007F3C39">
              <w:rPr>
                <w:noProof/>
                <w:webHidden/>
              </w:rPr>
              <w:t>134</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60" w:history="1">
            <w:r w:rsidR="00F55796" w:rsidRPr="00A347BB">
              <w:rPr>
                <w:rStyle w:val="a9"/>
                <w:noProof/>
              </w:rPr>
              <w:t>Статья 52. Извещение о проведении аукциона в электронной форме</w:t>
            </w:r>
            <w:r w:rsidR="00F55796">
              <w:rPr>
                <w:noProof/>
                <w:webHidden/>
              </w:rPr>
              <w:tab/>
            </w:r>
            <w:r>
              <w:rPr>
                <w:noProof/>
                <w:webHidden/>
              </w:rPr>
              <w:fldChar w:fldCharType="begin"/>
            </w:r>
            <w:r w:rsidR="00F55796">
              <w:rPr>
                <w:noProof/>
                <w:webHidden/>
              </w:rPr>
              <w:instrText xml:space="preserve"> PAGEREF _Toc91154560 \h </w:instrText>
            </w:r>
            <w:r>
              <w:rPr>
                <w:noProof/>
                <w:webHidden/>
              </w:rPr>
            </w:r>
            <w:r>
              <w:rPr>
                <w:noProof/>
                <w:webHidden/>
              </w:rPr>
              <w:fldChar w:fldCharType="separate"/>
            </w:r>
            <w:r w:rsidR="007F3C39">
              <w:rPr>
                <w:noProof/>
                <w:webHidden/>
              </w:rPr>
              <w:t>135</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61" w:history="1">
            <w:r w:rsidR="00F55796" w:rsidRPr="00A347BB">
              <w:rPr>
                <w:rStyle w:val="a9"/>
                <w:noProof/>
              </w:rPr>
              <w:t>Статья 53. Документация об аукционе в электронной форме</w:t>
            </w:r>
            <w:r w:rsidR="00F55796">
              <w:rPr>
                <w:noProof/>
                <w:webHidden/>
              </w:rPr>
              <w:tab/>
            </w:r>
            <w:r>
              <w:rPr>
                <w:noProof/>
                <w:webHidden/>
              </w:rPr>
              <w:fldChar w:fldCharType="begin"/>
            </w:r>
            <w:r w:rsidR="00F55796">
              <w:rPr>
                <w:noProof/>
                <w:webHidden/>
              </w:rPr>
              <w:instrText xml:space="preserve"> PAGEREF _Toc91154561 \h </w:instrText>
            </w:r>
            <w:r>
              <w:rPr>
                <w:noProof/>
                <w:webHidden/>
              </w:rPr>
            </w:r>
            <w:r>
              <w:rPr>
                <w:noProof/>
                <w:webHidden/>
              </w:rPr>
              <w:fldChar w:fldCharType="separate"/>
            </w:r>
            <w:r w:rsidR="007F3C39">
              <w:rPr>
                <w:noProof/>
                <w:webHidden/>
              </w:rPr>
              <w:t>136</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62" w:history="1">
            <w:r w:rsidR="00F55796" w:rsidRPr="00A347BB">
              <w:rPr>
                <w:rStyle w:val="a9"/>
                <w:noProof/>
              </w:rPr>
              <w:t>Статья 54. Разъяснение положений документации об аукционе  в электронной форме</w:t>
            </w:r>
            <w:r w:rsidR="00F55796">
              <w:rPr>
                <w:noProof/>
                <w:webHidden/>
              </w:rPr>
              <w:tab/>
            </w:r>
            <w:r>
              <w:rPr>
                <w:noProof/>
                <w:webHidden/>
              </w:rPr>
              <w:fldChar w:fldCharType="begin"/>
            </w:r>
            <w:r w:rsidR="00F55796">
              <w:rPr>
                <w:noProof/>
                <w:webHidden/>
              </w:rPr>
              <w:instrText xml:space="preserve"> PAGEREF _Toc91154562 \h </w:instrText>
            </w:r>
            <w:r>
              <w:rPr>
                <w:noProof/>
                <w:webHidden/>
              </w:rPr>
            </w:r>
            <w:r>
              <w:rPr>
                <w:noProof/>
                <w:webHidden/>
              </w:rPr>
              <w:fldChar w:fldCharType="separate"/>
            </w:r>
            <w:r w:rsidR="007F3C39">
              <w:rPr>
                <w:noProof/>
                <w:webHidden/>
              </w:rPr>
              <w:t>139</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63" w:history="1">
            <w:r w:rsidR="00F55796" w:rsidRPr="00A347BB">
              <w:rPr>
                <w:rStyle w:val="a9"/>
                <w:noProof/>
              </w:rPr>
              <w:t>Статья 55. Внесение изменений в извещение о проведении аукциона  в электронной форме и (или) документацию об аукционе в электронной форме</w:t>
            </w:r>
            <w:r w:rsidR="00F55796">
              <w:rPr>
                <w:noProof/>
                <w:webHidden/>
              </w:rPr>
              <w:tab/>
            </w:r>
            <w:r>
              <w:rPr>
                <w:noProof/>
                <w:webHidden/>
              </w:rPr>
              <w:fldChar w:fldCharType="begin"/>
            </w:r>
            <w:r w:rsidR="00F55796">
              <w:rPr>
                <w:noProof/>
                <w:webHidden/>
              </w:rPr>
              <w:instrText xml:space="preserve"> PAGEREF _Toc91154563 \h </w:instrText>
            </w:r>
            <w:r>
              <w:rPr>
                <w:noProof/>
                <w:webHidden/>
              </w:rPr>
            </w:r>
            <w:r>
              <w:rPr>
                <w:noProof/>
                <w:webHidden/>
              </w:rPr>
              <w:fldChar w:fldCharType="separate"/>
            </w:r>
            <w:r w:rsidR="007F3C39">
              <w:rPr>
                <w:noProof/>
                <w:webHidden/>
              </w:rPr>
              <w:t>140</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64" w:history="1">
            <w:r w:rsidR="00F55796" w:rsidRPr="00A347BB">
              <w:rPr>
                <w:rStyle w:val="a9"/>
                <w:noProof/>
              </w:rPr>
              <w:t>Статья 56. Отмена аукциона в электронной форме</w:t>
            </w:r>
            <w:r w:rsidR="00F55796">
              <w:rPr>
                <w:noProof/>
                <w:webHidden/>
              </w:rPr>
              <w:tab/>
            </w:r>
            <w:r>
              <w:rPr>
                <w:noProof/>
                <w:webHidden/>
              </w:rPr>
              <w:fldChar w:fldCharType="begin"/>
            </w:r>
            <w:r w:rsidR="00F55796">
              <w:rPr>
                <w:noProof/>
                <w:webHidden/>
              </w:rPr>
              <w:instrText xml:space="preserve"> PAGEREF _Toc91154564 \h </w:instrText>
            </w:r>
            <w:r>
              <w:rPr>
                <w:noProof/>
                <w:webHidden/>
              </w:rPr>
            </w:r>
            <w:r>
              <w:rPr>
                <w:noProof/>
                <w:webHidden/>
              </w:rPr>
              <w:fldChar w:fldCharType="separate"/>
            </w:r>
            <w:r w:rsidR="007F3C39">
              <w:rPr>
                <w:noProof/>
                <w:webHidden/>
              </w:rPr>
              <w:t>141</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65" w:history="1">
            <w:r w:rsidR="00F55796" w:rsidRPr="00A347BB">
              <w:rPr>
                <w:rStyle w:val="a9"/>
                <w:noProof/>
              </w:rPr>
              <w:t>Статья 57. Порядок подачи заявок на участие в аукционе  в электронной форме</w:t>
            </w:r>
            <w:r w:rsidR="00F55796">
              <w:rPr>
                <w:noProof/>
                <w:webHidden/>
              </w:rPr>
              <w:tab/>
            </w:r>
            <w:r>
              <w:rPr>
                <w:noProof/>
                <w:webHidden/>
              </w:rPr>
              <w:fldChar w:fldCharType="begin"/>
            </w:r>
            <w:r w:rsidR="00F55796">
              <w:rPr>
                <w:noProof/>
                <w:webHidden/>
              </w:rPr>
              <w:instrText xml:space="preserve"> PAGEREF _Toc91154565 \h </w:instrText>
            </w:r>
            <w:r>
              <w:rPr>
                <w:noProof/>
                <w:webHidden/>
              </w:rPr>
            </w:r>
            <w:r>
              <w:rPr>
                <w:noProof/>
                <w:webHidden/>
              </w:rPr>
              <w:fldChar w:fldCharType="separate"/>
            </w:r>
            <w:r w:rsidR="007F3C39">
              <w:rPr>
                <w:noProof/>
                <w:webHidden/>
              </w:rPr>
              <w:t>141</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66" w:history="1">
            <w:r w:rsidR="00F55796" w:rsidRPr="00A347BB">
              <w:rPr>
                <w:rStyle w:val="a9"/>
                <w:noProof/>
              </w:rPr>
              <w:t>Статья 58. Порядок рассмотрения первых частей заявок на участие  в аукционе в электронной форме</w:t>
            </w:r>
            <w:r w:rsidR="00F55796">
              <w:rPr>
                <w:noProof/>
                <w:webHidden/>
              </w:rPr>
              <w:tab/>
            </w:r>
            <w:r>
              <w:rPr>
                <w:noProof/>
                <w:webHidden/>
              </w:rPr>
              <w:fldChar w:fldCharType="begin"/>
            </w:r>
            <w:r w:rsidR="00F55796">
              <w:rPr>
                <w:noProof/>
                <w:webHidden/>
              </w:rPr>
              <w:instrText xml:space="preserve"> PAGEREF _Toc91154566 \h </w:instrText>
            </w:r>
            <w:r>
              <w:rPr>
                <w:noProof/>
                <w:webHidden/>
              </w:rPr>
            </w:r>
            <w:r>
              <w:rPr>
                <w:noProof/>
                <w:webHidden/>
              </w:rPr>
              <w:fldChar w:fldCharType="separate"/>
            </w:r>
            <w:r w:rsidR="007F3C39">
              <w:rPr>
                <w:noProof/>
                <w:webHidden/>
              </w:rPr>
              <w:t>146</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67" w:history="1">
            <w:r w:rsidR="00F55796" w:rsidRPr="00A347BB">
              <w:rPr>
                <w:rStyle w:val="a9"/>
                <w:noProof/>
              </w:rPr>
              <w:t>Статья 59. Порядок проведения аукциона в электронной форме</w:t>
            </w:r>
            <w:r w:rsidR="00F55796">
              <w:rPr>
                <w:noProof/>
                <w:webHidden/>
              </w:rPr>
              <w:tab/>
            </w:r>
            <w:r>
              <w:rPr>
                <w:noProof/>
                <w:webHidden/>
              </w:rPr>
              <w:fldChar w:fldCharType="begin"/>
            </w:r>
            <w:r w:rsidR="00F55796">
              <w:rPr>
                <w:noProof/>
                <w:webHidden/>
              </w:rPr>
              <w:instrText xml:space="preserve"> PAGEREF _Toc91154567 \h </w:instrText>
            </w:r>
            <w:r>
              <w:rPr>
                <w:noProof/>
                <w:webHidden/>
              </w:rPr>
            </w:r>
            <w:r>
              <w:rPr>
                <w:noProof/>
                <w:webHidden/>
              </w:rPr>
              <w:fldChar w:fldCharType="separate"/>
            </w:r>
            <w:r w:rsidR="007F3C39">
              <w:rPr>
                <w:noProof/>
                <w:webHidden/>
              </w:rPr>
              <w:t>148</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68" w:history="1">
            <w:r w:rsidR="00F55796" w:rsidRPr="00A347BB">
              <w:rPr>
                <w:rStyle w:val="a9"/>
                <w:noProof/>
              </w:rPr>
              <w:t>Статья 60. Подведение итогов аукциона в электронной форме</w:t>
            </w:r>
            <w:r w:rsidR="00F55796">
              <w:rPr>
                <w:noProof/>
                <w:webHidden/>
              </w:rPr>
              <w:tab/>
            </w:r>
            <w:r>
              <w:rPr>
                <w:noProof/>
                <w:webHidden/>
              </w:rPr>
              <w:fldChar w:fldCharType="begin"/>
            </w:r>
            <w:r w:rsidR="00F55796">
              <w:rPr>
                <w:noProof/>
                <w:webHidden/>
              </w:rPr>
              <w:instrText xml:space="preserve"> PAGEREF _Toc91154568 \h </w:instrText>
            </w:r>
            <w:r>
              <w:rPr>
                <w:noProof/>
                <w:webHidden/>
              </w:rPr>
            </w:r>
            <w:r>
              <w:rPr>
                <w:noProof/>
                <w:webHidden/>
              </w:rPr>
              <w:fldChar w:fldCharType="separate"/>
            </w:r>
            <w:r w:rsidR="007F3C39">
              <w:rPr>
                <w:noProof/>
                <w:webHidden/>
              </w:rPr>
              <w:t>150</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69" w:history="1">
            <w:r w:rsidR="00F55796" w:rsidRPr="00A347BB">
              <w:rPr>
                <w:rStyle w:val="a9"/>
                <w:b/>
                <w:noProof/>
                <w:lang w:eastAsia="ar-SA"/>
              </w:rPr>
              <w:t>Статья 60.1. Особенности проведения аукциона в электронной форме, участниками которой могут быть только субъекты малого и среднего предпринимательства</w:t>
            </w:r>
            <w:r w:rsidR="00F55796">
              <w:rPr>
                <w:noProof/>
                <w:webHidden/>
              </w:rPr>
              <w:tab/>
            </w:r>
            <w:r>
              <w:rPr>
                <w:noProof/>
                <w:webHidden/>
              </w:rPr>
              <w:fldChar w:fldCharType="begin"/>
            </w:r>
            <w:r w:rsidR="00F55796">
              <w:rPr>
                <w:noProof/>
                <w:webHidden/>
              </w:rPr>
              <w:instrText xml:space="preserve"> PAGEREF _Toc91154569 \h </w:instrText>
            </w:r>
            <w:r>
              <w:rPr>
                <w:noProof/>
                <w:webHidden/>
              </w:rPr>
            </w:r>
            <w:r>
              <w:rPr>
                <w:noProof/>
                <w:webHidden/>
              </w:rPr>
              <w:fldChar w:fldCharType="separate"/>
            </w:r>
            <w:r w:rsidR="007F3C39">
              <w:rPr>
                <w:noProof/>
                <w:webHidden/>
              </w:rPr>
              <w:t>153</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70" w:history="1">
            <w:r w:rsidR="00F55796" w:rsidRPr="00A347BB">
              <w:rPr>
                <w:rStyle w:val="a9"/>
                <w:noProof/>
              </w:rPr>
              <w:t>Статья 61. Последствия признания аукциона (открытого аукциона, аукциона в электронной форме) несостоявшимся</w:t>
            </w:r>
            <w:r w:rsidR="00F55796">
              <w:rPr>
                <w:noProof/>
                <w:webHidden/>
              </w:rPr>
              <w:tab/>
            </w:r>
            <w:r>
              <w:rPr>
                <w:noProof/>
                <w:webHidden/>
              </w:rPr>
              <w:fldChar w:fldCharType="begin"/>
            </w:r>
            <w:r w:rsidR="00F55796">
              <w:rPr>
                <w:noProof/>
                <w:webHidden/>
              </w:rPr>
              <w:instrText xml:space="preserve"> PAGEREF _Toc91154570 \h </w:instrText>
            </w:r>
            <w:r>
              <w:rPr>
                <w:noProof/>
                <w:webHidden/>
              </w:rPr>
            </w:r>
            <w:r>
              <w:rPr>
                <w:noProof/>
                <w:webHidden/>
              </w:rPr>
              <w:fldChar w:fldCharType="separate"/>
            </w:r>
            <w:r w:rsidR="007F3C39">
              <w:rPr>
                <w:noProof/>
                <w:webHidden/>
              </w:rPr>
              <w:t>156</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71" w:history="1">
            <w:r w:rsidR="00F55796" w:rsidRPr="00A347BB">
              <w:rPr>
                <w:rStyle w:val="a9"/>
                <w:noProof/>
              </w:rPr>
              <w:t>Глава 4. Условия и порядок проведения запроса котировок  в электронной форме</w:t>
            </w:r>
            <w:r w:rsidR="00F55796">
              <w:rPr>
                <w:noProof/>
                <w:webHidden/>
              </w:rPr>
              <w:tab/>
            </w:r>
            <w:r>
              <w:rPr>
                <w:noProof/>
                <w:webHidden/>
              </w:rPr>
              <w:fldChar w:fldCharType="begin"/>
            </w:r>
            <w:r w:rsidR="00F55796">
              <w:rPr>
                <w:noProof/>
                <w:webHidden/>
              </w:rPr>
              <w:instrText xml:space="preserve"> PAGEREF _Toc91154571 \h </w:instrText>
            </w:r>
            <w:r>
              <w:rPr>
                <w:noProof/>
                <w:webHidden/>
              </w:rPr>
            </w:r>
            <w:r>
              <w:rPr>
                <w:noProof/>
                <w:webHidden/>
              </w:rPr>
              <w:fldChar w:fldCharType="separate"/>
            </w:r>
            <w:r w:rsidR="007F3C39">
              <w:rPr>
                <w:noProof/>
                <w:webHidden/>
              </w:rPr>
              <w:t>157</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72" w:history="1">
            <w:r w:rsidR="00F55796" w:rsidRPr="00A347BB">
              <w:rPr>
                <w:rStyle w:val="a9"/>
                <w:noProof/>
              </w:rPr>
              <w:t>Статья 62. Условия применения запроса котировок в электронной форме</w:t>
            </w:r>
            <w:r w:rsidR="00F55796">
              <w:rPr>
                <w:noProof/>
                <w:webHidden/>
              </w:rPr>
              <w:tab/>
            </w:r>
            <w:r>
              <w:rPr>
                <w:noProof/>
                <w:webHidden/>
              </w:rPr>
              <w:fldChar w:fldCharType="begin"/>
            </w:r>
            <w:r w:rsidR="00F55796">
              <w:rPr>
                <w:noProof/>
                <w:webHidden/>
              </w:rPr>
              <w:instrText xml:space="preserve"> PAGEREF _Toc91154572 \h </w:instrText>
            </w:r>
            <w:r>
              <w:rPr>
                <w:noProof/>
                <w:webHidden/>
              </w:rPr>
            </w:r>
            <w:r>
              <w:rPr>
                <w:noProof/>
                <w:webHidden/>
              </w:rPr>
              <w:fldChar w:fldCharType="separate"/>
            </w:r>
            <w:r w:rsidR="007F3C39">
              <w:rPr>
                <w:noProof/>
                <w:webHidden/>
              </w:rPr>
              <w:t>157</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73" w:history="1">
            <w:r w:rsidR="00F55796" w:rsidRPr="00A347BB">
              <w:rPr>
                <w:rStyle w:val="a9"/>
                <w:noProof/>
              </w:rPr>
              <w:t>Статья 63. Извещение о проведении запроса котировок  в электронной форме</w:t>
            </w:r>
            <w:r w:rsidR="00F55796">
              <w:rPr>
                <w:noProof/>
                <w:webHidden/>
              </w:rPr>
              <w:tab/>
            </w:r>
            <w:r>
              <w:rPr>
                <w:noProof/>
                <w:webHidden/>
              </w:rPr>
              <w:fldChar w:fldCharType="begin"/>
            </w:r>
            <w:r w:rsidR="00F55796">
              <w:rPr>
                <w:noProof/>
                <w:webHidden/>
              </w:rPr>
              <w:instrText xml:space="preserve"> PAGEREF _Toc91154573 \h </w:instrText>
            </w:r>
            <w:r>
              <w:rPr>
                <w:noProof/>
                <w:webHidden/>
              </w:rPr>
            </w:r>
            <w:r>
              <w:rPr>
                <w:noProof/>
                <w:webHidden/>
              </w:rPr>
              <w:fldChar w:fldCharType="separate"/>
            </w:r>
            <w:r w:rsidR="007F3C39">
              <w:rPr>
                <w:noProof/>
                <w:webHidden/>
              </w:rPr>
              <w:t>157</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74" w:history="1">
            <w:r w:rsidR="00F55796" w:rsidRPr="00A347BB">
              <w:rPr>
                <w:rStyle w:val="a9"/>
                <w:noProof/>
              </w:rPr>
              <w:t>Статья 64. Разъяснение положений извещения о проведении запроса котировок в электронной форме</w:t>
            </w:r>
            <w:r w:rsidR="00F55796">
              <w:rPr>
                <w:noProof/>
                <w:webHidden/>
              </w:rPr>
              <w:tab/>
            </w:r>
            <w:r>
              <w:rPr>
                <w:noProof/>
                <w:webHidden/>
              </w:rPr>
              <w:fldChar w:fldCharType="begin"/>
            </w:r>
            <w:r w:rsidR="00F55796">
              <w:rPr>
                <w:noProof/>
                <w:webHidden/>
              </w:rPr>
              <w:instrText xml:space="preserve"> PAGEREF _Toc91154574 \h </w:instrText>
            </w:r>
            <w:r>
              <w:rPr>
                <w:noProof/>
                <w:webHidden/>
              </w:rPr>
            </w:r>
            <w:r>
              <w:rPr>
                <w:noProof/>
                <w:webHidden/>
              </w:rPr>
              <w:fldChar w:fldCharType="separate"/>
            </w:r>
            <w:r w:rsidR="007F3C39">
              <w:rPr>
                <w:noProof/>
                <w:webHidden/>
              </w:rPr>
              <w:t>159</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75" w:history="1">
            <w:r w:rsidR="00F55796" w:rsidRPr="00A347BB">
              <w:rPr>
                <w:rStyle w:val="a9"/>
                <w:noProof/>
              </w:rPr>
              <w:t>Статья 65. Внесение изменений в извещение о проведении запроса котировок в электронной форме</w:t>
            </w:r>
            <w:r w:rsidR="00F55796">
              <w:rPr>
                <w:noProof/>
                <w:webHidden/>
              </w:rPr>
              <w:tab/>
            </w:r>
            <w:r>
              <w:rPr>
                <w:noProof/>
                <w:webHidden/>
              </w:rPr>
              <w:fldChar w:fldCharType="begin"/>
            </w:r>
            <w:r w:rsidR="00F55796">
              <w:rPr>
                <w:noProof/>
                <w:webHidden/>
              </w:rPr>
              <w:instrText xml:space="preserve"> PAGEREF _Toc91154575 \h </w:instrText>
            </w:r>
            <w:r>
              <w:rPr>
                <w:noProof/>
                <w:webHidden/>
              </w:rPr>
            </w:r>
            <w:r>
              <w:rPr>
                <w:noProof/>
                <w:webHidden/>
              </w:rPr>
              <w:fldChar w:fldCharType="separate"/>
            </w:r>
            <w:r w:rsidR="007F3C39">
              <w:rPr>
                <w:noProof/>
                <w:webHidden/>
              </w:rPr>
              <w:t>160</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76" w:history="1">
            <w:r w:rsidR="00F55796" w:rsidRPr="00A347BB">
              <w:rPr>
                <w:rStyle w:val="a9"/>
                <w:noProof/>
              </w:rPr>
              <w:t>Статья 66. Отмена запроса котировок в электронной форме</w:t>
            </w:r>
            <w:r w:rsidR="00F55796">
              <w:rPr>
                <w:noProof/>
                <w:webHidden/>
              </w:rPr>
              <w:tab/>
            </w:r>
            <w:r>
              <w:rPr>
                <w:noProof/>
                <w:webHidden/>
              </w:rPr>
              <w:fldChar w:fldCharType="begin"/>
            </w:r>
            <w:r w:rsidR="00F55796">
              <w:rPr>
                <w:noProof/>
                <w:webHidden/>
              </w:rPr>
              <w:instrText xml:space="preserve"> PAGEREF _Toc91154576 \h </w:instrText>
            </w:r>
            <w:r>
              <w:rPr>
                <w:noProof/>
                <w:webHidden/>
              </w:rPr>
            </w:r>
            <w:r>
              <w:rPr>
                <w:noProof/>
                <w:webHidden/>
              </w:rPr>
              <w:fldChar w:fldCharType="separate"/>
            </w:r>
            <w:r w:rsidR="007F3C39">
              <w:rPr>
                <w:noProof/>
                <w:webHidden/>
              </w:rPr>
              <w:t>160</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77" w:history="1">
            <w:r w:rsidR="00F55796" w:rsidRPr="00A347BB">
              <w:rPr>
                <w:rStyle w:val="a9"/>
                <w:noProof/>
              </w:rPr>
              <w:t>Статья 67. Порядок подачи заявок на участие в запросе котировок  в электронной форме</w:t>
            </w:r>
            <w:r w:rsidR="00F55796">
              <w:rPr>
                <w:noProof/>
                <w:webHidden/>
              </w:rPr>
              <w:tab/>
            </w:r>
            <w:r>
              <w:rPr>
                <w:noProof/>
                <w:webHidden/>
              </w:rPr>
              <w:fldChar w:fldCharType="begin"/>
            </w:r>
            <w:r w:rsidR="00F55796">
              <w:rPr>
                <w:noProof/>
                <w:webHidden/>
              </w:rPr>
              <w:instrText xml:space="preserve"> PAGEREF _Toc91154577 \h </w:instrText>
            </w:r>
            <w:r>
              <w:rPr>
                <w:noProof/>
                <w:webHidden/>
              </w:rPr>
            </w:r>
            <w:r>
              <w:rPr>
                <w:noProof/>
                <w:webHidden/>
              </w:rPr>
              <w:fldChar w:fldCharType="separate"/>
            </w:r>
            <w:r w:rsidR="007F3C39">
              <w:rPr>
                <w:noProof/>
                <w:webHidden/>
              </w:rPr>
              <w:t>161</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78" w:history="1">
            <w:r w:rsidR="00F55796" w:rsidRPr="00A347BB">
              <w:rPr>
                <w:rStyle w:val="a9"/>
                <w:noProof/>
              </w:rPr>
              <w:t>Статья 68. Порядок рассмотрения и оценки заявок на участие  в запросе котировок в электронной форме</w:t>
            </w:r>
            <w:r w:rsidR="00F55796">
              <w:rPr>
                <w:noProof/>
                <w:webHidden/>
              </w:rPr>
              <w:tab/>
            </w:r>
            <w:r>
              <w:rPr>
                <w:noProof/>
                <w:webHidden/>
              </w:rPr>
              <w:fldChar w:fldCharType="begin"/>
            </w:r>
            <w:r w:rsidR="00F55796">
              <w:rPr>
                <w:noProof/>
                <w:webHidden/>
              </w:rPr>
              <w:instrText xml:space="preserve"> PAGEREF _Toc91154578 \h </w:instrText>
            </w:r>
            <w:r>
              <w:rPr>
                <w:noProof/>
                <w:webHidden/>
              </w:rPr>
            </w:r>
            <w:r>
              <w:rPr>
                <w:noProof/>
                <w:webHidden/>
              </w:rPr>
              <w:fldChar w:fldCharType="separate"/>
            </w:r>
            <w:r w:rsidR="007F3C39">
              <w:rPr>
                <w:noProof/>
                <w:webHidden/>
              </w:rPr>
              <w:t>165</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79" w:history="1">
            <w:r w:rsidR="00F55796" w:rsidRPr="00A347BB">
              <w:rPr>
                <w:rStyle w:val="a9"/>
                <w:noProof/>
              </w:rPr>
              <w:t>Статья 68.1. Особенности проведения запроса котировок в электронной форме, участниками которой могут быть только субъекты малого и среднего предпринимательства</w:t>
            </w:r>
            <w:r w:rsidR="00F55796">
              <w:rPr>
                <w:noProof/>
                <w:webHidden/>
              </w:rPr>
              <w:tab/>
            </w:r>
            <w:r>
              <w:rPr>
                <w:noProof/>
                <w:webHidden/>
              </w:rPr>
              <w:fldChar w:fldCharType="begin"/>
            </w:r>
            <w:r w:rsidR="00F55796">
              <w:rPr>
                <w:noProof/>
                <w:webHidden/>
              </w:rPr>
              <w:instrText xml:space="preserve"> PAGEREF _Toc91154579 \h </w:instrText>
            </w:r>
            <w:r>
              <w:rPr>
                <w:noProof/>
                <w:webHidden/>
              </w:rPr>
            </w:r>
            <w:r>
              <w:rPr>
                <w:noProof/>
                <w:webHidden/>
              </w:rPr>
              <w:fldChar w:fldCharType="separate"/>
            </w:r>
            <w:r w:rsidR="007F3C39">
              <w:rPr>
                <w:noProof/>
                <w:webHidden/>
              </w:rPr>
              <w:t>170</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80" w:history="1">
            <w:r w:rsidR="00F55796" w:rsidRPr="00A347BB">
              <w:rPr>
                <w:rStyle w:val="a9"/>
                <w:noProof/>
              </w:rPr>
              <w:t>Статья 69. Последствия признания запроса котировок в электронной форме несостоявшимся</w:t>
            </w:r>
            <w:r w:rsidR="00F55796">
              <w:rPr>
                <w:noProof/>
                <w:webHidden/>
              </w:rPr>
              <w:tab/>
            </w:r>
            <w:r>
              <w:rPr>
                <w:noProof/>
                <w:webHidden/>
              </w:rPr>
              <w:fldChar w:fldCharType="begin"/>
            </w:r>
            <w:r w:rsidR="00F55796">
              <w:rPr>
                <w:noProof/>
                <w:webHidden/>
              </w:rPr>
              <w:instrText xml:space="preserve"> PAGEREF _Toc91154580 \h </w:instrText>
            </w:r>
            <w:r>
              <w:rPr>
                <w:noProof/>
                <w:webHidden/>
              </w:rPr>
            </w:r>
            <w:r>
              <w:rPr>
                <w:noProof/>
                <w:webHidden/>
              </w:rPr>
              <w:fldChar w:fldCharType="separate"/>
            </w:r>
            <w:r w:rsidR="007F3C39">
              <w:rPr>
                <w:noProof/>
                <w:webHidden/>
              </w:rPr>
              <w:t>171</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81" w:history="1">
            <w:r w:rsidR="00F55796" w:rsidRPr="00A347BB">
              <w:rPr>
                <w:rStyle w:val="a9"/>
                <w:noProof/>
              </w:rPr>
              <w:t>Глава 5. Особенности проведения запроса предложений</w:t>
            </w:r>
            <w:r w:rsidR="00F55796">
              <w:rPr>
                <w:noProof/>
                <w:webHidden/>
              </w:rPr>
              <w:tab/>
            </w:r>
            <w:r>
              <w:rPr>
                <w:noProof/>
                <w:webHidden/>
              </w:rPr>
              <w:fldChar w:fldCharType="begin"/>
            </w:r>
            <w:r w:rsidR="00F55796">
              <w:rPr>
                <w:noProof/>
                <w:webHidden/>
              </w:rPr>
              <w:instrText xml:space="preserve"> PAGEREF _Toc91154581 \h </w:instrText>
            </w:r>
            <w:r>
              <w:rPr>
                <w:noProof/>
                <w:webHidden/>
              </w:rPr>
            </w:r>
            <w:r>
              <w:rPr>
                <w:noProof/>
                <w:webHidden/>
              </w:rPr>
              <w:fldChar w:fldCharType="separate"/>
            </w:r>
            <w:r w:rsidR="007F3C39">
              <w:rPr>
                <w:noProof/>
                <w:webHidden/>
              </w:rPr>
              <w:t>172</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82" w:history="1">
            <w:r w:rsidR="00F55796" w:rsidRPr="00A347BB">
              <w:rPr>
                <w:rStyle w:val="a9"/>
                <w:noProof/>
              </w:rPr>
              <w:t>Статья 70. Запрос предложений в электронной форме</w:t>
            </w:r>
            <w:r w:rsidR="00F55796">
              <w:rPr>
                <w:noProof/>
                <w:webHidden/>
              </w:rPr>
              <w:tab/>
            </w:r>
            <w:r>
              <w:rPr>
                <w:noProof/>
                <w:webHidden/>
              </w:rPr>
              <w:fldChar w:fldCharType="begin"/>
            </w:r>
            <w:r w:rsidR="00F55796">
              <w:rPr>
                <w:noProof/>
                <w:webHidden/>
              </w:rPr>
              <w:instrText xml:space="preserve"> PAGEREF _Toc91154582 \h </w:instrText>
            </w:r>
            <w:r>
              <w:rPr>
                <w:noProof/>
                <w:webHidden/>
              </w:rPr>
            </w:r>
            <w:r>
              <w:rPr>
                <w:noProof/>
                <w:webHidden/>
              </w:rPr>
              <w:fldChar w:fldCharType="separate"/>
            </w:r>
            <w:r w:rsidR="007F3C39">
              <w:rPr>
                <w:noProof/>
                <w:webHidden/>
              </w:rPr>
              <w:t>172</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83" w:history="1">
            <w:r w:rsidR="00F55796" w:rsidRPr="00A347BB">
              <w:rPr>
                <w:rStyle w:val="a9"/>
                <w:noProof/>
              </w:rPr>
              <w:t>Статья 71. Извещение о проведении запроса предложений  в электронной форме</w:t>
            </w:r>
            <w:r w:rsidR="00F55796">
              <w:rPr>
                <w:noProof/>
                <w:webHidden/>
              </w:rPr>
              <w:tab/>
            </w:r>
            <w:r>
              <w:rPr>
                <w:noProof/>
                <w:webHidden/>
              </w:rPr>
              <w:fldChar w:fldCharType="begin"/>
            </w:r>
            <w:r w:rsidR="00F55796">
              <w:rPr>
                <w:noProof/>
                <w:webHidden/>
              </w:rPr>
              <w:instrText xml:space="preserve"> PAGEREF _Toc91154583 \h </w:instrText>
            </w:r>
            <w:r>
              <w:rPr>
                <w:noProof/>
                <w:webHidden/>
              </w:rPr>
            </w:r>
            <w:r>
              <w:rPr>
                <w:noProof/>
                <w:webHidden/>
              </w:rPr>
              <w:fldChar w:fldCharType="separate"/>
            </w:r>
            <w:r w:rsidR="007F3C39">
              <w:rPr>
                <w:noProof/>
                <w:webHidden/>
              </w:rPr>
              <w:t>173</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84" w:history="1">
            <w:r w:rsidR="00F55796" w:rsidRPr="00A347BB">
              <w:rPr>
                <w:rStyle w:val="a9"/>
                <w:noProof/>
              </w:rPr>
              <w:t>Статья 72. Документация о запросе предложений в электронной форме</w:t>
            </w:r>
            <w:r w:rsidR="00F55796">
              <w:rPr>
                <w:noProof/>
                <w:webHidden/>
              </w:rPr>
              <w:tab/>
            </w:r>
            <w:r>
              <w:rPr>
                <w:noProof/>
                <w:webHidden/>
              </w:rPr>
              <w:fldChar w:fldCharType="begin"/>
            </w:r>
            <w:r w:rsidR="00F55796">
              <w:rPr>
                <w:noProof/>
                <w:webHidden/>
              </w:rPr>
              <w:instrText xml:space="preserve"> PAGEREF _Toc91154584 \h </w:instrText>
            </w:r>
            <w:r>
              <w:rPr>
                <w:noProof/>
                <w:webHidden/>
              </w:rPr>
            </w:r>
            <w:r>
              <w:rPr>
                <w:noProof/>
                <w:webHidden/>
              </w:rPr>
              <w:fldChar w:fldCharType="separate"/>
            </w:r>
            <w:r w:rsidR="007F3C39">
              <w:rPr>
                <w:noProof/>
                <w:webHidden/>
              </w:rPr>
              <w:t>174</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85" w:history="1">
            <w:r w:rsidR="00F55796" w:rsidRPr="00A347BB">
              <w:rPr>
                <w:rStyle w:val="a9"/>
                <w:noProof/>
              </w:rPr>
              <w:t>Статья 73. Разъяснение положений документации о запросе предложений в электронной форме</w:t>
            </w:r>
            <w:r w:rsidR="00F55796">
              <w:rPr>
                <w:noProof/>
                <w:webHidden/>
              </w:rPr>
              <w:tab/>
            </w:r>
            <w:r>
              <w:rPr>
                <w:noProof/>
                <w:webHidden/>
              </w:rPr>
              <w:fldChar w:fldCharType="begin"/>
            </w:r>
            <w:r w:rsidR="00F55796">
              <w:rPr>
                <w:noProof/>
                <w:webHidden/>
              </w:rPr>
              <w:instrText xml:space="preserve"> PAGEREF _Toc91154585 \h </w:instrText>
            </w:r>
            <w:r>
              <w:rPr>
                <w:noProof/>
                <w:webHidden/>
              </w:rPr>
            </w:r>
            <w:r>
              <w:rPr>
                <w:noProof/>
                <w:webHidden/>
              </w:rPr>
              <w:fldChar w:fldCharType="separate"/>
            </w:r>
            <w:r w:rsidR="007F3C39">
              <w:rPr>
                <w:noProof/>
                <w:webHidden/>
              </w:rPr>
              <w:t>177</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86" w:history="1">
            <w:r w:rsidR="00F55796" w:rsidRPr="00A347BB">
              <w:rPr>
                <w:rStyle w:val="a9"/>
                <w:noProof/>
              </w:rPr>
              <w:t>Статья 74. Внесение изменений в извещение о проведении запроса предложений в электронной форме и (или) документацию о запросе предложений в электронной форме</w:t>
            </w:r>
            <w:r w:rsidR="00F55796">
              <w:rPr>
                <w:noProof/>
                <w:webHidden/>
              </w:rPr>
              <w:tab/>
            </w:r>
            <w:r>
              <w:rPr>
                <w:noProof/>
                <w:webHidden/>
              </w:rPr>
              <w:fldChar w:fldCharType="begin"/>
            </w:r>
            <w:r w:rsidR="00F55796">
              <w:rPr>
                <w:noProof/>
                <w:webHidden/>
              </w:rPr>
              <w:instrText xml:space="preserve"> PAGEREF _Toc91154586 \h </w:instrText>
            </w:r>
            <w:r>
              <w:rPr>
                <w:noProof/>
                <w:webHidden/>
              </w:rPr>
            </w:r>
            <w:r>
              <w:rPr>
                <w:noProof/>
                <w:webHidden/>
              </w:rPr>
              <w:fldChar w:fldCharType="separate"/>
            </w:r>
            <w:r w:rsidR="007F3C39">
              <w:rPr>
                <w:noProof/>
                <w:webHidden/>
              </w:rPr>
              <w:t>178</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87" w:history="1">
            <w:r w:rsidR="00F55796" w:rsidRPr="00A347BB">
              <w:rPr>
                <w:rStyle w:val="a9"/>
                <w:noProof/>
              </w:rPr>
              <w:t>Статья 75. Отмена запроса предложений в электронной форме</w:t>
            </w:r>
            <w:r w:rsidR="00F55796">
              <w:rPr>
                <w:noProof/>
                <w:webHidden/>
              </w:rPr>
              <w:tab/>
            </w:r>
            <w:r>
              <w:rPr>
                <w:noProof/>
                <w:webHidden/>
              </w:rPr>
              <w:fldChar w:fldCharType="begin"/>
            </w:r>
            <w:r w:rsidR="00F55796">
              <w:rPr>
                <w:noProof/>
                <w:webHidden/>
              </w:rPr>
              <w:instrText xml:space="preserve"> PAGEREF _Toc91154587 \h </w:instrText>
            </w:r>
            <w:r>
              <w:rPr>
                <w:noProof/>
                <w:webHidden/>
              </w:rPr>
            </w:r>
            <w:r>
              <w:rPr>
                <w:noProof/>
                <w:webHidden/>
              </w:rPr>
              <w:fldChar w:fldCharType="separate"/>
            </w:r>
            <w:r w:rsidR="007F3C39">
              <w:rPr>
                <w:noProof/>
                <w:webHidden/>
              </w:rPr>
              <w:t>178</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88" w:history="1">
            <w:r w:rsidR="00F55796" w:rsidRPr="00A347BB">
              <w:rPr>
                <w:rStyle w:val="a9"/>
                <w:noProof/>
              </w:rPr>
              <w:t>Статья 76. Порядок подачи заявок на участие в запросе предложений в электронной форме</w:t>
            </w:r>
            <w:r w:rsidR="00F55796">
              <w:rPr>
                <w:noProof/>
                <w:webHidden/>
              </w:rPr>
              <w:tab/>
            </w:r>
            <w:r>
              <w:rPr>
                <w:noProof/>
                <w:webHidden/>
              </w:rPr>
              <w:fldChar w:fldCharType="begin"/>
            </w:r>
            <w:r w:rsidR="00F55796">
              <w:rPr>
                <w:noProof/>
                <w:webHidden/>
              </w:rPr>
              <w:instrText xml:space="preserve"> PAGEREF _Toc91154588 \h </w:instrText>
            </w:r>
            <w:r>
              <w:rPr>
                <w:noProof/>
                <w:webHidden/>
              </w:rPr>
            </w:r>
            <w:r>
              <w:rPr>
                <w:noProof/>
                <w:webHidden/>
              </w:rPr>
              <w:fldChar w:fldCharType="separate"/>
            </w:r>
            <w:r w:rsidR="007F3C39">
              <w:rPr>
                <w:noProof/>
                <w:webHidden/>
              </w:rPr>
              <w:t>179</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89" w:history="1">
            <w:r w:rsidR="00F55796" w:rsidRPr="00A347BB">
              <w:rPr>
                <w:rStyle w:val="a9"/>
                <w:noProof/>
              </w:rPr>
              <w:t>Статья 77. Порядок рассмотрения и оценки заявок на участие  в запросе предложений в электронной форме</w:t>
            </w:r>
            <w:r w:rsidR="00F55796">
              <w:rPr>
                <w:noProof/>
                <w:webHidden/>
              </w:rPr>
              <w:tab/>
            </w:r>
            <w:r>
              <w:rPr>
                <w:noProof/>
                <w:webHidden/>
              </w:rPr>
              <w:fldChar w:fldCharType="begin"/>
            </w:r>
            <w:r w:rsidR="00F55796">
              <w:rPr>
                <w:noProof/>
                <w:webHidden/>
              </w:rPr>
              <w:instrText xml:space="preserve"> PAGEREF _Toc91154589 \h </w:instrText>
            </w:r>
            <w:r>
              <w:rPr>
                <w:noProof/>
                <w:webHidden/>
              </w:rPr>
            </w:r>
            <w:r>
              <w:rPr>
                <w:noProof/>
                <w:webHidden/>
              </w:rPr>
              <w:fldChar w:fldCharType="separate"/>
            </w:r>
            <w:r w:rsidR="007F3C39">
              <w:rPr>
                <w:noProof/>
                <w:webHidden/>
              </w:rPr>
              <w:t>184</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90" w:history="1">
            <w:r w:rsidR="00F55796" w:rsidRPr="00A347BB">
              <w:rPr>
                <w:rStyle w:val="a9"/>
                <w:noProof/>
              </w:rPr>
              <w:t>Статья 78. Порядок подведения итогов запроса предложений  в электронной форме</w:t>
            </w:r>
            <w:r w:rsidR="00F55796">
              <w:rPr>
                <w:noProof/>
                <w:webHidden/>
              </w:rPr>
              <w:tab/>
            </w:r>
            <w:r>
              <w:rPr>
                <w:noProof/>
                <w:webHidden/>
              </w:rPr>
              <w:fldChar w:fldCharType="begin"/>
            </w:r>
            <w:r w:rsidR="00F55796">
              <w:rPr>
                <w:noProof/>
                <w:webHidden/>
              </w:rPr>
              <w:instrText xml:space="preserve"> PAGEREF _Toc91154590 \h </w:instrText>
            </w:r>
            <w:r>
              <w:rPr>
                <w:noProof/>
                <w:webHidden/>
              </w:rPr>
            </w:r>
            <w:r>
              <w:rPr>
                <w:noProof/>
                <w:webHidden/>
              </w:rPr>
              <w:fldChar w:fldCharType="separate"/>
            </w:r>
            <w:r w:rsidR="007F3C39">
              <w:rPr>
                <w:noProof/>
                <w:webHidden/>
              </w:rPr>
              <w:t>187</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91" w:history="1">
            <w:r w:rsidR="00F55796" w:rsidRPr="00A347BB">
              <w:rPr>
                <w:rStyle w:val="a9"/>
                <w:noProof/>
              </w:rPr>
              <w:t>Статья 78.1.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F55796">
              <w:rPr>
                <w:noProof/>
                <w:webHidden/>
              </w:rPr>
              <w:tab/>
            </w:r>
            <w:r>
              <w:rPr>
                <w:noProof/>
                <w:webHidden/>
              </w:rPr>
              <w:fldChar w:fldCharType="begin"/>
            </w:r>
            <w:r w:rsidR="00F55796">
              <w:rPr>
                <w:noProof/>
                <w:webHidden/>
              </w:rPr>
              <w:instrText xml:space="preserve"> PAGEREF _Toc91154591 \h </w:instrText>
            </w:r>
            <w:r>
              <w:rPr>
                <w:noProof/>
                <w:webHidden/>
              </w:rPr>
            </w:r>
            <w:r>
              <w:rPr>
                <w:noProof/>
                <w:webHidden/>
              </w:rPr>
              <w:fldChar w:fldCharType="separate"/>
            </w:r>
            <w:r w:rsidR="007F3C39">
              <w:rPr>
                <w:noProof/>
                <w:webHidden/>
              </w:rPr>
              <w:t>189</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92" w:history="1">
            <w:r w:rsidR="00F55796" w:rsidRPr="00A347BB">
              <w:rPr>
                <w:rStyle w:val="a9"/>
                <w:noProof/>
              </w:rPr>
              <w:t>Статья 79. Последствия признания запроса предложений  в электронной форме несостоявшимся</w:t>
            </w:r>
            <w:r w:rsidR="00F55796">
              <w:rPr>
                <w:noProof/>
                <w:webHidden/>
              </w:rPr>
              <w:tab/>
            </w:r>
            <w:r>
              <w:rPr>
                <w:noProof/>
                <w:webHidden/>
              </w:rPr>
              <w:fldChar w:fldCharType="begin"/>
            </w:r>
            <w:r w:rsidR="00F55796">
              <w:rPr>
                <w:noProof/>
                <w:webHidden/>
              </w:rPr>
              <w:instrText xml:space="preserve"> PAGEREF _Toc91154592 \h </w:instrText>
            </w:r>
            <w:r>
              <w:rPr>
                <w:noProof/>
                <w:webHidden/>
              </w:rPr>
            </w:r>
            <w:r>
              <w:rPr>
                <w:noProof/>
                <w:webHidden/>
              </w:rPr>
              <w:fldChar w:fldCharType="separate"/>
            </w:r>
            <w:r w:rsidR="007F3C39">
              <w:rPr>
                <w:noProof/>
                <w:webHidden/>
              </w:rPr>
              <w:t>191</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93" w:history="1">
            <w:r w:rsidR="00F55796" w:rsidRPr="00A347BB">
              <w:rPr>
                <w:rStyle w:val="a9"/>
                <w:noProof/>
              </w:rPr>
              <w:t>Глава 6. Особенности проведения закрытой закупки</w:t>
            </w:r>
            <w:r w:rsidR="00F55796">
              <w:rPr>
                <w:noProof/>
                <w:webHidden/>
              </w:rPr>
              <w:tab/>
            </w:r>
            <w:r>
              <w:rPr>
                <w:noProof/>
                <w:webHidden/>
              </w:rPr>
              <w:fldChar w:fldCharType="begin"/>
            </w:r>
            <w:r w:rsidR="00F55796">
              <w:rPr>
                <w:noProof/>
                <w:webHidden/>
              </w:rPr>
              <w:instrText xml:space="preserve"> PAGEREF _Toc91154593 \h </w:instrText>
            </w:r>
            <w:r>
              <w:rPr>
                <w:noProof/>
                <w:webHidden/>
              </w:rPr>
            </w:r>
            <w:r>
              <w:rPr>
                <w:noProof/>
                <w:webHidden/>
              </w:rPr>
              <w:fldChar w:fldCharType="separate"/>
            </w:r>
            <w:r w:rsidR="007F3C39">
              <w:rPr>
                <w:noProof/>
                <w:webHidden/>
              </w:rPr>
              <w:t>192</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94" w:history="1">
            <w:r w:rsidR="00F55796" w:rsidRPr="00A347BB">
              <w:rPr>
                <w:rStyle w:val="a9"/>
                <w:noProof/>
              </w:rPr>
              <w:t>Статья 80. Условия применения закрытой закупки</w:t>
            </w:r>
            <w:r w:rsidR="00F55796">
              <w:rPr>
                <w:noProof/>
                <w:webHidden/>
              </w:rPr>
              <w:tab/>
            </w:r>
            <w:r>
              <w:rPr>
                <w:noProof/>
                <w:webHidden/>
              </w:rPr>
              <w:fldChar w:fldCharType="begin"/>
            </w:r>
            <w:r w:rsidR="00F55796">
              <w:rPr>
                <w:noProof/>
                <w:webHidden/>
              </w:rPr>
              <w:instrText xml:space="preserve"> PAGEREF _Toc91154594 \h </w:instrText>
            </w:r>
            <w:r>
              <w:rPr>
                <w:noProof/>
                <w:webHidden/>
              </w:rPr>
            </w:r>
            <w:r>
              <w:rPr>
                <w:noProof/>
                <w:webHidden/>
              </w:rPr>
              <w:fldChar w:fldCharType="separate"/>
            </w:r>
            <w:r w:rsidR="007F3C39">
              <w:rPr>
                <w:noProof/>
                <w:webHidden/>
              </w:rPr>
              <w:t>192</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95" w:history="1">
            <w:r w:rsidR="00F55796" w:rsidRPr="00A347BB">
              <w:rPr>
                <w:rStyle w:val="a9"/>
                <w:noProof/>
              </w:rPr>
              <w:t>Глава 7. Условия применения и порядок проведения неконкурентных закупок</w:t>
            </w:r>
            <w:r w:rsidR="00F55796">
              <w:rPr>
                <w:noProof/>
                <w:webHidden/>
              </w:rPr>
              <w:tab/>
            </w:r>
            <w:r>
              <w:rPr>
                <w:noProof/>
                <w:webHidden/>
              </w:rPr>
              <w:fldChar w:fldCharType="begin"/>
            </w:r>
            <w:r w:rsidR="00F55796">
              <w:rPr>
                <w:noProof/>
                <w:webHidden/>
              </w:rPr>
              <w:instrText xml:space="preserve"> PAGEREF _Toc91154595 \h </w:instrText>
            </w:r>
            <w:r>
              <w:rPr>
                <w:noProof/>
                <w:webHidden/>
              </w:rPr>
            </w:r>
            <w:r>
              <w:rPr>
                <w:noProof/>
                <w:webHidden/>
              </w:rPr>
              <w:fldChar w:fldCharType="separate"/>
            </w:r>
            <w:r w:rsidR="007F3C39">
              <w:rPr>
                <w:noProof/>
                <w:webHidden/>
              </w:rPr>
              <w:t>194</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96" w:history="1">
            <w:r w:rsidR="00F55796" w:rsidRPr="00A347BB">
              <w:rPr>
                <w:rStyle w:val="a9"/>
                <w:noProof/>
              </w:rPr>
              <w:t>Статья 81. Закупка у единственного поставщика (исполнителя, подрядчика)</w:t>
            </w:r>
            <w:r w:rsidR="00F55796">
              <w:rPr>
                <w:noProof/>
                <w:webHidden/>
              </w:rPr>
              <w:tab/>
            </w:r>
            <w:r>
              <w:rPr>
                <w:noProof/>
                <w:webHidden/>
              </w:rPr>
              <w:fldChar w:fldCharType="begin"/>
            </w:r>
            <w:r w:rsidR="00F55796">
              <w:rPr>
                <w:noProof/>
                <w:webHidden/>
              </w:rPr>
              <w:instrText xml:space="preserve"> PAGEREF _Toc91154596 \h </w:instrText>
            </w:r>
            <w:r>
              <w:rPr>
                <w:noProof/>
                <w:webHidden/>
              </w:rPr>
            </w:r>
            <w:r>
              <w:rPr>
                <w:noProof/>
                <w:webHidden/>
              </w:rPr>
              <w:fldChar w:fldCharType="separate"/>
            </w:r>
            <w:r w:rsidR="007F3C39">
              <w:rPr>
                <w:noProof/>
                <w:webHidden/>
              </w:rPr>
              <w:t>194</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97" w:history="1">
            <w:r w:rsidR="00F55796" w:rsidRPr="00A347BB">
              <w:rPr>
                <w:rStyle w:val="a9"/>
                <w:noProof/>
              </w:rPr>
              <w:t>Статья 82. Закупка у единственного поставщика (исполнителя, подрядчика) в электронной форме</w:t>
            </w:r>
            <w:r w:rsidR="00F55796">
              <w:rPr>
                <w:noProof/>
                <w:webHidden/>
              </w:rPr>
              <w:tab/>
            </w:r>
            <w:r>
              <w:rPr>
                <w:noProof/>
                <w:webHidden/>
              </w:rPr>
              <w:fldChar w:fldCharType="begin"/>
            </w:r>
            <w:r w:rsidR="00F55796">
              <w:rPr>
                <w:noProof/>
                <w:webHidden/>
              </w:rPr>
              <w:instrText xml:space="preserve"> PAGEREF _Toc91154597 \h </w:instrText>
            </w:r>
            <w:r>
              <w:rPr>
                <w:noProof/>
                <w:webHidden/>
              </w:rPr>
            </w:r>
            <w:r>
              <w:rPr>
                <w:noProof/>
                <w:webHidden/>
              </w:rPr>
              <w:fldChar w:fldCharType="separate"/>
            </w:r>
            <w:r w:rsidR="007F3C39">
              <w:rPr>
                <w:noProof/>
                <w:webHidden/>
              </w:rPr>
              <w:t>201</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98" w:history="1">
            <w:r w:rsidR="00F55796" w:rsidRPr="00A347BB">
              <w:rPr>
                <w:rStyle w:val="a9"/>
                <w:noProof/>
              </w:rPr>
              <w:t>Глава 8. Заключительные положения</w:t>
            </w:r>
            <w:r w:rsidR="00F55796">
              <w:rPr>
                <w:noProof/>
                <w:webHidden/>
              </w:rPr>
              <w:tab/>
            </w:r>
            <w:r>
              <w:rPr>
                <w:noProof/>
                <w:webHidden/>
              </w:rPr>
              <w:fldChar w:fldCharType="begin"/>
            </w:r>
            <w:r w:rsidR="00F55796">
              <w:rPr>
                <w:noProof/>
                <w:webHidden/>
              </w:rPr>
              <w:instrText xml:space="preserve"> PAGEREF _Toc91154598 \h </w:instrText>
            </w:r>
            <w:r>
              <w:rPr>
                <w:noProof/>
                <w:webHidden/>
              </w:rPr>
            </w:r>
            <w:r>
              <w:rPr>
                <w:noProof/>
                <w:webHidden/>
              </w:rPr>
              <w:fldChar w:fldCharType="separate"/>
            </w:r>
            <w:r w:rsidR="007F3C39">
              <w:rPr>
                <w:noProof/>
                <w:webHidden/>
              </w:rPr>
              <w:t>201</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599" w:history="1">
            <w:r w:rsidR="00F55796" w:rsidRPr="00A347BB">
              <w:rPr>
                <w:rStyle w:val="a9"/>
                <w:noProof/>
              </w:rPr>
              <w:t>Приложение № 1</w:t>
            </w:r>
            <w:r w:rsidR="00F55796">
              <w:rPr>
                <w:noProof/>
                <w:webHidden/>
              </w:rPr>
              <w:tab/>
            </w:r>
            <w:r>
              <w:rPr>
                <w:noProof/>
                <w:webHidden/>
              </w:rPr>
              <w:fldChar w:fldCharType="begin"/>
            </w:r>
            <w:r w:rsidR="00F55796">
              <w:rPr>
                <w:noProof/>
                <w:webHidden/>
              </w:rPr>
              <w:instrText xml:space="preserve"> PAGEREF _Toc91154599 \h </w:instrText>
            </w:r>
            <w:r>
              <w:rPr>
                <w:noProof/>
                <w:webHidden/>
              </w:rPr>
            </w:r>
            <w:r>
              <w:rPr>
                <w:noProof/>
                <w:webHidden/>
              </w:rPr>
              <w:fldChar w:fldCharType="separate"/>
            </w:r>
            <w:r w:rsidR="007F3C39">
              <w:rPr>
                <w:noProof/>
                <w:webHidden/>
              </w:rPr>
              <w:t>203</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600" w:history="1">
            <w:r w:rsidR="00F55796" w:rsidRPr="00A347BB">
              <w:rPr>
                <w:rStyle w:val="a9"/>
                <w:noProof/>
              </w:rPr>
              <w:t>Приложение № 2</w:t>
            </w:r>
            <w:r w:rsidR="00F55796">
              <w:rPr>
                <w:noProof/>
                <w:webHidden/>
              </w:rPr>
              <w:tab/>
            </w:r>
            <w:r>
              <w:rPr>
                <w:noProof/>
                <w:webHidden/>
              </w:rPr>
              <w:fldChar w:fldCharType="begin"/>
            </w:r>
            <w:r w:rsidR="00F55796">
              <w:rPr>
                <w:noProof/>
                <w:webHidden/>
              </w:rPr>
              <w:instrText xml:space="preserve"> PAGEREF _Toc91154600 \h </w:instrText>
            </w:r>
            <w:r>
              <w:rPr>
                <w:noProof/>
                <w:webHidden/>
              </w:rPr>
            </w:r>
            <w:r>
              <w:rPr>
                <w:noProof/>
                <w:webHidden/>
              </w:rPr>
              <w:fldChar w:fldCharType="separate"/>
            </w:r>
            <w:r w:rsidR="007F3C39">
              <w:rPr>
                <w:noProof/>
                <w:webHidden/>
              </w:rPr>
              <w:t>204</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601" w:history="1">
            <w:r w:rsidR="00F55796" w:rsidRPr="00A347BB">
              <w:rPr>
                <w:rStyle w:val="a9"/>
                <w:noProof/>
              </w:rPr>
              <w:t>Приложение № 3</w:t>
            </w:r>
            <w:r w:rsidR="00F55796">
              <w:rPr>
                <w:noProof/>
                <w:webHidden/>
              </w:rPr>
              <w:tab/>
            </w:r>
            <w:r>
              <w:rPr>
                <w:noProof/>
                <w:webHidden/>
              </w:rPr>
              <w:fldChar w:fldCharType="begin"/>
            </w:r>
            <w:r w:rsidR="00F55796">
              <w:rPr>
                <w:noProof/>
                <w:webHidden/>
              </w:rPr>
              <w:instrText xml:space="preserve"> PAGEREF _Toc91154601 \h </w:instrText>
            </w:r>
            <w:r>
              <w:rPr>
                <w:noProof/>
                <w:webHidden/>
              </w:rPr>
            </w:r>
            <w:r>
              <w:rPr>
                <w:noProof/>
                <w:webHidden/>
              </w:rPr>
              <w:fldChar w:fldCharType="separate"/>
            </w:r>
            <w:r w:rsidR="007F3C39">
              <w:rPr>
                <w:noProof/>
                <w:webHidden/>
              </w:rPr>
              <w:t>205</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602" w:history="1">
            <w:r w:rsidR="00F55796" w:rsidRPr="00A347BB">
              <w:rPr>
                <w:rStyle w:val="a9"/>
                <w:noProof/>
              </w:rPr>
              <w:t>Приложение № 5</w:t>
            </w:r>
            <w:r w:rsidR="00F55796">
              <w:rPr>
                <w:noProof/>
                <w:webHidden/>
              </w:rPr>
              <w:tab/>
            </w:r>
            <w:r>
              <w:rPr>
                <w:noProof/>
                <w:webHidden/>
              </w:rPr>
              <w:fldChar w:fldCharType="begin"/>
            </w:r>
            <w:r w:rsidR="00F55796">
              <w:rPr>
                <w:noProof/>
                <w:webHidden/>
              </w:rPr>
              <w:instrText xml:space="preserve"> PAGEREF _Toc91154602 \h </w:instrText>
            </w:r>
            <w:r>
              <w:rPr>
                <w:noProof/>
                <w:webHidden/>
              </w:rPr>
            </w:r>
            <w:r>
              <w:rPr>
                <w:noProof/>
                <w:webHidden/>
              </w:rPr>
              <w:fldChar w:fldCharType="separate"/>
            </w:r>
            <w:r w:rsidR="007F3C39">
              <w:rPr>
                <w:noProof/>
                <w:webHidden/>
              </w:rPr>
              <w:t>207</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603" w:history="1">
            <w:r w:rsidR="00F55796" w:rsidRPr="00A347BB">
              <w:rPr>
                <w:rStyle w:val="a9"/>
                <w:noProof/>
              </w:rPr>
              <w:t>Приложение № 6</w:t>
            </w:r>
            <w:r w:rsidR="00F55796">
              <w:rPr>
                <w:noProof/>
                <w:webHidden/>
              </w:rPr>
              <w:tab/>
            </w:r>
            <w:r>
              <w:rPr>
                <w:noProof/>
                <w:webHidden/>
              </w:rPr>
              <w:fldChar w:fldCharType="begin"/>
            </w:r>
            <w:r w:rsidR="00F55796">
              <w:rPr>
                <w:noProof/>
                <w:webHidden/>
              </w:rPr>
              <w:instrText xml:space="preserve"> PAGEREF _Toc91154603 \h </w:instrText>
            </w:r>
            <w:r>
              <w:rPr>
                <w:noProof/>
                <w:webHidden/>
              </w:rPr>
            </w:r>
            <w:r>
              <w:rPr>
                <w:noProof/>
                <w:webHidden/>
              </w:rPr>
              <w:fldChar w:fldCharType="separate"/>
            </w:r>
            <w:r w:rsidR="007F3C39">
              <w:rPr>
                <w:noProof/>
                <w:webHidden/>
              </w:rPr>
              <w:t>208</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604" w:history="1">
            <w:r w:rsidR="00F55796" w:rsidRPr="00A347BB">
              <w:rPr>
                <w:rStyle w:val="a9"/>
                <w:noProof/>
              </w:rPr>
              <w:t>Приложение № 7</w:t>
            </w:r>
            <w:r w:rsidR="00F55796">
              <w:rPr>
                <w:noProof/>
                <w:webHidden/>
              </w:rPr>
              <w:tab/>
            </w:r>
            <w:r>
              <w:rPr>
                <w:noProof/>
                <w:webHidden/>
              </w:rPr>
              <w:fldChar w:fldCharType="begin"/>
            </w:r>
            <w:r w:rsidR="00F55796">
              <w:rPr>
                <w:noProof/>
                <w:webHidden/>
              </w:rPr>
              <w:instrText xml:space="preserve"> PAGEREF _Toc91154604 \h </w:instrText>
            </w:r>
            <w:r>
              <w:rPr>
                <w:noProof/>
                <w:webHidden/>
              </w:rPr>
            </w:r>
            <w:r>
              <w:rPr>
                <w:noProof/>
                <w:webHidden/>
              </w:rPr>
              <w:fldChar w:fldCharType="separate"/>
            </w:r>
            <w:r w:rsidR="007F3C39">
              <w:rPr>
                <w:noProof/>
                <w:webHidden/>
              </w:rPr>
              <w:t>209</w:t>
            </w:r>
            <w:r>
              <w:rPr>
                <w:noProof/>
                <w:webHidden/>
              </w:rPr>
              <w:fldChar w:fldCharType="end"/>
            </w:r>
          </w:hyperlink>
        </w:p>
        <w:p w:rsidR="00F55796" w:rsidRDefault="00FE41F1">
          <w:pPr>
            <w:pStyle w:val="28"/>
            <w:rPr>
              <w:rFonts w:asciiTheme="minorHAnsi" w:eastAsiaTheme="minorEastAsia" w:hAnsiTheme="minorHAnsi" w:cstheme="minorBidi"/>
              <w:noProof/>
              <w:sz w:val="22"/>
              <w:lang w:eastAsia="ru-RU"/>
            </w:rPr>
          </w:pPr>
          <w:hyperlink w:anchor="_Toc91154605" w:history="1">
            <w:r w:rsidR="00F55796" w:rsidRPr="00A347BB">
              <w:rPr>
                <w:rStyle w:val="a9"/>
                <w:noProof/>
              </w:rPr>
              <w:t>Приложение № 8</w:t>
            </w:r>
            <w:r w:rsidR="00F55796">
              <w:rPr>
                <w:noProof/>
                <w:webHidden/>
              </w:rPr>
              <w:tab/>
            </w:r>
            <w:r>
              <w:rPr>
                <w:noProof/>
                <w:webHidden/>
              </w:rPr>
              <w:fldChar w:fldCharType="begin"/>
            </w:r>
            <w:r w:rsidR="00F55796">
              <w:rPr>
                <w:noProof/>
                <w:webHidden/>
              </w:rPr>
              <w:instrText xml:space="preserve"> PAGEREF _Toc91154605 \h </w:instrText>
            </w:r>
            <w:r>
              <w:rPr>
                <w:noProof/>
                <w:webHidden/>
              </w:rPr>
            </w:r>
            <w:r>
              <w:rPr>
                <w:noProof/>
                <w:webHidden/>
              </w:rPr>
              <w:fldChar w:fldCharType="separate"/>
            </w:r>
            <w:r w:rsidR="007F3C39">
              <w:rPr>
                <w:noProof/>
                <w:webHidden/>
              </w:rPr>
              <w:t>210</w:t>
            </w:r>
            <w:r>
              <w:rPr>
                <w:noProof/>
                <w:webHidden/>
              </w:rPr>
              <w:fldChar w:fldCharType="end"/>
            </w:r>
          </w:hyperlink>
        </w:p>
        <w:p w:rsidR="00212C1C" w:rsidRDefault="00FE41F1">
          <w:r>
            <w:rPr>
              <w:b/>
              <w:bCs/>
            </w:rPr>
            <w:fldChar w:fldCharType="end"/>
          </w:r>
        </w:p>
      </w:sdtContent>
    </w:sdt>
    <w:p w:rsidR="00546EAA" w:rsidRPr="00546EAA" w:rsidRDefault="000B426A" w:rsidP="000B426A">
      <w:pPr>
        <w:spacing w:after="0" w:line="240" w:lineRule="auto"/>
        <w:jc w:val="center"/>
        <w:rPr>
          <w:b/>
        </w:rPr>
      </w:pPr>
      <w:r w:rsidRPr="00546EAA">
        <w:rPr>
          <w:b/>
          <w:szCs w:val="28"/>
        </w:rPr>
        <w:t xml:space="preserve"> </w:t>
      </w:r>
    </w:p>
    <w:p w:rsidR="00546EAA" w:rsidRDefault="00546EAA" w:rsidP="00546EAA">
      <w:pPr>
        <w:rPr>
          <w:lang w:eastAsia="ru-RU"/>
        </w:rPr>
      </w:pPr>
    </w:p>
    <w:p w:rsidR="002B486F" w:rsidRDefault="002B486F" w:rsidP="00546EAA">
      <w:pPr>
        <w:rPr>
          <w:lang w:eastAsia="ru-RU"/>
        </w:rPr>
      </w:pPr>
    </w:p>
    <w:p w:rsidR="00C96683" w:rsidRDefault="00C96683" w:rsidP="00194577">
      <w:pPr>
        <w:rPr>
          <w:b/>
          <w:sz w:val="24"/>
          <w:szCs w:val="24"/>
        </w:rPr>
      </w:pPr>
    </w:p>
    <w:p w:rsidR="00A05B1D" w:rsidRPr="00A05B1D" w:rsidRDefault="00123B7E" w:rsidP="0051018C">
      <w:pPr>
        <w:pStyle w:val="21"/>
        <w:tabs>
          <w:tab w:val="left" w:pos="993"/>
        </w:tabs>
        <w:spacing w:before="0" w:after="0" w:line="276" w:lineRule="auto"/>
        <w:ind w:firstLine="709"/>
        <w:rPr>
          <w:rFonts w:ascii="Times New Roman" w:hAnsi="Times New Roman"/>
          <w:i w:val="0"/>
          <w:color w:val="000000"/>
        </w:rPr>
      </w:pPr>
      <w:r>
        <w:br w:type="page"/>
      </w:r>
      <w:bookmarkStart w:id="0" w:name="_Toc67586047"/>
      <w:bookmarkStart w:id="1" w:name="_Toc91154503"/>
      <w:r w:rsidR="00A05B1D" w:rsidRPr="0025423A">
        <w:rPr>
          <w:rFonts w:ascii="Times New Roman" w:hAnsi="Times New Roman"/>
          <w:i w:val="0"/>
          <w:color w:val="000000"/>
        </w:rPr>
        <w:t xml:space="preserve">Глава </w:t>
      </w:r>
      <w:r w:rsidR="00A05B1D">
        <w:rPr>
          <w:rFonts w:ascii="Times New Roman" w:hAnsi="Times New Roman"/>
          <w:i w:val="0"/>
          <w:color w:val="000000"/>
        </w:rPr>
        <w:t>1</w:t>
      </w:r>
      <w:r w:rsidR="00A05B1D" w:rsidRPr="0025423A">
        <w:rPr>
          <w:rFonts w:ascii="Times New Roman" w:hAnsi="Times New Roman"/>
          <w:i w:val="0"/>
          <w:color w:val="000000"/>
        </w:rPr>
        <w:t xml:space="preserve">. </w:t>
      </w:r>
      <w:r w:rsidR="00A05B1D" w:rsidRPr="00A05B1D">
        <w:rPr>
          <w:rFonts w:ascii="Times New Roman" w:hAnsi="Times New Roman"/>
          <w:i w:val="0"/>
        </w:rPr>
        <w:t>Общие положения</w:t>
      </w:r>
      <w:bookmarkEnd w:id="0"/>
      <w:bookmarkEnd w:id="1"/>
    </w:p>
    <w:p w:rsidR="00E52DEE" w:rsidRPr="0025423A" w:rsidRDefault="00E52DEE" w:rsidP="00FD441F">
      <w:pPr>
        <w:tabs>
          <w:tab w:val="left" w:pos="1134"/>
        </w:tabs>
        <w:spacing w:after="0"/>
        <w:ind w:firstLine="709"/>
        <w:jc w:val="center"/>
        <w:rPr>
          <w:b/>
          <w:szCs w:val="28"/>
        </w:rPr>
      </w:pPr>
    </w:p>
    <w:p w:rsidR="00E52DEE" w:rsidRDefault="00E52DEE" w:rsidP="0051018C">
      <w:pPr>
        <w:pStyle w:val="21"/>
        <w:spacing w:before="0" w:after="0" w:line="276" w:lineRule="auto"/>
        <w:ind w:firstLine="709"/>
        <w:jc w:val="both"/>
        <w:rPr>
          <w:rFonts w:ascii="Times New Roman" w:hAnsi="Times New Roman"/>
          <w:i w:val="0"/>
        </w:rPr>
      </w:pPr>
      <w:bookmarkStart w:id="2" w:name="_Toc59465026"/>
      <w:bookmarkStart w:id="3" w:name="_Toc65675766"/>
      <w:bookmarkStart w:id="4" w:name="_Toc65676053"/>
      <w:bookmarkStart w:id="5" w:name="_Toc67586048"/>
      <w:bookmarkStart w:id="6" w:name="_Toc91154504"/>
      <w:r w:rsidRPr="0025423A">
        <w:rPr>
          <w:rFonts w:ascii="Times New Roman" w:hAnsi="Times New Roman"/>
          <w:i w:val="0"/>
        </w:rPr>
        <w:t>Статья 1. Предмет и область регулирования</w:t>
      </w:r>
      <w:bookmarkEnd w:id="2"/>
      <w:bookmarkEnd w:id="3"/>
      <w:bookmarkEnd w:id="4"/>
      <w:bookmarkEnd w:id="5"/>
      <w:bookmarkEnd w:id="6"/>
      <w:r w:rsidRPr="0025423A">
        <w:rPr>
          <w:rFonts w:ascii="Times New Roman" w:hAnsi="Times New Roman"/>
          <w:i w:val="0"/>
        </w:rPr>
        <w:t xml:space="preserve"> </w:t>
      </w:r>
    </w:p>
    <w:p w:rsidR="00E52DEE" w:rsidRPr="0088409F" w:rsidRDefault="00E52DEE" w:rsidP="0088409F">
      <w:pPr>
        <w:spacing w:after="0" w:line="240" w:lineRule="auto"/>
        <w:rPr>
          <w:lang w:eastAsia="ar-SA"/>
        </w:rPr>
      </w:pPr>
    </w:p>
    <w:p w:rsidR="00E52DEE" w:rsidRPr="00C30EA7" w:rsidRDefault="00E52DEE" w:rsidP="00FD441F">
      <w:pPr>
        <w:pStyle w:val="a6"/>
        <w:numPr>
          <w:ilvl w:val="0"/>
          <w:numId w:val="1"/>
        </w:numPr>
        <w:tabs>
          <w:tab w:val="left" w:pos="0"/>
          <w:tab w:val="left" w:pos="993"/>
        </w:tabs>
        <w:spacing w:after="0"/>
        <w:ind w:left="0" w:firstLine="709"/>
        <w:jc w:val="both"/>
        <w:rPr>
          <w:rFonts w:ascii="Times New Roman" w:hAnsi="Times New Roman"/>
          <w:iCs/>
          <w:sz w:val="28"/>
          <w:szCs w:val="28"/>
        </w:rPr>
      </w:pPr>
      <w:r w:rsidRPr="00C30EA7">
        <w:rPr>
          <w:rFonts w:ascii="Times New Roman" w:hAnsi="Times New Roman"/>
          <w:iCs/>
          <w:sz w:val="28"/>
          <w:szCs w:val="28"/>
        </w:rPr>
        <w:t xml:space="preserve">Настоящее положение о закупке товаров, работ, услуг (далее – Положение) разработано в соответствии с требованиями Федерального закона от 18.07.2011 № 223-ФЗ «О закупках товаров, работ, услуг отдельными видами юридических лиц» (далее – Федеральный закон </w:t>
      </w:r>
      <w:r w:rsidRPr="00654EBF">
        <w:rPr>
          <w:rFonts w:ascii="Times New Roman" w:hAnsi="Times New Roman"/>
          <w:iCs/>
          <w:sz w:val="28"/>
          <w:szCs w:val="28"/>
        </w:rPr>
        <w:t xml:space="preserve">№ 223-ФЗ) и регламентирует закупочную деятельность </w:t>
      </w:r>
      <w:r w:rsidR="00376F87" w:rsidRPr="00376F87">
        <w:rPr>
          <w:rFonts w:ascii="Times New Roman" w:hAnsi="Times New Roman"/>
          <w:iCs/>
          <w:sz w:val="28"/>
          <w:szCs w:val="28"/>
        </w:rPr>
        <w:t>Кировского областного государственного автономного учреждения социального обслуживания «Межрайонный комплексный центр социального обслуживания населения в Нолинском районе»</w:t>
      </w:r>
      <w:r w:rsidRPr="00654EBF">
        <w:rPr>
          <w:rFonts w:ascii="Times New Roman" w:hAnsi="Times New Roman"/>
          <w:iCs/>
          <w:sz w:val="28"/>
          <w:szCs w:val="28"/>
        </w:rPr>
        <w:t xml:space="preserve"> (далее – заказчик), содержит требования к закупке, в том числе</w:t>
      </w:r>
      <w:r w:rsidRPr="00654EBF">
        <w:rPr>
          <w:rFonts w:ascii="Times New Roman" w:hAnsi="Times New Roman"/>
          <w:bCs/>
          <w:szCs w:val="22"/>
        </w:rPr>
        <w:t xml:space="preserve"> </w:t>
      </w:r>
      <w:r w:rsidR="00C30EA7" w:rsidRPr="00654EBF">
        <w:rPr>
          <w:rFonts w:ascii="Times New Roman" w:hAnsi="Times New Roman"/>
          <w:color w:val="222222"/>
          <w:sz w:val="28"/>
          <w:szCs w:val="28"/>
          <w:shd w:val="clear" w:color="auto" w:fill="FFFFFF"/>
        </w:rPr>
        <w:t>порядок определения и обоснования начальной (максимальной) цены договора, цены договора, заключаемого</w:t>
      </w:r>
      <w:r w:rsidR="00376F87">
        <w:rPr>
          <w:rFonts w:ascii="Times New Roman" w:hAnsi="Times New Roman"/>
          <w:color w:val="222222"/>
          <w:sz w:val="28"/>
          <w:szCs w:val="28"/>
          <w:shd w:val="clear" w:color="auto" w:fill="FFFFFF"/>
        </w:rPr>
        <w:t xml:space="preserve"> с</w:t>
      </w:r>
      <w:r w:rsidR="00C30EA7" w:rsidRPr="00654EBF">
        <w:rPr>
          <w:rFonts w:ascii="Times New Roman" w:hAnsi="Times New Roman"/>
          <w:color w:val="222222"/>
          <w:sz w:val="28"/>
          <w:szCs w:val="28"/>
          <w:shd w:val="clear" w:color="auto" w:fill="FFFFFF"/>
        </w:rPr>
        <w:t xml:space="preserve">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w:t>
      </w:r>
      <w:r w:rsidR="00C30EA7" w:rsidRPr="00654EBF">
        <w:rPr>
          <w:color w:val="222222"/>
          <w:szCs w:val="28"/>
          <w:shd w:val="clear" w:color="auto" w:fill="FFFFFF"/>
        </w:rPr>
        <w:t xml:space="preserve"> </w:t>
      </w:r>
      <w:r w:rsidRPr="00654EBF">
        <w:rPr>
          <w:rFonts w:ascii="Times New Roman" w:hAnsi="Times New Roman"/>
          <w:iCs/>
          <w:sz w:val="28"/>
          <w:szCs w:val="28"/>
        </w:rPr>
        <w:t>порядок подготовки и осуществления закупок способами, указанными в Положении, порядок и условия их применения, порядок</w:t>
      </w:r>
      <w:r w:rsidRPr="00C30EA7">
        <w:rPr>
          <w:rFonts w:ascii="Times New Roman" w:hAnsi="Times New Roman"/>
          <w:iCs/>
          <w:sz w:val="28"/>
          <w:szCs w:val="28"/>
        </w:rPr>
        <w:t xml:space="preserve"> заключения</w:t>
      </w:r>
      <w:r w:rsidR="00376F87">
        <w:rPr>
          <w:rFonts w:ascii="Times New Roman" w:hAnsi="Times New Roman"/>
          <w:iCs/>
          <w:sz w:val="28"/>
          <w:szCs w:val="28"/>
        </w:rPr>
        <w:t xml:space="preserve"> </w:t>
      </w:r>
      <w:r w:rsidRPr="00C30EA7">
        <w:rPr>
          <w:rFonts w:ascii="Times New Roman" w:hAnsi="Times New Roman"/>
          <w:iCs/>
          <w:sz w:val="28"/>
          <w:szCs w:val="28"/>
        </w:rPr>
        <w:t>и исполнения договоров, а также иные связанные с обеспечением закупки положения.</w:t>
      </w:r>
    </w:p>
    <w:p w:rsidR="00E52DEE" w:rsidRPr="0025423A" w:rsidRDefault="00E52DEE" w:rsidP="00FD441F">
      <w:pPr>
        <w:pStyle w:val="a6"/>
        <w:numPr>
          <w:ilvl w:val="0"/>
          <w:numId w:val="1"/>
        </w:numPr>
        <w:tabs>
          <w:tab w:val="left" w:pos="993"/>
          <w:tab w:val="left" w:pos="1560"/>
        </w:tabs>
        <w:spacing w:after="0"/>
        <w:ind w:left="0" w:firstLine="709"/>
        <w:jc w:val="both"/>
        <w:rPr>
          <w:rFonts w:ascii="Times New Roman" w:hAnsi="Times New Roman"/>
          <w:iCs/>
          <w:sz w:val="28"/>
          <w:szCs w:val="28"/>
        </w:rPr>
      </w:pPr>
      <w:r w:rsidRPr="0025423A">
        <w:rPr>
          <w:rFonts w:ascii="Times New Roman" w:hAnsi="Times New Roman"/>
          <w:iCs/>
          <w:sz w:val="28"/>
          <w:szCs w:val="28"/>
        </w:rPr>
        <w:t xml:space="preserve">Действие Положения не распространяется на закупки товаров, работ, услуг, указанных в части 4 статьи 1 </w:t>
      </w:r>
      <w:r w:rsidRPr="0025423A">
        <w:rPr>
          <w:rFonts w:ascii="Times New Roman" w:hAnsi="Times New Roman"/>
          <w:sz w:val="28"/>
          <w:szCs w:val="28"/>
        </w:rPr>
        <w:t xml:space="preserve">Федерального закона </w:t>
      </w:r>
      <w:r w:rsidRPr="0025423A">
        <w:rPr>
          <w:rFonts w:ascii="Times New Roman" w:hAnsi="Times New Roman"/>
          <w:iCs/>
          <w:sz w:val="28"/>
          <w:szCs w:val="28"/>
        </w:rPr>
        <w:t>№ 223-ФЗ.</w:t>
      </w:r>
    </w:p>
    <w:p w:rsidR="00E52DEE" w:rsidRPr="0025423A" w:rsidRDefault="00E52DEE" w:rsidP="00FD441F">
      <w:pPr>
        <w:pStyle w:val="a6"/>
        <w:numPr>
          <w:ilvl w:val="0"/>
          <w:numId w:val="1"/>
        </w:numPr>
        <w:tabs>
          <w:tab w:val="left" w:pos="142"/>
          <w:tab w:val="left" w:pos="993"/>
        </w:tabs>
        <w:spacing w:after="0"/>
        <w:ind w:left="0" w:firstLine="709"/>
        <w:jc w:val="both"/>
        <w:rPr>
          <w:rFonts w:ascii="Times New Roman" w:hAnsi="Times New Roman"/>
          <w:iCs/>
          <w:sz w:val="28"/>
          <w:szCs w:val="28"/>
        </w:rPr>
      </w:pPr>
      <w:r w:rsidRPr="0025423A">
        <w:rPr>
          <w:rFonts w:ascii="Times New Roman" w:hAnsi="Times New Roman"/>
          <w:iCs/>
          <w:sz w:val="28"/>
          <w:szCs w:val="28"/>
        </w:rPr>
        <w:t>Закупка товаров, работ, услуг осуществляется в пределах объема финансового обеспечения для осуществления расходов на закупку товаров, работ, услуг, предусмотренных планом финансово-хозяйственной деятельности.</w:t>
      </w:r>
    </w:p>
    <w:p w:rsidR="00E52DEE" w:rsidRPr="0025423A" w:rsidRDefault="00E52DEE" w:rsidP="00FD441F">
      <w:pPr>
        <w:pStyle w:val="a6"/>
        <w:tabs>
          <w:tab w:val="left" w:pos="1134"/>
          <w:tab w:val="left" w:pos="1560"/>
        </w:tabs>
        <w:spacing w:after="0"/>
        <w:ind w:left="709"/>
        <w:jc w:val="both"/>
        <w:rPr>
          <w:rFonts w:ascii="Times New Roman" w:hAnsi="Times New Roman"/>
          <w:iCs/>
          <w:sz w:val="28"/>
          <w:szCs w:val="28"/>
        </w:rPr>
      </w:pPr>
    </w:p>
    <w:p w:rsidR="00E52DEE" w:rsidRDefault="00E52DEE" w:rsidP="0051018C">
      <w:pPr>
        <w:pStyle w:val="21"/>
        <w:spacing w:before="0" w:after="0" w:line="276" w:lineRule="auto"/>
        <w:ind w:firstLine="709"/>
        <w:jc w:val="both"/>
        <w:rPr>
          <w:rFonts w:ascii="Times New Roman" w:hAnsi="Times New Roman"/>
          <w:i w:val="0"/>
        </w:rPr>
      </w:pPr>
      <w:bookmarkStart w:id="7" w:name="_Toc59465027"/>
      <w:bookmarkStart w:id="8" w:name="_Toc65675767"/>
      <w:bookmarkStart w:id="9" w:name="_Toc65676054"/>
      <w:bookmarkStart w:id="10" w:name="_Toc67586049"/>
      <w:bookmarkStart w:id="11" w:name="_Toc91154505"/>
      <w:r w:rsidRPr="0025423A">
        <w:rPr>
          <w:rFonts w:ascii="Times New Roman" w:hAnsi="Times New Roman"/>
          <w:i w:val="0"/>
        </w:rPr>
        <w:t>Статья 2. Цели регулирования и принципы осуществления закупок</w:t>
      </w:r>
      <w:bookmarkEnd w:id="7"/>
      <w:bookmarkEnd w:id="8"/>
      <w:bookmarkEnd w:id="9"/>
      <w:bookmarkEnd w:id="10"/>
      <w:bookmarkEnd w:id="11"/>
    </w:p>
    <w:p w:rsidR="00E52DEE" w:rsidRPr="0088409F" w:rsidRDefault="00E52DEE" w:rsidP="0088409F">
      <w:pPr>
        <w:spacing w:after="0" w:line="240" w:lineRule="auto"/>
        <w:rPr>
          <w:lang w:eastAsia="ar-SA"/>
        </w:rPr>
      </w:pPr>
    </w:p>
    <w:p w:rsidR="00E52DEE" w:rsidRPr="0025423A" w:rsidRDefault="00E52DEE" w:rsidP="00FD441F">
      <w:pPr>
        <w:pStyle w:val="a6"/>
        <w:numPr>
          <w:ilvl w:val="0"/>
          <w:numId w:val="2"/>
        </w:numPr>
        <w:tabs>
          <w:tab w:val="left" w:pos="993"/>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Положение регулирует отношения, связанные с осуществлением закупок, в целях:</w:t>
      </w:r>
    </w:p>
    <w:p w:rsidR="00E52DEE" w:rsidRPr="0025423A" w:rsidRDefault="00E52DEE" w:rsidP="00FD441F">
      <w:pPr>
        <w:pStyle w:val="a6"/>
        <w:numPr>
          <w:ilvl w:val="0"/>
          <w:numId w:val="3"/>
        </w:numPr>
        <w:tabs>
          <w:tab w:val="left" w:pos="993"/>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обеспечения единства экономического пространства;</w:t>
      </w:r>
    </w:p>
    <w:p w:rsidR="00E52DEE" w:rsidRPr="0025423A" w:rsidRDefault="00E52DEE" w:rsidP="00FD441F">
      <w:pPr>
        <w:pStyle w:val="a6"/>
        <w:numPr>
          <w:ilvl w:val="0"/>
          <w:numId w:val="3"/>
        </w:numPr>
        <w:tabs>
          <w:tab w:val="left" w:pos="993"/>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E52DEE" w:rsidRPr="0025423A" w:rsidRDefault="00E52DEE" w:rsidP="00FD441F">
      <w:pPr>
        <w:pStyle w:val="a6"/>
        <w:numPr>
          <w:ilvl w:val="0"/>
          <w:numId w:val="3"/>
        </w:numPr>
        <w:tabs>
          <w:tab w:val="left" w:pos="993"/>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обеспечения эффективного использования денежных средств;</w:t>
      </w:r>
    </w:p>
    <w:p w:rsidR="00E52DEE" w:rsidRPr="0025423A" w:rsidRDefault="00E52DEE" w:rsidP="00FD441F">
      <w:pPr>
        <w:pStyle w:val="a6"/>
        <w:numPr>
          <w:ilvl w:val="0"/>
          <w:numId w:val="3"/>
        </w:numPr>
        <w:tabs>
          <w:tab w:val="left" w:pos="993"/>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расширения возможностей участия юридических и физических лиц </w:t>
      </w:r>
      <w:r>
        <w:rPr>
          <w:rFonts w:ascii="Times New Roman" w:hAnsi="Times New Roman"/>
          <w:sz w:val="28"/>
          <w:szCs w:val="28"/>
        </w:rPr>
        <w:br/>
      </w:r>
      <w:r w:rsidRPr="0025423A">
        <w:rPr>
          <w:rFonts w:ascii="Times New Roman" w:hAnsi="Times New Roman"/>
          <w:sz w:val="28"/>
          <w:szCs w:val="28"/>
        </w:rPr>
        <w:t xml:space="preserve">в закупке товаров, работ, услуг для нужд заказчика и стимулирование такого участия; </w:t>
      </w:r>
    </w:p>
    <w:p w:rsidR="00E52DEE" w:rsidRPr="0025423A" w:rsidRDefault="00E52DEE" w:rsidP="00FD441F">
      <w:pPr>
        <w:pStyle w:val="a6"/>
        <w:numPr>
          <w:ilvl w:val="0"/>
          <w:numId w:val="3"/>
        </w:numPr>
        <w:tabs>
          <w:tab w:val="left" w:pos="993"/>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развития добросовестной конкуренции;</w:t>
      </w:r>
    </w:p>
    <w:p w:rsidR="00E52DEE" w:rsidRPr="0025423A" w:rsidRDefault="00E52DEE" w:rsidP="00FD441F">
      <w:pPr>
        <w:pStyle w:val="a6"/>
        <w:numPr>
          <w:ilvl w:val="0"/>
          <w:numId w:val="3"/>
        </w:numPr>
        <w:tabs>
          <w:tab w:val="left" w:pos="993"/>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обеспечения гласности и прозрачности закупок;</w:t>
      </w:r>
    </w:p>
    <w:p w:rsidR="00E52DEE" w:rsidRPr="0025423A" w:rsidRDefault="00E52DEE" w:rsidP="00FD441F">
      <w:pPr>
        <w:pStyle w:val="a6"/>
        <w:numPr>
          <w:ilvl w:val="0"/>
          <w:numId w:val="3"/>
        </w:numPr>
        <w:tabs>
          <w:tab w:val="left" w:pos="993"/>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предотвращения коррупции и других злоупотреблений.</w:t>
      </w:r>
    </w:p>
    <w:p w:rsidR="00E52DEE" w:rsidRPr="0025423A" w:rsidRDefault="00E52DEE" w:rsidP="00FD441F">
      <w:pPr>
        <w:pStyle w:val="a6"/>
        <w:numPr>
          <w:ilvl w:val="0"/>
          <w:numId w:val="2"/>
        </w:numPr>
        <w:tabs>
          <w:tab w:val="left" w:pos="993"/>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При закупке товаров, работ, услуг заказчик руководствуется следующими принципами:</w:t>
      </w:r>
    </w:p>
    <w:p w:rsidR="00E52DEE" w:rsidRPr="0025423A" w:rsidRDefault="00E52DEE" w:rsidP="00FD441F">
      <w:pPr>
        <w:pStyle w:val="a6"/>
        <w:numPr>
          <w:ilvl w:val="0"/>
          <w:numId w:val="4"/>
        </w:numPr>
        <w:tabs>
          <w:tab w:val="left" w:pos="993"/>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информационная открытость закупки;</w:t>
      </w:r>
    </w:p>
    <w:p w:rsidR="00E52DEE" w:rsidRPr="0025423A" w:rsidRDefault="00E52DEE" w:rsidP="00FD441F">
      <w:pPr>
        <w:pStyle w:val="a6"/>
        <w:numPr>
          <w:ilvl w:val="0"/>
          <w:numId w:val="4"/>
        </w:numPr>
        <w:tabs>
          <w:tab w:val="left" w:pos="993"/>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равноправие, справедливость, отсутствие дискриминации </w:t>
      </w:r>
      <w:r>
        <w:rPr>
          <w:rFonts w:ascii="Times New Roman" w:hAnsi="Times New Roman"/>
          <w:sz w:val="28"/>
          <w:szCs w:val="28"/>
        </w:rPr>
        <w:br/>
      </w:r>
      <w:r w:rsidRPr="0025423A">
        <w:rPr>
          <w:rFonts w:ascii="Times New Roman" w:hAnsi="Times New Roman"/>
          <w:sz w:val="28"/>
          <w:szCs w:val="28"/>
        </w:rPr>
        <w:t>и необоснованных ограничений конкуренции по отношению к участникам закупки;</w:t>
      </w:r>
    </w:p>
    <w:p w:rsidR="00E52DEE" w:rsidRPr="0025423A" w:rsidRDefault="00E52DEE" w:rsidP="00FD441F">
      <w:pPr>
        <w:pStyle w:val="a6"/>
        <w:numPr>
          <w:ilvl w:val="0"/>
          <w:numId w:val="4"/>
        </w:numPr>
        <w:tabs>
          <w:tab w:val="left" w:pos="993"/>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E52DEE" w:rsidRPr="0025423A" w:rsidRDefault="00E52DEE" w:rsidP="00FD441F">
      <w:pPr>
        <w:pStyle w:val="a6"/>
        <w:numPr>
          <w:ilvl w:val="0"/>
          <w:numId w:val="4"/>
        </w:numPr>
        <w:tabs>
          <w:tab w:val="left" w:pos="993"/>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отсутствие ограничения допуска к участию в закупке путем установления неизменяемых требований к участникам закупки.</w:t>
      </w:r>
    </w:p>
    <w:p w:rsidR="00E52DEE" w:rsidRPr="0025423A" w:rsidRDefault="00E52DEE" w:rsidP="00FD441F">
      <w:pPr>
        <w:pStyle w:val="a6"/>
        <w:tabs>
          <w:tab w:val="left" w:pos="993"/>
          <w:tab w:val="left" w:pos="1134"/>
          <w:tab w:val="left" w:pos="1560"/>
        </w:tabs>
        <w:spacing w:after="0"/>
        <w:ind w:left="0" w:firstLine="709"/>
        <w:jc w:val="both"/>
        <w:rPr>
          <w:rFonts w:ascii="Times New Roman" w:hAnsi="Times New Roman"/>
          <w:iCs/>
          <w:sz w:val="28"/>
          <w:szCs w:val="28"/>
        </w:rPr>
      </w:pPr>
    </w:p>
    <w:p w:rsidR="00E52DEE" w:rsidRDefault="00E52DEE" w:rsidP="0051018C">
      <w:pPr>
        <w:pStyle w:val="21"/>
        <w:tabs>
          <w:tab w:val="left" w:pos="993"/>
        </w:tabs>
        <w:spacing w:before="0" w:after="0"/>
        <w:ind w:firstLine="709"/>
        <w:jc w:val="both"/>
        <w:rPr>
          <w:rFonts w:ascii="Times New Roman" w:hAnsi="Times New Roman"/>
          <w:i w:val="0"/>
        </w:rPr>
      </w:pPr>
      <w:bookmarkStart w:id="12" w:name="_Toc59465028"/>
      <w:bookmarkStart w:id="13" w:name="_Toc65675768"/>
      <w:bookmarkStart w:id="14" w:name="_Toc65676055"/>
      <w:bookmarkStart w:id="15" w:name="_Toc67586050"/>
      <w:bookmarkStart w:id="16" w:name="_Toc91154506"/>
      <w:r w:rsidRPr="0025423A">
        <w:rPr>
          <w:rFonts w:ascii="Times New Roman" w:hAnsi="Times New Roman"/>
          <w:i w:val="0"/>
        </w:rPr>
        <w:t>Статья 3. Правовые основы осуществления закупки заказчика</w:t>
      </w:r>
      <w:bookmarkEnd w:id="12"/>
      <w:bookmarkEnd w:id="13"/>
      <w:bookmarkEnd w:id="14"/>
      <w:bookmarkEnd w:id="15"/>
      <w:bookmarkEnd w:id="16"/>
    </w:p>
    <w:p w:rsidR="00E52DEE" w:rsidRPr="0088409F" w:rsidRDefault="00E52DEE" w:rsidP="0088409F">
      <w:pPr>
        <w:spacing w:after="0" w:line="240" w:lineRule="auto"/>
        <w:rPr>
          <w:lang w:eastAsia="ar-SA"/>
        </w:rPr>
      </w:pPr>
    </w:p>
    <w:p w:rsidR="00E52DEE" w:rsidRPr="0025423A" w:rsidRDefault="00E52DEE" w:rsidP="00FD441F">
      <w:pPr>
        <w:pStyle w:val="a6"/>
        <w:numPr>
          <w:ilvl w:val="0"/>
          <w:numId w:val="6"/>
        </w:numPr>
        <w:tabs>
          <w:tab w:val="left" w:pos="993"/>
          <w:tab w:val="left" w:pos="1134"/>
        </w:tabs>
        <w:autoSpaceDN w:val="0"/>
        <w:adjustRightInd w:val="0"/>
        <w:spacing w:after="0"/>
        <w:ind w:left="0" w:firstLine="709"/>
        <w:jc w:val="both"/>
        <w:rPr>
          <w:rFonts w:ascii="Times New Roman" w:hAnsi="Times New Roman"/>
          <w:iCs/>
          <w:sz w:val="28"/>
          <w:szCs w:val="28"/>
        </w:rPr>
      </w:pPr>
      <w:r w:rsidRPr="0025423A">
        <w:rPr>
          <w:rFonts w:ascii="Times New Roman" w:hAnsi="Times New Roman"/>
          <w:iCs/>
          <w:sz w:val="28"/>
          <w:szCs w:val="28"/>
        </w:rPr>
        <w:t>При осуществлении закупки заказчик руководствуется Конституцией Российской Федерации, Гражданским кодексом Российской Федерации, Федеральным законом № 223-ФЗ, другими федеральными законами и иными нормативными правовыми актами Российской Федерации, а также Положением.</w:t>
      </w:r>
    </w:p>
    <w:p w:rsidR="00E52DEE" w:rsidRPr="0025423A" w:rsidRDefault="00E52DEE" w:rsidP="00FD441F">
      <w:pPr>
        <w:pStyle w:val="a6"/>
        <w:numPr>
          <w:ilvl w:val="0"/>
          <w:numId w:val="6"/>
        </w:numPr>
        <w:tabs>
          <w:tab w:val="left" w:pos="993"/>
          <w:tab w:val="left" w:pos="1134"/>
        </w:tabs>
        <w:spacing w:after="0"/>
        <w:ind w:left="0" w:firstLine="709"/>
        <w:jc w:val="both"/>
        <w:rPr>
          <w:rFonts w:ascii="Times New Roman" w:hAnsi="Times New Roman"/>
          <w:iCs/>
          <w:sz w:val="28"/>
          <w:szCs w:val="28"/>
        </w:rPr>
      </w:pPr>
      <w:r w:rsidRPr="0025423A">
        <w:rPr>
          <w:rFonts w:ascii="Times New Roman" w:hAnsi="Times New Roman"/>
          <w:iCs/>
          <w:sz w:val="28"/>
          <w:szCs w:val="28"/>
        </w:rPr>
        <w:t xml:space="preserve">Контроль за соблюдением заказчиком требований </w:t>
      </w:r>
      <w:r w:rsidR="00A05B1D" w:rsidRPr="0025423A">
        <w:rPr>
          <w:rFonts w:ascii="Times New Roman" w:hAnsi="Times New Roman"/>
          <w:iCs/>
          <w:sz w:val="28"/>
          <w:szCs w:val="28"/>
        </w:rPr>
        <w:t>Федеральн</w:t>
      </w:r>
      <w:r w:rsidR="00A05B1D">
        <w:rPr>
          <w:rFonts w:ascii="Times New Roman" w:hAnsi="Times New Roman"/>
          <w:iCs/>
          <w:sz w:val="28"/>
          <w:szCs w:val="28"/>
        </w:rPr>
        <w:t>ого</w:t>
      </w:r>
      <w:r w:rsidR="00A05B1D" w:rsidRPr="0025423A">
        <w:rPr>
          <w:rFonts w:ascii="Times New Roman" w:hAnsi="Times New Roman"/>
          <w:iCs/>
          <w:sz w:val="28"/>
          <w:szCs w:val="28"/>
        </w:rPr>
        <w:t xml:space="preserve"> закон</w:t>
      </w:r>
      <w:r w:rsidR="00A05B1D">
        <w:rPr>
          <w:rFonts w:ascii="Times New Roman" w:hAnsi="Times New Roman"/>
          <w:iCs/>
          <w:sz w:val="28"/>
          <w:szCs w:val="28"/>
        </w:rPr>
        <w:t>а</w:t>
      </w:r>
      <w:r w:rsidR="00A05B1D" w:rsidRPr="0025423A">
        <w:rPr>
          <w:rFonts w:ascii="Times New Roman" w:hAnsi="Times New Roman"/>
          <w:iCs/>
          <w:sz w:val="28"/>
          <w:szCs w:val="28"/>
        </w:rPr>
        <w:t xml:space="preserve"> № 223-ФЗ</w:t>
      </w:r>
      <w:r w:rsidR="00A05B1D">
        <w:rPr>
          <w:rFonts w:ascii="Times New Roman" w:hAnsi="Times New Roman"/>
          <w:iCs/>
          <w:sz w:val="28"/>
          <w:szCs w:val="28"/>
        </w:rPr>
        <w:t xml:space="preserve"> осуществляется</w:t>
      </w:r>
      <w:r w:rsidRPr="0025423A">
        <w:rPr>
          <w:rFonts w:ascii="Times New Roman" w:hAnsi="Times New Roman"/>
          <w:iCs/>
          <w:sz w:val="28"/>
          <w:szCs w:val="28"/>
        </w:rPr>
        <w:t xml:space="preserve"> в порядке, установленном законодательством Российской Федерации.</w:t>
      </w:r>
    </w:p>
    <w:p w:rsidR="00E52DEE" w:rsidRPr="0025423A" w:rsidRDefault="00E52DEE" w:rsidP="00FD441F">
      <w:pPr>
        <w:pStyle w:val="a6"/>
        <w:tabs>
          <w:tab w:val="left" w:pos="993"/>
        </w:tabs>
        <w:spacing w:after="0"/>
        <w:ind w:left="819"/>
        <w:jc w:val="both"/>
        <w:rPr>
          <w:rFonts w:ascii="Times New Roman" w:hAnsi="Times New Roman"/>
          <w:iCs/>
          <w:sz w:val="28"/>
          <w:szCs w:val="28"/>
        </w:rPr>
      </w:pPr>
    </w:p>
    <w:p w:rsidR="00E52DEE" w:rsidRDefault="00E52DEE" w:rsidP="0051018C">
      <w:pPr>
        <w:pStyle w:val="21"/>
        <w:spacing w:before="0" w:after="0"/>
        <w:ind w:firstLine="709"/>
        <w:jc w:val="both"/>
        <w:rPr>
          <w:rFonts w:ascii="Times New Roman" w:hAnsi="Times New Roman"/>
          <w:i w:val="0"/>
        </w:rPr>
      </w:pPr>
      <w:bookmarkStart w:id="17" w:name="_Toc533697082"/>
      <w:bookmarkStart w:id="18" w:name="_Toc59465029"/>
      <w:bookmarkStart w:id="19" w:name="_Toc65675769"/>
      <w:bookmarkStart w:id="20" w:name="_Toc65676056"/>
      <w:bookmarkStart w:id="21" w:name="_Toc67586051"/>
      <w:bookmarkStart w:id="22" w:name="_Toc91154507"/>
      <w:r w:rsidRPr="0025423A">
        <w:rPr>
          <w:rStyle w:val="22"/>
          <w:rFonts w:ascii="Times New Roman" w:hAnsi="Times New Roman"/>
          <w:b/>
        </w:rPr>
        <w:t>Статья</w:t>
      </w:r>
      <w:bookmarkEnd w:id="17"/>
      <w:r w:rsidRPr="0025423A">
        <w:rPr>
          <w:rFonts w:ascii="Times New Roman" w:hAnsi="Times New Roman"/>
        </w:rPr>
        <w:t xml:space="preserve"> </w:t>
      </w:r>
      <w:r w:rsidRPr="0025423A">
        <w:rPr>
          <w:rFonts w:ascii="Times New Roman" w:hAnsi="Times New Roman"/>
          <w:i w:val="0"/>
        </w:rPr>
        <w:t>4. Используемые термины и сокращения</w:t>
      </w:r>
      <w:bookmarkEnd w:id="18"/>
      <w:bookmarkEnd w:id="19"/>
      <w:bookmarkEnd w:id="20"/>
      <w:bookmarkEnd w:id="21"/>
      <w:bookmarkEnd w:id="22"/>
    </w:p>
    <w:p w:rsidR="00E52DEE" w:rsidRPr="0088409F" w:rsidRDefault="00E52DEE" w:rsidP="0088409F">
      <w:pPr>
        <w:spacing w:after="0" w:line="240" w:lineRule="auto"/>
        <w:rPr>
          <w:lang w:eastAsia="ar-SA"/>
        </w:rPr>
      </w:pPr>
    </w:p>
    <w:p w:rsidR="00E52DEE" w:rsidRPr="0025423A" w:rsidRDefault="00E52DEE" w:rsidP="00FD441F">
      <w:pPr>
        <w:tabs>
          <w:tab w:val="left" w:pos="1134"/>
        </w:tabs>
        <w:spacing w:after="0"/>
        <w:ind w:firstLine="709"/>
        <w:jc w:val="both"/>
        <w:rPr>
          <w:szCs w:val="28"/>
        </w:rPr>
      </w:pPr>
      <w:r w:rsidRPr="0025423A">
        <w:rPr>
          <w:szCs w:val="28"/>
        </w:rPr>
        <w:t xml:space="preserve">В Положении используются следующие основные термины </w:t>
      </w:r>
      <w:r>
        <w:rPr>
          <w:szCs w:val="28"/>
        </w:rPr>
        <w:br/>
      </w:r>
      <w:r w:rsidRPr="0025423A">
        <w:rPr>
          <w:szCs w:val="28"/>
        </w:rPr>
        <w:t>и сокращения:</w:t>
      </w:r>
    </w:p>
    <w:p w:rsidR="00B4767F" w:rsidRDefault="00B4767F" w:rsidP="00FD441F">
      <w:pPr>
        <w:pStyle w:val="a6"/>
        <w:numPr>
          <w:ilvl w:val="0"/>
          <w:numId w:val="5"/>
        </w:numPr>
        <w:tabs>
          <w:tab w:val="left" w:pos="1134"/>
        </w:tabs>
        <w:spacing w:after="0"/>
        <w:ind w:left="0" w:firstLine="709"/>
        <w:jc w:val="both"/>
        <w:rPr>
          <w:rFonts w:ascii="Times New Roman" w:hAnsi="Times New Roman"/>
          <w:sz w:val="28"/>
          <w:szCs w:val="28"/>
        </w:rPr>
      </w:pPr>
      <w:r w:rsidRPr="0025423A">
        <w:rPr>
          <w:rFonts w:ascii="Times New Roman" w:hAnsi="Times New Roman"/>
          <w:b/>
          <w:sz w:val="28"/>
          <w:szCs w:val="28"/>
        </w:rPr>
        <w:t xml:space="preserve">день – </w:t>
      </w:r>
      <w:r w:rsidRPr="0025423A">
        <w:rPr>
          <w:rFonts w:ascii="Times New Roman" w:hAnsi="Times New Roman"/>
          <w:sz w:val="28"/>
          <w:szCs w:val="28"/>
        </w:rPr>
        <w:t xml:space="preserve">календарный день, за исключением случаев, когда </w:t>
      </w:r>
      <w:r w:rsidRPr="00497977">
        <w:rPr>
          <w:rFonts w:ascii="Times New Roman" w:hAnsi="Times New Roman"/>
          <w:sz w:val="28"/>
          <w:szCs w:val="28"/>
        </w:rPr>
        <w:t>настоящим Положением срок прямо устанавливается в рабочих днях. При этом рабо</w:t>
      </w:r>
      <w:r w:rsidRPr="0025423A">
        <w:rPr>
          <w:rFonts w:ascii="Times New Roman" w:hAnsi="Times New Roman"/>
          <w:sz w:val="28"/>
          <w:szCs w:val="28"/>
        </w:rPr>
        <w:t xml:space="preserve">чим днем считается день, который не признается в соответствии </w:t>
      </w:r>
      <w:r>
        <w:rPr>
          <w:rFonts w:ascii="Times New Roman" w:hAnsi="Times New Roman"/>
          <w:sz w:val="28"/>
          <w:szCs w:val="28"/>
        </w:rPr>
        <w:br/>
      </w:r>
      <w:r w:rsidRPr="0025423A">
        <w:rPr>
          <w:rFonts w:ascii="Times New Roman" w:hAnsi="Times New Roman"/>
          <w:sz w:val="28"/>
          <w:szCs w:val="28"/>
        </w:rPr>
        <w:t>с законодательством Российской Федерации выходным и (или) нерабочим праздничным днем</w:t>
      </w:r>
      <w:r>
        <w:rPr>
          <w:rFonts w:ascii="Times New Roman" w:hAnsi="Times New Roman"/>
          <w:sz w:val="28"/>
          <w:szCs w:val="28"/>
        </w:rPr>
        <w:t>;</w:t>
      </w:r>
    </w:p>
    <w:p w:rsidR="00B4767F" w:rsidRPr="0025423A" w:rsidRDefault="00B4767F" w:rsidP="00FE4A06">
      <w:pPr>
        <w:pStyle w:val="a6"/>
        <w:numPr>
          <w:ilvl w:val="0"/>
          <w:numId w:val="5"/>
        </w:numPr>
        <w:tabs>
          <w:tab w:val="left" w:pos="0"/>
          <w:tab w:val="left" w:pos="1134"/>
        </w:tabs>
        <w:spacing w:after="0"/>
        <w:ind w:left="0" w:firstLine="710"/>
        <w:jc w:val="both"/>
        <w:rPr>
          <w:rFonts w:ascii="Times New Roman" w:hAnsi="Times New Roman"/>
          <w:sz w:val="28"/>
          <w:szCs w:val="28"/>
        </w:rPr>
      </w:pPr>
      <w:r w:rsidRPr="0025423A">
        <w:rPr>
          <w:rFonts w:ascii="Times New Roman" w:hAnsi="Times New Roman"/>
          <w:b/>
          <w:sz w:val="28"/>
          <w:szCs w:val="28"/>
        </w:rPr>
        <w:t>договор</w:t>
      </w:r>
      <w:r w:rsidRPr="0025423A">
        <w:rPr>
          <w:rFonts w:ascii="Times New Roman" w:hAnsi="Times New Roman"/>
          <w:sz w:val="28"/>
          <w:szCs w:val="28"/>
        </w:rPr>
        <w:t xml:space="preserve"> – документ, заключаемый для обеспечения потребностей заказчика в товарах, работах, услугах;</w:t>
      </w:r>
    </w:p>
    <w:p w:rsidR="00B4767F" w:rsidRPr="00035A6F" w:rsidRDefault="00B4767F" w:rsidP="00FE4A06">
      <w:pPr>
        <w:pStyle w:val="a6"/>
        <w:numPr>
          <w:ilvl w:val="0"/>
          <w:numId w:val="5"/>
        </w:numPr>
        <w:tabs>
          <w:tab w:val="left" w:pos="0"/>
          <w:tab w:val="left" w:pos="1134"/>
        </w:tabs>
        <w:spacing w:after="0"/>
        <w:ind w:left="0" w:firstLine="709"/>
        <w:jc w:val="both"/>
        <w:rPr>
          <w:rFonts w:ascii="Times New Roman" w:hAnsi="Times New Roman"/>
          <w:sz w:val="28"/>
          <w:szCs w:val="28"/>
        </w:rPr>
      </w:pPr>
      <w:r w:rsidRPr="00EE7629">
        <w:rPr>
          <w:rFonts w:ascii="Times New Roman" w:hAnsi="Times New Roman"/>
          <w:b/>
          <w:bCs/>
          <w:sz w:val="28"/>
          <w:szCs w:val="28"/>
        </w:rPr>
        <w:t xml:space="preserve">документация о конкурентной закупке </w:t>
      </w:r>
      <w:r w:rsidRPr="00EE7629">
        <w:rPr>
          <w:rFonts w:ascii="Times New Roman" w:hAnsi="Times New Roman"/>
          <w:sz w:val="28"/>
          <w:szCs w:val="28"/>
        </w:rPr>
        <w:t xml:space="preserve">(далее – документация </w:t>
      </w:r>
      <w:r w:rsidRPr="00EE7629">
        <w:rPr>
          <w:rFonts w:ascii="Times New Roman" w:hAnsi="Times New Roman"/>
          <w:sz w:val="28"/>
          <w:szCs w:val="28"/>
        </w:rPr>
        <w:br/>
        <w:t>о закупке) – утвержденный комплект документов, содержащий сведения</w:t>
      </w:r>
      <w:r>
        <w:rPr>
          <w:rFonts w:ascii="Times New Roman" w:hAnsi="Times New Roman"/>
          <w:sz w:val="28"/>
          <w:szCs w:val="28"/>
        </w:rPr>
        <w:t xml:space="preserve"> </w:t>
      </w:r>
      <w:r>
        <w:rPr>
          <w:rFonts w:ascii="Times New Roman" w:hAnsi="Times New Roman"/>
          <w:sz w:val="28"/>
          <w:szCs w:val="28"/>
        </w:rPr>
        <w:br/>
        <w:t xml:space="preserve">и </w:t>
      </w:r>
      <w:r w:rsidRPr="00035A6F">
        <w:rPr>
          <w:rFonts w:ascii="Times New Roman" w:hAnsi="Times New Roman"/>
          <w:sz w:val="28"/>
          <w:szCs w:val="28"/>
        </w:rPr>
        <w:t xml:space="preserve">информацию о предмете закупки, </w:t>
      </w:r>
      <w:r w:rsidRPr="00035A6F">
        <w:rPr>
          <w:rFonts w:ascii="Arial, sans-serif" w:hAnsi="Arial, sans-serif" w:cs="Arial, sans-serif"/>
          <w:color w:val="000000"/>
          <w:sz w:val="28"/>
          <w:szCs w:val="28"/>
        </w:rPr>
        <w:t xml:space="preserve">начальной (максимальной) цене договора, порядке и условиях участия в процедуре закупки, правилах подготовки оформления и подачи заявок участниками закупок, </w:t>
      </w:r>
      <w:r w:rsidRPr="00035A6F">
        <w:rPr>
          <w:rFonts w:ascii="Arial, sans-serif" w:hAnsi="Arial, sans-serif" w:cs="Arial, sans-serif"/>
          <w:color w:val="000000"/>
          <w:spacing w:val="-10"/>
          <w:sz w:val="28"/>
          <w:szCs w:val="28"/>
        </w:rPr>
        <w:t>правилах определения победителя</w:t>
      </w:r>
      <w:r w:rsidRPr="00035A6F">
        <w:rPr>
          <w:rFonts w:ascii="Times New Roman" w:hAnsi="Times New Roman"/>
          <w:color w:val="000000"/>
          <w:spacing w:val="-10"/>
          <w:sz w:val="28"/>
          <w:szCs w:val="28"/>
        </w:rPr>
        <w:t xml:space="preserve">, </w:t>
      </w:r>
      <w:r w:rsidRPr="00035A6F">
        <w:rPr>
          <w:rFonts w:ascii="Arial, sans-serif" w:hAnsi="Arial, sans-serif" w:cs="Arial, sans-serif"/>
          <w:color w:val="000000"/>
          <w:sz w:val="28"/>
          <w:szCs w:val="28"/>
        </w:rPr>
        <w:t xml:space="preserve">критериях определения победителя, об условиях договора, заключаемого по результатам процедуры закупки. </w:t>
      </w:r>
      <w:r w:rsidRPr="00035A6F">
        <w:rPr>
          <w:rFonts w:ascii="Times New Roman" w:hAnsi="Times New Roman"/>
          <w:sz w:val="28"/>
          <w:szCs w:val="28"/>
          <w:lang w:eastAsia="en-US"/>
        </w:rPr>
        <w:t xml:space="preserve">В зависимости от способа закупки конкретизируется через термины </w:t>
      </w:r>
      <w:r>
        <w:rPr>
          <w:rFonts w:ascii="Times New Roman" w:hAnsi="Times New Roman"/>
          <w:sz w:val="28"/>
          <w:szCs w:val="28"/>
          <w:lang w:eastAsia="en-US"/>
        </w:rPr>
        <w:t>«</w:t>
      </w:r>
      <w:r w:rsidRPr="00035A6F">
        <w:rPr>
          <w:rFonts w:ascii="Times New Roman" w:hAnsi="Times New Roman"/>
          <w:sz w:val="28"/>
          <w:szCs w:val="28"/>
          <w:lang w:eastAsia="en-US"/>
        </w:rPr>
        <w:t>документация о проведении конкурса</w:t>
      </w:r>
      <w:r>
        <w:rPr>
          <w:rFonts w:ascii="Times New Roman" w:hAnsi="Times New Roman"/>
          <w:sz w:val="28"/>
          <w:szCs w:val="28"/>
          <w:lang w:eastAsia="en-US"/>
        </w:rPr>
        <w:t>»</w:t>
      </w:r>
      <w:r w:rsidRPr="00035A6F">
        <w:rPr>
          <w:rFonts w:ascii="Times New Roman" w:hAnsi="Times New Roman"/>
          <w:sz w:val="28"/>
          <w:szCs w:val="28"/>
          <w:lang w:eastAsia="en-US"/>
        </w:rPr>
        <w:t xml:space="preserve">, </w:t>
      </w:r>
      <w:r>
        <w:rPr>
          <w:rFonts w:ascii="Times New Roman" w:hAnsi="Times New Roman"/>
          <w:sz w:val="28"/>
          <w:szCs w:val="28"/>
          <w:lang w:eastAsia="en-US"/>
        </w:rPr>
        <w:t>«</w:t>
      </w:r>
      <w:r w:rsidRPr="00035A6F">
        <w:rPr>
          <w:rFonts w:ascii="Times New Roman" w:hAnsi="Times New Roman"/>
          <w:sz w:val="28"/>
          <w:szCs w:val="28"/>
          <w:lang w:eastAsia="en-US"/>
        </w:rPr>
        <w:t>документация о проведении аукциона</w:t>
      </w:r>
      <w:r>
        <w:rPr>
          <w:rFonts w:ascii="Times New Roman" w:hAnsi="Times New Roman"/>
          <w:sz w:val="28"/>
          <w:szCs w:val="28"/>
          <w:lang w:eastAsia="en-US"/>
        </w:rPr>
        <w:t>»</w:t>
      </w:r>
      <w:r w:rsidRPr="00035A6F">
        <w:rPr>
          <w:rFonts w:ascii="Times New Roman" w:hAnsi="Times New Roman"/>
          <w:sz w:val="28"/>
          <w:szCs w:val="28"/>
          <w:lang w:eastAsia="en-US"/>
        </w:rPr>
        <w:t xml:space="preserve">, </w:t>
      </w:r>
      <w:r>
        <w:rPr>
          <w:rFonts w:ascii="Times New Roman" w:hAnsi="Times New Roman"/>
          <w:sz w:val="28"/>
          <w:szCs w:val="28"/>
          <w:lang w:eastAsia="en-US"/>
        </w:rPr>
        <w:t>«</w:t>
      </w:r>
      <w:r w:rsidRPr="00035A6F">
        <w:rPr>
          <w:rFonts w:ascii="Times New Roman" w:hAnsi="Times New Roman"/>
          <w:sz w:val="28"/>
          <w:szCs w:val="28"/>
          <w:lang w:eastAsia="en-US"/>
        </w:rPr>
        <w:t xml:space="preserve">документация </w:t>
      </w:r>
      <w:r>
        <w:rPr>
          <w:rFonts w:ascii="Times New Roman" w:hAnsi="Times New Roman"/>
          <w:sz w:val="28"/>
          <w:szCs w:val="28"/>
          <w:lang w:eastAsia="en-US"/>
        </w:rPr>
        <w:br/>
      </w:r>
      <w:r w:rsidRPr="00035A6F">
        <w:rPr>
          <w:rFonts w:ascii="Times New Roman" w:hAnsi="Times New Roman"/>
          <w:sz w:val="28"/>
          <w:szCs w:val="28"/>
          <w:lang w:eastAsia="en-US"/>
        </w:rPr>
        <w:t>о проведении запроса предложений</w:t>
      </w:r>
      <w:r>
        <w:rPr>
          <w:rFonts w:ascii="Times New Roman" w:hAnsi="Times New Roman"/>
          <w:sz w:val="28"/>
          <w:szCs w:val="28"/>
          <w:lang w:eastAsia="en-US"/>
        </w:rPr>
        <w:t>»;</w:t>
      </w:r>
      <w:r w:rsidRPr="00035A6F">
        <w:rPr>
          <w:rFonts w:ascii="Times New Roman" w:hAnsi="Times New Roman"/>
          <w:sz w:val="28"/>
          <w:szCs w:val="28"/>
          <w:lang w:eastAsia="en-US"/>
        </w:rPr>
        <w:t xml:space="preserve"> </w:t>
      </w:r>
    </w:p>
    <w:p w:rsidR="00B4767F" w:rsidRPr="0025423A" w:rsidRDefault="00B4767F" w:rsidP="00FD441F">
      <w:pPr>
        <w:pStyle w:val="a6"/>
        <w:numPr>
          <w:ilvl w:val="0"/>
          <w:numId w:val="5"/>
        </w:numPr>
        <w:tabs>
          <w:tab w:val="left" w:pos="0"/>
          <w:tab w:val="left" w:pos="1134"/>
        </w:tabs>
        <w:spacing w:after="0"/>
        <w:ind w:left="0" w:firstLine="710"/>
        <w:jc w:val="both"/>
        <w:rPr>
          <w:rFonts w:ascii="Times New Roman" w:hAnsi="Times New Roman"/>
          <w:sz w:val="28"/>
          <w:szCs w:val="28"/>
        </w:rPr>
      </w:pPr>
      <w:r w:rsidRPr="0025423A">
        <w:rPr>
          <w:rFonts w:ascii="Times New Roman" w:hAnsi="Times New Roman"/>
          <w:b/>
          <w:sz w:val="28"/>
          <w:szCs w:val="28"/>
        </w:rPr>
        <w:t>единая информационная система в сфере закупок товаров, работ, услуг для обеспечения государственных и муниципальных нужд</w:t>
      </w:r>
      <w:r w:rsidRPr="0025423A">
        <w:rPr>
          <w:rFonts w:ascii="Times New Roman" w:hAnsi="Times New Roman"/>
          <w:sz w:val="28"/>
          <w:szCs w:val="28"/>
        </w:rPr>
        <w:t xml:space="preserve"> </w:t>
      </w:r>
      <w:r w:rsidRPr="00D53258">
        <w:rPr>
          <w:rFonts w:ascii="Times New Roman" w:hAnsi="Times New Roman"/>
          <w:sz w:val="28"/>
          <w:szCs w:val="28"/>
        </w:rPr>
        <w:t>(далее – единая информационная система)</w:t>
      </w:r>
      <w:r w:rsidRPr="0025423A">
        <w:rPr>
          <w:rFonts w:ascii="Times New Roman" w:hAnsi="Times New Roman"/>
          <w:b/>
          <w:sz w:val="28"/>
          <w:szCs w:val="28"/>
        </w:rPr>
        <w:t xml:space="preserve"> </w:t>
      </w:r>
      <w:r w:rsidRPr="0025423A">
        <w:rPr>
          <w:rFonts w:ascii="Times New Roman" w:hAnsi="Times New Roman"/>
          <w:sz w:val="28"/>
          <w:szCs w:val="28"/>
        </w:rPr>
        <w:t>–</w:t>
      </w:r>
      <w:r w:rsidRPr="0025423A">
        <w:rPr>
          <w:rFonts w:ascii="Times New Roman" w:hAnsi="Times New Roman"/>
          <w:b/>
          <w:sz w:val="28"/>
          <w:szCs w:val="28"/>
        </w:rPr>
        <w:t xml:space="preserve"> </w:t>
      </w:r>
      <w:r w:rsidRPr="0025423A">
        <w:rPr>
          <w:rFonts w:ascii="Times New Roman" w:hAnsi="Times New Roman"/>
          <w:sz w:val="28"/>
          <w:szCs w:val="28"/>
        </w:rPr>
        <w:t xml:space="preserve">совокупность информации по закупке товаров, работ, услуг в соответствии с Федеральным законом № 223-ФЗ,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rFonts w:ascii="Times New Roman" w:hAnsi="Times New Roman"/>
          <w:sz w:val="28"/>
          <w:szCs w:val="28"/>
        </w:rPr>
        <w:t>«</w:t>
      </w:r>
      <w:r w:rsidRPr="0025423A">
        <w:rPr>
          <w:rFonts w:ascii="Times New Roman" w:hAnsi="Times New Roman"/>
          <w:sz w:val="28"/>
          <w:szCs w:val="28"/>
        </w:rPr>
        <w:t>Интернет</w:t>
      </w:r>
      <w:r>
        <w:rPr>
          <w:rFonts w:ascii="Times New Roman" w:hAnsi="Times New Roman"/>
          <w:sz w:val="28"/>
          <w:szCs w:val="28"/>
        </w:rPr>
        <w:t>»</w:t>
      </w:r>
      <w:r w:rsidRPr="0025423A">
        <w:rPr>
          <w:rFonts w:ascii="Times New Roman" w:hAnsi="Times New Roman"/>
          <w:sz w:val="28"/>
          <w:szCs w:val="28"/>
        </w:rPr>
        <w:t>;</w:t>
      </w:r>
    </w:p>
    <w:p w:rsidR="00B4767F" w:rsidRPr="00EF3638" w:rsidRDefault="00B4767F" w:rsidP="00FE4A06">
      <w:pPr>
        <w:pStyle w:val="a6"/>
        <w:numPr>
          <w:ilvl w:val="0"/>
          <w:numId w:val="5"/>
        </w:numPr>
        <w:tabs>
          <w:tab w:val="left" w:pos="1134"/>
        </w:tabs>
        <w:spacing w:after="0"/>
        <w:ind w:left="0" w:firstLine="709"/>
        <w:jc w:val="both"/>
        <w:rPr>
          <w:rFonts w:ascii="Times New Roman" w:hAnsi="Times New Roman"/>
          <w:b/>
          <w:sz w:val="28"/>
          <w:szCs w:val="28"/>
        </w:rPr>
      </w:pPr>
      <w:r w:rsidRPr="0025423A">
        <w:rPr>
          <w:rFonts w:ascii="Times New Roman" w:hAnsi="Times New Roman"/>
          <w:b/>
          <w:sz w:val="28"/>
          <w:szCs w:val="28"/>
        </w:rPr>
        <w:t>заказчик</w:t>
      </w:r>
      <w:r w:rsidRPr="0025423A">
        <w:rPr>
          <w:rFonts w:ascii="Times New Roman" w:hAnsi="Times New Roman"/>
          <w:sz w:val="28"/>
          <w:szCs w:val="28"/>
        </w:rPr>
        <w:t xml:space="preserve"> – </w:t>
      </w:r>
      <w:r w:rsidR="00376F87" w:rsidRPr="00E04A39">
        <w:rPr>
          <w:rFonts w:ascii="Arial, sans-serif" w:hAnsi="Arial, sans-serif" w:cs="Arial, sans-serif"/>
          <w:sz w:val="28"/>
          <w:szCs w:val="28"/>
        </w:rPr>
        <w:t>Кировское областное государственное автономное учреждение социального обслуживания «Межрайонный комплексный центр социального обслуживания населения в Нолинском районе»</w:t>
      </w:r>
      <w:r>
        <w:rPr>
          <w:rFonts w:ascii="Arial, sans-serif" w:hAnsi="Arial, sans-serif" w:cs="Arial, sans-serif"/>
          <w:sz w:val="26"/>
          <w:szCs w:val="26"/>
        </w:rPr>
        <w:t xml:space="preserve"> </w:t>
      </w:r>
      <w:r w:rsidRPr="00EF3638">
        <w:rPr>
          <w:rFonts w:ascii="Arial, sans-serif" w:hAnsi="Arial, sans-serif" w:cs="Arial, sans-serif"/>
          <w:sz w:val="28"/>
          <w:szCs w:val="28"/>
        </w:rPr>
        <w:t>в интересах и за счет средств которого осуществляются закуп</w:t>
      </w:r>
      <w:r>
        <w:rPr>
          <w:rFonts w:ascii="Arial, sans-serif" w:hAnsi="Arial, sans-serif" w:cs="Arial, sans-serif"/>
          <w:sz w:val="28"/>
          <w:szCs w:val="28"/>
        </w:rPr>
        <w:t>ки</w:t>
      </w:r>
      <w:r w:rsidRPr="00EF3638">
        <w:rPr>
          <w:rFonts w:ascii="Times New Roman" w:hAnsi="Times New Roman"/>
          <w:sz w:val="28"/>
          <w:szCs w:val="28"/>
        </w:rPr>
        <w:t>;</w:t>
      </w:r>
    </w:p>
    <w:p w:rsidR="00B4767F" w:rsidRDefault="00B4767F" w:rsidP="00FE4A06">
      <w:pPr>
        <w:pStyle w:val="a6"/>
        <w:numPr>
          <w:ilvl w:val="0"/>
          <w:numId w:val="5"/>
        </w:numPr>
        <w:tabs>
          <w:tab w:val="left" w:pos="0"/>
          <w:tab w:val="left" w:pos="1134"/>
        </w:tabs>
        <w:spacing w:after="0"/>
        <w:ind w:left="0" w:firstLine="709"/>
        <w:jc w:val="both"/>
        <w:rPr>
          <w:rFonts w:ascii="Times New Roman" w:hAnsi="Times New Roman"/>
          <w:sz w:val="28"/>
          <w:szCs w:val="28"/>
        </w:rPr>
      </w:pPr>
      <w:r w:rsidRPr="0025423A">
        <w:rPr>
          <w:rFonts w:ascii="Times New Roman" w:hAnsi="Times New Roman"/>
          <w:b/>
          <w:sz w:val="28"/>
          <w:szCs w:val="28"/>
        </w:rPr>
        <w:t>закупка товар</w:t>
      </w:r>
      <w:r>
        <w:rPr>
          <w:rFonts w:ascii="Times New Roman" w:hAnsi="Times New Roman"/>
          <w:b/>
          <w:sz w:val="28"/>
          <w:szCs w:val="28"/>
        </w:rPr>
        <w:t>ов</w:t>
      </w:r>
      <w:r w:rsidRPr="0025423A">
        <w:rPr>
          <w:rFonts w:ascii="Times New Roman" w:hAnsi="Times New Roman"/>
          <w:b/>
          <w:sz w:val="28"/>
          <w:szCs w:val="28"/>
        </w:rPr>
        <w:t xml:space="preserve">, работ, услуг </w:t>
      </w:r>
      <w:r w:rsidRPr="00D53258">
        <w:rPr>
          <w:rFonts w:ascii="Times New Roman" w:hAnsi="Times New Roman"/>
          <w:sz w:val="28"/>
          <w:szCs w:val="28"/>
        </w:rPr>
        <w:t>(далее – закупка)</w:t>
      </w:r>
      <w:r w:rsidRPr="0025423A">
        <w:rPr>
          <w:rFonts w:ascii="Times New Roman" w:hAnsi="Times New Roman"/>
          <w:b/>
          <w:sz w:val="28"/>
          <w:szCs w:val="28"/>
        </w:rPr>
        <w:t xml:space="preserve"> </w:t>
      </w:r>
      <w:r w:rsidRPr="0025423A">
        <w:rPr>
          <w:rFonts w:ascii="Times New Roman" w:hAnsi="Times New Roman"/>
          <w:sz w:val="28"/>
          <w:szCs w:val="28"/>
        </w:rPr>
        <w:t xml:space="preserve">– совокупность действий, осуществляемых в соответствии с Положением, начиная </w:t>
      </w:r>
      <w:r>
        <w:rPr>
          <w:rFonts w:ascii="Times New Roman" w:hAnsi="Times New Roman"/>
          <w:sz w:val="28"/>
          <w:szCs w:val="28"/>
        </w:rPr>
        <w:br/>
      </w:r>
      <w:r w:rsidRPr="0025423A">
        <w:rPr>
          <w:rFonts w:ascii="Times New Roman" w:hAnsi="Times New Roman"/>
          <w:sz w:val="28"/>
          <w:szCs w:val="28"/>
        </w:rPr>
        <w:t>с размещения извещения об осуществлении закупки товара, работы</w:t>
      </w:r>
      <w:r>
        <w:rPr>
          <w:rFonts w:ascii="Times New Roman" w:hAnsi="Times New Roman"/>
          <w:sz w:val="28"/>
          <w:szCs w:val="28"/>
        </w:rPr>
        <w:t>,</w:t>
      </w:r>
      <w:r w:rsidRPr="0025423A">
        <w:rPr>
          <w:rFonts w:ascii="Times New Roman" w:hAnsi="Times New Roman"/>
          <w:sz w:val="28"/>
          <w:szCs w:val="28"/>
        </w:rPr>
        <w:t xml:space="preserve"> услуги (</w:t>
      </w:r>
      <w:r w:rsidRPr="0025423A">
        <w:rPr>
          <w:rFonts w:ascii="Times New Roman" w:hAnsi="Times New Roman"/>
          <w:bCs/>
          <w:sz w:val="28"/>
          <w:szCs w:val="28"/>
        </w:rPr>
        <w:t>направления приглашения принять участие в закрытой конкурентной закупке) и завершается исполнением обязательств сторонами договора.</w:t>
      </w:r>
      <w:r w:rsidRPr="0025423A">
        <w:rPr>
          <w:rFonts w:ascii="Times New Roman" w:hAnsi="Times New Roman"/>
          <w:sz w:val="28"/>
          <w:szCs w:val="28"/>
        </w:rPr>
        <w:t xml:space="preserve"> В случае если </w:t>
      </w:r>
      <w:r>
        <w:rPr>
          <w:rFonts w:ascii="Times New Roman" w:hAnsi="Times New Roman"/>
          <w:sz w:val="28"/>
          <w:szCs w:val="28"/>
        </w:rPr>
        <w:br/>
      </w:r>
      <w:r w:rsidRPr="0025423A">
        <w:rPr>
          <w:rFonts w:ascii="Times New Roman" w:hAnsi="Times New Roman"/>
          <w:sz w:val="28"/>
          <w:szCs w:val="28"/>
        </w:rPr>
        <w:t xml:space="preserve">в соответствии с Положением не предусмотрено размещение извещения </w:t>
      </w:r>
      <w:r>
        <w:rPr>
          <w:rFonts w:ascii="Times New Roman" w:hAnsi="Times New Roman"/>
          <w:sz w:val="28"/>
          <w:szCs w:val="28"/>
        </w:rPr>
        <w:br/>
      </w:r>
      <w:r w:rsidRPr="0025423A">
        <w:rPr>
          <w:rFonts w:ascii="Times New Roman" w:hAnsi="Times New Roman"/>
          <w:sz w:val="28"/>
          <w:szCs w:val="28"/>
        </w:rPr>
        <w:t xml:space="preserve">об осуществлении закупки (направление приглашения принять участие </w:t>
      </w:r>
      <w:r>
        <w:rPr>
          <w:rFonts w:ascii="Times New Roman" w:hAnsi="Times New Roman"/>
          <w:sz w:val="28"/>
          <w:szCs w:val="28"/>
        </w:rPr>
        <w:br/>
      </w:r>
      <w:r w:rsidRPr="0025423A">
        <w:rPr>
          <w:rFonts w:ascii="Times New Roman" w:hAnsi="Times New Roman"/>
          <w:sz w:val="28"/>
          <w:szCs w:val="28"/>
        </w:rPr>
        <w:t>в закрытой конкурентной закупке), закупка начинается с заключения договора и завершается исполнением обязательств сторонами договора;</w:t>
      </w:r>
    </w:p>
    <w:p w:rsidR="00B4767F" w:rsidRPr="00EE7629" w:rsidRDefault="00B4767F" w:rsidP="00FE4A06">
      <w:pPr>
        <w:pStyle w:val="a6"/>
        <w:numPr>
          <w:ilvl w:val="0"/>
          <w:numId w:val="5"/>
        </w:numPr>
        <w:tabs>
          <w:tab w:val="left" w:pos="0"/>
          <w:tab w:val="left" w:pos="1134"/>
        </w:tabs>
        <w:spacing w:after="0"/>
        <w:ind w:left="0" w:firstLine="710"/>
        <w:jc w:val="both"/>
        <w:rPr>
          <w:rFonts w:ascii="Times New Roman" w:hAnsi="Times New Roman"/>
          <w:sz w:val="28"/>
          <w:szCs w:val="28"/>
        </w:rPr>
      </w:pPr>
      <w:r w:rsidRPr="004A790C">
        <w:rPr>
          <w:rFonts w:ascii="Times New Roman" w:hAnsi="Times New Roman"/>
          <w:b/>
          <w:sz w:val="28"/>
          <w:szCs w:val="28"/>
        </w:rPr>
        <w:t>извещение об осуществлении конкурентной закупки</w:t>
      </w:r>
      <w:r w:rsidRPr="008D05FF">
        <w:rPr>
          <w:rFonts w:ascii="Times New Roman" w:hAnsi="Times New Roman"/>
          <w:sz w:val="28"/>
          <w:szCs w:val="28"/>
        </w:rPr>
        <w:t xml:space="preserve"> (далее – извещение о</w:t>
      </w:r>
      <w:r>
        <w:rPr>
          <w:rFonts w:ascii="Times New Roman" w:hAnsi="Times New Roman"/>
          <w:sz w:val="28"/>
          <w:szCs w:val="28"/>
        </w:rPr>
        <w:t>б осуществлении</w:t>
      </w:r>
      <w:r w:rsidRPr="008D05FF">
        <w:rPr>
          <w:rFonts w:ascii="Times New Roman" w:hAnsi="Times New Roman"/>
          <w:sz w:val="28"/>
          <w:szCs w:val="28"/>
        </w:rPr>
        <w:t xml:space="preserve"> закупк</w:t>
      </w:r>
      <w:r>
        <w:rPr>
          <w:rFonts w:ascii="Times New Roman" w:hAnsi="Times New Roman"/>
          <w:sz w:val="28"/>
          <w:szCs w:val="28"/>
        </w:rPr>
        <w:t>и</w:t>
      </w:r>
      <w:r w:rsidRPr="008D05FF">
        <w:rPr>
          <w:rFonts w:ascii="Times New Roman" w:hAnsi="Times New Roman"/>
          <w:sz w:val="28"/>
          <w:szCs w:val="28"/>
        </w:rPr>
        <w:t xml:space="preserve">) – </w:t>
      </w:r>
      <w:r>
        <w:rPr>
          <w:rFonts w:ascii="Times New Roman" w:hAnsi="Times New Roman"/>
          <w:sz w:val="28"/>
          <w:szCs w:val="28"/>
        </w:rPr>
        <w:t>документ</w:t>
      </w:r>
      <w:r w:rsidRPr="008D05FF">
        <w:rPr>
          <w:rFonts w:ascii="Times New Roman" w:hAnsi="Times New Roman"/>
          <w:sz w:val="28"/>
          <w:szCs w:val="28"/>
        </w:rPr>
        <w:t>,</w:t>
      </w:r>
      <w:r w:rsidRPr="00F33885">
        <w:rPr>
          <w:sz w:val="24"/>
          <w:szCs w:val="24"/>
          <w:lang w:eastAsia="en-US"/>
        </w:rPr>
        <w:t xml:space="preserve"> </w:t>
      </w:r>
      <w:r w:rsidRPr="00F33885">
        <w:rPr>
          <w:rFonts w:ascii="Times New Roman" w:hAnsi="Times New Roman"/>
          <w:sz w:val="28"/>
          <w:szCs w:val="28"/>
          <w:lang w:eastAsia="en-US"/>
        </w:rPr>
        <w:t>объявляющий о начале процедуры закупки</w:t>
      </w:r>
      <w:r w:rsidRPr="008D05FF">
        <w:rPr>
          <w:rFonts w:ascii="Times New Roman" w:hAnsi="Times New Roman"/>
          <w:sz w:val="28"/>
          <w:szCs w:val="28"/>
        </w:rPr>
        <w:t xml:space="preserve"> </w:t>
      </w:r>
      <w:r>
        <w:rPr>
          <w:rFonts w:ascii="Times New Roman" w:hAnsi="Times New Roman"/>
          <w:sz w:val="28"/>
          <w:szCs w:val="28"/>
        </w:rPr>
        <w:t xml:space="preserve">и </w:t>
      </w:r>
      <w:r w:rsidRPr="008D05FF">
        <w:rPr>
          <w:rFonts w:ascii="Times New Roman" w:hAnsi="Times New Roman"/>
          <w:sz w:val="28"/>
          <w:szCs w:val="28"/>
        </w:rPr>
        <w:t>содержащ</w:t>
      </w:r>
      <w:r>
        <w:rPr>
          <w:rFonts w:ascii="Times New Roman" w:hAnsi="Times New Roman"/>
          <w:sz w:val="28"/>
          <w:szCs w:val="28"/>
        </w:rPr>
        <w:t>ий</w:t>
      </w:r>
      <w:r w:rsidRPr="008D05FF">
        <w:rPr>
          <w:rFonts w:ascii="Times New Roman" w:hAnsi="Times New Roman"/>
          <w:sz w:val="28"/>
          <w:szCs w:val="28"/>
        </w:rPr>
        <w:t xml:space="preserve"> сведения, предусмотренные Федеральным законом № 223-ФЗ и настоящим Положением</w:t>
      </w:r>
      <w:r>
        <w:rPr>
          <w:rFonts w:ascii="Times New Roman" w:hAnsi="Times New Roman"/>
          <w:sz w:val="28"/>
          <w:szCs w:val="28"/>
        </w:rPr>
        <w:t xml:space="preserve">. </w:t>
      </w:r>
      <w:r w:rsidRPr="004A523A">
        <w:rPr>
          <w:rFonts w:ascii="Times New Roman" w:hAnsi="Times New Roman"/>
          <w:sz w:val="28"/>
          <w:szCs w:val="28"/>
          <w:lang w:eastAsia="en-US"/>
        </w:rPr>
        <w:t xml:space="preserve">В зависимости </w:t>
      </w:r>
      <w:r w:rsidRPr="00EE7629">
        <w:rPr>
          <w:rFonts w:ascii="Times New Roman" w:hAnsi="Times New Roman"/>
          <w:sz w:val="28"/>
          <w:szCs w:val="28"/>
          <w:lang w:eastAsia="en-US"/>
        </w:rPr>
        <w:t>от способа закупки конкретизируется через термины «извещение о проведении конкурса», «извещение о проведении аукциона», «извещение о проведении запроса котировок», «извещение о проведении запроса предложений»;</w:t>
      </w:r>
    </w:p>
    <w:p w:rsidR="00B4767F" w:rsidRDefault="00B4767F" w:rsidP="003C5929">
      <w:pPr>
        <w:pStyle w:val="a6"/>
        <w:numPr>
          <w:ilvl w:val="0"/>
          <w:numId w:val="5"/>
        </w:numPr>
        <w:tabs>
          <w:tab w:val="left" w:pos="0"/>
          <w:tab w:val="left" w:pos="1134"/>
        </w:tabs>
        <w:spacing w:after="0"/>
        <w:ind w:left="0" w:firstLine="709"/>
        <w:jc w:val="both"/>
        <w:rPr>
          <w:rFonts w:ascii="Times New Roman" w:hAnsi="Times New Roman"/>
          <w:sz w:val="28"/>
          <w:szCs w:val="28"/>
        </w:rPr>
      </w:pPr>
      <w:r w:rsidRPr="00087D23">
        <w:rPr>
          <w:rFonts w:ascii="Times New Roman" w:hAnsi="Times New Roman"/>
          <w:b/>
          <w:sz w:val="28"/>
          <w:szCs w:val="28"/>
        </w:rPr>
        <w:t>комиссия по осуществлению закуп</w:t>
      </w:r>
      <w:r>
        <w:rPr>
          <w:rFonts w:ascii="Times New Roman" w:hAnsi="Times New Roman"/>
          <w:b/>
          <w:sz w:val="28"/>
          <w:szCs w:val="28"/>
        </w:rPr>
        <w:t>ки</w:t>
      </w:r>
      <w:r w:rsidR="006B257E">
        <w:rPr>
          <w:rFonts w:ascii="Times New Roman" w:hAnsi="Times New Roman"/>
          <w:b/>
          <w:sz w:val="28"/>
          <w:szCs w:val="28"/>
        </w:rPr>
        <w:t xml:space="preserve"> </w:t>
      </w:r>
      <w:r w:rsidRPr="00087D23">
        <w:rPr>
          <w:rFonts w:ascii="Times New Roman" w:hAnsi="Times New Roman"/>
          <w:sz w:val="28"/>
          <w:szCs w:val="28"/>
        </w:rPr>
        <w:t>–</w:t>
      </w:r>
      <w:r>
        <w:rPr>
          <w:rFonts w:ascii="Times New Roman" w:hAnsi="Times New Roman"/>
          <w:sz w:val="28"/>
          <w:szCs w:val="28"/>
        </w:rPr>
        <w:t xml:space="preserve"> </w:t>
      </w:r>
      <w:r w:rsidRPr="00087D23">
        <w:rPr>
          <w:rFonts w:ascii="Times New Roman" w:hAnsi="Times New Roman"/>
          <w:sz w:val="28"/>
          <w:szCs w:val="28"/>
        </w:rPr>
        <w:t>коллегиальный орган</w:t>
      </w:r>
      <w:r>
        <w:rPr>
          <w:rFonts w:ascii="Times New Roman" w:hAnsi="Times New Roman"/>
          <w:sz w:val="28"/>
          <w:szCs w:val="28"/>
        </w:rPr>
        <w:t>,</w:t>
      </w:r>
      <w:r w:rsidRPr="00087D23">
        <w:rPr>
          <w:rFonts w:ascii="Times New Roman" w:hAnsi="Times New Roman"/>
          <w:sz w:val="28"/>
          <w:szCs w:val="28"/>
        </w:rPr>
        <w:t xml:space="preserve"> созданный заказчик</w:t>
      </w:r>
      <w:r>
        <w:rPr>
          <w:rFonts w:ascii="Times New Roman" w:hAnsi="Times New Roman"/>
          <w:sz w:val="28"/>
          <w:szCs w:val="28"/>
        </w:rPr>
        <w:t>ом</w:t>
      </w:r>
      <w:r w:rsidRPr="00087D23">
        <w:rPr>
          <w:rFonts w:ascii="Times New Roman" w:hAnsi="Times New Roman"/>
          <w:sz w:val="28"/>
          <w:szCs w:val="28"/>
        </w:rPr>
        <w:t>, для осуществления функций, предусмотренных Положением</w:t>
      </w:r>
      <w:r>
        <w:rPr>
          <w:rFonts w:ascii="Times New Roman" w:hAnsi="Times New Roman"/>
          <w:sz w:val="28"/>
          <w:szCs w:val="28"/>
        </w:rPr>
        <w:t>;</w:t>
      </w:r>
    </w:p>
    <w:p w:rsidR="00B4767F" w:rsidRPr="0025423A" w:rsidRDefault="00B4767F" w:rsidP="00FD441F">
      <w:pPr>
        <w:pStyle w:val="a6"/>
        <w:numPr>
          <w:ilvl w:val="0"/>
          <w:numId w:val="5"/>
        </w:numPr>
        <w:tabs>
          <w:tab w:val="left" w:pos="1134"/>
        </w:tabs>
        <w:spacing w:after="0"/>
        <w:ind w:left="0" w:firstLine="709"/>
        <w:jc w:val="both"/>
        <w:rPr>
          <w:rFonts w:ascii="Times New Roman" w:hAnsi="Times New Roman"/>
          <w:sz w:val="28"/>
          <w:szCs w:val="28"/>
        </w:rPr>
      </w:pPr>
      <w:r w:rsidRPr="0025423A">
        <w:rPr>
          <w:rFonts w:ascii="Times New Roman" w:hAnsi="Times New Roman"/>
          <w:b/>
          <w:sz w:val="28"/>
          <w:szCs w:val="28"/>
        </w:rPr>
        <w:t xml:space="preserve">конфликт интересов </w:t>
      </w:r>
      <w:r w:rsidRPr="0025423A">
        <w:rPr>
          <w:rFonts w:ascii="Times New Roman" w:hAnsi="Times New Roman"/>
          <w:sz w:val="28"/>
          <w:szCs w:val="28"/>
        </w:rPr>
        <w:t xml:space="preserve">– случаи, при которых руководитель заказчика, член комиссии по осуществлению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DF2B64">
        <w:rPr>
          <w:rFonts w:ascii="Times New Roman" w:hAnsi="Times New Roman"/>
          <w:sz w:val="28"/>
          <w:szCs w:val="28"/>
        </w:rPr>
        <w:t>–</w:t>
      </w:r>
      <w:r w:rsidRPr="0025423A">
        <w:rPr>
          <w:rFonts w:ascii="Times New Roman" w:hAnsi="Times New Roman"/>
          <w:sz w:val="28"/>
          <w:szCs w:val="28"/>
        </w:rPr>
        <w:t xml:space="preserve"> участников закупки, с физическими лицами, в том числе зарегистрированными в качестве </w:t>
      </w:r>
      <w:r w:rsidR="00F33236">
        <w:rPr>
          <w:rFonts w:ascii="Times New Roman" w:hAnsi="Times New Roman"/>
          <w:sz w:val="28"/>
          <w:szCs w:val="28"/>
        </w:rPr>
        <w:t xml:space="preserve">индивидуального предпринимателя </w:t>
      </w:r>
      <w:r w:rsidR="00DF2B64">
        <w:rPr>
          <w:rFonts w:ascii="Times New Roman" w:hAnsi="Times New Roman"/>
          <w:sz w:val="28"/>
          <w:szCs w:val="28"/>
        </w:rPr>
        <w:t>–</w:t>
      </w:r>
      <w:r w:rsidRPr="0025423A">
        <w:rPr>
          <w:rFonts w:ascii="Times New Roman" w:hAnsi="Times New Roman"/>
          <w:sz w:val="28"/>
          <w:szCs w:val="28"/>
        </w:rPr>
        <w:t xml:space="preserve"> участниками закупки либо являются близкими родственниками (родственниками по прямой восходящей </w:t>
      </w:r>
      <w:r>
        <w:rPr>
          <w:rFonts w:ascii="Times New Roman" w:hAnsi="Times New Roman"/>
          <w:sz w:val="28"/>
          <w:szCs w:val="28"/>
        </w:rPr>
        <w:br/>
      </w:r>
      <w:r w:rsidRPr="0025423A">
        <w:rPr>
          <w:rFonts w:ascii="Times New Roman" w:hAnsi="Times New Roman"/>
          <w:sz w:val="28"/>
          <w:szCs w:val="28"/>
        </w:rPr>
        <w:t xml:space="preserve">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Pr>
          <w:rFonts w:ascii="Times New Roman" w:hAnsi="Times New Roman"/>
          <w:sz w:val="28"/>
          <w:szCs w:val="28"/>
        </w:rPr>
        <w:br/>
      </w:r>
      <w:r w:rsidRPr="0025423A">
        <w:rPr>
          <w:rFonts w:ascii="Times New Roman" w:hAnsi="Times New Roman"/>
          <w:sz w:val="28"/>
          <w:szCs w:val="28"/>
        </w:rPr>
        <w:t>в уставном капитале хозяйственного общества;</w:t>
      </w:r>
    </w:p>
    <w:p w:rsidR="00B4767F" w:rsidRPr="00CA4904" w:rsidRDefault="00B4767F" w:rsidP="0019358F">
      <w:pPr>
        <w:pStyle w:val="a6"/>
        <w:numPr>
          <w:ilvl w:val="0"/>
          <w:numId w:val="5"/>
        </w:numPr>
        <w:tabs>
          <w:tab w:val="left" w:pos="0"/>
          <w:tab w:val="left" w:pos="993"/>
          <w:tab w:val="left" w:pos="1134"/>
        </w:tabs>
        <w:spacing w:after="0"/>
        <w:ind w:left="0" w:firstLine="709"/>
        <w:jc w:val="both"/>
        <w:rPr>
          <w:rFonts w:ascii="Times New Roman" w:hAnsi="Times New Roman"/>
          <w:sz w:val="28"/>
          <w:szCs w:val="28"/>
        </w:rPr>
      </w:pPr>
      <w:r w:rsidRPr="00CA4904">
        <w:rPr>
          <w:rFonts w:ascii="Times New Roman" w:hAnsi="Times New Roman"/>
          <w:b/>
          <w:sz w:val="28"/>
          <w:szCs w:val="28"/>
        </w:rPr>
        <w:t xml:space="preserve">лот </w:t>
      </w:r>
      <w:r w:rsidRPr="00CA4904">
        <w:rPr>
          <w:rFonts w:ascii="Times New Roman" w:hAnsi="Times New Roman"/>
          <w:sz w:val="28"/>
          <w:szCs w:val="28"/>
        </w:rPr>
        <w:t>– количество закупаемых товаров, объем выполняемых</w:t>
      </w:r>
      <w:r w:rsidRPr="00CA4904">
        <w:rPr>
          <w:rFonts w:ascii="Times New Roman" w:hAnsi="Times New Roman"/>
          <w:color w:val="FF0000"/>
          <w:sz w:val="28"/>
          <w:szCs w:val="28"/>
        </w:rPr>
        <w:t xml:space="preserve"> </w:t>
      </w:r>
      <w:r w:rsidRPr="00CA4904">
        <w:rPr>
          <w:rFonts w:ascii="Times New Roman" w:hAnsi="Times New Roman"/>
          <w:sz w:val="28"/>
          <w:szCs w:val="28"/>
        </w:rPr>
        <w:t xml:space="preserve">работ, оказываемых услуг отдельно выделенные в рамках конкурентной закупки, </w:t>
      </w:r>
      <w:r w:rsidRPr="00CA4904">
        <w:rPr>
          <w:rFonts w:ascii="Times New Roman" w:hAnsi="Times New Roman"/>
          <w:sz w:val="28"/>
          <w:szCs w:val="28"/>
        </w:rPr>
        <w:br/>
        <w:t xml:space="preserve">в отношении которых </w:t>
      </w:r>
      <w:r w:rsidRPr="00CA4904">
        <w:rPr>
          <w:rFonts w:ascii="Arial, sans-serif" w:hAnsi="Arial, sans-serif" w:cs="Arial, sans-serif"/>
          <w:color w:val="000000"/>
          <w:sz w:val="28"/>
          <w:szCs w:val="28"/>
        </w:rPr>
        <w:t>в рамках данной закупки осуществляется подача отдельной заявки и заключение отдельного договора</w:t>
      </w:r>
      <w:r>
        <w:rPr>
          <w:rFonts w:ascii="Arial, sans-serif" w:hAnsi="Arial, sans-serif" w:cs="Arial, sans-serif"/>
          <w:color w:val="000000"/>
          <w:sz w:val="28"/>
          <w:szCs w:val="28"/>
        </w:rPr>
        <w:t>, если это предусмотрено извещением об осуществлении закупки, документацией о закупке</w:t>
      </w:r>
      <w:r w:rsidRPr="00CA4904">
        <w:rPr>
          <w:rFonts w:ascii="Times New Roman" w:hAnsi="Times New Roman"/>
          <w:sz w:val="28"/>
          <w:szCs w:val="28"/>
        </w:rPr>
        <w:t>;</w:t>
      </w:r>
    </w:p>
    <w:p w:rsidR="00B4767F" w:rsidRPr="0019358F" w:rsidRDefault="00B4767F" w:rsidP="0019358F">
      <w:pPr>
        <w:pStyle w:val="a6"/>
        <w:numPr>
          <w:ilvl w:val="0"/>
          <w:numId w:val="5"/>
        </w:numPr>
        <w:tabs>
          <w:tab w:val="left" w:pos="0"/>
          <w:tab w:val="left" w:pos="1134"/>
        </w:tabs>
        <w:spacing w:after="0"/>
        <w:ind w:left="0" w:firstLine="710"/>
        <w:jc w:val="both"/>
        <w:rPr>
          <w:rFonts w:ascii="Times New Roman" w:hAnsi="Times New Roman"/>
          <w:sz w:val="28"/>
          <w:szCs w:val="28"/>
        </w:rPr>
      </w:pPr>
      <w:r w:rsidRPr="0019358F">
        <w:rPr>
          <w:rFonts w:ascii="Times New Roman" w:hAnsi="Times New Roman"/>
          <w:b/>
          <w:sz w:val="28"/>
          <w:szCs w:val="28"/>
        </w:rPr>
        <w:t>максимальное значение цены договора</w:t>
      </w:r>
      <w:r w:rsidRPr="0019358F">
        <w:rPr>
          <w:rFonts w:ascii="Times New Roman" w:hAnsi="Times New Roman"/>
          <w:sz w:val="28"/>
          <w:szCs w:val="28"/>
        </w:rPr>
        <w:t xml:space="preserve"> – предельная сумма, которая может быть выплачена поставщику (исполнителю, подрядчику) в ходе исполнения договора;</w:t>
      </w:r>
    </w:p>
    <w:p w:rsidR="00B4767F" w:rsidRPr="0019358F" w:rsidRDefault="00B4767F" w:rsidP="0019358F">
      <w:pPr>
        <w:pStyle w:val="a6"/>
        <w:numPr>
          <w:ilvl w:val="0"/>
          <w:numId w:val="5"/>
        </w:numPr>
        <w:tabs>
          <w:tab w:val="left" w:pos="1134"/>
        </w:tabs>
        <w:ind w:left="0" w:firstLine="710"/>
        <w:jc w:val="both"/>
        <w:rPr>
          <w:rFonts w:ascii="Times New Roman" w:hAnsi="Times New Roman"/>
          <w:sz w:val="28"/>
          <w:szCs w:val="28"/>
        </w:rPr>
      </w:pPr>
      <w:r w:rsidRPr="0019358F">
        <w:rPr>
          <w:rFonts w:ascii="Times New Roman" w:hAnsi="Times New Roman"/>
          <w:b/>
          <w:sz w:val="28"/>
          <w:szCs w:val="28"/>
        </w:rPr>
        <w:t>начальная (максимальная) цена договора</w:t>
      </w:r>
      <w:r w:rsidRPr="0019358F">
        <w:rPr>
          <w:rFonts w:ascii="Times New Roman" w:hAnsi="Times New Roman"/>
          <w:sz w:val="28"/>
          <w:szCs w:val="28"/>
        </w:rPr>
        <w:t xml:space="preserve"> – указанная в извещении об осуществлении закупки и документации о закупке (при ее наличии) максимальная цена договора (цена лота); </w:t>
      </w:r>
    </w:p>
    <w:p w:rsidR="00B4767F" w:rsidRPr="0025423A" w:rsidRDefault="00B4767F" w:rsidP="00FD441F">
      <w:pPr>
        <w:pStyle w:val="a6"/>
        <w:numPr>
          <w:ilvl w:val="0"/>
          <w:numId w:val="5"/>
        </w:numPr>
        <w:tabs>
          <w:tab w:val="left" w:pos="0"/>
          <w:tab w:val="left" w:pos="1134"/>
        </w:tabs>
        <w:spacing w:after="0"/>
        <w:ind w:left="0" w:firstLine="710"/>
        <w:jc w:val="both"/>
        <w:rPr>
          <w:rFonts w:ascii="Times New Roman" w:hAnsi="Times New Roman"/>
          <w:sz w:val="28"/>
          <w:szCs w:val="28"/>
        </w:rPr>
      </w:pPr>
      <w:r w:rsidRPr="0025423A">
        <w:rPr>
          <w:rFonts w:ascii="Times New Roman" w:hAnsi="Times New Roman"/>
          <w:b/>
          <w:sz w:val="28"/>
          <w:szCs w:val="28"/>
        </w:rPr>
        <w:t>оператор электронной площадки</w:t>
      </w:r>
      <w:r w:rsidRPr="0025423A">
        <w:rPr>
          <w:rFonts w:ascii="Times New Roman" w:hAnsi="Times New Roman"/>
          <w:sz w:val="28"/>
          <w:szCs w:val="28"/>
        </w:rPr>
        <w:t xml:space="preserve"> – юридическое лицо, являющееся коммерческой организацией, созданное в соответствии с законодательством Российской Федерации в организационно</w:t>
      </w:r>
      <w:r>
        <w:rPr>
          <w:rFonts w:ascii="Times New Roman" w:hAnsi="Times New Roman"/>
          <w:sz w:val="28"/>
          <w:szCs w:val="28"/>
        </w:rPr>
        <w:t>-</w:t>
      </w:r>
      <w:r w:rsidRPr="0025423A">
        <w:rPr>
          <w:rFonts w:ascii="Times New Roman" w:hAnsi="Times New Roman"/>
          <w:sz w:val="28"/>
          <w:szCs w:val="28"/>
        </w:rPr>
        <w:t xml:space="preserve">правовой форме общества </w:t>
      </w:r>
      <w:r>
        <w:rPr>
          <w:rFonts w:ascii="Times New Roman" w:hAnsi="Times New Roman"/>
          <w:sz w:val="28"/>
          <w:szCs w:val="28"/>
        </w:rPr>
        <w:br/>
      </w:r>
      <w:r w:rsidRPr="0025423A">
        <w:rPr>
          <w:rFonts w:ascii="Times New Roman" w:hAnsi="Times New Roman"/>
          <w:sz w:val="28"/>
          <w:szCs w:val="28"/>
        </w:rPr>
        <w:t xml:space="preserve">с ограниченной ответственностью или непубличного акционерного общества, </w:t>
      </w:r>
      <w:r>
        <w:rPr>
          <w:rFonts w:ascii="Times New Roman" w:hAnsi="Times New Roman"/>
          <w:sz w:val="28"/>
          <w:szCs w:val="28"/>
        </w:rPr>
        <w:br/>
      </w:r>
      <w:r w:rsidRPr="0025423A">
        <w:rPr>
          <w:rFonts w:ascii="Times New Roman" w:hAnsi="Times New Roman"/>
          <w:sz w:val="28"/>
          <w:szCs w:val="28"/>
        </w:rPr>
        <w:t xml:space="preserve">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w:t>
      </w:r>
      <w:r>
        <w:rPr>
          <w:rFonts w:ascii="Times New Roman" w:hAnsi="Times New Roman"/>
          <w:sz w:val="28"/>
          <w:szCs w:val="28"/>
        </w:rPr>
        <w:br/>
      </w:r>
      <w:r w:rsidRPr="0025423A">
        <w:rPr>
          <w:rFonts w:ascii="Times New Roman" w:hAnsi="Times New Roman"/>
          <w:sz w:val="28"/>
          <w:szCs w:val="28"/>
        </w:rPr>
        <w:t xml:space="preserve">и обеспечивающее проведение конкурентной закупки в электронной форме </w:t>
      </w:r>
      <w:r>
        <w:rPr>
          <w:rFonts w:ascii="Times New Roman" w:hAnsi="Times New Roman"/>
          <w:sz w:val="28"/>
          <w:szCs w:val="28"/>
        </w:rPr>
        <w:br/>
      </w:r>
      <w:r w:rsidRPr="0025423A">
        <w:rPr>
          <w:rFonts w:ascii="Times New Roman" w:hAnsi="Times New Roman"/>
          <w:sz w:val="28"/>
          <w:szCs w:val="28"/>
        </w:rPr>
        <w:t>в соответствии с положениями Федерального закона № 223-ФЗ;</w:t>
      </w:r>
    </w:p>
    <w:p w:rsidR="00B4767F" w:rsidRPr="0025423A" w:rsidRDefault="00B4767F" w:rsidP="00FD441F">
      <w:pPr>
        <w:pStyle w:val="a6"/>
        <w:numPr>
          <w:ilvl w:val="0"/>
          <w:numId w:val="5"/>
        </w:numPr>
        <w:tabs>
          <w:tab w:val="left" w:pos="142"/>
          <w:tab w:val="left" w:pos="993"/>
          <w:tab w:val="left" w:pos="1134"/>
        </w:tabs>
        <w:spacing w:after="0"/>
        <w:ind w:left="0" w:firstLine="710"/>
        <w:jc w:val="both"/>
        <w:rPr>
          <w:rFonts w:ascii="Times New Roman" w:hAnsi="Times New Roman"/>
          <w:sz w:val="28"/>
          <w:szCs w:val="28"/>
        </w:rPr>
      </w:pPr>
      <w:r w:rsidRPr="0025423A">
        <w:rPr>
          <w:rFonts w:ascii="Times New Roman" w:hAnsi="Times New Roman"/>
          <w:b/>
          <w:sz w:val="28"/>
          <w:szCs w:val="28"/>
        </w:rPr>
        <w:t>поставщик, исполнитель, подрядчик</w:t>
      </w:r>
      <w:r w:rsidRPr="0025423A">
        <w:rPr>
          <w:rFonts w:ascii="Times New Roman" w:hAnsi="Times New Roman"/>
          <w:sz w:val="28"/>
          <w:szCs w:val="28"/>
        </w:rPr>
        <w:t xml:space="preserve"> –</w:t>
      </w:r>
      <w:r>
        <w:rPr>
          <w:rFonts w:ascii="Times New Roman" w:hAnsi="Times New Roman"/>
          <w:sz w:val="28"/>
          <w:szCs w:val="28"/>
        </w:rPr>
        <w:t xml:space="preserve"> любое </w:t>
      </w:r>
      <w:r w:rsidRPr="0025423A">
        <w:rPr>
          <w:rFonts w:ascii="Times New Roman" w:hAnsi="Times New Roman"/>
          <w:sz w:val="28"/>
          <w:szCs w:val="28"/>
        </w:rPr>
        <w:t>юридическое или физическое лицо, в том числе индивидуальный предприниматель, с которым заказчик заключает договор на поставку товаров, выполнение работ</w:t>
      </w:r>
      <w:r>
        <w:rPr>
          <w:rFonts w:ascii="Times New Roman" w:hAnsi="Times New Roman"/>
          <w:sz w:val="28"/>
          <w:szCs w:val="28"/>
        </w:rPr>
        <w:t>,</w:t>
      </w:r>
      <w:r w:rsidRPr="0025423A">
        <w:rPr>
          <w:rFonts w:ascii="Times New Roman" w:hAnsi="Times New Roman"/>
          <w:sz w:val="28"/>
          <w:szCs w:val="28"/>
        </w:rPr>
        <w:t xml:space="preserve"> </w:t>
      </w:r>
      <w:r>
        <w:rPr>
          <w:rFonts w:ascii="Times New Roman" w:hAnsi="Times New Roman"/>
          <w:sz w:val="28"/>
          <w:szCs w:val="28"/>
        </w:rPr>
        <w:t xml:space="preserve">оказание услуг </w:t>
      </w:r>
      <w:r w:rsidRPr="0025423A">
        <w:rPr>
          <w:rFonts w:ascii="Times New Roman" w:hAnsi="Times New Roman"/>
          <w:sz w:val="28"/>
          <w:szCs w:val="28"/>
        </w:rPr>
        <w:t xml:space="preserve">для нужд заказчика и за счет его средств; </w:t>
      </w:r>
    </w:p>
    <w:p w:rsidR="00B4767F" w:rsidRPr="00CA4904" w:rsidRDefault="00B4767F" w:rsidP="00035A6F">
      <w:pPr>
        <w:pStyle w:val="Standard"/>
        <w:numPr>
          <w:ilvl w:val="0"/>
          <w:numId w:val="5"/>
        </w:numPr>
        <w:tabs>
          <w:tab w:val="left" w:pos="1134"/>
        </w:tabs>
        <w:spacing w:after="0"/>
        <w:ind w:left="0" w:firstLine="709"/>
        <w:jc w:val="both"/>
        <w:rPr>
          <w:rFonts w:ascii="Times New Roman" w:hAnsi="Times New Roman" w:cs="Times New Roman"/>
          <w:color w:val="000000"/>
          <w:sz w:val="28"/>
          <w:szCs w:val="28"/>
        </w:rPr>
      </w:pPr>
      <w:r w:rsidRPr="00CA4904">
        <w:rPr>
          <w:rFonts w:ascii="Times New Roman" w:hAnsi="Times New Roman" w:cs="Times New Roman"/>
          <w:b/>
          <w:color w:val="000000"/>
          <w:sz w:val="28"/>
          <w:szCs w:val="28"/>
        </w:rPr>
        <w:t>предмет закупки</w:t>
      </w:r>
      <w:r w:rsidRPr="00CA4904">
        <w:rPr>
          <w:rFonts w:ascii="Times New Roman" w:hAnsi="Times New Roman" w:cs="Times New Roman"/>
          <w:color w:val="000000"/>
          <w:sz w:val="28"/>
          <w:szCs w:val="28"/>
        </w:rPr>
        <w:t xml:space="preserve"> – конкретные товары, работы или услуги, которые предполагается поставить (выполнить, оказать) в </w:t>
      </w:r>
      <w:r>
        <w:rPr>
          <w:rFonts w:ascii="Times New Roman" w:hAnsi="Times New Roman" w:cs="Times New Roman"/>
          <w:color w:val="000000"/>
          <w:sz w:val="28"/>
          <w:szCs w:val="28"/>
        </w:rPr>
        <w:t>количестве (</w:t>
      </w:r>
      <w:r w:rsidRPr="00CA4904">
        <w:rPr>
          <w:rFonts w:ascii="Times New Roman" w:hAnsi="Times New Roman" w:cs="Times New Roman"/>
          <w:color w:val="000000"/>
          <w:sz w:val="28"/>
          <w:szCs w:val="28"/>
        </w:rPr>
        <w:t>объеме</w:t>
      </w:r>
      <w:r>
        <w:rPr>
          <w:rFonts w:ascii="Times New Roman" w:hAnsi="Times New Roman" w:cs="Times New Roman"/>
          <w:color w:val="000000"/>
          <w:sz w:val="28"/>
          <w:szCs w:val="28"/>
        </w:rPr>
        <w:t>)</w:t>
      </w:r>
      <w:r w:rsidRPr="00CA4904">
        <w:rPr>
          <w:rFonts w:ascii="Times New Roman" w:hAnsi="Times New Roman" w:cs="Times New Roman"/>
          <w:color w:val="000000"/>
          <w:sz w:val="28"/>
          <w:szCs w:val="28"/>
        </w:rPr>
        <w:t xml:space="preserve"> и на условиях, определенных в </w:t>
      </w:r>
      <w:r>
        <w:rPr>
          <w:rFonts w:ascii="Times New Roman" w:hAnsi="Times New Roman" w:cs="Times New Roman"/>
          <w:color w:val="000000"/>
          <w:sz w:val="28"/>
          <w:szCs w:val="28"/>
        </w:rPr>
        <w:t xml:space="preserve">извещении об осуществлении </w:t>
      </w:r>
      <w:r w:rsidRPr="00CA4904">
        <w:rPr>
          <w:rFonts w:ascii="Times New Roman" w:hAnsi="Times New Roman" w:cs="Times New Roman"/>
          <w:color w:val="000000"/>
          <w:sz w:val="28"/>
          <w:szCs w:val="28"/>
        </w:rPr>
        <w:t>закупк</w:t>
      </w:r>
      <w:r>
        <w:rPr>
          <w:rFonts w:ascii="Times New Roman" w:hAnsi="Times New Roman" w:cs="Times New Roman"/>
          <w:color w:val="000000"/>
          <w:sz w:val="28"/>
          <w:szCs w:val="28"/>
        </w:rPr>
        <w:t>и</w:t>
      </w:r>
      <w:r w:rsidRPr="00CA4904">
        <w:rPr>
          <w:rFonts w:ascii="Times New Roman" w:hAnsi="Times New Roman" w:cs="Times New Roman"/>
          <w:color w:val="000000"/>
          <w:sz w:val="28"/>
          <w:szCs w:val="28"/>
        </w:rPr>
        <w:t>, документации о закупке (при ее наличии), проекте договора</w:t>
      </w:r>
      <w:r>
        <w:rPr>
          <w:rFonts w:ascii="Times New Roman" w:hAnsi="Times New Roman" w:cs="Times New Roman"/>
          <w:color w:val="000000"/>
          <w:sz w:val="28"/>
          <w:szCs w:val="28"/>
        </w:rPr>
        <w:t>;</w:t>
      </w:r>
    </w:p>
    <w:p w:rsidR="00B4767F" w:rsidRPr="00680AE8" w:rsidRDefault="00B4767F" w:rsidP="00FD441F">
      <w:pPr>
        <w:pStyle w:val="a6"/>
        <w:numPr>
          <w:ilvl w:val="0"/>
          <w:numId w:val="5"/>
        </w:numPr>
        <w:tabs>
          <w:tab w:val="left" w:pos="1134"/>
        </w:tabs>
        <w:spacing w:after="0"/>
        <w:ind w:left="0" w:firstLine="709"/>
        <w:jc w:val="both"/>
        <w:rPr>
          <w:rFonts w:ascii="Times New Roman" w:hAnsi="Times New Roman"/>
          <w:sz w:val="28"/>
          <w:szCs w:val="28"/>
        </w:rPr>
      </w:pPr>
      <w:r w:rsidRPr="0025423A">
        <w:rPr>
          <w:rFonts w:ascii="Times New Roman" w:hAnsi="Times New Roman"/>
          <w:b/>
          <w:sz w:val="28"/>
          <w:szCs w:val="28"/>
        </w:rPr>
        <w:t>регламент электронной площадки</w:t>
      </w:r>
      <w:r w:rsidRPr="0025423A">
        <w:rPr>
          <w:rFonts w:ascii="Times New Roman" w:hAnsi="Times New Roman"/>
          <w:sz w:val="28"/>
          <w:szCs w:val="28"/>
        </w:rPr>
        <w:t xml:space="preserve"> – документ оператора электронной площадки, регламентирующий порядок проведения закупки </w:t>
      </w:r>
      <w:r>
        <w:rPr>
          <w:rFonts w:ascii="Times New Roman" w:hAnsi="Times New Roman"/>
          <w:sz w:val="28"/>
          <w:szCs w:val="28"/>
        </w:rPr>
        <w:br/>
      </w:r>
      <w:r w:rsidRPr="0025423A">
        <w:rPr>
          <w:rFonts w:ascii="Times New Roman" w:hAnsi="Times New Roman"/>
          <w:sz w:val="28"/>
          <w:szCs w:val="28"/>
        </w:rPr>
        <w:t xml:space="preserve">на электронной площадке и деятельность оператора электронной площадки </w:t>
      </w:r>
      <w:r>
        <w:rPr>
          <w:rFonts w:ascii="Times New Roman" w:hAnsi="Times New Roman"/>
          <w:sz w:val="28"/>
          <w:szCs w:val="28"/>
        </w:rPr>
        <w:br/>
      </w:r>
      <w:r w:rsidRPr="00680AE8">
        <w:rPr>
          <w:rFonts w:ascii="Times New Roman" w:hAnsi="Times New Roman"/>
          <w:sz w:val="28"/>
          <w:szCs w:val="28"/>
        </w:rPr>
        <w:t xml:space="preserve">по обеспечению проведения закупки в соответствии с Федеральным законом </w:t>
      </w:r>
      <w:r w:rsidRPr="00680AE8">
        <w:rPr>
          <w:rFonts w:ascii="Times New Roman" w:hAnsi="Times New Roman"/>
          <w:sz w:val="28"/>
          <w:szCs w:val="28"/>
        </w:rPr>
        <w:br/>
        <w:t>№ 223-ФЗ;</w:t>
      </w:r>
    </w:p>
    <w:p w:rsidR="00B4767F" w:rsidRPr="00680AE8" w:rsidRDefault="00B4767F" w:rsidP="00680AE8">
      <w:pPr>
        <w:pStyle w:val="a6"/>
        <w:numPr>
          <w:ilvl w:val="0"/>
          <w:numId w:val="5"/>
        </w:numPr>
        <w:tabs>
          <w:tab w:val="left" w:pos="1276"/>
        </w:tabs>
        <w:spacing w:after="0"/>
        <w:ind w:left="0" w:firstLine="709"/>
        <w:jc w:val="both"/>
        <w:rPr>
          <w:rFonts w:ascii="Times New Roman" w:hAnsi="Times New Roman"/>
          <w:sz w:val="28"/>
          <w:szCs w:val="28"/>
        </w:rPr>
      </w:pPr>
      <w:r w:rsidRPr="00680AE8">
        <w:rPr>
          <w:rFonts w:ascii="Times New Roman" w:hAnsi="Times New Roman"/>
          <w:b/>
          <w:sz w:val="28"/>
          <w:szCs w:val="28"/>
        </w:rPr>
        <w:t>субъект малого и среднего</w:t>
      </w:r>
      <w:r w:rsidRPr="00680AE8">
        <w:rPr>
          <w:rFonts w:ascii="Times New Roman" w:hAnsi="Times New Roman"/>
          <w:sz w:val="28"/>
          <w:szCs w:val="28"/>
        </w:rPr>
        <w:t xml:space="preserve"> </w:t>
      </w:r>
      <w:r w:rsidRPr="00680AE8">
        <w:rPr>
          <w:rFonts w:ascii="Times New Roman" w:hAnsi="Times New Roman"/>
          <w:b/>
          <w:sz w:val="28"/>
          <w:szCs w:val="28"/>
        </w:rPr>
        <w:t>предпринимательства</w:t>
      </w:r>
      <w:r w:rsidRPr="00680AE8">
        <w:rPr>
          <w:rFonts w:ascii="Times New Roman" w:hAnsi="Times New Roman"/>
          <w:sz w:val="28"/>
          <w:szCs w:val="28"/>
        </w:rPr>
        <w:t xml:space="preserve"> </w:t>
      </w:r>
      <w:r w:rsidR="00455139" w:rsidRPr="00680AE8">
        <w:rPr>
          <w:rFonts w:ascii="Times New Roman" w:hAnsi="Times New Roman"/>
          <w:sz w:val="28"/>
          <w:szCs w:val="28"/>
        </w:rPr>
        <w:t xml:space="preserve">– </w:t>
      </w:r>
      <w:r w:rsidRPr="00680AE8">
        <w:rPr>
          <w:rFonts w:ascii="Times New Roman" w:hAnsi="Times New Roman"/>
          <w:sz w:val="28"/>
          <w:szCs w:val="28"/>
        </w:rPr>
        <w:t xml:space="preserve">юридическое лицо и индивидуальный предприниматель, отнесенный в соответствии </w:t>
      </w:r>
      <w:r w:rsidR="00455139" w:rsidRPr="00680AE8">
        <w:rPr>
          <w:rFonts w:ascii="Times New Roman" w:hAnsi="Times New Roman"/>
          <w:sz w:val="28"/>
          <w:szCs w:val="28"/>
        </w:rPr>
        <w:br/>
      </w:r>
      <w:r w:rsidRPr="00680AE8">
        <w:rPr>
          <w:rFonts w:ascii="Times New Roman" w:hAnsi="Times New Roman"/>
          <w:sz w:val="28"/>
          <w:szCs w:val="28"/>
        </w:rPr>
        <w:t xml:space="preserve">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 в том числе к микропредприятиям </w:t>
      </w:r>
      <w:r w:rsidR="00455139" w:rsidRPr="00680AE8">
        <w:rPr>
          <w:rFonts w:ascii="Times New Roman" w:hAnsi="Times New Roman"/>
          <w:sz w:val="28"/>
          <w:szCs w:val="28"/>
        </w:rPr>
        <w:br/>
      </w:r>
      <w:r w:rsidRPr="00680AE8">
        <w:rPr>
          <w:rFonts w:ascii="Times New Roman" w:hAnsi="Times New Roman"/>
          <w:sz w:val="28"/>
          <w:szCs w:val="28"/>
        </w:rPr>
        <w:t>и средним предприятиям</w:t>
      </w:r>
      <w:r w:rsidR="00D53258" w:rsidRPr="00680AE8">
        <w:rPr>
          <w:rFonts w:ascii="Times New Roman" w:hAnsi="Times New Roman"/>
          <w:sz w:val="28"/>
          <w:szCs w:val="28"/>
        </w:rPr>
        <w:t>, сведения о котором внесены в единый реестр субъектов малого и среднего предпринимательства</w:t>
      </w:r>
      <w:r w:rsidRPr="00680AE8">
        <w:rPr>
          <w:rFonts w:ascii="Times New Roman" w:hAnsi="Times New Roman"/>
          <w:sz w:val="28"/>
          <w:szCs w:val="28"/>
        </w:rPr>
        <w:t xml:space="preserve">. </w:t>
      </w:r>
      <w:r w:rsidR="00D53258" w:rsidRPr="00680AE8">
        <w:rPr>
          <w:rFonts w:ascii="Times New Roman" w:hAnsi="Times New Roman"/>
          <w:sz w:val="28"/>
          <w:szCs w:val="28"/>
        </w:rPr>
        <w:t>Нормы</w:t>
      </w:r>
      <w:r w:rsidRPr="00680AE8">
        <w:rPr>
          <w:rFonts w:ascii="Times New Roman" w:hAnsi="Times New Roman"/>
          <w:sz w:val="28"/>
          <w:szCs w:val="28"/>
        </w:rPr>
        <w:t xml:space="preserve">, касающиеся участия субъектов малого и среднего предпринимательства в закупках товаров, работ, услуг, </w:t>
      </w:r>
      <w:r w:rsidR="00D53258" w:rsidRPr="00680AE8">
        <w:rPr>
          <w:rFonts w:ascii="Times New Roman" w:hAnsi="Times New Roman"/>
          <w:sz w:val="28"/>
          <w:szCs w:val="28"/>
        </w:rPr>
        <w:t xml:space="preserve">установленные настоящим Положением, </w:t>
      </w:r>
      <w:r w:rsidRPr="00680AE8">
        <w:rPr>
          <w:rFonts w:ascii="Times New Roman" w:hAnsi="Times New Roman"/>
          <w:sz w:val="28"/>
          <w:szCs w:val="28"/>
        </w:rPr>
        <w:t xml:space="preserve">применяются в течение срока проведения эксперимента, установленного Федеральным законом </w:t>
      </w:r>
      <w:r w:rsidR="00680AE8">
        <w:rPr>
          <w:rFonts w:ascii="Times New Roman" w:hAnsi="Times New Roman"/>
          <w:sz w:val="28"/>
          <w:szCs w:val="28"/>
        </w:rPr>
        <w:br/>
      </w:r>
      <w:r w:rsidRPr="00680AE8">
        <w:rPr>
          <w:rFonts w:ascii="Times New Roman" w:hAnsi="Times New Roman"/>
          <w:sz w:val="28"/>
          <w:szCs w:val="28"/>
        </w:rPr>
        <w:t xml:space="preserve">от 27.11.2018 № 422-ФЗ «О проведении эксперимента по установлению специального налогового режима «Налог на профессиональный доход», </w:t>
      </w:r>
      <w:r w:rsidR="00680AE8" w:rsidRPr="00680AE8">
        <w:rPr>
          <w:rFonts w:ascii="Times New Roman" w:hAnsi="Times New Roman"/>
          <w:sz w:val="28"/>
          <w:szCs w:val="28"/>
        </w:rPr>
        <w:br/>
      </w:r>
      <w:r w:rsidRPr="00680AE8">
        <w:rPr>
          <w:rFonts w:ascii="Times New Roman" w:hAnsi="Times New Roman"/>
          <w:sz w:val="28"/>
          <w:szCs w:val="28"/>
        </w:rPr>
        <w:t xml:space="preserve">в отношении физических лиц, не являющихся индивидуальными предпринимателями и применяющих специальный налоговый режим «Налог </w:t>
      </w:r>
      <w:r w:rsidR="00680AE8">
        <w:rPr>
          <w:rFonts w:ascii="Times New Roman" w:hAnsi="Times New Roman"/>
          <w:sz w:val="28"/>
          <w:szCs w:val="28"/>
        </w:rPr>
        <w:br/>
      </w:r>
      <w:r w:rsidRPr="00680AE8">
        <w:rPr>
          <w:rFonts w:ascii="Times New Roman" w:hAnsi="Times New Roman"/>
          <w:sz w:val="28"/>
          <w:szCs w:val="28"/>
        </w:rPr>
        <w:t>на профессиональный доход»;</w:t>
      </w:r>
    </w:p>
    <w:p w:rsidR="00B4767F" w:rsidRPr="00B361FB" w:rsidRDefault="00B4767F" w:rsidP="00497977">
      <w:pPr>
        <w:pStyle w:val="a6"/>
        <w:numPr>
          <w:ilvl w:val="0"/>
          <w:numId w:val="5"/>
        </w:numPr>
        <w:tabs>
          <w:tab w:val="left" w:pos="0"/>
          <w:tab w:val="left" w:pos="993"/>
        </w:tabs>
        <w:spacing w:after="0"/>
        <w:ind w:left="0" w:firstLine="709"/>
        <w:jc w:val="both"/>
        <w:rPr>
          <w:rFonts w:ascii="Times New Roman" w:hAnsi="Times New Roman"/>
          <w:sz w:val="28"/>
          <w:szCs w:val="28"/>
        </w:rPr>
      </w:pPr>
      <w:r w:rsidRPr="00B361FB">
        <w:rPr>
          <w:rFonts w:ascii="Times New Roman" w:hAnsi="Times New Roman"/>
          <w:b/>
          <w:sz w:val="28"/>
          <w:szCs w:val="28"/>
        </w:rPr>
        <w:t>товар, поставляемый при выполнении закупаемых работ, оказании закупаемых услуг</w:t>
      </w:r>
      <w:r w:rsidRPr="00B361FB">
        <w:rPr>
          <w:rFonts w:ascii="Times New Roman" w:hAnsi="Times New Roman"/>
          <w:sz w:val="28"/>
          <w:szCs w:val="28"/>
        </w:rPr>
        <w:t xml:space="preserve"> – товар,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B4767F" w:rsidRDefault="00B4767F" w:rsidP="00FD441F">
      <w:pPr>
        <w:pStyle w:val="a6"/>
        <w:numPr>
          <w:ilvl w:val="0"/>
          <w:numId w:val="5"/>
        </w:numPr>
        <w:tabs>
          <w:tab w:val="left" w:pos="993"/>
          <w:tab w:val="left" w:pos="1134"/>
        </w:tabs>
        <w:spacing w:after="0"/>
        <w:ind w:left="0" w:firstLine="709"/>
        <w:jc w:val="both"/>
        <w:rPr>
          <w:rFonts w:ascii="Times New Roman" w:hAnsi="Times New Roman"/>
          <w:sz w:val="28"/>
          <w:szCs w:val="28"/>
        </w:rPr>
      </w:pPr>
      <w:bookmarkStart w:id="23" w:name="п19ст4"/>
      <w:r w:rsidRPr="0025423A">
        <w:rPr>
          <w:rFonts w:ascii="Times New Roman" w:hAnsi="Times New Roman"/>
          <w:b/>
          <w:sz w:val="28"/>
          <w:szCs w:val="28"/>
        </w:rPr>
        <w:t>участник закупки</w:t>
      </w:r>
      <w:r w:rsidRPr="0025423A">
        <w:rPr>
          <w:rFonts w:ascii="Times New Roman" w:hAnsi="Times New Roman"/>
          <w:sz w:val="28"/>
          <w:szCs w:val="28"/>
        </w:rPr>
        <w:t xml:space="preserve"> </w:t>
      </w:r>
      <w:bookmarkEnd w:id="23"/>
      <w:r w:rsidR="00F33236" w:rsidRPr="004258EA">
        <w:rPr>
          <w:rFonts w:ascii="Times New Roman" w:hAnsi="Times New Roman"/>
          <w:sz w:val="28"/>
          <w:szCs w:val="28"/>
        </w:rPr>
        <w:t>–</w:t>
      </w:r>
      <w:r w:rsidRPr="0025423A">
        <w:rPr>
          <w:rFonts w:ascii="Times New Roman" w:hAnsi="Times New Roman"/>
          <w:sz w:val="28"/>
          <w:szCs w:val="28"/>
        </w:rPr>
        <w:t xml:space="preserve"> юридическое лицо или несколько юридических лиц, выступающих на стороне одного участника закупки, независимо </w:t>
      </w:r>
      <w:r>
        <w:rPr>
          <w:rFonts w:ascii="Times New Roman" w:hAnsi="Times New Roman"/>
          <w:sz w:val="28"/>
          <w:szCs w:val="28"/>
        </w:rPr>
        <w:br/>
      </w:r>
      <w:r w:rsidRPr="0025423A">
        <w:rPr>
          <w:rFonts w:ascii="Times New Roman" w:hAnsi="Times New Roman"/>
          <w:sz w:val="28"/>
          <w:szCs w:val="28"/>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Pr>
          <w:rFonts w:ascii="Times New Roman" w:hAnsi="Times New Roman"/>
          <w:sz w:val="28"/>
          <w:szCs w:val="28"/>
        </w:rPr>
        <w:t xml:space="preserve">  </w:t>
      </w:r>
    </w:p>
    <w:p w:rsidR="00B4767F" w:rsidRPr="003C5929" w:rsidRDefault="00B4767F" w:rsidP="003C5929">
      <w:pPr>
        <w:pStyle w:val="Standard"/>
        <w:numPr>
          <w:ilvl w:val="0"/>
          <w:numId w:val="5"/>
        </w:numPr>
        <w:tabs>
          <w:tab w:val="left" w:pos="1134"/>
        </w:tabs>
        <w:spacing w:after="0"/>
        <w:ind w:left="0" w:firstLine="709"/>
        <w:jc w:val="both"/>
        <w:rPr>
          <w:rFonts w:ascii="Times New Roman" w:hAnsi="Times New Roman" w:cs="Times New Roman"/>
          <w:sz w:val="28"/>
          <w:szCs w:val="28"/>
        </w:rPr>
      </w:pPr>
      <w:r w:rsidRPr="00EF3638">
        <w:rPr>
          <w:rFonts w:ascii="Times New Roman" w:hAnsi="Times New Roman" w:cs="Times New Roman"/>
          <w:b/>
          <w:color w:val="000000"/>
          <w:sz w:val="28"/>
          <w:szCs w:val="28"/>
        </w:rPr>
        <w:t>эксперт (экспертная организация)</w:t>
      </w:r>
      <w:r w:rsidRPr="00EF3638">
        <w:rPr>
          <w:rFonts w:ascii="Times New Roman" w:hAnsi="Times New Roman" w:cs="Times New Roman"/>
          <w:color w:val="000000"/>
          <w:sz w:val="28"/>
          <w:szCs w:val="28"/>
        </w:rPr>
        <w:t xml:space="preserve"> – физическое лицо, индивидуальный предприниматель или юридическое лицо, независимо </w:t>
      </w:r>
      <w:r>
        <w:rPr>
          <w:rFonts w:ascii="Times New Roman" w:hAnsi="Times New Roman" w:cs="Times New Roman"/>
          <w:color w:val="000000"/>
          <w:sz w:val="28"/>
          <w:szCs w:val="28"/>
        </w:rPr>
        <w:br/>
      </w:r>
      <w:r w:rsidRPr="00EF3638">
        <w:rPr>
          <w:rFonts w:ascii="Times New Roman" w:hAnsi="Times New Roman" w:cs="Times New Roman"/>
          <w:color w:val="000000"/>
          <w:sz w:val="28"/>
          <w:szCs w:val="28"/>
        </w:rPr>
        <w:t xml:space="preserve">от организационно-правовой формы, обладающее специальными знаниями, опытом, квалификацией в областях, относящихся к предмету закупки, </w:t>
      </w:r>
      <w:r>
        <w:rPr>
          <w:rFonts w:ascii="Times New Roman" w:hAnsi="Times New Roman" w:cs="Times New Roman"/>
          <w:color w:val="000000"/>
          <w:sz w:val="28"/>
          <w:szCs w:val="28"/>
        </w:rPr>
        <w:br/>
      </w:r>
      <w:r w:rsidRPr="00EF3638">
        <w:rPr>
          <w:rFonts w:ascii="Times New Roman" w:hAnsi="Times New Roman" w:cs="Times New Roman"/>
          <w:color w:val="000000"/>
          <w:sz w:val="28"/>
          <w:szCs w:val="28"/>
        </w:rPr>
        <w:t>и привлекаемое в рамках процедуры</w:t>
      </w:r>
      <w:r>
        <w:rPr>
          <w:rFonts w:ascii="Times New Roman" w:hAnsi="Times New Roman" w:cs="Times New Roman"/>
          <w:color w:val="000000"/>
          <w:sz w:val="28"/>
          <w:szCs w:val="28"/>
        </w:rPr>
        <w:t xml:space="preserve"> закупки</w:t>
      </w:r>
      <w:r w:rsidRPr="00EF3638">
        <w:rPr>
          <w:rFonts w:ascii="Times New Roman" w:hAnsi="Times New Roman" w:cs="Times New Roman"/>
          <w:color w:val="000000"/>
          <w:sz w:val="28"/>
          <w:szCs w:val="28"/>
        </w:rPr>
        <w:t>.</w:t>
      </w:r>
    </w:p>
    <w:p w:rsidR="00B4767F" w:rsidRPr="0025423A" w:rsidRDefault="00B4767F" w:rsidP="00FD441F">
      <w:pPr>
        <w:pStyle w:val="a6"/>
        <w:numPr>
          <w:ilvl w:val="0"/>
          <w:numId w:val="5"/>
        </w:numPr>
        <w:tabs>
          <w:tab w:val="left" w:pos="1134"/>
        </w:tabs>
        <w:spacing w:after="0"/>
        <w:ind w:left="0" w:firstLine="709"/>
        <w:jc w:val="both"/>
        <w:rPr>
          <w:rFonts w:ascii="Times New Roman" w:hAnsi="Times New Roman"/>
          <w:sz w:val="28"/>
          <w:szCs w:val="28"/>
        </w:rPr>
      </w:pPr>
      <w:r w:rsidRPr="0025423A">
        <w:rPr>
          <w:rFonts w:ascii="Times New Roman" w:hAnsi="Times New Roman"/>
          <w:b/>
          <w:sz w:val="28"/>
          <w:szCs w:val="28"/>
        </w:rPr>
        <w:t>электронная площадка</w:t>
      </w:r>
      <w:r w:rsidRPr="0025423A">
        <w:rPr>
          <w:rFonts w:ascii="Times New Roman" w:hAnsi="Times New Roman"/>
          <w:sz w:val="28"/>
          <w:szCs w:val="28"/>
        </w:rPr>
        <w:t xml:space="preserve"> – сайт в информационно-телекоммуникационной сети </w:t>
      </w:r>
      <w:r>
        <w:rPr>
          <w:rFonts w:ascii="Times New Roman" w:hAnsi="Times New Roman"/>
          <w:sz w:val="28"/>
          <w:szCs w:val="28"/>
        </w:rPr>
        <w:t>«</w:t>
      </w:r>
      <w:r w:rsidRPr="0025423A">
        <w:rPr>
          <w:rFonts w:ascii="Times New Roman" w:hAnsi="Times New Roman"/>
          <w:sz w:val="28"/>
          <w:szCs w:val="28"/>
        </w:rPr>
        <w:t>Интернет</w:t>
      </w:r>
      <w:r>
        <w:rPr>
          <w:rFonts w:ascii="Times New Roman" w:hAnsi="Times New Roman"/>
          <w:sz w:val="28"/>
          <w:szCs w:val="28"/>
        </w:rPr>
        <w:t>»</w:t>
      </w:r>
      <w:r w:rsidRPr="0025423A">
        <w:rPr>
          <w:rFonts w:ascii="Times New Roman" w:hAnsi="Times New Roman"/>
          <w:sz w:val="28"/>
          <w:szCs w:val="28"/>
        </w:rPr>
        <w:t>, на котором проводятся конкурентные закупки в электронной форме</w:t>
      </w:r>
      <w:r>
        <w:rPr>
          <w:rFonts w:ascii="Times New Roman" w:hAnsi="Times New Roman"/>
          <w:sz w:val="28"/>
          <w:szCs w:val="28"/>
        </w:rPr>
        <w:t xml:space="preserve">, за исключение закрытых способов закупки </w:t>
      </w:r>
      <w:r>
        <w:rPr>
          <w:rFonts w:ascii="Times New Roman" w:hAnsi="Times New Roman"/>
          <w:sz w:val="28"/>
          <w:szCs w:val="28"/>
        </w:rPr>
        <w:br/>
        <w:t>в электронной форме</w:t>
      </w:r>
      <w:r w:rsidRPr="0025423A">
        <w:rPr>
          <w:rFonts w:ascii="Times New Roman" w:hAnsi="Times New Roman"/>
          <w:sz w:val="28"/>
          <w:szCs w:val="28"/>
        </w:rPr>
        <w:t>;</w:t>
      </w:r>
    </w:p>
    <w:p w:rsidR="00B4767F" w:rsidRPr="0025423A" w:rsidRDefault="00B4767F" w:rsidP="00FD441F">
      <w:pPr>
        <w:pStyle w:val="a6"/>
        <w:numPr>
          <w:ilvl w:val="0"/>
          <w:numId w:val="5"/>
        </w:numPr>
        <w:tabs>
          <w:tab w:val="left" w:pos="1134"/>
        </w:tabs>
        <w:spacing w:after="0"/>
        <w:ind w:left="0" w:firstLine="709"/>
        <w:jc w:val="both"/>
        <w:rPr>
          <w:rFonts w:ascii="Times New Roman" w:hAnsi="Times New Roman"/>
          <w:sz w:val="28"/>
          <w:szCs w:val="28"/>
        </w:rPr>
      </w:pPr>
      <w:r w:rsidRPr="0025423A">
        <w:rPr>
          <w:rFonts w:ascii="Times New Roman" w:hAnsi="Times New Roman"/>
          <w:b/>
          <w:sz w:val="28"/>
          <w:szCs w:val="28"/>
        </w:rPr>
        <w:t>электронная подпись</w:t>
      </w:r>
      <w:r w:rsidRPr="0025423A">
        <w:rPr>
          <w:rFonts w:ascii="Times New Roman" w:hAnsi="Times New Roman"/>
          <w:sz w:val="28"/>
          <w:szCs w:val="28"/>
        </w:rPr>
        <w:t xml:space="preserve"> – </w:t>
      </w:r>
      <w:r w:rsidRPr="0025423A">
        <w:rPr>
          <w:rFonts w:ascii="Times New Roman" w:hAnsi="Times New Roman"/>
          <w:bCs/>
          <w:sz w:val="28"/>
          <w:szCs w:val="28"/>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sidRPr="0025423A">
        <w:rPr>
          <w:rFonts w:ascii="Times New Roman" w:hAnsi="Times New Roman"/>
          <w:sz w:val="28"/>
          <w:szCs w:val="28"/>
        </w:rPr>
        <w:t>;</w:t>
      </w:r>
    </w:p>
    <w:p w:rsidR="00B4767F" w:rsidRPr="0025423A" w:rsidRDefault="00B4767F" w:rsidP="00FD441F">
      <w:pPr>
        <w:pStyle w:val="a6"/>
        <w:numPr>
          <w:ilvl w:val="0"/>
          <w:numId w:val="5"/>
        </w:numPr>
        <w:tabs>
          <w:tab w:val="left" w:pos="1134"/>
        </w:tabs>
        <w:spacing w:after="0"/>
        <w:ind w:left="0" w:firstLine="709"/>
        <w:jc w:val="both"/>
        <w:rPr>
          <w:rFonts w:ascii="Times New Roman" w:hAnsi="Times New Roman"/>
          <w:sz w:val="28"/>
          <w:szCs w:val="28"/>
        </w:rPr>
      </w:pPr>
      <w:r w:rsidRPr="0025423A">
        <w:rPr>
          <w:rFonts w:ascii="Times New Roman" w:hAnsi="Times New Roman"/>
          <w:b/>
          <w:sz w:val="28"/>
          <w:szCs w:val="28"/>
        </w:rPr>
        <w:t>электронная форма проведения закупки</w:t>
      </w:r>
      <w:r w:rsidRPr="0025423A">
        <w:rPr>
          <w:rFonts w:ascii="Times New Roman" w:hAnsi="Times New Roman"/>
          <w:sz w:val="28"/>
          <w:szCs w:val="28"/>
        </w:rPr>
        <w:t xml:space="preserve"> – проведение закупки </w:t>
      </w:r>
      <w:r>
        <w:rPr>
          <w:rFonts w:ascii="Times New Roman" w:hAnsi="Times New Roman"/>
          <w:sz w:val="28"/>
          <w:szCs w:val="28"/>
        </w:rPr>
        <w:br/>
      </w:r>
      <w:r w:rsidRPr="0025423A">
        <w:rPr>
          <w:rFonts w:ascii="Times New Roman" w:hAnsi="Times New Roman"/>
          <w:sz w:val="28"/>
          <w:szCs w:val="28"/>
        </w:rPr>
        <w:t>с использованием электронной площадки и обменом электронными документами;</w:t>
      </w:r>
    </w:p>
    <w:p w:rsidR="00B4767F" w:rsidRDefault="00B4767F" w:rsidP="00FD441F">
      <w:pPr>
        <w:numPr>
          <w:ilvl w:val="0"/>
          <w:numId w:val="5"/>
        </w:numPr>
        <w:tabs>
          <w:tab w:val="left" w:pos="-142"/>
          <w:tab w:val="left" w:pos="1134"/>
        </w:tabs>
        <w:autoSpaceDE w:val="0"/>
        <w:autoSpaceDN w:val="0"/>
        <w:adjustRightInd w:val="0"/>
        <w:spacing w:after="0"/>
        <w:ind w:left="0" w:firstLine="709"/>
        <w:jc w:val="both"/>
        <w:rPr>
          <w:szCs w:val="28"/>
        </w:rPr>
      </w:pPr>
      <w:r w:rsidRPr="00EF3638">
        <w:rPr>
          <w:b/>
          <w:szCs w:val="28"/>
        </w:rPr>
        <w:t>электронный документ</w:t>
      </w:r>
      <w:r w:rsidRPr="00EF3638">
        <w:rPr>
          <w:szCs w:val="28"/>
        </w:rPr>
        <w:t xml:space="preserve"> – </w:t>
      </w:r>
      <w:r w:rsidRPr="00EF3638">
        <w:rPr>
          <w:rStyle w:val="FontStyle11"/>
          <w:rFonts w:ascii="Arial, sans-serif" w:hAnsi="Arial, sans-serif" w:cs="Arial, sans-serif"/>
          <w:color w:val="000000"/>
          <w:sz w:val="28"/>
          <w:szCs w:val="28"/>
        </w:rPr>
        <w:t xml:space="preserve">документ, в котором информация представлена в электронно-цифровой форме, подписанный усиленной квалифицированной электронной подписью (далее </w:t>
      </w:r>
      <w:r w:rsidR="00B749C3">
        <w:rPr>
          <w:rStyle w:val="FontStyle11"/>
          <w:rFonts w:ascii="Arial, sans-serif" w:hAnsi="Arial, sans-serif" w:cs="Arial, sans-serif"/>
          <w:color w:val="000000"/>
          <w:sz w:val="28"/>
          <w:szCs w:val="28"/>
        </w:rPr>
        <w:t>–</w:t>
      </w:r>
      <w:r w:rsidRPr="00EF3638">
        <w:rPr>
          <w:rStyle w:val="FontStyle11"/>
          <w:rFonts w:ascii="Arial, sans-serif" w:hAnsi="Arial, sans-serif" w:cs="Arial, sans-serif"/>
          <w:color w:val="000000"/>
          <w:sz w:val="28"/>
          <w:szCs w:val="28"/>
        </w:rPr>
        <w:t xml:space="preserve"> электронная подпись) лица, имеющего право действовать от имени соответственно участника конкурентной закупки в электронной форме, </w:t>
      </w:r>
      <w:r>
        <w:rPr>
          <w:rStyle w:val="FontStyle11"/>
          <w:rFonts w:ascii="Arial, sans-serif" w:hAnsi="Arial, sans-serif" w:cs="Arial, sans-serif"/>
          <w:color w:val="000000"/>
          <w:sz w:val="28"/>
          <w:szCs w:val="28"/>
        </w:rPr>
        <w:t>з</w:t>
      </w:r>
      <w:r w:rsidRPr="00EF3638">
        <w:rPr>
          <w:rStyle w:val="FontStyle11"/>
          <w:rFonts w:ascii="Arial, sans-serif" w:hAnsi="Arial, sans-serif" w:cs="Arial, sans-serif"/>
          <w:color w:val="000000"/>
          <w:sz w:val="28"/>
          <w:szCs w:val="28"/>
        </w:rPr>
        <w:t>аказчика, оператора электронной площадки</w:t>
      </w:r>
      <w:r>
        <w:rPr>
          <w:szCs w:val="28"/>
        </w:rPr>
        <w:t>.</w:t>
      </w:r>
    </w:p>
    <w:p w:rsidR="00C66C25" w:rsidRPr="00DB5F35" w:rsidRDefault="00C66C25" w:rsidP="00C66C25">
      <w:pPr>
        <w:tabs>
          <w:tab w:val="left" w:pos="-142"/>
          <w:tab w:val="left" w:pos="1134"/>
        </w:tabs>
        <w:autoSpaceDE w:val="0"/>
        <w:autoSpaceDN w:val="0"/>
        <w:adjustRightInd w:val="0"/>
        <w:spacing w:after="0"/>
        <w:jc w:val="both"/>
        <w:rPr>
          <w:szCs w:val="28"/>
          <w:highlight w:val="cyan"/>
        </w:rPr>
      </w:pPr>
    </w:p>
    <w:p w:rsidR="00E52DEE" w:rsidRDefault="00E52DEE" w:rsidP="0051018C">
      <w:pPr>
        <w:pStyle w:val="21"/>
        <w:spacing w:before="0" w:after="0" w:line="276" w:lineRule="auto"/>
        <w:ind w:firstLine="709"/>
        <w:jc w:val="both"/>
        <w:rPr>
          <w:rFonts w:ascii="Times New Roman" w:hAnsi="Times New Roman"/>
          <w:i w:val="0"/>
        </w:rPr>
      </w:pPr>
      <w:bookmarkStart w:id="24" w:name="_Toc59465030"/>
      <w:bookmarkStart w:id="25" w:name="_Toc65675770"/>
      <w:bookmarkStart w:id="26" w:name="_Toc65676057"/>
      <w:bookmarkStart w:id="27" w:name="_Toc67586052"/>
      <w:bookmarkStart w:id="28" w:name="_Toc91154508"/>
      <w:r w:rsidRPr="00443BB2">
        <w:rPr>
          <w:rFonts w:ascii="Times New Roman" w:hAnsi="Times New Roman"/>
          <w:i w:val="0"/>
        </w:rPr>
        <w:t>Статья 5. Информационное обеспечение закупки</w:t>
      </w:r>
      <w:bookmarkEnd w:id="24"/>
      <w:bookmarkEnd w:id="25"/>
      <w:bookmarkEnd w:id="26"/>
      <w:bookmarkEnd w:id="27"/>
      <w:bookmarkEnd w:id="28"/>
    </w:p>
    <w:p w:rsidR="00E52DEE" w:rsidRPr="0088409F" w:rsidRDefault="00E52DEE" w:rsidP="003C5929">
      <w:pPr>
        <w:spacing w:after="0" w:line="240" w:lineRule="auto"/>
        <w:rPr>
          <w:lang w:eastAsia="ar-SA"/>
        </w:rPr>
      </w:pPr>
    </w:p>
    <w:p w:rsidR="00E52DEE" w:rsidRPr="0025423A" w:rsidRDefault="00E52DEE" w:rsidP="00F9052C">
      <w:pPr>
        <w:pStyle w:val="Default"/>
        <w:numPr>
          <w:ilvl w:val="0"/>
          <w:numId w:val="7"/>
        </w:numPr>
        <w:tabs>
          <w:tab w:val="left" w:pos="993"/>
          <w:tab w:val="left" w:pos="1276"/>
        </w:tabs>
        <w:spacing w:line="276" w:lineRule="auto"/>
        <w:ind w:left="0" w:firstLine="709"/>
        <w:jc w:val="both"/>
        <w:rPr>
          <w:color w:val="auto"/>
          <w:sz w:val="28"/>
          <w:szCs w:val="28"/>
        </w:rPr>
      </w:pPr>
      <w:r w:rsidRPr="0025423A">
        <w:rPr>
          <w:sz w:val="28"/>
          <w:szCs w:val="28"/>
          <w:lang w:eastAsia="ru-RU"/>
        </w:rPr>
        <w:t>Положение, изменения, вносимые в него, подлежат обязательному размещению в единой информационной системе</w:t>
      </w:r>
      <w:r w:rsidRPr="0025423A">
        <w:rPr>
          <w:color w:val="auto"/>
          <w:sz w:val="28"/>
          <w:szCs w:val="28"/>
          <w:lang w:eastAsia="ru-RU"/>
        </w:rPr>
        <w:t xml:space="preserve"> не позднее чем в течение </w:t>
      </w:r>
      <w:r w:rsidRPr="0025423A">
        <w:rPr>
          <w:color w:val="auto"/>
          <w:sz w:val="28"/>
          <w:szCs w:val="28"/>
          <w:lang w:eastAsia="ru-RU"/>
        </w:rPr>
        <w:br/>
        <w:t>15 (пятнадцати) дней со дня их утверждения</w:t>
      </w:r>
      <w:r w:rsidRPr="0025423A">
        <w:rPr>
          <w:color w:val="auto"/>
          <w:sz w:val="28"/>
          <w:szCs w:val="28"/>
        </w:rPr>
        <w:t>.</w:t>
      </w:r>
    </w:p>
    <w:p w:rsidR="00E52DEE" w:rsidRPr="0025423A" w:rsidRDefault="00E52DEE" w:rsidP="00F9052C">
      <w:pPr>
        <w:pStyle w:val="Default"/>
        <w:numPr>
          <w:ilvl w:val="0"/>
          <w:numId w:val="7"/>
        </w:numPr>
        <w:tabs>
          <w:tab w:val="left" w:pos="993"/>
          <w:tab w:val="left" w:pos="1276"/>
        </w:tabs>
        <w:spacing w:line="276" w:lineRule="auto"/>
        <w:ind w:left="0" w:firstLine="709"/>
        <w:jc w:val="both"/>
        <w:rPr>
          <w:color w:val="auto"/>
          <w:sz w:val="28"/>
          <w:szCs w:val="28"/>
        </w:rPr>
      </w:pPr>
      <w:r w:rsidRPr="0025423A">
        <w:rPr>
          <w:sz w:val="28"/>
          <w:szCs w:val="28"/>
          <w:lang w:eastAsia="ru-RU"/>
        </w:rPr>
        <w:t xml:space="preserve">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w:t>
      </w:r>
      <w:r w:rsidR="00DA24DB">
        <w:rPr>
          <w:sz w:val="28"/>
          <w:szCs w:val="28"/>
          <w:lang w:eastAsia="ru-RU"/>
        </w:rPr>
        <w:br/>
        <w:t xml:space="preserve">в сроки, </w:t>
      </w:r>
      <w:r w:rsidR="00DA24DB" w:rsidRPr="00827B28">
        <w:rPr>
          <w:sz w:val="28"/>
          <w:szCs w:val="28"/>
          <w:lang w:eastAsia="ru-RU"/>
        </w:rPr>
        <w:t>предусмотренные Федеральным законом № 223-ФЗ и настоящим Положением</w:t>
      </w:r>
      <w:r w:rsidR="00DA24DB">
        <w:rPr>
          <w:sz w:val="28"/>
          <w:szCs w:val="28"/>
          <w:lang w:eastAsia="ru-RU"/>
        </w:rPr>
        <w:t xml:space="preserve">, </w:t>
      </w:r>
      <w:r w:rsidRPr="0025423A">
        <w:rPr>
          <w:sz w:val="28"/>
          <w:szCs w:val="28"/>
          <w:lang w:eastAsia="ru-RU"/>
        </w:rPr>
        <w:t>размещается следующая информация о закупке</w:t>
      </w:r>
      <w:r w:rsidRPr="0025423A">
        <w:rPr>
          <w:color w:val="auto"/>
          <w:sz w:val="28"/>
          <w:szCs w:val="28"/>
        </w:rPr>
        <w:t>:</w:t>
      </w:r>
    </w:p>
    <w:p w:rsidR="00E52DEE" w:rsidRPr="0025423A" w:rsidRDefault="00E52DEE" w:rsidP="00F9052C">
      <w:pPr>
        <w:pStyle w:val="Default"/>
        <w:numPr>
          <w:ilvl w:val="0"/>
          <w:numId w:val="8"/>
        </w:numPr>
        <w:tabs>
          <w:tab w:val="left" w:pos="993"/>
          <w:tab w:val="left" w:pos="1276"/>
        </w:tabs>
        <w:spacing w:line="276" w:lineRule="auto"/>
        <w:ind w:left="0" w:firstLine="709"/>
        <w:jc w:val="both"/>
        <w:rPr>
          <w:color w:val="auto"/>
          <w:sz w:val="28"/>
          <w:szCs w:val="28"/>
        </w:rPr>
      </w:pPr>
      <w:r w:rsidRPr="0025423A">
        <w:rPr>
          <w:sz w:val="28"/>
          <w:szCs w:val="28"/>
          <w:lang w:eastAsia="ru-RU"/>
        </w:rPr>
        <w:t>извещение об осуществлении закупки и вносимые в него изменения;</w:t>
      </w:r>
    </w:p>
    <w:p w:rsidR="00E52DEE" w:rsidRPr="0025423A" w:rsidRDefault="00E52DEE" w:rsidP="00F9052C">
      <w:pPr>
        <w:pStyle w:val="Default"/>
        <w:numPr>
          <w:ilvl w:val="0"/>
          <w:numId w:val="8"/>
        </w:numPr>
        <w:tabs>
          <w:tab w:val="left" w:pos="993"/>
          <w:tab w:val="left" w:pos="1276"/>
        </w:tabs>
        <w:spacing w:line="276" w:lineRule="auto"/>
        <w:ind w:left="0" w:firstLine="709"/>
        <w:jc w:val="both"/>
        <w:rPr>
          <w:color w:val="auto"/>
          <w:sz w:val="28"/>
          <w:szCs w:val="28"/>
        </w:rPr>
      </w:pPr>
      <w:r w:rsidRPr="0025423A">
        <w:rPr>
          <w:sz w:val="28"/>
          <w:szCs w:val="28"/>
          <w:lang w:eastAsia="ru-RU"/>
        </w:rPr>
        <w:t xml:space="preserve">документация о закупке (за исключением запроса котировок </w:t>
      </w:r>
      <w:r>
        <w:rPr>
          <w:sz w:val="28"/>
          <w:szCs w:val="28"/>
          <w:lang w:eastAsia="ru-RU"/>
        </w:rPr>
        <w:br/>
      </w:r>
      <w:r w:rsidRPr="0025423A">
        <w:rPr>
          <w:sz w:val="28"/>
          <w:szCs w:val="28"/>
          <w:lang w:eastAsia="ru-RU"/>
        </w:rPr>
        <w:t>в электронной форме) и вносимые в нее изменения;</w:t>
      </w:r>
    </w:p>
    <w:p w:rsidR="00E52DEE" w:rsidRPr="0025423A" w:rsidRDefault="00E52DEE" w:rsidP="00F9052C">
      <w:pPr>
        <w:pStyle w:val="Default"/>
        <w:numPr>
          <w:ilvl w:val="0"/>
          <w:numId w:val="8"/>
        </w:numPr>
        <w:tabs>
          <w:tab w:val="left" w:pos="993"/>
          <w:tab w:val="left" w:pos="1276"/>
        </w:tabs>
        <w:spacing w:line="276" w:lineRule="auto"/>
        <w:ind w:left="0" w:firstLine="709"/>
        <w:jc w:val="both"/>
        <w:rPr>
          <w:color w:val="auto"/>
          <w:sz w:val="28"/>
          <w:szCs w:val="28"/>
        </w:rPr>
      </w:pPr>
      <w:r w:rsidRPr="0025423A">
        <w:rPr>
          <w:sz w:val="28"/>
          <w:szCs w:val="28"/>
          <w:lang w:eastAsia="ru-RU"/>
        </w:rPr>
        <w:t xml:space="preserve">проект договора, являющийся неотъемлемой частью извещения </w:t>
      </w:r>
      <w:r>
        <w:rPr>
          <w:sz w:val="28"/>
          <w:szCs w:val="28"/>
          <w:lang w:eastAsia="ru-RU"/>
        </w:rPr>
        <w:br/>
      </w:r>
      <w:r w:rsidRPr="0025423A">
        <w:rPr>
          <w:sz w:val="28"/>
          <w:szCs w:val="28"/>
          <w:lang w:eastAsia="ru-RU"/>
        </w:rPr>
        <w:t>об осуществлении закупки и документации о закупке</w:t>
      </w:r>
      <w:r>
        <w:rPr>
          <w:sz w:val="28"/>
          <w:szCs w:val="28"/>
          <w:lang w:eastAsia="ru-RU"/>
        </w:rPr>
        <w:t xml:space="preserve"> (при ее наличии)</w:t>
      </w:r>
      <w:r w:rsidRPr="0025423A">
        <w:rPr>
          <w:sz w:val="28"/>
          <w:szCs w:val="28"/>
          <w:lang w:eastAsia="ru-RU"/>
        </w:rPr>
        <w:t>;</w:t>
      </w:r>
    </w:p>
    <w:p w:rsidR="00E52DEE" w:rsidRPr="0025423A" w:rsidRDefault="00E52DEE" w:rsidP="00F9052C">
      <w:pPr>
        <w:pStyle w:val="Default"/>
        <w:numPr>
          <w:ilvl w:val="0"/>
          <w:numId w:val="8"/>
        </w:numPr>
        <w:tabs>
          <w:tab w:val="left" w:pos="993"/>
          <w:tab w:val="left" w:pos="1276"/>
        </w:tabs>
        <w:spacing w:line="276" w:lineRule="auto"/>
        <w:ind w:left="0" w:firstLine="709"/>
        <w:jc w:val="both"/>
        <w:rPr>
          <w:color w:val="auto"/>
          <w:sz w:val="28"/>
          <w:szCs w:val="28"/>
        </w:rPr>
      </w:pPr>
      <w:r w:rsidRPr="0025423A">
        <w:rPr>
          <w:sz w:val="28"/>
          <w:szCs w:val="28"/>
          <w:lang w:eastAsia="ru-RU"/>
        </w:rPr>
        <w:t>разъяснения документации о закупке;</w:t>
      </w:r>
    </w:p>
    <w:p w:rsidR="00E52DEE" w:rsidRPr="0025423A" w:rsidRDefault="00E52DEE" w:rsidP="00F9052C">
      <w:pPr>
        <w:pStyle w:val="Default"/>
        <w:numPr>
          <w:ilvl w:val="0"/>
          <w:numId w:val="8"/>
        </w:numPr>
        <w:tabs>
          <w:tab w:val="left" w:pos="993"/>
          <w:tab w:val="left" w:pos="1276"/>
        </w:tabs>
        <w:spacing w:line="276" w:lineRule="auto"/>
        <w:ind w:left="0" w:firstLine="709"/>
        <w:jc w:val="both"/>
        <w:rPr>
          <w:color w:val="auto"/>
          <w:sz w:val="28"/>
          <w:szCs w:val="28"/>
        </w:rPr>
      </w:pPr>
      <w:r w:rsidRPr="0025423A">
        <w:rPr>
          <w:sz w:val="28"/>
          <w:szCs w:val="28"/>
        </w:rPr>
        <w:t>решение об отказе от проведения конкурентной закупки;</w:t>
      </w:r>
    </w:p>
    <w:p w:rsidR="00E52DEE" w:rsidRPr="0025423A" w:rsidRDefault="00E52DEE" w:rsidP="00F9052C">
      <w:pPr>
        <w:pStyle w:val="Default"/>
        <w:numPr>
          <w:ilvl w:val="0"/>
          <w:numId w:val="8"/>
        </w:numPr>
        <w:tabs>
          <w:tab w:val="left" w:pos="993"/>
          <w:tab w:val="left" w:pos="1276"/>
        </w:tabs>
        <w:spacing w:line="276" w:lineRule="auto"/>
        <w:ind w:left="0" w:firstLine="709"/>
        <w:jc w:val="both"/>
        <w:rPr>
          <w:color w:val="auto"/>
          <w:sz w:val="28"/>
          <w:szCs w:val="28"/>
        </w:rPr>
      </w:pPr>
      <w:r w:rsidRPr="0025423A">
        <w:rPr>
          <w:sz w:val="28"/>
          <w:szCs w:val="28"/>
          <w:lang w:eastAsia="ru-RU"/>
        </w:rPr>
        <w:t>протоколы, составляемые в ходе и по результатам проведения конкурентной закупки;</w:t>
      </w:r>
    </w:p>
    <w:p w:rsidR="00E52DEE" w:rsidRPr="0025423A" w:rsidRDefault="00E52DEE" w:rsidP="00F9052C">
      <w:pPr>
        <w:pStyle w:val="Default"/>
        <w:numPr>
          <w:ilvl w:val="0"/>
          <w:numId w:val="8"/>
        </w:numPr>
        <w:tabs>
          <w:tab w:val="left" w:pos="993"/>
          <w:tab w:val="left" w:pos="1276"/>
        </w:tabs>
        <w:spacing w:line="276" w:lineRule="auto"/>
        <w:ind w:left="0" w:firstLine="709"/>
        <w:jc w:val="both"/>
        <w:rPr>
          <w:color w:val="auto"/>
          <w:sz w:val="28"/>
          <w:szCs w:val="28"/>
        </w:rPr>
      </w:pPr>
      <w:r w:rsidRPr="0025423A">
        <w:rPr>
          <w:sz w:val="28"/>
          <w:szCs w:val="28"/>
        </w:rPr>
        <w:t>информация и документы о заключении договора,</w:t>
      </w:r>
      <w:r w:rsidRPr="0025423A">
        <w:rPr>
          <w:sz w:val="28"/>
          <w:szCs w:val="28"/>
          <w:lang w:eastAsia="ru-RU"/>
        </w:rPr>
        <w:t xml:space="preserve"> об изменении договора с указанием измененных условий</w:t>
      </w:r>
      <w:r w:rsidRPr="0025423A">
        <w:rPr>
          <w:sz w:val="28"/>
          <w:szCs w:val="28"/>
        </w:rPr>
        <w:t>,</w:t>
      </w:r>
      <w:r w:rsidRPr="0025423A">
        <w:rPr>
          <w:sz w:val="28"/>
          <w:szCs w:val="28"/>
          <w:lang w:eastAsia="ru-RU"/>
        </w:rPr>
        <w:t xml:space="preserve"> об исполнении договора (в том числе оплаты договора), о расторжении договора с указанием оснований его расторжения</w:t>
      </w:r>
      <w:r w:rsidRPr="0025423A">
        <w:rPr>
          <w:sz w:val="28"/>
          <w:szCs w:val="28"/>
        </w:rPr>
        <w:t>;</w:t>
      </w:r>
    </w:p>
    <w:p w:rsidR="00E52DEE" w:rsidRPr="00827B28" w:rsidRDefault="00E52DEE" w:rsidP="00F9052C">
      <w:pPr>
        <w:pStyle w:val="Default"/>
        <w:numPr>
          <w:ilvl w:val="0"/>
          <w:numId w:val="8"/>
        </w:numPr>
        <w:tabs>
          <w:tab w:val="left" w:pos="993"/>
          <w:tab w:val="left" w:pos="1276"/>
        </w:tabs>
        <w:spacing w:line="276" w:lineRule="auto"/>
        <w:ind w:left="0" w:firstLine="709"/>
        <w:jc w:val="both"/>
        <w:rPr>
          <w:color w:val="auto"/>
          <w:sz w:val="28"/>
          <w:szCs w:val="28"/>
        </w:rPr>
      </w:pPr>
      <w:r w:rsidRPr="0025423A">
        <w:rPr>
          <w:color w:val="auto"/>
          <w:sz w:val="28"/>
          <w:szCs w:val="28"/>
        </w:rPr>
        <w:t xml:space="preserve">иная информация и документы, подлежащие размещению в случаях, предусмотренных действующим законодательством Российской Федерации </w:t>
      </w:r>
      <w:r>
        <w:rPr>
          <w:color w:val="auto"/>
          <w:sz w:val="28"/>
          <w:szCs w:val="28"/>
        </w:rPr>
        <w:br/>
      </w:r>
      <w:r w:rsidRPr="00827B28">
        <w:rPr>
          <w:color w:val="auto"/>
          <w:sz w:val="28"/>
          <w:szCs w:val="28"/>
        </w:rPr>
        <w:t xml:space="preserve">и </w:t>
      </w:r>
      <w:r w:rsidR="00DA24DB" w:rsidRPr="00827B28">
        <w:rPr>
          <w:color w:val="auto"/>
          <w:sz w:val="28"/>
          <w:szCs w:val="28"/>
        </w:rPr>
        <w:t xml:space="preserve">настоящим </w:t>
      </w:r>
      <w:r w:rsidRPr="00827B28">
        <w:rPr>
          <w:color w:val="auto"/>
          <w:sz w:val="28"/>
          <w:szCs w:val="28"/>
        </w:rPr>
        <w:t>Положением.</w:t>
      </w:r>
    </w:p>
    <w:p w:rsidR="00E52DEE" w:rsidRPr="00827B28" w:rsidRDefault="00E52DEE" w:rsidP="00D13E29">
      <w:pPr>
        <w:pStyle w:val="Standard"/>
        <w:tabs>
          <w:tab w:val="left" w:pos="993"/>
        </w:tabs>
        <w:spacing w:after="0"/>
        <w:ind w:firstLine="709"/>
        <w:jc w:val="both"/>
        <w:rPr>
          <w:sz w:val="28"/>
          <w:szCs w:val="28"/>
        </w:rPr>
      </w:pPr>
      <w:r w:rsidRPr="00827B28">
        <w:rPr>
          <w:rFonts w:ascii="Arial, sans-serif" w:hAnsi="Arial, sans-serif" w:cs="Arial, sans-serif"/>
          <w:color w:val="000000"/>
          <w:sz w:val="28"/>
          <w:szCs w:val="28"/>
        </w:rPr>
        <w:t xml:space="preserve">3. Изменения, вносимые в извещение об осуществлении закупки, документацию о закупке, разъяснения положений документации о закупке размещаются заказчиком в </w:t>
      </w:r>
      <w:r w:rsidRPr="00827B28">
        <w:rPr>
          <w:rFonts w:ascii="Arial, sans-serif" w:hAnsi="Arial, sans-serif" w:cs="Arial, sans-serif"/>
          <w:sz w:val="28"/>
          <w:szCs w:val="28"/>
          <w:lang w:eastAsia="ru-RU"/>
        </w:rPr>
        <w:t>единой информационной системе</w:t>
      </w:r>
      <w:r w:rsidRPr="00827B28">
        <w:rPr>
          <w:rFonts w:ascii="Arial, sans-serif" w:hAnsi="Arial, sans-serif" w:cs="Arial, sans-serif"/>
          <w:color w:val="000000"/>
          <w:sz w:val="28"/>
          <w:szCs w:val="28"/>
        </w:rPr>
        <w:t xml:space="preserve"> не позднее чем </w:t>
      </w:r>
      <w:r w:rsidRPr="00827B28">
        <w:rPr>
          <w:rFonts w:cs="Arial, sans-serif"/>
          <w:color w:val="000000"/>
          <w:sz w:val="28"/>
          <w:szCs w:val="28"/>
        </w:rPr>
        <w:br/>
      </w:r>
      <w:r w:rsidRPr="00827B28">
        <w:rPr>
          <w:rFonts w:ascii="Arial, sans-serif" w:hAnsi="Arial, sans-serif" w:cs="Arial, sans-serif"/>
          <w:color w:val="000000"/>
          <w:sz w:val="28"/>
          <w:szCs w:val="28"/>
        </w:rPr>
        <w:t>в течение 3 (трех) дней со дня принятия решения о внесении указанных изменений, предоставления указанных разъяснений.</w:t>
      </w:r>
    </w:p>
    <w:p w:rsidR="00E52DEE" w:rsidRPr="00827B28" w:rsidRDefault="00E52DEE" w:rsidP="00D13E29">
      <w:pPr>
        <w:pStyle w:val="Default"/>
        <w:tabs>
          <w:tab w:val="left" w:pos="993"/>
          <w:tab w:val="left" w:pos="1276"/>
        </w:tabs>
        <w:spacing w:line="276" w:lineRule="auto"/>
        <w:ind w:firstLine="709"/>
        <w:jc w:val="both"/>
        <w:rPr>
          <w:color w:val="auto"/>
          <w:sz w:val="28"/>
          <w:szCs w:val="28"/>
        </w:rPr>
      </w:pPr>
      <w:r w:rsidRPr="00827B28">
        <w:rPr>
          <w:rFonts w:ascii="Arial, sans-serif" w:hAnsi="Arial, sans-serif" w:cs="Arial, sans-serif"/>
          <w:sz w:val="28"/>
          <w:szCs w:val="28"/>
          <w:lang w:eastAsia="ru-RU"/>
        </w:rPr>
        <w:t xml:space="preserve">4. Протоколы, составляемые в ходе закупки, размещаются заказчиком </w:t>
      </w:r>
      <w:r w:rsidRPr="00827B28">
        <w:rPr>
          <w:rFonts w:ascii="Arial, sans-serif" w:hAnsi="Arial, sans-serif" w:cs="Arial, sans-serif"/>
          <w:sz w:val="28"/>
          <w:szCs w:val="28"/>
          <w:lang w:eastAsia="ru-RU"/>
        </w:rPr>
        <w:br/>
        <w:t>в единой информационной системе не позднее чем через 3 (три) дня со дня подписания таких протоколов.</w:t>
      </w:r>
    </w:p>
    <w:p w:rsidR="00E52DEE" w:rsidRPr="00827B28" w:rsidRDefault="00E52DEE" w:rsidP="00D13E29">
      <w:pPr>
        <w:pStyle w:val="Default"/>
        <w:tabs>
          <w:tab w:val="left" w:pos="0"/>
          <w:tab w:val="left" w:pos="993"/>
          <w:tab w:val="left" w:pos="1276"/>
        </w:tabs>
        <w:spacing w:line="276" w:lineRule="auto"/>
        <w:ind w:firstLine="709"/>
        <w:jc w:val="both"/>
        <w:rPr>
          <w:color w:val="auto"/>
          <w:sz w:val="28"/>
          <w:szCs w:val="28"/>
        </w:rPr>
      </w:pPr>
      <w:r w:rsidRPr="00827B28">
        <w:rPr>
          <w:color w:val="auto"/>
          <w:sz w:val="28"/>
          <w:szCs w:val="28"/>
        </w:rPr>
        <w:t>5</w:t>
      </w:r>
      <w:bookmarkStart w:id="29" w:name="ч5"/>
      <w:r w:rsidRPr="00827B28">
        <w:rPr>
          <w:color w:val="auto"/>
          <w:sz w:val="28"/>
          <w:szCs w:val="28"/>
        </w:rPr>
        <w:t xml:space="preserve">. Не подлежат размещению </w:t>
      </w:r>
      <w:bookmarkEnd w:id="29"/>
      <w:r w:rsidRPr="00827B28">
        <w:rPr>
          <w:color w:val="auto"/>
          <w:sz w:val="28"/>
          <w:szCs w:val="28"/>
        </w:rPr>
        <w:t>в единой информационной системе:</w:t>
      </w:r>
    </w:p>
    <w:p w:rsidR="00E52DEE" w:rsidRPr="00827B28" w:rsidRDefault="00E52DEE" w:rsidP="00F9052C">
      <w:pPr>
        <w:pStyle w:val="Default"/>
        <w:numPr>
          <w:ilvl w:val="0"/>
          <w:numId w:val="9"/>
        </w:numPr>
        <w:tabs>
          <w:tab w:val="left" w:pos="993"/>
          <w:tab w:val="left" w:pos="1276"/>
        </w:tabs>
        <w:spacing w:line="276" w:lineRule="auto"/>
        <w:ind w:left="0" w:firstLine="709"/>
        <w:jc w:val="both"/>
        <w:rPr>
          <w:color w:val="auto"/>
          <w:sz w:val="28"/>
          <w:szCs w:val="28"/>
        </w:rPr>
      </w:pPr>
      <w:r w:rsidRPr="00827B28">
        <w:rPr>
          <w:color w:val="auto"/>
          <w:sz w:val="28"/>
          <w:szCs w:val="28"/>
        </w:rPr>
        <w:t>сведения об осуществлении закупок, о заключении договоров, составляющие государственную тайну;</w:t>
      </w:r>
    </w:p>
    <w:p w:rsidR="00E52DEE" w:rsidRPr="00827B28" w:rsidRDefault="00E52DEE" w:rsidP="00F9052C">
      <w:pPr>
        <w:pStyle w:val="Default"/>
        <w:numPr>
          <w:ilvl w:val="0"/>
          <w:numId w:val="9"/>
        </w:numPr>
        <w:tabs>
          <w:tab w:val="left" w:pos="993"/>
          <w:tab w:val="left" w:pos="1276"/>
        </w:tabs>
        <w:spacing w:line="276" w:lineRule="auto"/>
        <w:ind w:left="0" w:firstLine="709"/>
        <w:jc w:val="both"/>
        <w:rPr>
          <w:color w:val="auto"/>
          <w:sz w:val="28"/>
          <w:szCs w:val="28"/>
        </w:rPr>
      </w:pPr>
      <w:r w:rsidRPr="00827B28">
        <w:rPr>
          <w:color w:val="auto"/>
          <w:sz w:val="28"/>
          <w:szCs w:val="28"/>
        </w:rPr>
        <w:t>сведения о закупке, по которой принято решение Правительства Российской Федерации в соответствии с частью 16 статьи 4 Федерального закона № 223-ФЗ;</w:t>
      </w:r>
    </w:p>
    <w:p w:rsidR="00E52DEE" w:rsidRPr="00827B28" w:rsidRDefault="00E52DEE" w:rsidP="00F9052C">
      <w:pPr>
        <w:pStyle w:val="Default"/>
        <w:numPr>
          <w:ilvl w:val="0"/>
          <w:numId w:val="9"/>
        </w:numPr>
        <w:tabs>
          <w:tab w:val="left" w:pos="993"/>
          <w:tab w:val="left" w:pos="1276"/>
        </w:tabs>
        <w:spacing w:line="276" w:lineRule="auto"/>
        <w:ind w:left="0" w:firstLine="709"/>
        <w:jc w:val="both"/>
        <w:rPr>
          <w:color w:val="auto"/>
          <w:sz w:val="28"/>
          <w:szCs w:val="28"/>
        </w:rPr>
      </w:pPr>
      <w:r w:rsidRPr="00827B28">
        <w:rPr>
          <w:color w:val="auto"/>
          <w:sz w:val="28"/>
          <w:szCs w:val="28"/>
        </w:rPr>
        <w:t xml:space="preserve">сведения о закупке </w:t>
      </w:r>
      <w:r w:rsidRPr="00827B28">
        <w:rPr>
          <w:sz w:val="28"/>
          <w:szCs w:val="28"/>
        </w:rPr>
        <w:t xml:space="preserve">у единственного поставщика (исполнителя, подрядчика) </w:t>
      </w:r>
      <w:r w:rsidRPr="00827B28">
        <w:rPr>
          <w:color w:val="auto"/>
          <w:sz w:val="28"/>
          <w:szCs w:val="28"/>
        </w:rPr>
        <w:t>товаров, работ, услуг, стоимость которых не превышает 100 (сто) тысяч рублей;</w:t>
      </w:r>
    </w:p>
    <w:p w:rsidR="00E52DEE" w:rsidRPr="00827B28" w:rsidRDefault="00E52DEE" w:rsidP="00F9052C">
      <w:pPr>
        <w:pStyle w:val="Default"/>
        <w:numPr>
          <w:ilvl w:val="0"/>
          <w:numId w:val="9"/>
        </w:numPr>
        <w:tabs>
          <w:tab w:val="left" w:pos="993"/>
          <w:tab w:val="left" w:pos="1276"/>
        </w:tabs>
        <w:spacing w:line="276" w:lineRule="auto"/>
        <w:ind w:left="0" w:firstLine="709"/>
        <w:jc w:val="both"/>
        <w:rPr>
          <w:color w:val="auto"/>
          <w:sz w:val="28"/>
          <w:szCs w:val="28"/>
        </w:rPr>
      </w:pPr>
      <w:r w:rsidRPr="00827B28">
        <w:rPr>
          <w:sz w:val="28"/>
          <w:szCs w:val="28"/>
        </w:rPr>
        <w:t>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52DEE" w:rsidRPr="00827B28" w:rsidRDefault="00E52DEE">
      <w:pPr>
        <w:spacing w:after="0" w:line="240" w:lineRule="auto"/>
        <w:rPr>
          <w:b/>
          <w:szCs w:val="20"/>
          <w:lang w:eastAsia="ar-SA"/>
        </w:rPr>
      </w:pPr>
      <w:bookmarkStart w:id="30" w:name="_Статья_6._Планирование"/>
      <w:bookmarkEnd w:id="30"/>
    </w:p>
    <w:p w:rsidR="00E52DEE" w:rsidRPr="00827B28" w:rsidRDefault="00E52DEE" w:rsidP="0051018C">
      <w:pPr>
        <w:pStyle w:val="21"/>
        <w:tabs>
          <w:tab w:val="left" w:pos="993"/>
        </w:tabs>
        <w:spacing w:before="0" w:after="0" w:line="276" w:lineRule="auto"/>
        <w:ind w:firstLine="709"/>
        <w:jc w:val="both"/>
        <w:rPr>
          <w:rFonts w:ascii="Times New Roman" w:hAnsi="Times New Roman"/>
          <w:i w:val="0"/>
        </w:rPr>
      </w:pPr>
      <w:bookmarkStart w:id="31" w:name="_Статья_6._Планирование_"/>
      <w:bookmarkStart w:id="32" w:name="_Toc59465031"/>
      <w:bookmarkStart w:id="33" w:name="_Toc65675771"/>
      <w:bookmarkStart w:id="34" w:name="_Toc65676058"/>
      <w:bookmarkStart w:id="35" w:name="_Toc67586053"/>
      <w:bookmarkStart w:id="36" w:name="_Toc91154509"/>
      <w:bookmarkEnd w:id="31"/>
      <w:r w:rsidRPr="00827B28">
        <w:rPr>
          <w:rFonts w:ascii="Times New Roman" w:hAnsi="Times New Roman"/>
          <w:i w:val="0"/>
        </w:rPr>
        <w:t>Статья 6. Планирование закупки</w:t>
      </w:r>
      <w:bookmarkEnd w:id="32"/>
      <w:bookmarkEnd w:id="33"/>
      <w:bookmarkEnd w:id="34"/>
      <w:bookmarkEnd w:id="35"/>
      <w:bookmarkEnd w:id="36"/>
    </w:p>
    <w:p w:rsidR="00E52DEE" w:rsidRPr="00827B28" w:rsidRDefault="00E52DEE" w:rsidP="0088409F">
      <w:pPr>
        <w:spacing w:after="0" w:line="240" w:lineRule="auto"/>
        <w:rPr>
          <w:lang w:eastAsia="ar-SA"/>
        </w:rPr>
      </w:pPr>
    </w:p>
    <w:p w:rsidR="00E52DEE" w:rsidRPr="00827B28" w:rsidRDefault="00E52DEE" w:rsidP="00FD441F">
      <w:pPr>
        <w:pStyle w:val="a6"/>
        <w:numPr>
          <w:ilvl w:val="0"/>
          <w:numId w:val="10"/>
        </w:numPr>
        <w:tabs>
          <w:tab w:val="left" w:pos="993"/>
          <w:tab w:val="left" w:pos="1560"/>
        </w:tabs>
        <w:autoSpaceDE w:val="0"/>
        <w:autoSpaceDN w:val="0"/>
        <w:adjustRightInd w:val="0"/>
        <w:spacing w:after="0"/>
        <w:ind w:left="0" w:firstLine="709"/>
        <w:jc w:val="both"/>
        <w:rPr>
          <w:rFonts w:ascii="Times New Roman" w:hAnsi="Times New Roman"/>
          <w:sz w:val="28"/>
          <w:szCs w:val="28"/>
        </w:rPr>
      </w:pPr>
      <w:r w:rsidRPr="00827B28">
        <w:rPr>
          <w:rFonts w:ascii="Times New Roman" w:hAnsi="Times New Roman"/>
          <w:sz w:val="28"/>
          <w:szCs w:val="28"/>
        </w:rPr>
        <w:t>Планирование закупки осуществляется посредством формирования, утверждения и ведения:</w:t>
      </w:r>
    </w:p>
    <w:p w:rsidR="00E52DEE" w:rsidRPr="00827B28" w:rsidRDefault="00E52DEE" w:rsidP="00FD441F">
      <w:pPr>
        <w:pStyle w:val="a6"/>
        <w:numPr>
          <w:ilvl w:val="0"/>
          <w:numId w:val="11"/>
        </w:numPr>
        <w:tabs>
          <w:tab w:val="left" w:pos="993"/>
        </w:tabs>
        <w:autoSpaceDE w:val="0"/>
        <w:autoSpaceDN w:val="0"/>
        <w:adjustRightInd w:val="0"/>
        <w:spacing w:after="0"/>
        <w:ind w:left="0" w:firstLine="709"/>
        <w:jc w:val="both"/>
        <w:rPr>
          <w:rFonts w:ascii="Times New Roman" w:hAnsi="Times New Roman"/>
          <w:sz w:val="28"/>
          <w:szCs w:val="28"/>
        </w:rPr>
      </w:pPr>
      <w:r w:rsidRPr="00827B28">
        <w:rPr>
          <w:rFonts w:ascii="Times New Roman" w:hAnsi="Times New Roman"/>
          <w:sz w:val="28"/>
          <w:szCs w:val="28"/>
        </w:rPr>
        <w:t>плана закупки товаров, работ, услуг;</w:t>
      </w:r>
    </w:p>
    <w:p w:rsidR="00E52DEE" w:rsidRPr="00827B28" w:rsidRDefault="00E52DEE" w:rsidP="00FD441F">
      <w:pPr>
        <w:pStyle w:val="a6"/>
        <w:numPr>
          <w:ilvl w:val="0"/>
          <w:numId w:val="11"/>
        </w:numPr>
        <w:tabs>
          <w:tab w:val="left" w:pos="993"/>
        </w:tabs>
        <w:autoSpaceDE w:val="0"/>
        <w:autoSpaceDN w:val="0"/>
        <w:adjustRightInd w:val="0"/>
        <w:spacing w:after="0"/>
        <w:ind w:left="0" w:firstLine="709"/>
        <w:jc w:val="both"/>
        <w:rPr>
          <w:rFonts w:ascii="Times New Roman" w:hAnsi="Times New Roman"/>
          <w:sz w:val="28"/>
          <w:szCs w:val="28"/>
        </w:rPr>
      </w:pPr>
      <w:r w:rsidRPr="00827B28">
        <w:rPr>
          <w:rFonts w:ascii="Times New Roman" w:hAnsi="Times New Roman"/>
          <w:sz w:val="28"/>
          <w:szCs w:val="28"/>
        </w:rPr>
        <w:t>плана закупки инновационной продукции, высокотехнологичной продукции, лекарственных средств.</w:t>
      </w:r>
    </w:p>
    <w:p w:rsidR="00E52DEE" w:rsidRPr="00827B28" w:rsidRDefault="00E52DEE" w:rsidP="00FD441F">
      <w:pPr>
        <w:pStyle w:val="a6"/>
        <w:numPr>
          <w:ilvl w:val="0"/>
          <w:numId w:val="10"/>
        </w:numPr>
        <w:tabs>
          <w:tab w:val="left" w:pos="993"/>
          <w:tab w:val="left" w:pos="1560"/>
        </w:tabs>
        <w:autoSpaceDE w:val="0"/>
        <w:autoSpaceDN w:val="0"/>
        <w:adjustRightInd w:val="0"/>
        <w:spacing w:after="0"/>
        <w:ind w:left="0" w:firstLine="709"/>
        <w:jc w:val="both"/>
        <w:rPr>
          <w:rFonts w:ascii="Times New Roman" w:hAnsi="Times New Roman"/>
          <w:sz w:val="28"/>
          <w:szCs w:val="28"/>
        </w:rPr>
      </w:pPr>
      <w:r w:rsidRPr="00827B28">
        <w:rPr>
          <w:rFonts w:ascii="Times New Roman" w:hAnsi="Times New Roman"/>
          <w:sz w:val="28"/>
          <w:szCs w:val="28"/>
        </w:rPr>
        <w:t xml:space="preserve">План закупки товаров, работ, услуг (далее – план закупки) формируется и размещается заказчиком в единой информационной системе </w:t>
      </w:r>
      <w:r w:rsidRPr="00827B28">
        <w:rPr>
          <w:rFonts w:ascii="Times New Roman" w:hAnsi="Times New Roman"/>
          <w:sz w:val="28"/>
          <w:szCs w:val="28"/>
        </w:rPr>
        <w:br/>
        <w:t>с помесячной разбивкой сроком на один календарный год.</w:t>
      </w:r>
    </w:p>
    <w:p w:rsidR="00E52DEE" w:rsidRPr="00827B28" w:rsidRDefault="00E52DEE" w:rsidP="00FD441F">
      <w:pPr>
        <w:pStyle w:val="a6"/>
        <w:tabs>
          <w:tab w:val="left" w:pos="993"/>
          <w:tab w:val="left" w:pos="1560"/>
        </w:tabs>
        <w:autoSpaceDE w:val="0"/>
        <w:autoSpaceDN w:val="0"/>
        <w:adjustRightInd w:val="0"/>
        <w:spacing w:after="0"/>
        <w:ind w:left="0" w:firstLine="709"/>
        <w:jc w:val="both"/>
        <w:rPr>
          <w:rFonts w:ascii="Times New Roman" w:hAnsi="Times New Roman"/>
          <w:sz w:val="28"/>
          <w:szCs w:val="28"/>
        </w:rPr>
      </w:pPr>
      <w:r w:rsidRPr="00827B28">
        <w:rPr>
          <w:rFonts w:ascii="Times New Roman" w:hAnsi="Times New Roman"/>
          <w:sz w:val="28"/>
          <w:szCs w:val="28"/>
        </w:rPr>
        <w:t xml:space="preserve">План закупки инновационной продукции, высокотехнологичной продукции, лекарственных средств формируется и размещается заказчиком </w:t>
      </w:r>
      <w:r w:rsidRPr="00827B28">
        <w:rPr>
          <w:rFonts w:ascii="Times New Roman" w:hAnsi="Times New Roman"/>
          <w:sz w:val="28"/>
          <w:szCs w:val="28"/>
        </w:rPr>
        <w:br/>
        <w:t>в единой информационной системе на период от пяти до семи лет.</w:t>
      </w:r>
    </w:p>
    <w:p w:rsidR="00E52DEE" w:rsidRPr="00827B28" w:rsidRDefault="00E52DEE" w:rsidP="007D67D2">
      <w:pPr>
        <w:pStyle w:val="a6"/>
        <w:numPr>
          <w:ilvl w:val="0"/>
          <w:numId w:val="10"/>
        </w:numPr>
        <w:tabs>
          <w:tab w:val="left" w:pos="0"/>
          <w:tab w:val="left" w:pos="993"/>
          <w:tab w:val="left" w:pos="1560"/>
        </w:tabs>
        <w:autoSpaceDE w:val="0"/>
        <w:autoSpaceDN w:val="0"/>
        <w:adjustRightInd w:val="0"/>
        <w:spacing w:after="0"/>
        <w:ind w:left="0" w:firstLine="710"/>
        <w:jc w:val="both"/>
        <w:rPr>
          <w:rFonts w:ascii="Times New Roman" w:hAnsi="Times New Roman"/>
          <w:sz w:val="28"/>
          <w:szCs w:val="28"/>
        </w:rPr>
      </w:pPr>
      <w:r w:rsidRPr="00827B28">
        <w:rPr>
          <w:rFonts w:ascii="Times New Roman" w:hAnsi="Times New Roman"/>
          <w:sz w:val="28"/>
          <w:szCs w:val="28"/>
        </w:rPr>
        <w:t xml:space="preserve">План закупки, план закупки инновационной продукции, высокотехнологичной продукции, лекарственных средств формируются </w:t>
      </w:r>
      <w:r w:rsidRPr="00827B28">
        <w:rPr>
          <w:rFonts w:ascii="Times New Roman" w:hAnsi="Times New Roman"/>
          <w:sz w:val="28"/>
          <w:szCs w:val="28"/>
        </w:rPr>
        <w:br/>
        <w:t>и утверждаются заказчиком исходя из потребности в товарах, работах, услугах в срок не позднее 31</w:t>
      </w:r>
      <w:r w:rsidRPr="00827B28">
        <w:rPr>
          <w:rFonts w:ascii="Times New Roman" w:hAnsi="Times New Roman"/>
          <w:color w:val="FF0000"/>
          <w:sz w:val="28"/>
          <w:szCs w:val="28"/>
        </w:rPr>
        <w:t xml:space="preserve"> </w:t>
      </w:r>
      <w:r w:rsidRPr="00827B28">
        <w:rPr>
          <w:rFonts w:ascii="Times New Roman" w:hAnsi="Times New Roman"/>
          <w:sz w:val="28"/>
          <w:szCs w:val="28"/>
        </w:rPr>
        <w:t>декабря года, предшествующего планируемому году.</w:t>
      </w:r>
    </w:p>
    <w:p w:rsidR="00E52DEE" w:rsidRPr="00680AE8" w:rsidRDefault="00E52DEE" w:rsidP="007D67D2">
      <w:pPr>
        <w:pStyle w:val="a6"/>
        <w:numPr>
          <w:ilvl w:val="0"/>
          <w:numId w:val="10"/>
        </w:numPr>
        <w:tabs>
          <w:tab w:val="left" w:pos="993"/>
          <w:tab w:val="left" w:pos="1560"/>
        </w:tabs>
        <w:autoSpaceDE w:val="0"/>
        <w:autoSpaceDN w:val="0"/>
        <w:adjustRightInd w:val="0"/>
        <w:spacing w:after="0"/>
        <w:ind w:left="0" w:firstLine="709"/>
        <w:jc w:val="both"/>
        <w:rPr>
          <w:rFonts w:ascii="Times New Roman" w:hAnsi="Times New Roman"/>
          <w:sz w:val="28"/>
          <w:szCs w:val="28"/>
        </w:rPr>
      </w:pPr>
      <w:r w:rsidRPr="00680AE8">
        <w:rPr>
          <w:rFonts w:ascii="Times New Roman" w:hAnsi="Times New Roman"/>
          <w:sz w:val="28"/>
          <w:szCs w:val="28"/>
        </w:rPr>
        <w:t xml:space="preserve">Формирование плана закупки, плана закупки инновационной продукции, высокотехнологичной продукции, лекарственных средств осуществляется заказчиком в соответствии с правилами формирования </w:t>
      </w:r>
      <w:r w:rsidRPr="00680AE8">
        <w:rPr>
          <w:rFonts w:ascii="Times New Roman" w:hAnsi="Times New Roman"/>
          <w:sz w:val="28"/>
          <w:szCs w:val="28"/>
        </w:rPr>
        <w:br/>
      </w:r>
      <w:r w:rsidR="008463BD" w:rsidRPr="00680AE8">
        <w:rPr>
          <w:rFonts w:ascii="Times New Roman" w:hAnsi="Times New Roman"/>
          <w:sz w:val="28"/>
          <w:szCs w:val="28"/>
        </w:rPr>
        <w:t xml:space="preserve">плана закупки товаров (работ, услуг) </w:t>
      </w:r>
      <w:r w:rsidRPr="00680AE8">
        <w:rPr>
          <w:rFonts w:ascii="Times New Roman" w:hAnsi="Times New Roman"/>
          <w:sz w:val="28"/>
          <w:szCs w:val="28"/>
        </w:rPr>
        <w:t>и требованиями к форме</w:t>
      </w:r>
      <w:r w:rsidR="008463BD" w:rsidRPr="00680AE8">
        <w:rPr>
          <w:rFonts w:ascii="Times New Roman" w:hAnsi="Times New Roman"/>
          <w:sz w:val="28"/>
          <w:szCs w:val="28"/>
        </w:rPr>
        <w:t xml:space="preserve"> такого плана</w:t>
      </w:r>
      <w:r w:rsidRPr="00680AE8">
        <w:rPr>
          <w:rFonts w:ascii="Times New Roman" w:hAnsi="Times New Roman"/>
          <w:sz w:val="28"/>
          <w:szCs w:val="28"/>
        </w:rPr>
        <w:t xml:space="preserve">, утвержденными постановлением Правительства Российской Федерации </w:t>
      </w:r>
      <w:r w:rsidR="008463BD" w:rsidRPr="00680AE8">
        <w:rPr>
          <w:rFonts w:ascii="Times New Roman" w:hAnsi="Times New Roman"/>
          <w:sz w:val="28"/>
          <w:szCs w:val="28"/>
        </w:rPr>
        <w:br/>
      </w:r>
      <w:r w:rsidRPr="00680AE8">
        <w:rPr>
          <w:rFonts w:ascii="Times New Roman" w:hAnsi="Times New Roman"/>
          <w:sz w:val="28"/>
          <w:szCs w:val="28"/>
        </w:rPr>
        <w:t>от 17.09.2012 № 932.</w:t>
      </w:r>
    </w:p>
    <w:p w:rsidR="00ED6C13" w:rsidRPr="00497977" w:rsidRDefault="00ED6C13" w:rsidP="00ED6C13">
      <w:pPr>
        <w:pStyle w:val="a8"/>
        <w:numPr>
          <w:ilvl w:val="0"/>
          <w:numId w:val="10"/>
        </w:numPr>
        <w:tabs>
          <w:tab w:val="left" w:pos="993"/>
        </w:tabs>
        <w:spacing w:line="276" w:lineRule="auto"/>
        <w:ind w:left="0" w:firstLine="709"/>
        <w:jc w:val="both"/>
        <w:rPr>
          <w:rFonts w:ascii="Times New Roman" w:hAnsi="Times New Roman"/>
          <w:sz w:val="28"/>
          <w:szCs w:val="28"/>
          <w:lang w:eastAsia="ru-RU"/>
        </w:rPr>
      </w:pPr>
      <w:r w:rsidRPr="00497977">
        <w:rPr>
          <w:rFonts w:ascii="Times New Roman" w:hAnsi="Times New Roman"/>
          <w:sz w:val="28"/>
          <w:szCs w:val="28"/>
        </w:rPr>
        <w:t xml:space="preserve">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в соответствии с критериями, определенными федеральными органами исполнительной власти, осуществляющими функции по нормативно-правовому регулированию </w:t>
      </w:r>
      <w:r w:rsidRPr="00497977">
        <w:rPr>
          <w:rFonts w:ascii="Times New Roman" w:hAnsi="Times New Roman"/>
          <w:sz w:val="28"/>
          <w:szCs w:val="28"/>
        </w:rPr>
        <w:br/>
        <w:t>в установленной сфере деятельности.</w:t>
      </w:r>
    </w:p>
    <w:p w:rsidR="00E52DEE" w:rsidRPr="0025423A" w:rsidRDefault="00E52DEE" w:rsidP="00FD441F">
      <w:pPr>
        <w:pStyle w:val="a6"/>
        <w:numPr>
          <w:ilvl w:val="0"/>
          <w:numId w:val="10"/>
        </w:numPr>
        <w:tabs>
          <w:tab w:val="left" w:pos="993"/>
          <w:tab w:val="left" w:pos="1560"/>
        </w:tabs>
        <w:autoSpaceDE w:val="0"/>
        <w:autoSpaceDN w:val="0"/>
        <w:adjustRightInd w:val="0"/>
        <w:spacing w:after="0"/>
        <w:ind w:left="0" w:firstLine="709"/>
        <w:jc w:val="both"/>
        <w:rPr>
          <w:rFonts w:ascii="Times New Roman" w:hAnsi="Times New Roman"/>
          <w:sz w:val="28"/>
          <w:szCs w:val="28"/>
        </w:rPr>
      </w:pPr>
      <w:r w:rsidRPr="0025423A">
        <w:rPr>
          <w:rFonts w:ascii="Times New Roman" w:hAnsi="Times New Roman"/>
          <w:sz w:val="28"/>
          <w:szCs w:val="28"/>
        </w:rPr>
        <w:t>В план закупки, план закупки инновационной продукции, высокотехнологичной продукции, лекарственных средств включаются все планируемые заказчиком закупки, за исключением следующих случаев:</w:t>
      </w:r>
    </w:p>
    <w:p w:rsidR="00E52DEE" w:rsidRPr="0025423A" w:rsidRDefault="00E52DEE" w:rsidP="00FD441F">
      <w:pPr>
        <w:pStyle w:val="a6"/>
        <w:numPr>
          <w:ilvl w:val="0"/>
          <w:numId w:val="13"/>
        </w:numPr>
        <w:tabs>
          <w:tab w:val="left" w:pos="993"/>
          <w:tab w:val="left" w:pos="1276"/>
        </w:tabs>
        <w:autoSpaceDE w:val="0"/>
        <w:autoSpaceDN w:val="0"/>
        <w:adjustRightInd w:val="0"/>
        <w:spacing w:after="0"/>
        <w:ind w:left="0" w:firstLine="709"/>
        <w:jc w:val="both"/>
        <w:rPr>
          <w:rFonts w:ascii="Times New Roman" w:hAnsi="Times New Roman"/>
          <w:sz w:val="28"/>
          <w:szCs w:val="28"/>
        </w:rPr>
      </w:pPr>
      <w:r w:rsidRPr="0025423A">
        <w:rPr>
          <w:rFonts w:ascii="Times New Roman" w:hAnsi="Times New Roman"/>
          <w:sz w:val="28"/>
          <w:szCs w:val="28"/>
        </w:rPr>
        <w:t>осуществление закупки, сведения о которой составляют государственную тайну;</w:t>
      </w:r>
    </w:p>
    <w:p w:rsidR="00E52DEE" w:rsidRPr="0025423A" w:rsidRDefault="00E52DEE" w:rsidP="00FD441F">
      <w:pPr>
        <w:pStyle w:val="a6"/>
        <w:numPr>
          <w:ilvl w:val="0"/>
          <w:numId w:val="13"/>
        </w:numPr>
        <w:tabs>
          <w:tab w:val="left" w:pos="993"/>
          <w:tab w:val="left" w:pos="1276"/>
        </w:tabs>
        <w:autoSpaceDE w:val="0"/>
        <w:autoSpaceDN w:val="0"/>
        <w:adjustRightInd w:val="0"/>
        <w:spacing w:after="0"/>
        <w:ind w:left="0" w:firstLine="709"/>
        <w:jc w:val="both"/>
        <w:rPr>
          <w:rFonts w:ascii="Times New Roman" w:hAnsi="Times New Roman"/>
          <w:sz w:val="28"/>
          <w:szCs w:val="28"/>
        </w:rPr>
      </w:pPr>
      <w:r w:rsidRPr="0025423A">
        <w:rPr>
          <w:rFonts w:ascii="Times New Roman" w:hAnsi="Times New Roman"/>
          <w:sz w:val="28"/>
          <w:szCs w:val="28"/>
        </w:rPr>
        <w:t xml:space="preserve">осуществление закупки, в отношении которой Правительством Российской Федерации принято решение о неразмещении сведений о закупке </w:t>
      </w:r>
      <w:r>
        <w:rPr>
          <w:rFonts w:ascii="Times New Roman" w:hAnsi="Times New Roman"/>
          <w:sz w:val="28"/>
          <w:szCs w:val="28"/>
        </w:rPr>
        <w:br/>
      </w:r>
      <w:r w:rsidRPr="0025423A">
        <w:rPr>
          <w:rFonts w:ascii="Times New Roman" w:hAnsi="Times New Roman"/>
          <w:sz w:val="28"/>
          <w:szCs w:val="28"/>
        </w:rPr>
        <w:t>в единой информационной системе;</w:t>
      </w:r>
    </w:p>
    <w:p w:rsidR="00E52DEE" w:rsidRPr="0025423A" w:rsidRDefault="00E52DEE" w:rsidP="00FD441F">
      <w:pPr>
        <w:pStyle w:val="a6"/>
        <w:numPr>
          <w:ilvl w:val="0"/>
          <w:numId w:val="13"/>
        </w:numPr>
        <w:tabs>
          <w:tab w:val="left" w:pos="993"/>
          <w:tab w:val="left" w:pos="1276"/>
        </w:tabs>
        <w:autoSpaceDE w:val="0"/>
        <w:autoSpaceDN w:val="0"/>
        <w:adjustRightInd w:val="0"/>
        <w:spacing w:after="0"/>
        <w:ind w:left="0" w:firstLine="709"/>
        <w:jc w:val="both"/>
        <w:rPr>
          <w:rFonts w:ascii="Times New Roman" w:hAnsi="Times New Roman"/>
          <w:sz w:val="28"/>
          <w:szCs w:val="28"/>
        </w:rPr>
      </w:pPr>
      <w:r w:rsidRPr="0025423A">
        <w:rPr>
          <w:rFonts w:ascii="Times New Roman" w:hAnsi="Times New Roman"/>
          <w:sz w:val="28"/>
          <w:szCs w:val="28"/>
        </w:rPr>
        <w:t>осуществление закупки у единственного поставщика (исполнителя, подрядчика) товаров, работ, услуг, стоимость которых не превышает 100 (сто) тысяч рублей;</w:t>
      </w:r>
    </w:p>
    <w:p w:rsidR="00E52DEE" w:rsidRDefault="00E52DEE" w:rsidP="00416630">
      <w:pPr>
        <w:pStyle w:val="a6"/>
        <w:numPr>
          <w:ilvl w:val="0"/>
          <w:numId w:val="13"/>
        </w:numPr>
        <w:tabs>
          <w:tab w:val="left" w:pos="993"/>
          <w:tab w:val="left" w:pos="1276"/>
        </w:tabs>
        <w:autoSpaceDE w:val="0"/>
        <w:autoSpaceDN w:val="0"/>
        <w:adjustRightInd w:val="0"/>
        <w:spacing w:after="0"/>
        <w:ind w:left="0" w:firstLine="709"/>
        <w:jc w:val="both"/>
        <w:rPr>
          <w:rFonts w:ascii="Times New Roman" w:hAnsi="Times New Roman"/>
          <w:sz w:val="28"/>
          <w:szCs w:val="28"/>
        </w:rPr>
      </w:pPr>
      <w:r w:rsidRPr="00416630">
        <w:rPr>
          <w:rFonts w:ascii="Times New Roman" w:hAnsi="Times New Roman"/>
          <w:sz w:val="28"/>
          <w:szCs w:val="28"/>
        </w:rPr>
        <w:t xml:space="preserve">о закупке услуг по привлечению во вклады (включая размещение депозитных вкладов) денежных средств организаций, получению кредитов </w:t>
      </w:r>
      <w:r>
        <w:rPr>
          <w:rFonts w:ascii="Times New Roman" w:hAnsi="Times New Roman"/>
          <w:sz w:val="28"/>
          <w:szCs w:val="28"/>
        </w:rPr>
        <w:br/>
      </w:r>
      <w:r w:rsidRPr="00416630">
        <w:rPr>
          <w:rFonts w:ascii="Times New Roman" w:hAnsi="Times New Roman"/>
          <w:sz w:val="28"/>
          <w:szCs w:val="28"/>
        </w:rPr>
        <w:t>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52DEE" w:rsidRDefault="00E52DEE" w:rsidP="00416630">
      <w:pPr>
        <w:pStyle w:val="a6"/>
        <w:numPr>
          <w:ilvl w:val="0"/>
          <w:numId w:val="13"/>
        </w:numPr>
        <w:tabs>
          <w:tab w:val="left" w:pos="993"/>
          <w:tab w:val="left" w:pos="1276"/>
        </w:tabs>
        <w:autoSpaceDE w:val="0"/>
        <w:autoSpaceDN w:val="0"/>
        <w:adjustRightInd w:val="0"/>
        <w:spacing w:after="0"/>
        <w:ind w:left="0" w:firstLine="709"/>
        <w:jc w:val="both"/>
        <w:rPr>
          <w:rFonts w:ascii="Times New Roman" w:hAnsi="Times New Roman"/>
          <w:sz w:val="28"/>
          <w:szCs w:val="28"/>
        </w:rPr>
      </w:pPr>
      <w:r w:rsidRPr="00416630">
        <w:rPr>
          <w:rFonts w:ascii="Times New Roman" w:hAnsi="Times New Roman"/>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52DEE" w:rsidRPr="00211CBA" w:rsidRDefault="00E52DEE" w:rsidP="00FD441F">
      <w:pPr>
        <w:pStyle w:val="a6"/>
        <w:numPr>
          <w:ilvl w:val="0"/>
          <w:numId w:val="13"/>
        </w:numPr>
        <w:tabs>
          <w:tab w:val="left" w:pos="993"/>
          <w:tab w:val="left" w:pos="1276"/>
        </w:tabs>
        <w:autoSpaceDE w:val="0"/>
        <w:autoSpaceDN w:val="0"/>
        <w:adjustRightInd w:val="0"/>
        <w:spacing w:after="0"/>
        <w:ind w:left="0" w:firstLine="709"/>
        <w:jc w:val="both"/>
        <w:rPr>
          <w:rFonts w:ascii="Times New Roman" w:hAnsi="Times New Roman"/>
          <w:sz w:val="28"/>
          <w:szCs w:val="28"/>
        </w:rPr>
      </w:pPr>
      <w:r w:rsidRPr="00211CBA">
        <w:rPr>
          <w:rFonts w:ascii="Times New Roman" w:hAnsi="Times New Roman"/>
          <w:sz w:val="28"/>
          <w:szCs w:val="28"/>
        </w:rPr>
        <w:t>осуществление закупки, потребность в которой возникла вследствие аварии, иных чрезвычайных ситуаций природного и техногенного характера, непреодолимой силы, при необходимости срочного медицинского вмешательства, а также для предотвращения угрозы возникновения всех названных ситуаций.</w:t>
      </w:r>
    </w:p>
    <w:p w:rsidR="00E52DEE" w:rsidRPr="0025423A" w:rsidRDefault="00E52DEE" w:rsidP="00FD441F">
      <w:pPr>
        <w:pStyle w:val="a6"/>
        <w:numPr>
          <w:ilvl w:val="0"/>
          <w:numId w:val="10"/>
        </w:numPr>
        <w:tabs>
          <w:tab w:val="left" w:pos="993"/>
          <w:tab w:val="left" w:pos="1560"/>
        </w:tabs>
        <w:autoSpaceDE w:val="0"/>
        <w:autoSpaceDN w:val="0"/>
        <w:adjustRightInd w:val="0"/>
        <w:spacing w:after="0"/>
        <w:ind w:left="0" w:firstLine="709"/>
        <w:jc w:val="both"/>
        <w:rPr>
          <w:rFonts w:ascii="Times New Roman" w:hAnsi="Times New Roman"/>
          <w:sz w:val="28"/>
          <w:szCs w:val="28"/>
        </w:rPr>
      </w:pPr>
      <w:r w:rsidRPr="0025423A">
        <w:rPr>
          <w:rFonts w:ascii="Times New Roman" w:hAnsi="Times New Roman"/>
          <w:sz w:val="28"/>
          <w:szCs w:val="28"/>
        </w:rPr>
        <w:t>Внесение изменений (корректировка) в план закупки, план закупки инновационной продукции, высокотехнологичной продукции, лекарственных средств осуществляется в случаях:</w:t>
      </w:r>
    </w:p>
    <w:p w:rsidR="00E52DEE" w:rsidRPr="0025423A" w:rsidRDefault="00E52DEE" w:rsidP="00FD441F">
      <w:pPr>
        <w:pStyle w:val="a6"/>
        <w:numPr>
          <w:ilvl w:val="0"/>
          <w:numId w:val="12"/>
        </w:numPr>
        <w:tabs>
          <w:tab w:val="left" w:pos="993"/>
          <w:tab w:val="left" w:pos="1560"/>
        </w:tabs>
        <w:autoSpaceDE w:val="0"/>
        <w:autoSpaceDN w:val="0"/>
        <w:adjustRightInd w:val="0"/>
        <w:spacing w:after="0"/>
        <w:ind w:left="0" w:firstLine="709"/>
        <w:jc w:val="both"/>
        <w:rPr>
          <w:rFonts w:ascii="Times New Roman" w:hAnsi="Times New Roman"/>
          <w:sz w:val="28"/>
          <w:szCs w:val="28"/>
        </w:rPr>
      </w:pPr>
      <w:r w:rsidRPr="0025423A">
        <w:rPr>
          <w:rFonts w:ascii="Times New Roman" w:hAnsi="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E52DEE" w:rsidRPr="0025423A" w:rsidRDefault="00E52DEE" w:rsidP="00FD441F">
      <w:pPr>
        <w:pStyle w:val="a6"/>
        <w:numPr>
          <w:ilvl w:val="0"/>
          <w:numId w:val="12"/>
        </w:numPr>
        <w:tabs>
          <w:tab w:val="left" w:pos="993"/>
          <w:tab w:val="left" w:pos="1560"/>
        </w:tabs>
        <w:autoSpaceDE w:val="0"/>
        <w:autoSpaceDN w:val="0"/>
        <w:adjustRightInd w:val="0"/>
        <w:spacing w:after="0"/>
        <w:ind w:left="0" w:firstLine="709"/>
        <w:jc w:val="both"/>
        <w:rPr>
          <w:rFonts w:ascii="Times New Roman" w:hAnsi="Times New Roman"/>
          <w:sz w:val="28"/>
          <w:szCs w:val="28"/>
        </w:rPr>
      </w:pPr>
      <w:r w:rsidRPr="0025423A">
        <w:rPr>
          <w:rFonts w:ascii="Times New Roman" w:hAnsi="Times New Roman"/>
          <w:sz w:val="28"/>
          <w:szCs w:val="28"/>
        </w:rPr>
        <w:t xml:space="preserve">изменения более чем на 10 (десять) процентов стоимости планируемых к приобретению товаров, работ, услуг, выявленного в результате подготовки </w:t>
      </w:r>
      <w:r>
        <w:rPr>
          <w:rFonts w:ascii="Times New Roman" w:hAnsi="Times New Roman"/>
          <w:sz w:val="28"/>
          <w:szCs w:val="28"/>
        </w:rPr>
        <w:br/>
      </w:r>
      <w:r w:rsidRPr="0025423A">
        <w:rPr>
          <w:rFonts w:ascii="Times New Roman" w:hAnsi="Times New Roman"/>
          <w:sz w:val="28"/>
          <w:szCs w:val="28"/>
        </w:rPr>
        <w:t>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E52DEE" w:rsidRPr="0025423A" w:rsidRDefault="00E52DEE" w:rsidP="00FD441F">
      <w:pPr>
        <w:pStyle w:val="a6"/>
        <w:numPr>
          <w:ilvl w:val="0"/>
          <w:numId w:val="12"/>
        </w:numPr>
        <w:tabs>
          <w:tab w:val="left" w:pos="993"/>
          <w:tab w:val="left" w:pos="1560"/>
        </w:tabs>
        <w:autoSpaceDE w:val="0"/>
        <w:autoSpaceDN w:val="0"/>
        <w:adjustRightInd w:val="0"/>
        <w:spacing w:after="0"/>
        <w:ind w:left="0" w:firstLine="709"/>
        <w:jc w:val="both"/>
        <w:rPr>
          <w:rFonts w:ascii="Times New Roman" w:hAnsi="Times New Roman"/>
          <w:sz w:val="28"/>
          <w:szCs w:val="28"/>
        </w:rPr>
      </w:pPr>
      <w:r w:rsidRPr="0025423A">
        <w:rPr>
          <w:rFonts w:ascii="Times New Roman" w:hAnsi="Times New Roman"/>
          <w:sz w:val="28"/>
          <w:szCs w:val="28"/>
        </w:rPr>
        <w:t>отмена закупки;</w:t>
      </w:r>
    </w:p>
    <w:p w:rsidR="00E52DEE" w:rsidRPr="0025423A" w:rsidRDefault="00E52DEE" w:rsidP="00FD441F">
      <w:pPr>
        <w:pStyle w:val="a6"/>
        <w:numPr>
          <w:ilvl w:val="0"/>
          <w:numId w:val="12"/>
        </w:numPr>
        <w:tabs>
          <w:tab w:val="left" w:pos="993"/>
        </w:tabs>
        <w:autoSpaceDE w:val="0"/>
        <w:autoSpaceDN w:val="0"/>
        <w:adjustRightInd w:val="0"/>
        <w:spacing w:after="0"/>
        <w:ind w:left="0" w:firstLine="709"/>
        <w:jc w:val="both"/>
        <w:rPr>
          <w:rFonts w:ascii="Times New Roman" w:hAnsi="Times New Roman"/>
          <w:sz w:val="28"/>
          <w:szCs w:val="28"/>
        </w:rPr>
      </w:pPr>
      <w:r w:rsidRPr="0025423A">
        <w:rPr>
          <w:rFonts w:ascii="Times New Roman" w:hAnsi="Times New Roman"/>
          <w:sz w:val="28"/>
          <w:szCs w:val="28"/>
        </w:rPr>
        <w:t>повторное осуществление закупки в случае признания закупки несостоявшейся;</w:t>
      </w:r>
    </w:p>
    <w:p w:rsidR="00E52DEE" w:rsidRPr="0025423A" w:rsidRDefault="00E52DEE" w:rsidP="00FD441F">
      <w:pPr>
        <w:pStyle w:val="a6"/>
        <w:numPr>
          <w:ilvl w:val="0"/>
          <w:numId w:val="12"/>
        </w:numPr>
        <w:tabs>
          <w:tab w:val="left" w:pos="993"/>
        </w:tabs>
        <w:autoSpaceDE w:val="0"/>
        <w:autoSpaceDN w:val="0"/>
        <w:adjustRightInd w:val="0"/>
        <w:spacing w:after="0"/>
        <w:ind w:left="0" w:firstLine="709"/>
        <w:jc w:val="both"/>
        <w:rPr>
          <w:rFonts w:ascii="Times New Roman" w:hAnsi="Times New Roman"/>
          <w:sz w:val="28"/>
          <w:szCs w:val="28"/>
        </w:rPr>
      </w:pPr>
      <w:r w:rsidRPr="0025423A">
        <w:rPr>
          <w:rFonts w:ascii="Times New Roman" w:hAnsi="Times New Roman"/>
          <w:sz w:val="28"/>
          <w:szCs w:val="28"/>
        </w:rPr>
        <w:t>исполнение решения антимонопольного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rsidR="00E52DEE" w:rsidRPr="00B6590B" w:rsidRDefault="00E52DEE" w:rsidP="00A81138">
      <w:pPr>
        <w:pStyle w:val="a6"/>
        <w:numPr>
          <w:ilvl w:val="0"/>
          <w:numId w:val="12"/>
        </w:numPr>
        <w:tabs>
          <w:tab w:val="left" w:pos="993"/>
        </w:tabs>
        <w:autoSpaceDE w:val="0"/>
        <w:autoSpaceDN w:val="0"/>
        <w:adjustRightInd w:val="0"/>
        <w:spacing w:after="0"/>
        <w:ind w:left="0" w:firstLine="709"/>
        <w:jc w:val="both"/>
        <w:rPr>
          <w:rFonts w:ascii="Times New Roman" w:hAnsi="Times New Roman"/>
          <w:sz w:val="28"/>
          <w:szCs w:val="28"/>
        </w:rPr>
      </w:pPr>
      <w:r w:rsidRPr="00B6590B">
        <w:rPr>
          <w:rFonts w:ascii="Times New Roman" w:hAnsi="Times New Roman"/>
          <w:sz w:val="28"/>
          <w:szCs w:val="28"/>
        </w:rPr>
        <w:t>исправление допущенных ошибок;</w:t>
      </w:r>
    </w:p>
    <w:p w:rsidR="00E52DEE" w:rsidRPr="007D67D2" w:rsidRDefault="00E52DEE" w:rsidP="00882375">
      <w:pPr>
        <w:pStyle w:val="a6"/>
        <w:numPr>
          <w:ilvl w:val="0"/>
          <w:numId w:val="12"/>
        </w:numPr>
        <w:tabs>
          <w:tab w:val="left" w:pos="993"/>
        </w:tabs>
        <w:autoSpaceDE w:val="0"/>
        <w:autoSpaceDN w:val="0"/>
        <w:adjustRightInd w:val="0"/>
        <w:spacing w:after="0"/>
        <w:ind w:left="0" w:firstLine="709"/>
        <w:jc w:val="both"/>
        <w:rPr>
          <w:rFonts w:ascii="Times New Roman" w:hAnsi="Times New Roman"/>
          <w:sz w:val="28"/>
          <w:szCs w:val="28"/>
        </w:rPr>
      </w:pPr>
      <w:r w:rsidRPr="007D67D2">
        <w:rPr>
          <w:rFonts w:ascii="Times New Roman" w:hAnsi="Times New Roman"/>
          <w:sz w:val="28"/>
          <w:szCs w:val="28"/>
        </w:rPr>
        <w:t xml:space="preserve">изменения показателей планов (программ) финансово-хозяйственной деятельности, изменения соответствующих решений и (или) соглашений </w:t>
      </w:r>
      <w:r w:rsidRPr="007D67D2">
        <w:rPr>
          <w:rFonts w:ascii="Times New Roman" w:hAnsi="Times New Roman"/>
          <w:sz w:val="28"/>
          <w:szCs w:val="28"/>
        </w:rPr>
        <w:br/>
        <w:t>о предоставлении субсидий;</w:t>
      </w:r>
    </w:p>
    <w:p w:rsidR="00E52DEE" w:rsidRPr="00ED6FD9" w:rsidRDefault="00E52DEE" w:rsidP="00882375">
      <w:pPr>
        <w:pStyle w:val="a6"/>
        <w:numPr>
          <w:ilvl w:val="0"/>
          <w:numId w:val="12"/>
        </w:numPr>
        <w:tabs>
          <w:tab w:val="left" w:pos="0"/>
          <w:tab w:val="left" w:pos="993"/>
        </w:tabs>
        <w:autoSpaceDE w:val="0"/>
        <w:autoSpaceDN w:val="0"/>
        <w:adjustRightInd w:val="0"/>
        <w:spacing w:after="0"/>
        <w:ind w:left="0" w:firstLine="710"/>
        <w:jc w:val="both"/>
        <w:rPr>
          <w:rFonts w:ascii="Times New Roman" w:hAnsi="Times New Roman"/>
          <w:sz w:val="28"/>
          <w:szCs w:val="28"/>
        </w:rPr>
      </w:pPr>
      <w:r w:rsidRPr="00ED6FD9">
        <w:rPr>
          <w:rFonts w:ascii="Times New Roman" w:hAnsi="Times New Roman"/>
          <w:sz w:val="28"/>
          <w:szCs w:val="28"/>
        </w:rPr>
        <w:t>возникновени</w:t>
      </w:r>
      <w:r>
        <w:rPr>
          <w:rFonts w:ascii="Times New Roman" w:hAnsi="Times New Roman"/>
          <w:sz w:val="28"/>
          <w:szCs w:val="28"/>
        </w:rPr>
        <w:t>е</w:t>
      </w:r>
      <w:r w:rsidRPr="00ED6FD9">
        <w:rPr>
          <w:rFonts w:ascii="Times New Roman" w:hAnsi="Times New Roman"/>
          <w:sz w:val="28"/>
          <w:szCs w:val="28"/>
        </w:rPr>
        <w:t xml:space="preserve"> иных обстоятельств, предвидеть которые при утверждении </w:t>
      </w:r>
      <w:r>
        <w:rPr>
          <w:rFonts w:ascii="Times New Roman" w:hAnsi="Times New Roman"/>
          <w:sz w:val="28"/>
          <w:szCs w:val="28"/>
        </w:rPr>
        <w:t xml:space="preserve">плана закупки, </w:t>
      </w:r>
      <w:r w:rsidRPr="00ED6FD9">
        <w:rPr>
          <w:rFonts w:ascii="Times New Roman" w:hAnsi="Times New Roman"/>
          <w:sz w:val="28"/>
          <w:szCs w:val="28"/>
        </w:rPr>
        <w:t>план закупки инновационной продукции, высокотехнологичной продукции, лекарственных средств было невозможно</w:t>
      </w:r>
      <w:r>
        <w:rPr>
          <w:rFonts w:ascii="Times New Roman" w:hAnsi="Times New Roman"/>
          <w:sz w:val="28"/>
          <w:szCs w:val="28"/>
        </w:rPr>
        <w:t>.</w:t>
      </w:r>
    </w:p>
    <w:p w:rsidR="00E52DEE" w:rsidRPr="00B6590B" w:rsidRDefault="00E52DEE" w:rsidP="00882375">
      <w:pPr>
        <w:pStyle w:val="a6"/>
        <w:numPr>
          <w:ilvl w:val="0"/>
          <w:numId w:val="10"/>
        </w:numPr>
        <w:tabs>
          <w:tab w:val="left" w:pos="993"/>
          <w:tab w:val="left" w:pos="1560"/>
        </w:tabs>
        <w:autoSpaceDE w:val="0"/>
        <w:autoSpaceDN w:val="0"/>
        <w:adjustRightInd w:val="0"/>
        <w:spacing w:after="0"/>
        <w:ind w:left="0" w:firstLine="710"/>
        <w:jc w:val="both"/>
        <w:rPr>
          <w:rFonts w:ascii="Times New Roman" w:hAnsi="Times New Roman"/>
          <w:sz w:val="28"/>
          <w:szCs w:val="28"/>
        </w:rPr>
      </w:pPr>
      <w:r w:rsidRPr="008A17F5">
        <w:rPr>
          <w:rFonts w:ascii="Times New Roman" w:hAnsi="Times New Roman"/>
          <w:sz w:val="28"/>
          <w:szCs w:val="28"/>
        </w:rPr>
        <w:t xml:space="preserve">Внесение изменений в план закупки, план закупки инновационной продукции, высокотехнологичной продукции, лекарственных средств </w:t>
      </w:r>
      <w:r w:rsidRPr="008A17F5">
        <w:rPr>
          <w:rFonts w:ascii="Times New Roman" w:hAnsi="Times New Roman"/>
          <w:sz w:val="28"/>
          <w:szCs w:val="28"/>
        </w:rPr>
        <w:br/>
        <w:t xml:space="preserve">может осуществляется в срок не позднее размещения в единой информационной системе извещения </w:t>
      </w:r>
      <w:r>
        <w:rPr>
          <w:rFonts w:ascii="Times New Roman" w:hAnsi="Times New Roman"/>
          <w:sz w:val="28"/>
          <w:szCs w:val="28"/>
        </w:rPr>
        <w:t xml:space="preserve">о </w:t>
      </w:r>
      <w:r w:rsidRPr="008A17F5">
        <w:rPr>
          <w:rFonts w:ascii="Times New Roman" w:hAnsi="Times New Roman"/>
          <w:sz w:val="28"/>
          <w:szCs w:val="28"/>
        </w:rPr>
        <w:t>закупк</w:t>
      </w:r>
      <w:r>
        <w:rPr>
          <w:rFonts w:ascii="Times New Roman" w:hAnsi="Times New Roman"/>
          <w:sz w:val="28"/>
          <w:szCs w:val="28"/>
        </w:rPr>
        <w:t>е</w:t>
      </w:r>
      <w:r w:rsidRPr="008A17F5">
        <w:rPr>
          <w:rFonts w:ascii="Times New Roman" w:hAnsi="Times New Roman"/>
          <w:sz w:val="28"/>
          <w:szCs w:val="28"/>
        </w:rPr>
        <w:t xml:space="preserve">, документации о закупке (при ее наличии) или </w:t>
      </w:r>
      <w:r w:rsidRPr="00BF5D56">
        <w:rPr>
          <w:rFonts w:ascii="Times New Roman" w:hAnsi="Times New Roman"/>
          <w:sz w:val="28"/>
          <w:szCs w:val="28"/>
        </w:rPr>
        <w:t>вносимых в них изменений</w:t>
      </w:r>
      <w:r w:rsidRPr="008A17F5">
        <w:rPr>
          <w:rFonts w:ascii="Times New Roman" w:hAnsi="Times New Roman"/>
          <w:sz w:val="28"/>
          <w:szCs w:val="28"/>
        </w:rPr>
        <w:t xml:space="preserve"> либо в случае осуществления закупки у единственного поставщика (исполнителя, подрядчика), стоимость которой превышает 100 (сто) тысяч рублей, –</w:t>
      </w:r>
      <w:r w:rsidR="000E7CE6">
        <w:rPr>
          <w:rFonts w:ascii="Times New Roman" w:hAnsi="Times New Roman"/>
          <w:sz w:val="28"/>
          <w:szCs w:val="28"/>
        </w:rPr>
        <w:t xml:space="preserve"> </w:t>
      </w:r>
      <w:r w:rsidRPr="00B6590B">
        <w:rPr>
          <w:rFonts w:ascii="Times New Roman" w:hAnsi="Times New Roman"/>
          <w:sz w:val="28"/>
          <w:szCs w:val="28"/>
        </w:rPr>
        <w:t>не позднее дня заключения договора.</w:t>
      </w:r>
    </w:p>
    <w:p w:rsidR="00E52DEE" w:rsidRPr="0025423A" w:rsidRDefault="00E52DEE" w:rsidP="00FD441F">
      <w:pPr>
        <w:pStyle w:val="a6"/>
        <w:numPr>
          <w:ilvl w:val="0"/>
          <w:numId w:val="10"/>
        </w:numPr>
        <w:tabs>
          <w:tab w:val="left" w:pos="993"/>
          <w:tab w:val="left" w:pos="1560"/>
        </w:tabs>
        <w:autoSpaceDE w:val="0"/>
        <w:autoSpaceDN w:val="0"/>
        <w:adjustRightInd w:val="0"/>
        <w:spacing w:after="0"/>
        <w:ind w:left="0" w:firstLine="709"/>
        <w:jc w:val="both"/>
        <w:rPr>
          <w:rFonts w:ascii="Times New Roman" w:hAnsi="Times New Roman"/>
          <w:sz w:val="28"/>
          <w:szCs w:val="28"/>
        </w:rPr>
      </w:pPr>
      <w:r w:rsidRPr="0025423A">
        <w:rPr>
          <w:rFonts w:ascii="Times New Roman" w:hAnsi="Times New Roman"/>
          <w:sz w:val="28"/>
          <w:szCs w:val="28"/>
        </w:rPr>
        <w:t>Размещение в единой информационной системе плана закупки, плана закупки инновационной продукции, высокотехнологичной продукции, лекарственных средств, информации о внесении в них изменений осуществляется в течение 10 (десяти) дней с даты утверждения плана закупки, плана закупки инновационной продукции, высокотехнологичной продукции, лекарственных средств или внесения в них изменений.</w:t>
      </w:r>
    </w:p>
    <w:p w:rsidR="00E52DEE" w:rsidRPr="0025423A" w:rsidRDefault="00E52DEE" w:rsidP="00B6590B">
      <w:pPr>
        <w:pStyle w:val="a6"/>
        <w:numPr>
          <w:ilvl w:val="0"/>
          <w:numId w:val="10"/>
        </w:numPr>
        <w:tabs>
          <w:tab w:val="left" w:pos="1134"/>
          <w:tab w:val="left" w:pos="1560"/>
        </w:tabs>
        <w:autoSpaceDE w:val="0"/>
        <w:autoSpaceDN w:val="0"/>
        <w:adjustRightInd w:val="0"/>
        <w:spacing w:after="0"/>
        <w:ind w:left="0" w:firstLine="709"/>
        <w:jc w:val="both"/>
        <w:rPr>
          <w:rFonts w:ascii="Times New Roman" w:hAnsi="Times New Roman"/>
          <w:sz w:val="28"/>
          <w:szCs w:val="28"/>
        </w:rPr>
      </w:pPr>
      <w:r w:rsidRPr="0025423A">
        <w:rPr>
          <w:rFonts w:ascii="Times New Roman" w:hAnsi="Times New Roman"/>
          <w:sz w:val="28"/>
          <w:szCs w:val="28"/>
        </w:rPr>
        <w:t>Размещение плана закупки, плана закупки инновационной продукции, высокотехнологичной продукции, лекарственных средств в единой информационной системе осуществляется не позднее 31 декабря текущего календарного года.</w:t>
      </w:r>
    </w:p>
    <w:p w:rsidR="00FD52D2" w:rsidRDefault="00FD52D2">
      <w:pPr>
        <w:spacing w:after="0" w:line="240" w:lineRule="auto"/>
        <w:rPr>
          <w:b/>
          <w:szCs w:val="20"/>
          <w:lang w:eastAsia="ar-SA"/>
        </w:rPr>
      </w:pPr>
      <w:bookmarkStart w:id="37" w:name="_Toc59465032"/>
      <w:bookmarkStart w:id="38" w:name="_Toc65675772"/>
      <w:bookmarkStart w:id="39" w:name="_Toc65676059"/>
      <w:bookmarkStart w:id="40" w:name="_Toc67586054"/>
      <w:r>
        <w:rPr>
          <w:i/>
        </w:rPr>
        <w:br w:type="page"/>
      </w:r>
    </w:p>
    <w:p w:rsidR="00E52DEE" w:rsidRDefault="00E52DEE" w:rsidP="0051018C">
      <w:pPr>
        <w:pStyle w:val="21"/>
        <w:tabs>
          <w:tab w:val="left" w:pos="993"/>
        </w:tabs>
        <w:spacing w:before="0" w:after="0" w:line="276" w:lineRule="auto"/>
        <w:ind w:firstLine="709"/>
        <w:jc w:val="both"/>
        <w:rPr>
          <w:rFonts w:ascii="Times New Roman" w:hAnsi="Times New Roman"/>
          <w:i w:val="0"/>
        </w:rPr>
      </w:pPr>
      <w:bookmarkStart w:id="41" w:name="_Статья_7._Способы"/>
      <w:bookmarkStart w:id="42" w:name="_Toc91154510"/>
      <w:bookmarkEnd w:id="41"/>
      <w:r w:rsidRPr="0025423A">
        <w:rPr>
          <w:rFonts w:ascii="Times New Roman" w:hAnsi="Times New Roman"/>
          <w:i w:val="0"/>
        </w:rPr>
        <w:t>Статья 7. Способы осуществления закупки</w:t>
      </w:r>
      <w:bookmarkEnd w:id="37"/>
      <w:bookmarkEnd w:id="38"/>
      <w:bookmarkEnd w:id="39"/>
      <w:bookmarkEnd w:id="40"/>
      <w:bookmarkEnd w:id="42"/>
    </w:p>
    <w:p w:rsidR="00E52DEE" w:rsidRPr="0088409F" w:rsidRDefault="00E52DEE" w:rsidP="0088409F">
      <w:pPr>
        <w:spacing w:after="0" w:line="240" w:lineRule="auto"/>
        <w:rPr>
          <w:lang w:eastAsia="ar-SA"/>
        </w:rPr>
      </w:pPr>
    </w:p>
    <w:p w:rsidR="00E52DEE" w:rsidRPr="0025423A" w:rsidRDefault="00E52DEE" w:rsidP="00FD441F">
      <w:pPr>
        <w:pStyle w:val="a6"/>
        <w:numPr>
          <w:ilvl w:val="0"/>
          <w:numId w:val="14"/>
        </w:numPr>
        <w:tabs>
          <w:tab w:val="left" w:pos="993"/>
        </w:tabs>
        <w:spacing w:after="0"/>
        <w:ind w:left="0" w:firstLine="709"/>
        <w:jc w:val="both"/>
        <w:rPr>
          <w:rFonts w:ascii="Times New Roman" w:hAnsi="Times New Roman"/>
          <w:sz w:val="28"/>
          <w:szCs w:val="28"/>
        </w:rPr>
      </w:pPr>
      <w:r w:rsidRPr="0025423A">
        <w:rPr>
          <w:rFonts w:ascii="Times New Roman" w:hAnsi="Times New Roman"/>
          <w:sz w:val="28"/>
          <w:szCs w:val="28"/>
        </w:rPr>
        <w:t>Положением предусматриваются конкурентные и неконкурентные способы осуществления закупки.</w:t>
      </w:r>
    </w:p>
    <w:p w:rsidR="00E52DEE" w:rsidRPr="0025423A" w:rsidRDefault="00E52DEE" w:rsidP="000A6155">
      <w:pPr>
        <w:numPr>
          <w:ilvl w:val="0"/>
          <w:numId w:val="14"/>
        </w:numPr>
        <w:tabs>
          <w:tab w:val="left" w:pos="142"/>
          <w:tab w:val="left" w:pos="993"/>
        </w:tabs>
        <w:autoSpaceDE w:val="0"/>
        <w:autoSpaceDN w:val="0"/>
        <w:adjustRightInd w:val="0"/>
        <w:spacing w:after="0"/>
        <w:ind w:left="0" w:firstLine="709"/>
        <w:jc w:val="both"/>
        <w:rPr>
          <w:szCs w:val="28"/>
          <w:lang w:eastAsia="ru-RU"/>
        </w:rPr>
      </w:pPr>
      <w:r w:rsidRPr="000A6155">
        <w:rPr>
          <w:szCs w:val="28"/>
        </w:rPr>
        <w:t>Конкурентной закупкой</w:t>
      </w:r>
      <w:r w:rsidRPr="0025423A">
        <w:rPr>
          <w:szCs w:val="28"/>
        </w:rPr>
        <w:t xml:space="preserve"> </w:t>
      </w:r>
      <w:r>
        <w:rPr>
          <w:szCs w:val="28"/>
        </w:rPr>
        <w:t>является</w:t>
      </w:r>
      <w:r w:rsidRPr="0025423A">
        <w:rPr>
          <w:szCs w:val="28"/>
        </w:rPr>
        <w:t xml:space="preserve"> </w:t>
      </w:r>
      <w:r w:rsidRPr="0025423A">
        <w:rPr>
          <w:szCs w:val="28"/>
          <w:lang w:eastAsia="ru-RU"/>
        </w:rPr>
        <w:t xml:space="preserve">закупка, </w:t>
      </w:r>
      <w:r w:rsidRPr="00887E92">
        <w:rPr>
          <w:szCs w:val="28"/>
          <w:lang w:eastAsia="ru-RU"/>
        </w:rPr>
        <w:t xml:space="preserve">осуществляемая </w:t>
      </w:r>
      <w:r>
        <w:rPr>
          <w:szCs w:val="28"/>
          <w:lang w:eastAsia="ru-RU"/>
        </w:rPr>
        <w:br/>
      </w:r>
      <w:r w:rsidRPr="0025423A">
        <w:rPr>
          <w:szCs w:val="28"/>
          <w:lang w:eastAsia="ru-RU"/>
        </w:rPr>
        <w:t>с соблюдением одновременно следующих условий:</w:t>
      </w:r>
    </w:p>
    <w:p w:rsidR="00E52DEE" w:rsidRPr="005D1AB8" w:rsidRDefault="00E52DEE" w:rsidP="000A6155">
      <w:pPr>
        <w:tabs>
          <w:tab w:val="left" w:pos="1134"/>
        </w:tabs>
        <w:autoSpaceDE w:val="0"/>
        <w:autoSpaceDN w:val="0"/>
        <w:adjustRightInd w:val="0"/>
        <w:spacing w:after="0"/>
        <w:ind w:firstLine="700"/>
        <w:jc w:val="both"/>
        <w:rPr>
          <w:szCs w:val="28"/>
          <w:lang w:eastAsia="ru-RU"/>
        </w:rPr>
      </w:pPr>
      <w:r w:rsidRPr="0025423A">
        <w:rPr>
          <w:szCs w:val="28"/>
          <w:lang w:eastAsia="ru-RU"/>
        </w:rPr>
        <w:t xml:space="preserve">1) информация о конкурентной закупке сообщается заказчиком одним </w:t>
      </w:r>
      <w:r>
        <w:rPr>
          <w:szCs w:val="28"/>
          <w:lang w:eastAsia="ru-RU"/>
        </w:rPr>
        <w:br/>
      </w:r>
      <w:r w:rsidRPr="0025423A">
        <w:rPr>
          <w:szCs w:val="28"/>
          <w:lang w:eastAsia="ru-RU"/>
        </w:rPr>
        <w:t>из следующих способов:</w:t>
      </w:r>
    </w:p>
    <w:p w:rsidR="00E52DEE" w:rsidRPr="005D1AB8" w:rsidRDefault="00E52DEE" w:rsidP="000A6155">
      <w:pPr>
        <w:tabs>
          <w:tab w:val="left" w:pos="1134"/>
        </w:tabs>
        <w:autoSpaceDE w:val="0"/>
        <w:autoSpaceDN w:val="0"/>
        <w:adjustRightInd w:val="0"/>
        <w:spacing w:after="0"/>
        <w:ind w:firstLine="700"/>
        <w:jc w:val="both"/>
        <w:rPr>
          <w:szCs w:val="28"/>
          <w:lang w:eastAsia="ru-RU"/>
        </w:rPr>
      </w:pPr>
      <w:r w:rsidRPr="005D1AB8">
        <w:rPr>
          <w:szCs w:val="28"/>
          <w:lang w:eastAsia="ru-RU"/>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E52DEE" w:rsidRPr="005D1AB8" w:rsidRDefault="00E52DEE" w:rsidP="000A6155">
      <w:pPr>
        <w:tabs>
          <w:tab w:val="left" w:pos="1134"/>
        </w:tabs>
        <w:autoSpaceDE w:val="0"/>
        <w:autoSpaceDN w:val="0"/>
        <w:adjustRightInd w:val="0"/>
        <w:spacing w:after="0"/>
        <w:ind w:firstLine="700"/>
        <w:jc w:val="both"/>
        <w:rPr>
          <w:szCs w:val="28"/>
          <w:lang w:eastAsia="ru-RU"/>
        </w:rPr>
      </w:pPr>
      <w:r w:rsidRPr="005D1AB8">
        <w:rPr>
          <w:szCs w:val="28"/>
          <w:lang w:eastAsia="ru-RU"/>
        </w:rPr>
        <w:t xml:space="preserve">б) посредством направления приглашений принять участие в закрытой конкурентной закупке в случаях, которые предусмотрены </w:t>
      </w:r>
      <w:r w:rsidRPr="008859C5">
        <w:rPr>
          <w:szCs w:val="28"/>
          <w:lang w:eastAsia="ru-RU"/>
        </w:rPr>
        <w:t>в</w:t>
      </w:r>
      <w:r w:rsidRPr="005D1AB8">
        <w:rPr>
          <w:color w:val="0000FF"/>
          <w:szCs w:val="28"/>
          <w:lang w:eastAsia="ru-RU"/>
        </w:rPr>
        <w:t xml:space="preserve"> </w:t>
      </w:r>
      <w:hyperlink w:anchor="_Статья_81._Условия" w:history="1">
        <w:r w:rsidRPr="008859C5">
          <w:rPr>
            <w:rStyle w:val="a9"/>
            <w:szCs w:val="28"/>
            <w:u w:val="none"/>
            <w:lang w:eastAsia="ru-RU"/>
          </w:rPr>
          <w:t>статье 8</w:t>
        </w:r>
        <w:r>
          <w:rPr>
            <w:rStyle w:val="a9"/>
            <w:szCs w:val="28"/>
            <w:u w:val="none"/>
            <w:lang w:eastAsia="ru-RU"/>
          </w:rPr>
          <w:t>0</w:t>
        </w:r>
      </w:hyperlink>
      <w:r w:rsidRPr="005D1AB8">
        <w:rPr>
          <w:color w:val="0000FF"/>
          <w:szCs w:val="28"/>
          <w:lang w:eastAsia="ru-RU"/>
        </w:rPr>
        <w:t xml:space="preserve"> </w:t>
      </w:r>
      <w:r w:rsidRPr="007166FE">
        <w:rPr>
          <w:szCs w:val="28"/>
          <w:lang w:eastAsia="ru-RU"/>
        </w:rPr>
        <w:t>Положения</w:t>
      </w:r>
      <w:r w:rsidRPr="005D1AB8">
        <w:rPr>
          <w:szCs w:val="28"/>
          <w:lang w:eastAsia="ru-RU"/>
        </w:rP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E52DEE" w:rsidRPr="005D1AB8" w:rsidRDefault="00E52DEE" w:rsidP="00B6590B">
      <w:pPr>
        <w:tabs>
          <w:tab w:val="left" w:pos="1134"/>
        </w:tabs>
        <w:autoSpaceDE w:val="0"/>
        <w:autoSpaceDN w:val="0"/>
        <w:adjustRightInd w:val="0"/>
        <w:spacing w:after="0"/>
        <w:ind w:firstLine="700"/>
        <w:jc w:val="both"/>
        <w:rPr>
          <w:szCs w:val="28"/>
          <w:lang w:eastAsia="ru-RU"/>
        </w:rPr>
      </w:pPr>
      <w:r w:rsidRPr="005D1AB8">
        <w:rPr>
          <w:szCs w:val="28"/>
          <w:lang w:eastAsia="ru-RU"/>
        </w:rPr>
        <w:t xml:space="preserve">2) обеспечивается конкуренция между участниками конкурентной закупки за право заключить договор с заказчиком на условиях, предлагаемых </w:t>
      </w:r>
      <w:r>
        <w:rPr>
          <w:szCs w:val="28"/>
          <w:lang w:eastAsia="ru-RU"/>
        </w:rPr>
        <w:br/>
      </w:r>
      <w:r w:rsidRPr="005D1AB8">
        <w:rPr>
          <w:szCs w:val="28"/>
          <w:lang w:eastAsia="ru-RU"/>
        </w:rPr>
        <w:t>в заявках на участие в такой закупке, окончательных предложениях участников такой закупки;</w:t>
      </w:r>
    </w:p>
    <w:p w:rsidR="00E52DEE" w:rsidRPr="0025423A" w:rsidRDefault="00E52DEE" w:rsidP="00B6590B">
      <w:pPr>
        <w:tabs>
          <w:tab w:val="left" w:pos="1134"/>
        </w:tabs>
        <w:autoSpaceDE w:val="0"/>
        <w:autoSpaceDN w:val="0"/>
        <w:adjustRightInd w:val="0"/>
        <w:spacing w:after="0"/>
        <w:ind w:firstLine="700"/>
        <w:jc w:val="both"/>
        <w:rPr>
          <w:szCs w:val="28"/>
          <w:lang w:eastAsia="ru-RU"/>
        </w:rPr>
      </w:pPr>
      <w:r w:rsidRPr="005D1AB8">
        <w:rPr>
          <w:szCs w:val="28"/>
          <w:lang w:eastAsia="ru-RU"/>
        </w:rPr>
        <w:t xml:space="preserve">3) описание предмета конкурентной закупки осуществляется </w:t>
      </w:r>
      <w:r w:rsidRPr="005D1AB8">
        <w:rPr>
          <w:szCs w:val="28"/>
          <w:lang w:eastAsia="ru-RU"/>
        </w:rPr>
        <w:br/>
        <w:t xml:space="preserve">с соблюдением требований </w:t>
      </w:r>
      <w:hyperlink w:anchor="_Статья_11._Правила" w:history="1">
        <w:r w:rsidRPr="005D1AB8">
          <w:rPr>
            <w:rStyle w:val="a9"/>
            <w:szCs w:val="28"/>
            <w:u w:val="none"/>
            <w:lang w:eastAsia="ru-RU"/>
          </w:rPr>
          <w:t>статьи 11</w:t>
        </w:r>
      </w:hyperlink>
      <w:r w:rsidRPr="005D1AB8">
        <w:rPr>
          <w:color w:val="0000FF"/>
          <w:szCs w:val="28"/>
          <w:lang w:eastAsia="ru-RU"/>
        </w:rPr>
        <w:t xml:space="preserve"> </w:t>
      </w:r>
      <w:r w:rsidRPr="007166FE">
        <w:rPr>
          <w:szCs w:val="28"/>
          <w:lang w:eastAsia="ru-RU"/>
        </w:rPr>
        <w:t>Положения</w:t>
      </w:r>
      <w:r>
        <w:rPr>
          <w:szCs w:val="28"/>
          <w:lang w:eastAsia="ru-RU"/>
        </w:rPr>
        <w:t>.</w:t>
      </w:r>
    </w:p>
    <w:p w:rsidR="00E52DEE" w:rsidRPr="0025423A" w:rsidRDefault="00E52DEE" w:rsidP="00FD441F">
      <w:pPr>
        <w:pStyle w:val="a6"/>
        <w:numPr>
          <w:ilvl w:val="0"/>
          <w:numId w:val="14"/>
        </w:numPr>
        <w:tabs>
          <w:tab w:val="left" w:pos="993"/>
        </w:tabs>
        <w:spacing w:after="0"/>
        <w:ind w:left="0" w:firstLine="709"/>
        <w:jc w:val="both"/>
        <w:rPr>
          <w:rFonts w:ascii="Times New Roman" w:hAnsi="Times New Roman"/>
          <w:sz w:val="28"/>
          <w:szCs w:val="28"/>
        </w:rPr>
      </w:pPr>
      <w:r w:rsidRPr="0025423A">
        <w:rPr>
          <w:rFonts w:ascii="Times New Roman" w:hAnsi="Times New Roman"/>
          <w:sz w:val="28"/>
          <w:szCs w:val="28"/>
        </w:rPr>
        <w:t>Конкурентные закупки осуществляются</w:t>
      </w:r>
      <w:r w:rsidRPr="0094372B">
        <w:rPr>
          <w:rFonts w:ascii="Times New Roman" w:hAnsi="Times New Roman"/>
          <w:sz w:val="28"/>
          <w:szCs w:val="28"/>
        </w:rPr>
        <w:t xml:space="preserve"> </w:t>
      </w:r>
      <w:r w:rsidRPr="0025423A">
        <w:rPr>
          <w:rFonts w:ascii="Times New Roman" w:hAnsi="Times New Roman"/>
          <w:sz w:val="28"/>
          <w:szCs w:val="28"/>
        </w:rPr>
        <w:t>следующими способами</w:t>
      </w:r>
      <w:r>
        <w:rPr>
          <w:rFonts w:ascii="Times New Roman" w:hAnsi="Times New Roman"/>
          <w:sz w:val="28"/>
          <w:szCs w:val="28"/>
        </w:rPr>
        <w:t>:</w:t>
      </w:r>
    </w:p>
    <w:p w:rsidR="00E52DEE" w:rsidRPr="0025423A" w:rsidRDefault="00E52DEE" w:rsidP="00FD441F">
      <w:pPr>
        <w:pStyle w:val="a6"/>
        <w:tabs>
          <w:tab w:val="left" w:pos="993"/>
        </w:tabs>
        <w:spacing w:after="0"/>
        <w:ind w:left="0" w:firstLine="709"/>
        <w:jc w:val="both"/>
        <w:rPr>
          <w:rFonts w:ascii="Times New Roman" w:hAnsi="Times New Roman"/>
          <w:sz w:val="28"/>
          <w:szCs w:val="28"/>
        </w:rPr>
      </w:pPr>
      <w:r w:rsidRPr="0025423A">
        <w:rPr>
          <w:rFonts w:ascii="Times New Roman" w:hAnsi="Times New Roman"/>
          <w:sz w:val="28"/>
          <w:szCs w:val="28"/>
        </w:rPr>
        <w:t>а) конкурс (открытый конкурс, конкурс в электронной форме, закрытый конкурс);</w:t>
      </w:r>
    </w:p>
    <w:p w:rsidR="00E52DEE" w:rsidRPr="0025423A" w:rsidRDefault="00E52DEE" w:rsidP="00FD441F">
      <w:pPr>
        <w:pStyle w:val="a6"/>
        <w:tabs>
          <w:tab w:val="left" w:pos="993"/>
        </w:tabs>
        <w:spacing w:after="0"/>
        <w:ind w:left="0" w:firstLine="709"/>
        <w:jc w:val="both"/>
        <w:rPr>
          <w:rFonts w:ascii="Times New Roman" w:hAnsi="Times New Roman"/>
          <w:sz w:val="28"/>
          <w:szCs w:val="28"/>
        </w:rPr>
      </w:pPr>
      <w:r w:rsidRPr="0025423A">
        <w:rPr>
          <w:rFonts w:ascii="Times New Roman" w:hAnsi="Times New Roman"/>
          <w:sz w:val="28"/>
          <w:szCs w:val="28"/>
        </w:rPr>
        <w:t>б) аукцион (открытый аукцион, аукцион в электронной форме, закрытый аукцион);</w:t>
      </w:r>
    </w:p>
    <w:p w:rsidR="00E52DEE" w:rsidRPr="0025423A" w:rsidRDefault="00E52DEE" w:rsidP="00FD441F">
      <w:pPr>
        <w:pStyle w:val="a6"/>
        <w:tabs>
          <w:tab w:val="left" w:pos="0"/>
          <w:tab w:val="left" w:pos="993"/>
        </w:tabs>
        <w:spacing w:after="0"/>
        <w:ind w:left="0" w:firstLine="709"/>
        <w:jc w:val="both"/>
        <w:rPr>
          <w:rFonts w:ascii="Times New Roman" w:hAnsi="Times New Roman"/>
          <w:sz w:val="28"/>
          <w:szCs w:val="28"/>
        </w:rPr>
      </w:pPr>
      <w:r w:rsidRPr="0025423A">
        <w:rPr>
          <w:rFonts w:ascii="Times New Roman" w:hAnsi="Times New Roman"/>
          <w:sz w:val="28"/>
          <w:szCs w:val="28"/>
        </w:rPr>
        <w:t>в) запрос котировок (запрос котировок в электронной форме, закрытый запрос котировок);</w:t>
      </w:r>
    </w:p>
    <w:p w:rsidR="00E52DEE" w:rsidRPr="0025423A" w:rsidRDefault="00E52DEE" w:rsidP="00FD441F">
      <w:pPr>
        <w:pStyle w:val="a6"/>
        <w:tabs>
          <w:tab w:val="left" w:pos="993"/>
        </w:tabs>
        <w:spacing w:after="0"/>
        <w:ind w:left="0" w:firstLine="709"/>
        <w:jc w:val="both"/>
        <w:rPr>
          <w:rFonts w:ascii="Times New Roman" w:hAnsi="Times New Roman"/>
          <w:sz w:val="28"/>
          <w:szCs w:val="28"/>
        </w:rPr>
      </w:pPr>
      <w:r w:rsidRPr="0025423A">
        <w:rPr>
          <w:rFonts w:ascii="Times New Roman" w:hAnsi="Times New Roman"/>
          <w:sz w:val="28"/>
          <w:szCs w:val="28"/>
        </w:rPr>
        <w:t>г) запрос предложений (запрос предложений в электронной форме, закрытый запрос предложений);</w:t>
      </w:r>
    </w:p>
    <w:p w:rsidR="00E52DEE" w:rsidRPr="000A6155" w:rsidRDefault="00E52DEE" w:rsidP="000A6155">
      <w:pPr>
        <w:pStyle w:val="a6"/>
        <w:numPr>
          <w:ilvl w:val="0"/>
          <w:numId w:val="14"/>
        </w:numPr>
        <w:tabs>
          <w:tab w:val="left" w:pos="0"/>
          <w:tab w:val="left" w:pos="993"/>
        </w:tabs>
        <w:autoSpaceDE w:val="0"/>
        <w:autoSpaceDN w:val="0"/>
        <w:adjustRightInd w:val="0"/>
        <w:spacing w:after="0"/>
        <w:ind w:left="0" w:firstLine="709"/>
        <w:jc w:val="both"/>
        <w:rPr>
          <w:rFonts w:ascii="Times New Roman" w:hAnsi="Times New Roman"/>
          <w:sz w:val="28"/>
          <w:szCs w:val="28"/>
        </w:rPr>
      </w:pPr>
      <w:r w:rsidRPr="000A6155">
        <w:rPr>
          <w:rFonts w:ascii="Times New Roman" w:hAnsi="Times New Roman"/>
          <w:sz w:val="28"/>
          <w:szCs w:val="28"/>
        </w:rPr>
        <w:t>Неконкурентн</w:t>
      </w:r>
      <w:r>
        <w:rPr>
          <w:rFonts w:ascii="Times New Roman" w:hAnsi="Times New Roman"/>
          <w:sz w:val="28"/>
          <w:szCs w:val="28"/>
        </w:rPr>
        <w:t>ой</w:t>
      </w:r>
      <w:r w:rsidRPr="000A6155">
        <w:rPr>
          <w:rFonts w:ascii="Times New Roman" w:hAnsi="Times New Roman"/>
          <w:sz w:val="28"/>
          <w:szCs w:val="28"/>
        </w:rPr>
        <w:t xml:space="preserve"> закупк</w:t>
      </w:r>
      <w:r>
        <w:rPr>
          <w:rFonts w:ascii="Times New Roman" w:hAnsi="Times New Roman"/>
          <w:sz w:val="28"/>
          <w:szCs w:val="28"/>
        </w:rPr>
        <w:t>ой</w:t>
      </w:r>
      <w:r w:rsidRPr="000A6155">
        <w:rPr>
          <w:rFonts w:ascii="Times New Roman" w:hAnsi="Times New Roman"/>
          <w:sz w:val="28"/>
          <w:szCs w:val="28"/>
        </w:rPr>
        <w:t xml:space="preserve"> является закупка, осуществляемая </w:t>
      </w:r>
      <w:r>
        <w:rPr>
          <w:rFonts w:ascii="Times New Roman" w:hAnsi="Times New Roman"/>
          <w:sz w:val="28"/>
          <w:szCs w:val="28"/>
        </w:rPr>
        <w:br/>
      </w:r>
      <w:r w:rsidRPr="000A6155">
        <w:rPr>
          <w:rFonts w:ascii="Times New Roman" w:hAnsi="Times New Roman"/>
          <w:sz w:val="28"/>
          <w:szCs w:val="28"/>
        </w:rPr>
        <w:t xml:space="preserve">у единственного поставщика (исполнителя, подрядчика), в том числе </w:t>
      </w:r>
      <w:r>
        <w:rPr>
          <w:rFonts w:ascii="Times New Roman" w:hAnsi="Times New Roman"/>
          <w:sz w:val="28"/>
          <w:szCs w:val="28"/>
        </w:rPr>
        <w:br/>
      </w:r>
      <w:r w:rsidRPr="000A6155">
        <w:rPr>
          <w:rFonts w:ascii="Times New Roman" w:hAnsi="Times New Roman"/>
          <w:sz w:val="28"/>
          <w:szCs w:val="28"/>
        </w:rPr>
        <w:t xml:space="preserve">в электронной форме. </w:t>
      </w:r>
    </w:p>
    <w:p w:rsidR="00E52DEE" w:rsidRDefault="00E52DEE" w:rsidP="0094372B">
      <w:pPr>
        <w:pStyle w:val="a6"/>
        <w:numPr>
          <w:ilvl w:val="0"/>
          <w:numId w:val="14"/>
        </w:numPr>
        <w:tabs>
          <w:tab w:val="left" w:pos="993"/>
        </w:tabs>
        <w:spacing w:after="0"/>
        <w:ind w:left="0" w:firstLine="709"/>
        <w:jc w:val="both"/>
        <w:rPr>
          <w:rFonts w:ascii="Times New Roman" w:hAnsi="Times New Roman"/>
          <w:sz w:val="28"/>
          <w:szCs w:val="28"/>
        </w:rPr>
      </w:pPr>
      <w:r w:rsidRPr="0025423A">
        <w:rPr>
          <w:rFonts w:ascii="Times New Roman" w:hAnsi="Times New Roman"/>
          <w:sz w:val="28"/>
          <w:szCs w:val="28"/>
        </w:rPr>
        <w:t xml:space="preserve">Решение о выборе способа закупки принимается заказчиком </w:t>
      </w:r>
      <w:r>
        <w:rPr>
          <w:rFonts w:ascii="Times New Roman" w:hAnsi="Times New Roman"/>
          <w:sz w:val="28"/>
          <w:szCs w:val="28"/>
        </w:rPr>
        <w:br/>
      </w:r>
      <w:r w:rsidRPr="0025423A">
        <w:rPr>
          <w:rFonts w:ascii="Times New Roman" w:hAnsi="Times New Roman"/>
          <w:sz w:val="28"/>
          <w:szCs w:val="28"/>
        </w:rPr>
        <w:t>в соответствии с Положением.</w:t>
      </w:r>
    </w:p>
    <w:p w:rsidR="00E52DEE" w:rsidRPr="0025423A" w:rsidRDefault="00E52DEE" w:rsidP="00FD441F">
      <w:pPr>
        <w:pStyle w:val="a6"/>
        <w:tabs>
          <w:tab w:val="left" w:pos="993"/>
        </w:tabs>
        <w:spacing w:after="0"/>
        <w:ind w:left="709"/>
        <w:jc w:val="both"/>
        <w:rPr>
          <w:rFonts w:ascii="Times New Roman" w:hAnsi="Times New Roman"/>
          <w:sz w:val="28"/>
          <w:szCs w:val="28"/>
        </w:rPr>
      </w:pPr>
    </w:p>
    <w:p w:rsidR="00E52DEE" w:rsidRDefault="00E52DEE" w:rsidP="0051018C">
      <w:pPr>
        <w:pStyle w:val="21"/>
        <w:tabs>
          <w:tab w:val="left" w:pos="993"/>
        </w:tabs>
        <w:spacing w:before="0" w:after="0" w:line="276" w:lineRule="auto"/>
        <w:ind w:firstLine="709"/>
        <w:jc w:val="both"/>
        <w:rPr>
          <w:rFonts w:ascii="Times New Roman" w:hAnsi="Times New Roman"/>
          <w:i w:val="0"/>
        </w:rPr>
      </w:pPr>
      <w:bookmarkStart w:id="43" w:name="_Toc59465033"/>
      <w:bookmarkStart w:id="44" w:name="_Toc65675773"/>
      <w:bookmarkStart w:id="45" w:name="_Toc65676060"/>
      <w:bookmarkStart w:id="46" w:name="_Toc67586055"/>
      <w:bookmarkStart w:id="47" w:name="_Toc91154511"/>
      <w:r w:rsidRPr="00E534D6">
        <w:rPr>
          <w:rFonts w:ascii="Times New Roman" w:hAnsi="Times New Roman"/>
          <w:i w:val="0"/>
        </w:rPr>
        <w:t>Статья 8. Особенности проведения закупки в электронной форме</w:t>
      </w:r>
      <w:bookmarkEnd w:id="43"/>
      <w:bookmarkEnd w:id="44"/>
      <w:bookmarkEnd w:id="45"/>
      <w:bookmarkEnd w:id="46"/>
      <w:bookmarkEnd w:id="47"/>
    </w:p>
    <w:p w:rsidR="00E52DEE" w:rsidRPr="0088409F" w:rsidRDefault="00E52DEE" w:rsidP="0088409F">
      <w:pPr>
        <w:spacing w:after="0" w:line="240" w:lineRule="auto"/>
        <w:rPr>
          <w:lang w:eastAsia="ar-SA"/>
        </w:rPr>
      </w:pPr>
    </w:p>
    <w:p w:rsidR="00E52DEE" w:rsidRPr="0025423A" w:rsidRDefault="00E52DEE" w:rsidP="006D63F9">
      <w:pPr>
        <w:pStyle w:val="a6"/>
        <w:numPr>
          <w:ilvl w:val="0"/>
          <w:numId w:val="105"/>
        </w:numPr>
        <w:tabs>
          <w:tab w:val="left" w:pos="993"/>
        </w:tabs>
        <w:spacing w:after="0"/>
        <w:ind w:left="0" w:firstLine="709"/>
        <w:jc w:val="both"/>
        <w:rPr>
          <w:rFonts w:ascii="Times New Roman" w:hAnsi="Times New Roman"/>
          <w:sz w:val="28"/>
          <w:szCs w:val="28"/>
        </w:rPr>
      </w:pPr>
      <w:r w:rsidRPr="0025423A">
        <w:rPr>
          <w:rFonts w:ascii="Times New Roman" w:hAnsi="Times New Roman"/>
          <w:sz w:val="28"/>
          <w:szCs w:val="28"/>
        </w:rPr>
        <w:t xml:space="preserve">Заказчик использует электронную форму при осуществлении: </w:t>
      </w:r>
    </w:p>
    <w:p w:rsidR="00E52DEE" w:rsidRPr="0025423A" w:rsidRDefault="00E52DEE" w:rsidP="00FD441F">
      <w:pPr>
        <w:pStyle w:val="a6"/>
        <w:tabs>
          <w:tab w:val="left" w:pos="993"/>
        </w:tabs>
        <w:spacing w:after="0"/>
        <w:ind w:left="0" w:firstLine="709"/>
        <w:jc w:val="both"/>
        <w:rPr>
          <w:rFonts w:ascii="Times New Roman" w:hAnsi="Times New Roman"/>
          <w:sz w:val="28"/>
          <w:szCs w:val="28"/>
        </w:rPr>
      </w:pPr>
      <w:r w:rsidRPr="0025423A">
        <w:rPr>
          <w:rFonts w:ascii="Times New Roman" w:hAnsi="Times New Roman"/>
          <w:sz w:val="28"/>
          <w:szCs w:val="28"/>
        </w:rPr>
        <w:t xml:space="preserve">1) конкурентной закупки, участниками которой с учетом особенностей, установленных Правительством Российской Федерации в соответствии </w:t>
      </w:r>
      <w:r>
        <w:rPr>
          <w:rFonts w:ascii="Times New Roman" w:hAnsi="Times New Roman"/>
          <w:sz w:val="28"/>
          <w:szCs w:val="28"/>
        </w:rPr>
        <w:br/>
      </w:r>
      <w:r w:rsidRPr="0025423A">
        <w:rPr>
          <w:rFonts w:ascii="Times New Roman" w:hAnsi="Times New Roman"/>
          <w:sz w:val="28"/>
          <w:szCs w:val="28"/>
        </w:rPr>
        <w:t>с пунктом 2 части 8 статьи 3 Федерального закона № 223-ФЗ, могут быть только субъекты малого и среднего предпринимательства;</w:t>
      </w:r>
    </w:p>
    <w:p w:rsidR="00E52DEE" w:rsidRDefault="00E52DEE" w:rsidP="007D67D2">
      <w:pPr>
        <w:autoSpaceDE w:val="0"/>
        <w:autoSpaceDN w:val="0"/>
        <w:adjustRightInd w:val="0"/>
        <w:spacing w:after="0"/>
        <w:ind w:firstLine="709"/>
        <w:jc w:val="both"/>
        <w:rPr>
          <w:szCs w:val="28"/>
        </w:rPr>
      </w:pPr>
      <w:r w:rsidRPr="0025423A">
        <w:rPr>
          <w:szCs w:val="28"/>
        </w:rPr>
        <w:t xml:space="preserve">2) закупки товаров, работ, услуг, включенных в перечень товаров, работ, услуг, </w:t>
      </w:r>
      <w:r w:rsidRPr="008A17F5">
        <w:rPr>
          <w:szCs w:val="28"/>
        </w:rPr>
        <w:t>закупка которых осуществляется в электронной форме</w:t>
      </w:r>
      <w:r>
        <w:rPr>
          <w:szCs w:val="28"/>
        </w:rPr>
        <w:t xml:space="preserve">, </w:t>
      </w:r>
      <w:r w:rsidRPr="0025423A">
        <w:rPr>
          <w:szCs w:val="28"/>
        </w:rPr>
        <w:t>утвержденный постановлением Правительства Российской Федерации</w:t>
      </w:r>
      <w:r>
        <w:rPr>
          <w:szCs w:val="28"/>
        </w:rPr>
        <w:t xml:space="preserve"> </w:t>
      </w:r>
      <w:r w:rsidRPr="0025423A">
        <w:rPr>
          <w:szCs w:val="28"/>
        </w:rPr>
        <w:t>от 21.06.2012 № 616</w:t>
      </w:r>
      <w:r>
        <w:rPr>
          <w:szCs w:val="28"/>
        </w:rPr>
        <w:t xml:space="preserve"> «</w:t>
      </w:r>
      <w:r w:rsidRPr="00CA7934">
        <w:rPr>
          <w:szCs w:val="28"/>
          <w:lang w:eastAsia="ru-RU"/>
        </w:rPr>
        <w:t>Об утверждении перечня товаров, работ и услуг, закупка которых осуществляется в электронной форме</w:t>
      </w:r>
      <w:r>
        <w:rPr>
          <w:szCs w:val="28"/>
          <w:lang w:eastAsia="ru-RU"/>
        </w:rPr>
        <w:t>»</w:t>
      </w:r>
      <w:r w:rsidRPr="00CA7934">
        <w:rPr>
          <w:szCs w:val="28"/>
          <w:lang w:eastAsia="ru-RU"/>
        </w:rPr>
        <w:t xml:space="preserve"> (далее – постановление № 616)</w:t>
      </w:r>
      <w:r>
        <w:rPr>
          <w:szCs w:val="28"/>
        </w:rPr>
        <w:t>.</w:t>
      </w:r>
      <w:r w:rsidRPr="00CA7934">
        <w:rPr>
          <w:szCs w:val="28"/>
        </w:rPr>
        <w:t xml:space="preserve"> </w:t>
      </w:r>
    </w:p>
    <w:p w:rsidR="00E52DEE" w:rsidRPr="0025423A" w:rsidRDefault="00E52DEE" w:rsidP="006D63F9">
      <w:pPr>
        <w:numPr>
          <w:ilvl w:val="0"/>
          <w:numId w:val="105"/>
        </w:numPr>
        <w:tabs>
          <w:tab w:val="left" w:pos="993"/>
        </w:tabs>
        <w:autoSpaceDE w:val="0"/>
        <w:autoSpaceDN w:val="0"/>
        <w:adjustRightInd w:val="0"/>
        <w:spacing w:after="0"/>
        <w:ind w:left="0" w:firstLine="709"/>
        <w:jc w:val="both"/>
        <w:rPr>
          <w:szCs w:val="28"/>
        </w:rPr>
      </w:pPr>
      <w:r w:rsidRPr="0025423A">
        <w:rPr>
          <w:szCs w:val="28"/>
        </w:rPr>
        <w:t>Закупка товаров, работ</w:t>
      </w:r>
      <w:r>
        <w:rPr>
          <w:szCs w:val="28"/>
        </w:rPr>
        <w:t>,</w:t>
      </w:r>
      <w:r w:rsidRPr="0025423A">
        <w:rPr>
          <w:szCs w:val="28"/>
        </w:rPr>
        <w:t xml:space="preserve"> услуг, включенных в перечень</w:t>
      </w:r>
      <w:r w:rsidRPr="00CA7934">
        <w:rPr>
          <w:szCs w:val="28"/>
        </w:rPr>
        <w:t>, утвержденный постановлением № 616, не осуществляется в электронной</w:t>
      </w:r>
      <w:r w:rsidRPr="0025423A">
        <w:rPr>
          <w:szCs w:val="28"/>
        </w:rPr>
        <w:t xml:space="preserve"> форме:</w:t>
      </w:r>
    </w:p>
    <w:p w:rsidR="00E52DEE" w:rsidRPr="0025423A" w:rsidRDefault="00E52DEE" w:rsidP="00FD441F">
      <w:pPr>
        <w:pStyle w:val="a6"/>
        <w:tabs>
          <w:tab w:val="left" w:pos="993"/>
        </w:tabs>
        <w:spacing w:after="0"/>
        <w:ind w:left="0" w:firstLine="709"/>
        <w:jc w:val="both"/>
        <w:rPr>
          <w:rFonts w:ascii="Times New Roman" w:hAnsi="Times New Roman"/>
          <w:sz w:val="28"/>
          <w:szCs w:val="28"/>
        </w:rPr>
      </w:pPr>
      <w:r w:rsidRPr="0025423A">
        <w:rPr>
          <w:rFonts w:ascii="Times New Roman" w:hAnsi="Times New Roman"/>
          <w:sz w:val="28"/>
          <w:szCs w:val="28"/>
        </w:rPr>
        <w:t>1) если информация о закупке в соответствии с частью 15 статьи 4 Федерального закона № 223-ФЗ не подлежит размещению в единой информационной системе;</w:t>
      </w:r>
    </w:p>
    <w:p w:rsidR="00E52DEE" w:rsidRPr="00787EFA" w:rsidRDefault="00E52DEE" w:rsidP="00FD441F">
      <w:pPr>
        <w:pStyle w:val="a6"/>
        <w:tabs>
          <w:tab w:val="left" w:pos="993"/>
        </w:tabs>
        <w:spacing w:after="0"/>
        <w:ind w:left="0" w:firstLine="709"/>
        <w:jc w:val="both"/>
        <w:rPr>
          <w:rFonts w:ascii="Times New Roman" w:hAnsi="Times New Roman"/>
          <w:sz w:val="28"/>
          <w:szCs w:val="28"/>
        </w:rPr>
      </w:pPr>
      <w:r w:rsidRPr="0025423A">
        <w:rPr>
          <w:rFonts w:ascii="Times New Roman" w:hAnsi="Times New Roman"/>
          <w:sz w:val="28"/>
          <w:szCs w:val="28"/>
        </w:rPr>
        <w:t xml:space="preserve">2) </w:t>
      </w:r>
      <w:r w:rsidRPr="00887E92">
        <w:rPr>
          <w:rFonts w:ascii="Times New Roman" w:hAnsi="Times New Roman"/>
          <w:sz w:val="28"/>
          <w:szCs w:val="28"/>
        </w:rPr>
        <w:t xml:space="preserve">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w:t>
      </w:r>
      <w:r w:rsidRPr="00787EFA">
        <w:rPr>
          <w:rFonts w:ascii="Times New Roman" w:hAnsi="Times New Roman"/>
          <w:sz w:val="28"/>
          <w:szCs w:val="28"/>
        </w:rPr>
        <w:t>а также в целях предотвращения угрозы их возникновения;</w:t>
      </w:r>
    </w:p>
    <w:p w:rsidR="00E52DEE" w:rsidRPr="00011D80" w:rsidRDefault="00E52DEE" w:rsidP="00CA7934">
      <w:pPr>
        <w:pStyle w:val="a6"/>
        <w:tabs>
          <w:tab w:val="left" w:pos="1134"/>
        </w:tabs>
        <w:spacing w:after="0"/>
        <w:ind w:left="0" w:firstLine="709"/>
        <w:jc w:val="both"/>
        <w:rPr>
          <w:rFonts w:ascii="Times New Roman" w:hAnsi="Times New Roman"/>
          <w:sz w:val="28"/>
          <w:szCs w:val="28"/>
        </w:rPr>
      </w:pPr>
      <w:r w:rsidRPr="00787EFA">
        <w:rPr>
          <w:rFonts w:ascii="Times New Roman" w:hAnsi="Times New Roman"/>
          <w:sz w:val="28"/>
          <w:szCs w:val="28"/>
        </w:rPr>
        <w:t xml:space="preserve">3) если закупка осуществляется у единственного поставщика (исполнителя, подрядчика) в соответствии со </w:t>
      </w:r>
      <w:hyperlink w:anchor="_Статья_81._Закупка" w:history="1">
        <w:r w:rsidRPr="003C628C">
          <w:rPr>
            <w:rStyle w:val="a9"/>
            <w:rFonts w:ascii="Times New Roman" w:hAnsi="Times New Roman"/>
            <w:sz w:val="28"/>
            <w:szCs w:val="28"/>
            <w:u w:val="none"/>
          </w:rPr>
          <w:t>статьей 81</w:t>
        </w:r>
      </w:hyperlink>
      <w:r w:rsidRPr="00787EFA">
        <w:rPr>
          <w:rFonts w:ascii="Times New Roman" w:hAnsi="Times New Roman"/>
          <w:color w:val="0000FF"/>
          <w:sz w:val="28"/>
          <w:szCs w:val="28"/>
        </w:rPr>
        <w:t xml:space="preserve"> </w:t>
      </w:r>
      <w:r w:rsidRPr="001E6270">
        <w:rPr>
          <w:rFonts w:ascii="Times New Roman" w:hAnsi="Times New Roman"/>
          <w:sz w:val="28"/>
          <w:szCs w:val="28"/>
        </w:rPr>
        <w:t>Положения</w:t>
      </w:r>
      <w:r w:rsidRPr="00787EFA">
        <w:rPr>
          <w:rFonts w:ascii="Times New Roman" w:hAnsi="Times New Roman"/>
          <w:sz w:val="28"/>
          <w:szCs w:val="28"/>
        </w:rPr>
        <w:t xml:space="preserve">. </w:t>
      </w:r>
    </w:p>
    <w:p w:rsidR="00E52DEE" w:rsidRPr="00827B28" w:rsidRDefault="00E52DEE" w:rsidP="006D63F9">
      <w:pPr>
        <w:pStyle w:val="a6"/>
        <w:numPr>
          <w:ilvl w:val="0"/>
          <w:numId w:val="105"/>
        </w:numPr>
        <w:tabs>
          <w:tab w:val="left" w:pos="993"/>
        </w:tabs>
        <w:spacing w:after="0"/>
        <w:ind w:left="0" w:firstLine="709"/>
        <w:jc w:val="both"/>
        <w:rPr>
          <w:rFonts w:ascii="Times New Roman" w:hAnsi="Times New Roman"/>
          <w:sz w:val="28"/>
          <w:szCs w:val="28"/>
        </w:rPr>
      </w:pPr>
      <w:r w:rsidRPr="00497977">
        <w:rPr>
          <w:rFonts w:ascii="Times New Roman" w:hAnsi="Times New Roman"/>
          <w:sz w:val="28"/>
          <w:szCs w:val="28"/>
        </w:rPr>
        <w:t xml:space="preserve">Заказчик вправе </w:t>
      </w:r>
      <w:r w:rsidR="00827B28">
        <w:rPr>
          <w:rFonts w:ascii="Times New Roman" w:hAnsi="Times New Roman"/>
          <w:sz w:val="28"/>
          <w:szCs w:val="28"/>
        </w:rPr>
        <w:t xml:space="preserve">осуществить </w:t>
      </w:r>
      <w:r w:rsidR="00550671" w:rsidRPr="00827B28">
        <w:rPr>
          <w:rFonts w:ascii="Times New Roman" w:hAnsi="Times New Roman"/>
          <w:sz w:val="28"/>
          <w:szCs w:val="28"/>
        </w:rPr>
        <w:t xml:space="preserve">любую закупку товаров, работ, услуг </w:t>
      </w:r>
      <w:r w:rsidR="00827B28" w:rsidRPr="00827B28">
        <w:rPr>
          <w:rFonts w:ascii="Times New Roman" w:hAnsi="Times New Roman"/>
          <w:sz w:val="28"/>
          <w:szCs w:val="28"/>
        </w:rPr>
        <w:br/>
      </w:r>
      <w:r w:rsidR="00550671" w:rsidRPr="00827B28">
        <w:rPr>
          <w:rFonts w:ascii="Times New Roman" w:hAnsi="Times New Roman"/>
          <w:sz w:val="28"/>
          <w:szCs w:val="28"/>
        </w:rPr>
        <w:t>в электронной форме</w:t>
      </w:r>
      <w:r w:rsidRPr="00827B28">
        <w:rPr>
          <w:rFonts w:ascii="Times New Roman" w:hAnsi="Times New Roman"/>
          <w:sz w:val="28"/>
          <w:szCs w:val="28"/>
        </w:rPr>
        <w:t xml:space="preserve">, в том числе закупку у единственного поставщика (исполнителя, подрядчика) в соответствии с </w:t>
      </w:r>
      <w:r w:rsidRPr="00827B28">
        <w:rPr>
          <w:rFonts w:ascii="Times New Roman" w:hAnsi="Times New Roman"/>
          <w:color w:val="0000FF"/>
          <w:sz w:val="28"/>
          <w:szCs w:val="28"/>
        </w:rPr>
        <w:t>пунктом 16 части 2 статьи 81 Положения</w:t>
      </w:r>
      <w:r w:rsidRPr="00827B28">
        <w:rPr>
          <w:rFonts w:ascii="Times New Roman" w:hAnsi="Times New Roman"/>
          <w:sz w:val="28"/>
          <w:szCs w:val="28"/>
        </w:rPr>
        <w:t>, не включенных в перечень, ут</w:t>
      </w:r>
      <w:r w:rsidR="00550671" w:rsidRPr="00827B28">
        <w:rPr>
          <w:rFonts w:ascii="Times New Roman" w:hAnsi="Times New Roman"/>
          <w:sz w:val="28"/>
          <w:szCs w:val="28"/>
        </w:rPr>
        <w:t>вержденный постановлением № 616</w:t>
      </w:r>
      <w:r w:rsidRPr="00827B28">
        <w:rPr>
          <w:rFonts w:ascii="Times New Roman" w:hAnsi="Times New Roman"/>
          <w:sz w:val="28"/>
          <w:szCs w:val="28"/>
        </w:rPr>
        <w:t>.</w:t>
      </w:r>
    </w:p>
    <w:p w:rsidR="00E52DEE" w:rsidRPr="00B6590B" w:rsidRDefault="00E52DEE" w:rsidP="006D63F9">
      <w:pPr>
        <w:pStyle w:val="a6"/>
        <w:numPr>
          <w:ilvl w:val="0"/>
          <w:numId w:val="105"/>
        </w:numPr>
        <w:tabs>
          <w:tab w:val="left" w:pos="993"/>
        </w:tabs>
        <w:spacing w:after="0"/>
        <w:ind w:left="0" w:firstLine="709"/>
        <w:jc w:val="both"/>
        <w:rPr>
          <w:rFonts w:ascii="Times New Roman" w:hAnsi="Times New Roman"/>
          <w:sz w:val="28"/>
          <w:szCs w:val="28"/>
        </w:rPr>
      </w:pPr>
      <w:r w:rsidRPr="00B6590B">
        <w:rPr>
          <w:rFonts w:ascii="Times New Roman" w:hAnsi="Times New Roman"/>
          <w:sz w:val="28"/>
          <w:szCs w:val="28"/>
        </w:rPr>
        <w:t xml:space="preserve">Порядок осуществления закупки у единственного поставщика (исполнителя, подрядчика) в электронной форме в соответствии с </w:t>
      </w:r>
      <w:r w:rsidRPr="00B6590B">
        <w:rPr>
          <w:rFonts w:ascii="Times New Roman" w:hAnsi="Times New Roman"/>
          <w:color w:val="0000FF"/>
          <w:sz w:val="28"/>
          <w:szCs w:val="28"/>
        </w:rPr>
        <w:t>пунктом 16 части 2 статьи 81 Положения</w:t>
      </w:r>
      <w:r w:rsidRPr="00B6590B">
        <w:rPr>
          <w:rFonts w:ascii="Times New Roman" w:hAnsi="Times New Roman"/>
          <w:sz w:val="28"/>
          <w:szCs w:val="28"/>
        </w:rPr>
        <w:t xml:space="preserve"> определяется </w:t>
      </w:r>
      <w:hyperlink w:anchor="ст82" w:history="1">
        <w:r w:rsidRPr="00882375">
          <w:rPr>
            <w:rStyle w:val="a9"/>
            <w:rFonts w:ascii="Times New Roman" w:hAnsi="Times New Roman"/>
            <w:sz w:val="28"/>
            <w:szCs w:val="28"/>
            <w:u w:val="none"/>
          </w:rPr>
          <w:t>статьей 82</w:t>
        </w:r>
      </w:hyperlink>
      <w:r w:rsidRPr="00B6590B">
        <w:rPr>
          <w:rFonts w:ascii="Times New Roman" w:hAnsi="Times New Roman"/>
          <w:sz w:val="28"/>
          <w:szCs w:val="28"/>
        </w:rPr>
        <w:t xml:space="preserve"> Положения.</w:t>
      </w:r>
    </w:p>
    <w:p w:rsidR="00E52DEE" w:rsidRDefault="00E52DEE" w:rsidP="006D63F9">
      <w:pPr>
        <w:pStyle w:val="a6"/>
        <w:numPr>
          <w:ilvl w:val="0"/>
          <w:numId w:val="105"/>
        </w:numPr>
        <w:tabs>
          <w:tab w:val="left" w:pos="993"/>
        </w:tabs>
        <w:spacing w:after="0"/>
        <w:ind w:left="0" w:firstLine="709"/>
        <w:jc w:val="both"/>
        <w:rPr>
          <w:rFonts w:ascii="Times New Roman" w:hAnsi="Times New Roman"/>
          <w:sz w:val="28"/>
          <w:szCs w:val="28"/>
        </w:rPr>
      </w:pPr>
      <w:r w:rsidRPr="008A17F5">
        <w:rPr>
          <w:rFonts w:ascii="Times New Roman" w:hAnsi="Times New Roman"/>
          <w:sz w:val="28"/>
          <w:szCs w:val="28"/>
        </w:rPr>
        <w:t>Закупка</w:t>
      </w:r>
      <w:r w:rsidRPr="00BE68F0">
        <w:rPr>
          <w:rFonts w:ascii="Times New Roman" w:hAnsi="Times New Roman"/>
          <w:sz w:val="28"/>
          <w:szCs w:val="28"/>
        </w:rPr>
        <w:t xml:space="preserve"> в электронной форме проводится на электронной площадке </w:t>
      </w:r>
      <w:r>
        <w:rPr>
          <w:rFonts w:ascii="Times New Roman" w:hAnsi="Times New Roman"/>
          <w:sz w:val="28"/>
          <w:szCs w:val="28"/>
        </w:rPr>
        <w:br/>
      </w:r>
      <w:r w:rsidRPr="00BE68F0">
        <w:rPr>
          <w:rFonts w:ascii="Times New Roman" w:hAnsi="Times New Roman"/>
          <w:sz w:val="28"/>
          <w:szCs w:val="28"/>
        </w:rPr>
        <w:t xml:space="preserve">по правилам и в порядке, установленным оператором электронной площадки, </w:t>
      </w:r>
      <w:r>
        <w:rPr>
          <w:rFonts w:ascii="Times New Roman" w:hAnsi="Times New Roman"/>
          <w:sz w:val="28"/>
          <w:szCs w:val="28"/>
        </w:rPr>
        <w:br/>
      </w:r>
      <w:r w:rsidRPr="00BE68F0">
        <w:rPr>
          <w:rFonts w:ascii="Times New Roman" w:hAnsi="Times New Roman"/>
          <w:sz w:val="28"/>
          <w:szCs w:val="28"/>
        </w:rPr>
        <w:t xml:space="preserve">с учетом требований настоящего Положения. </w:t>
      </w:r>
    </w:p>
    <w:p w:rsidR="00E52DEE" w:rsidRPr="0025423A" w:rsidRDefault="00E52DEE" w:rsidP="009D7102">
      <w:pPr>
        <w:pStyle w:val="a6"/>
        <w:tabs>
          <w:tab w:val="left" w:pos="993"/>
        </w:tabs>
        <w:spacing w:after="0"/>
        <w:ind w:left="0" w:firstLine="709"/>
        <w:jc w:val="both"/>
        <w:rPr>
          <w:rFonts w:ascii="Times New Roman" w:hAnsi="Times New Roman"/>
          <w:sz w:val="28"/>
          <w:szCs w:val="28"/>
        </w:rPr>
      </w:pPr>
      <w:r>
        <w:rPr>
          <w:rFonts w:ascii="Times New Roman" w:hAnsi="Times New Roman"/>
          <w:sz w:val="28"/>
          <w:szCs w:val="28"/>
        </w:rPr>
        <w:t>В случае,</w:t>
      </w:r>
      <w:r w:rsidRPr="00BE68F0">
        <w:rPr>
          <w:rFonts w:ascii="Times New Roman" w:hAnsi="Times New Roman"/>
          <w:sz w:val="28"/>
          <w:szCs w:val="28"/>
        </w:rPr>
        <w:t xml:space="preserve"> если регламентом электронной площадки установлены иные</w:t>
      </w:r>
      <w:r>
        <w:rPr>
          <w:rFonts w:ascii="Times New Roman" w:hAnsi="Times New Roman"/>
          <w:sz w:val="28"/>
          <w:szCs w:val="28"/>
        </w:rPr>
        <w:t>,</w:t>
      </w:r>
      <w:r w:rsidRPr="00BE68F0">
        <w:rPr>
          <w:rFonts w:ascii="Times New Roman" w:hAnsi="Times New Roman"/>
          <w:sz w:val="28"/>
          <w:szCs w:val="28"/>
        </w:rPr>
        <w:t xml:space="preserve"> </w:t>
      </w:r>
      <w:r>
        <w:rPr>
          <w:rFonts w:ascii="Times New Roman" w:hAnsi="Times New Roman"/>
          <w:sz w:val="28"/>
          <w:szCs w:val="28"/>
        </w:rPr>
        <w:br/>
      </w:r>
      <w:r w:rsidRPr="00BE68F0">
        <w:rPr>
          <w:rFonts w:ascii="Times New Roman" w:hAnsi="Times New Roman"/>
          <w:sz w:val="28"/>
          <w:szCs w:val="28"/>
        </w:rPr>
        <w:t>по сравнению</w:t>
      </w:r>
      <w:r w:rsidRPr="0025423A">
        <w:rPr>
          <w:rFonts w:ascii="Times New Roman" w:hAnsi="Times New Roman"/>
          <w:sz w:val="28"/>
          <w:szCs w:val="28"/>
        </w:rPr>
        <w:t xml:space="preserve"> с установленными Положением</w:t>
      </w:r>
      <w:r>
        <w:rPr>
          <w:rFonts w:ascii="Times New Roman" w:hAnsi="Times New Roman"/>
          <w:sz w:val="28"/>
          <w:szCs w:val="28"/>
        </w:rPr>
        <w:t>,</w:t>
      </w:r>
      <w:r w:rsidRPr="0025423A">
        <w:rPr>
          <w:rFonts w:ascii="Times New Roman" w:hAnsi="Times New Roman"/>
          <w:sz w:val="28"/>
          <w:szCs w:val="28"/>
        </w:rPr>
        <w:t xml:space="preserve"> правила проведения закупки </w:t>
      </w:r>
      <w:r>
        <w:rPr>
          <w:rFonts w:ascii="Times New Roman" w:hAnsi="Times New Roman"/>
          <w:sz w:val="28"/>
          <w:szCs w:val="28"/>
        </w:rPr>
        <w:br/>
      </w:r>
      <w:r w:rsidRPr="0025423A">
        <w:rPr>
          <w:rFonts w:ascii="Times New Roman" w:hAnsi="Times New Roman"/>
          <w:sz w:val="28"/>
          <w:szCs w:val="28"/>
        </w:rPr>
        <w:t xml:space="preserve">в электронной форме процедурного (технического) характера, приоритет будут иметь правила, содержащиеся в регламенте электронной площадки, </w:t>
      </w:r>
      <w:r>
        <w:rPr>
          <w:rFonts w:ascii="Times New Roman" w:hAnsi="Times New Roman"/>
          <w:sz w:val="28"/>
          <w:szCs w:val="28"/>
        </w:rPr>
        <w:br/>
      </w:r>
      <w:r w:rsidRPr="0025423A">
        <w:rPr>
          <w:rFonts w:ascii="Times New Roman" w:hAnsi="Times New Roman"/>
          <w:sz w:val="28"/>
          <w:szCs w:val="28"/>
        </w:rPr>
        <w:t xml:space="preserve">при условии, что указанный регламент размещен в информационно-телекоммуникационной сети </w:t>
      </w:r>
      <w:r>
        <w:rPr>
          <w:rFonts w:ascii="Times New Roman" w:hAnsi="Times New Roman"/>
          <w:sz w:val="28"/>
          <w:szCs w:val="28"/>
        </w:rPr>
        <w:t>«</w:t>
      </w:r>
      <w:r w:rsidRPr="0025423A">
        <w:rPr>
          <w:rFonts w:ascii="Times New Roman" w:hAnsi="Times New Roman"/>
          <w:sz w:val="28"/>
          <w:szCs w:val="28"/>
        </w:rPr>
        <w:t>Интернет</w:t>
      </w:r>
      <w:r>
        <w:rPr>
          <w:rFonts w:ascii="Times New Roman" w:hAnsi="Times New Roman"/>
          <w:sz w:val="28"/>
          <w:szCs w:val="28"/>
        </w:rPr>
        <w:t>»</w:t>
      </w:r>
      <w:r w:rsidRPr="0025423A">
        <w:rPr>
          <w:rFonts w:ascii="Times New Roman" w:hAnsi="Times New Roman"/>
          <w:sz w:val="28"/>
          <w:szCs w:val="28"/>
        </w:rPr>
        <w:t xml:space="preserve"> и доступен неограниченному кругу лиц. </w:t>
      </w:r>
      <w:r w:rsidRPr="009D7102">
        <w:rPr>
          <w:rFonts w:ascii="Times New Roman" w:hAnsi="Times New Roman"/>
          <w:sz w:val="28"/>
          <w:szCs w:val="28"/>
        </w:rPr>
        <w:t>Извещение об осуществлении закупки,</w:t>
      </w:r>
      <w:r>
        <w:rPr>
          <w:rFonts w:ascii="Times New Roman" w:hAnsi="Times New Roman"/>
          <w:sz w:val="28"/>
          <w:szCs w:val="28"/>
        </w:rPr>
        <w:t xml:space="preserve"> д</w:t>
      </w:r>
      <w:r w:rsidRPr="0025423A">
        <w:rPr>
          <w:rFonts w:ascii="Times New Roman" w:hAnsi="Times New Roman"/>
          <w:sz w:val="28"/>
          <w:szCs w:val="28"/>
        </w:rPr>
        <w:t xml:space="preserve">окументация о закупке </w:t>
      </w:r>
      <w:r w:rsidRPr="009D7102">
        <w:rPr>
          <w:rFonts w:ascii="Times New Roman" w:hAnsi="Times New Roman"/>
          <w:sz w:val="28"/>
          <w:szCs w:val="28"/>
        </w:rPr>
        <w:t>(при ее наличии)</w:t>
      </w:r>
      <w:r>
        <w:rPr>
          <w:rFonts w:ascii="Times New Roman" w:hAnsi="Times New Roman"/>
          <w:sz w:val="28"/>
          <w:szCs w:val="28"/>
        </w:rPr>
        <w:t xml:space="preserve"> </w:t>
      </w:r>
      <w:r w:rsidRPr="0025423A">
        <w:rPr>
          <w:rFonts w:ascii="Times New Roman" w:hAnsi="Times New Roman"/>
          <w:sz w:val="28"/>
          <w:szCs w:val="28"/>
        </w:rPr>
        <w:t>должн</w:t>
      </w:r>
      <w:r w:rsidR="00B6590B">
        <w:rPr>
          <w:rFonts w:ascii="Times New Roman" w:hAnsi="Times New Roman"/>
          <w:sz w:val="28"/>
          <w:szCs w:val="28"/>
        </w:rPr>
        <w:t>ы</w:t>
      </w:r>
      <w:r w:rsidRPr="0025423A">
        <w:rPr>
          <w:rFonts w:ascii="Times New Roman" w:hAnsi="Times New Roman"/>
          <w:sz w:val="28"/>
          <w:szCs w:val="28"/>
        </w:rPr>
        <w:t xml:space="preserve"> содержать</w:t>
      </w:r>
      <w:r>
        <w:rPr>
          <w:rFonts w:ascii="Times New Roman" w:hAnsi="Times New Roman"/>
          <w:sz w:val="28"/>
          <w:szCs w:val="28"/>
        </w:rPr>
        <w:t xml:space="preserve"> </w:t>
      </w:r>
      <w:r w:rsidRPr="0025423A">
        <w:rPr>
          <w:rFonts w:ascii="Times New Roman" w:hAnsi="Times New Roman"/>
          <w:sz w:val="28"/>
          <w:szCs w:val="28"/>
        </w:rPr>
        <w:t>указание на применение иных правил проведения закупки в электронной форме процедурного (технического) характера, предусмотренных регламентом электронной площадки</w:t>
      </w:r>
      <w:r>
        <w:rPr>
          <w:rFonts w:ascii="Times New Roman" w:hAnsi="Times New Roman"/>
          <w:sz w:val="28"/>
          <w:szCs w:val="28"/>
        </w:rPr>
        <w:t xml:space="preserve">, </w:t>
      </w:r>
      <w:r w:rsidRPr="00B6590B">
        <w:rPr>
          <w:rFonts w:ascii="Times New Roman" w:hAnsi="Times New Roman"/>
          <w:sz w:val="28"/>
          <w:szCs w:val="28"/>
        </w:rPr>
        <w:t>при</w:t>
      </w:r>
      <w:r w:rsidRPr="0025423A">
        <w:rPr>
          <w:rFonts w:ascii="Times New Roman" w:hAnsi="Times New Roman"/>
          <w:sz w:val="28"/>
          <w:szCs w:val="28"/>
        </w:rPr>
        <w:t xml:space="preserve"> этом в любом случае не допускается осуществление закупки по правилам, противоречащим требованиям Федерального закона № 223-ФЗ. </w:t>
      </w:r>
    </w:p>
    <w:p w:rsidR="00E52DEE" w:rsidRDefault="00E52DEE" w:rsidP="006D63F9">
      <w:pPr>
        <w:pStyle w:val="a6"/>
        <w:numPr>
          <w:ilvl w:val="0"/>
          <w:numId w:val="105"/>
        </w:numPr>
        <w:tabs>
          <w:tab w:val="left" w:pos="993"/>
        </w:tabs>
        <w:spacing w:after="0"/>
        <w:ind w:left="0" w:firstLine="709"/>
        <w:jc w:val="both"/>
        <w:rPr>
          <w:rFonts w:ascii="Times New Roman" w:hAnsi="Times New Roman"/>
          <w:sz w:val="28"/>
          <w:szCs w:val="28"/>
        </w:rPr>
      </w:pPr>
      <w:r w:rsidRPr="00B6590B">
        <w:rPr>
          <w:rFonts w:ascii="Times New Roman" w:hAnsi="Times New Roman"/>
          <w:sz w:val="28"/>
          <w:szCs w:val="28"/>
        </w:rPr>
        <w:t xml:space="preserve">Заказчик выбирает оператора электронной площадки для проведения закупки в электронной форме в соответствии с едиными требованиями, предусмотренными постановлением Правительства Российской Федерации </w:t>
      </w:r>
      <w:r w:rsidRPr="00B6590B">
        <w:rPr>
          <w:rFonts w:ascii="Times New Roman" w:hAnsi="Times New Roman"/>
          <w:sz w:val="28"/>
          <w:szCs w:val="28"/>
        </w:rPr>
        <w:br/>
        <w:t xml:space="preserve">от </w:t>
      </w:r>
      <w:r w:rsidR="00B6590B">
        <w:rPr>
          <w:rFonts w:ascii="Times New Roman" w:hAnsi="Times New Roman"/>
          <w:sz w:val="28"/>
          <w:szCs w:val="28"/>
        </w:rPr>
        <w:t>08.06.2018</w:t>
      </w:r>
      <w:r w:rsidRPr="00B6590B">
        <w:rPr>
          <w:rFonts w:ascii="Times New Roman" w:hAnsi="Times New Roman"/>
          <w:sz w:val="28"/>
          <w:szCs w:val="28"/>
        </w:rPr>
        <w:t xml:space="preserve"> № 656, и дополнительными требованиями, установленными постановлением Правительства Российской Федерации от </w:t>
      </w:r>
      <w:r w:rsidR="00B6590B">
        <w:rPr>
          <w:rFonts w:ascii="Times New Roman" w:hAnsi="Times New Roman"/>
          <w:sz w:val="28"/>
          <w:szCs w:val="28"/>
        </w:rPr>
        <w:t>08.06.2018</w:t>
      </w:r>
      <w:r w:rsidR="00B6590B" w:rsidRPr="00B6590B">
        <w:rPr>
          <w:rFonts w:ascii="Times New Roman" w:hAnsi="Times New Roman"/>
          <w:sz w:val="28"/>
          <w:szCs w:val="28"/>
        </w:rPr>
        <w:t xml:space="preserve"> </w:t>
      </w:r>
      <w:r w:rsidRPr="00B6590B">
        <w:rPr>
          <w:rFonts w:ascii="Times New Roman" w:hAnsi="Times New Roman"/>
          <w:sz w:val="28"/>
          <w:szCs w:val="28"/>
        </w:rPr>
        <w:t>№ 657.</w:t>
      </w:r>
    </w:p>
    <w:p w:rsidR="00E52DEE" w:rsidRPr="0025423A" w:rsidRDefault="00E52DEE" w:rsidP="006D63F9">
      <w:pPr>
        <w:pStyle w:val="a6"/>
        <w:numPr>
          <w:ilvl w:val="0"/>
          <w:numId w:val="105"/>
        </w:numPr>
        <w:tabs>
          <w:tab w:val="left" w:pos="993"/>
        </w:tabs>
        <w:spacing w:after="0"/>
        <w:ind w:left="0" w:firstLine="709"/>
        <w:jc w:val="both"/>
        <w:rPr>
          <w:rFonts w:ascii="Times New Roman" w:hAnsi="Times New Roman"/>
          <w:sz w:val="28"/>
          <w:szCs w:val="28"/>
        </w:rPr>
      </w:pPr>
      <w:r w:rsidRPr="0025423A">
        <w:rPr>
          <w:rFonts w:ascii="Times New Roman" w:hAnsi="Times New Roman"/>
          <w:sz w:val="28"/>
          <w:szCs w:val="28"/>
        </w:rPr>
        <w:t xml:space="preserve">Обмен между участником конкурентной закупки в электронной форме, заказчиком и оператором электронной площадки информацией, связанной </w:t>
      </w:r>
      <w:r>
        <w:rPr>
          <w:rFonts w:ascii="Times New Roman" w:hAnsi="Times New Roman"/>
          <w:sz w:val="28"/>
          <w:szCs w:val="28"/>
        </w:rPr>
        <w:br/>
      </w:r>
      <w:r w:rsidRPr="0025423A">
        <w:rPr>
          <w:rFonts w:ascii="Times New Roman" w:hAnsi="Times New Roman"/>
          <w:sz w:val="28"/>
          <w:szCs w:val="28"/>
        </w:rPr>
        <w:t xml:space="preserve">с получением аккредитации на электронной площадке, осуществлением закупки в электронной форме, осуществляется на электронной площадке </w:t>
      </w:r>
      <w:r>
        <w:rPr>
          <w:rFonts w:ascii="Times New Roman" w:hAnsi="Times New Roman"/>
          <w:sz w:val="28"/>
          <w:szCs w:val="28"/>
        </w:rPr>
        <w:br/>
      </w:r>
      <w:r w:rsidRPr="0025423A">
        <w:rPr>
          <w:rFonts w:ascii="Times New Roman" w:hAnsi="Times New Roman"/>
          <w:sz w:val="28"/>
          <w:szCs w:val="28"/>
        </w:rPr>
        <w:t>в форме электронных документов.</w:t>
      </w:r>
    </w:p>
    <w:p w:rsidR="00E52DEE" w:rsidRPr="0025423A" w:rsidRDefault="00E52DEE" w:rsidP="006D63F9">
      <w:pPr>
        <w:pStyle w:val="a6"/>
        <w:numPr>
          <w:ilvl w:val="0"/>
          <w:numId w:val="105"/>
        </w:numPr>
        <w:tabs>
          <w:tab w:val="left" w:pos="993"/>
        </w:tabs>
        <w:spacing w:after="0"/>
        <w:ind w:left="0" w:firstLine="709"/>
        <w:jc w:val="both"/>
        <w:rPr>
          <w:rFonts w:ascii="Times New Roman" w:hAnsi="Times New Roman"/>
          <w:sz w:val="28"/>
          <w:szCs w:val="28"/>
        </w:rPr>
      </w:pPr>
      <w:r w:rsidRPr="0025423A">
        <w:rPr>
          <w:rFonts w:ascii="Times New Roman" w:hAnsi="Times New Roman"/>
          <w:sz w:val="28"/>
          <w:szCs w:val="28"/>
        </w:rPr>
        <w:t xml:space="preserve">Электронные документы участника конкурентной закупки </w:t>
      </w:r>
      <w:r>
        <w:rPr>
          <w:rFonts w:ascii="Times New Roman" w:hAnsi="Times New Roman"/>
          <w:sz w:val="28"/>
          <w:szCs w:val="28"/>
        </w:rPr>
        <w:br/>
      </w:r>
      <w:r w:rsidRPr="0025423A">
        <w:rPr>
          <w:rFonts w:ascii="Times New Roman" w:hAnsi="Times New Roman"/>
          <w:sz w:val="28"/>
          <w:szCs w:val="28"/>
        </w:rPr>
        <w:t>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E52DEE" w:rsidRPr="0025423A" w:rsidRDefault="00E52DEE" w:rsidP="006D63F9">
      <w:pPr>
        <w:pStyle w:val="a6"/>
        <w:numPr>
          <w:ilvl w:val="0"/>
          <w:numId w:val="105"/>
        </w:numPr>
        <w:tabs>
          <w:tab w:val="left" w:pos="993"/>
        </w:tabs>
        <w:autoSpaceDE w:val="0"/>
        <w:autoSpaceDN w:val="0"/>
        <w:adjustRightInd w:val="0"/>
        <w:spacing w:after="0"/>
        <w:ind w:left="0" w:firstLine="709"/>
        <w:jc w:val="both"/>
        <w:rPr>
          <w:rFonts w:ascii="Times New Roman" w:hAnsi="Times New Roman"/>
          <w:sz w:val="28"/>
          <w:szCs w:val="28"/>
        </w:rPr>
      </w:pPr>
      <w:r w:rsidRPr="0025423A">
        <w:rPr>
          <w:rFonts w:ascii="Times New Roman" w:hAnsi="Times New Roman"/>
          <w:sz w:val="28"/>
          <w:szCs w:val="28"/>
        </w:rPr>
        <w:t xml:space="preserve">При осуществлении конкурентной закупки в электронной форме проведение переговоров заказчика с оператором электронной площадки </w:t>
      </w:r>
      <w:r>
        <w:rPr>
          <w:rFonts w:ascii="Times New Roman" w:hAnsi="Times New Roman"/>
          <w:sz w:val="28"/>
          <w:szCs w:val="28"/>
        </w:rPr>
        <w:br/>
      </w:r>
      <w:r w:rsidRPr="0025423A">
        <w:rPr>
          <w:rFonts w:ascii="Times New Roman" w:hAnsi="Times New Roman"/>
          <w:sz w:val="28"/>
          <w:szCs w:val="28"/>
        </w:rPr>
        <w:t xml:space="preserve">и оператора электронной площадки с участником конкурентной закупки </w:t>
      </w:r>
      <w:r>
        <w:rPr>
          <w:rFonts w:ascii="Times New Roman" w:hAnsi="Times New Roman"/>
          <w:sz w:val="28"/>
          <w:szCs w:val="28"/>
        </w:rPr>
        <w:br/>
      </w:r>
      <w:r w:rsidRPr="0025423A">
        <w:rPr>
          <w:rFonts w:ascii="Times New Roman" w:hAnsi="Times New Roman"/>
          <w:sz w:val="28"/>
          <w:szCs w:val="28"/>
        </w:rPr>
        <w:t>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E52DEE" w:rsidRPr="0025423A" w:rsidRDefault="00E52DEE" w:rsidP="006D63F9">
      <w:pPr>
        <w:pStyle w:val="a6"/>
        <w:numPr>
          <w:ilvl w:val="0"/>
          <w:numId w:val="105"/>
        </w:numPr>
        <w:tabs>
          <w:tab w:val="left" w:pos="993"/>
        </w:tabs>
        <w:autoSpaceDE w:val="0"/>
        <w:autoSpaceDN w:val="0"/>
        <w:adjustRightInd w:val="0"/>
        <w:spacing w:after="0"/>
        <w:ind w:left="0" w:firstLine="709"/>
        <w:jc w:val="both"/>
        <w:rPr>
          <w:rFonts w:ascii="Times New Roman" w:hAnsi="Times New Roman"/>
          <w:sz w:val="28"/>
          <w:szCs w:val="28"/>
        </w:rPr>
      </w:pPr>
      <w:r w:rsidRPr="0025423A">
        <w:rPr>
          <w:rFonts w:ascii="Times New Roman" w:hAnsi="Times New Roman"/>
          <w:sz w:val="28"/>
          <w:szCs w:val="28"/>
        </w:rPr>
        <w:t>Оператором электронной площадки обеспечивается конфиденциальность информации:</w:t>
      </w:r>
    </w:p>
    <w:p w:rsidR="00E52DEE" w:rsidRPr="0025423A" w:rsidRDefault="00E52DEE" w:rsidP="00FD441F">
      <w:pPr>
        <w:pStyle w:val="a6"/>
        <w:tabs>
          <w:tab w:val="left" w:pos="993"/>
        </w:tabs>
        <w:autoSpaceDE w:val="0"/>
        <w:autoSpaceDN w:val="0"/>
        <w:adjustRightInd w:val="0"/>
        <w:spacing w:after="0"/>
        <w:ind w:left="0" w:firstLine="709"/>
        <w:jc w:val="both"/>
        <w:rPr>
          <w:rFonts w:ascii="Times New Roman" w:hAnsi="Times New Roman"/>
          <w:sz w:val="28"/>
          <w:szCs w:val="28"/>
        </w:rPr>
      </w:pPr>
      <w:r w:rsidRPr="0025423A">
        <w:rPr>
          <w:rFonts w:ascii="Times New Roman" w:hAnsi="Times New Roman"/>
          <w:sz w:val="28"/>
          <w:szCs w:val="28"/>
        </w:rPr>
        <w:t>1) о содержании заявок на участие в конкурентной закупке в электронной форме</w:t>
      </w:r>
      <w:r>
        <w:rPr>
          <w:rFonts w:ascii="Times New Roman" w:hAnsi="Times New Roman"/>
          <w:sz w:val="28"/>
          <w:szCs w:val="28"/>
        </w:rPr>
        <w:t xml:space="preserve">, </w:t>
      </w:r>
      <w:r w:rsidRPr="00C27D07">
        <w:rPr>
          <w:rFonts w:ascii="Times New Roman" w:hAnsi="Times New Roman"/>
          <w:sz w:val="28"/>
          <w:szCs w:val="28"/>
        </w:rPr>
        <w:t>окончательных предложений до окончания срока подачи заявок, окончательных предложений;</w:t>
      </w:r>
    </w:p>
    <w:p w:rsidR="00E52DEE" w:rsidRPr="0025423A" w:rsidRDefault="00E52DEE" w:rsidP="00FD441F">
      <w:pPr>
        <w:pStyle w:val="a6"/>
        <w:tabs>
          <w:tab w:val="left" w:pos="993"/>
        </w:tabs>
        <w:autoSpaceDE w:val="0"/>
        <w:autoSpaceDN w:val="0"/>
        <w:adjustRightInd w:val="0"/>
        <w:spacing w:after="0"/>
        <w:ind w:left="0" w:firstLine="709"/>
        <w:jc w:val="both"/>
        <w:rPr>
          <w:rFonts w:ascii="Times New Roman" w:hAnsi="Times New Roman"/>
          <w:sz w:val="28"/>
          <w:szCs w:val="28"/>
        </w:rPr>
      </w:pPr>
      <w:r w:rsidRPr="0025423A">
        <w:rPr>
          <w:rFonts w:ascii="Times New Roman" w:hAnsi="Times New Roman"/>
          <w:sz w:val="28"/>
          <w:szCs w:val="28"/>
        </w:rPr>
        <w:t xml:space="preserve">2) </w:t>
      </w:r>
      <w:r w:rsidRPr="00C27D07">
        <w:rPr>
          <w:rFonts w:ascii="Times New Roman" w:hAnsi="Times New Roman"/>
          <w:sz w:val="28"/>
          <w:szCs w:val="28"/>
        </w:rPr>
        <w:t>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Положением и соглашением, заключенным между заказчиком и оператором электронной площадки, доступа к данным заявкам (ко вторым частям заявок, направляемым заказ</w:t>
      </w:r>
      <w:r w:rsidR="00ED6C13" w:rsidRPr="00C27D07">
        <w:rPr>
          <w:rFonts w:ascii="Times New Roman" w:hAnsi="Times New Roman"/>
          <w:sz w:val="28"/>
          <w:szCs w:val="28"/>
        </w:rPr>
        <w:t>чику в соответствии с пунктом 3</w:t>
      </w:r>
      <w:r w:rsidRPr="00C27D07">
        <w:rPr>
          <w:rFonts w:ascii="Times New Roman" w:hAnsi="Times New Roman"/>
          <w:sz w:val="28"/>
          <w:szCs w:val="28"/>
        </w:rPr>
        <w:t xml:space="preserve"> части 22 статьи 3.4 Федерального закона №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E52DEE" w:rsidRPr="0025423A" w:rsidRDefault="00E52DEE" w:rsidP="006D63F9">
      <w:pPr>
        <w:pStyle w:val="a6"/>
        <w:numPr>
          <w:ilvl w:val="0"/>
          <w:numId w:val="105"/>
        </w:numPr>
        <w:tabs>
          <w:tab w:val="left" w:pos="0"/>
          <w:tab w:val="left" w:pos="993"/>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w:t>
      </w:r>
    </w:p>
    <w:p w:rsidR="00E52DEE" w:rsidRPr="0025423A" w:rsidRDefault="00E52DEE" w:rsidP="00FD441F">
      <w:pPr>
        <w:tabs>
          <w:tab w:val="left" w:pos="993"/>
        </w:tabs>
        <w:spacing w:after="0"/>
        <w:ind w:firstLine="709"/>
        <w:jc w:val="both"/>
        <w:rPr>
          <w:b/>
          <w:szCs w:val="28"/>
        </w:rPr>
      </w:pPr>
    </w:p>
    <w:p w:rsidR="00E52DEE" w:rsidRDefault="00E52DEE" w:rsidP="0051018C">
      <w:pPr>
        <w:pStyle w:val="21"/>
        <w:tabs>
          <w:tab w:val="left" w:pos="993"/>
        </w:tabs>
        <w:spacing w:before="0" w:after="0"/>
        <w:ind w:firstLine="709"/>
        <w:jc w:val="both"/>
        <w:rPr>
          <w:rFonts w:ascii="Times New Roman" w:hAnsi="Times New Roman"/>
          <w:i w:val="0"/>
        </w:rPr>
      </w:pPr>
      <w:bookmarkStart w:id="48" w:name="_Статья_9._Особенности"/>
      <w:bookmarkStart w:id="49" w:name="ст9"/>
      <w:bookmarkStart w:id="50" w:name="_Toc59465034"/>
      <w:bookmarkStart w:id="51" w:name="_Toc65675774"/>
      <w:bookmarkStart w:id="52" w:name="_Toc65676061"/>
      <w:bookmarkStart w:id="53" w:name="_Toc67586056"/>
      <w:bookmarkStart w:id="54" w:name="_Toc91154512"/>
      <w:bookmarkEnd w:id="48"/>
      <w:r w:rsidRPr="0025423A">
        <w:rPr>
          <w:rFonts w:ascii="Times New Roman" w:hAnsi="Times New Roman"/>
          <w:i w:val="0"/>
        </w:rPr>
        <w:t>Статья 9</w:t>
      </w:r>
      <w:bookmarkEnd w:id="49"/>
      <w:r w:rsidRPr="0025423A">
        <w:rPr>
          <w:rFonts w:ascii="Times New Roman" w:hAnsi="Times New Roman"/>
          <w:i w:val="0"/>
        </w:rPr>
        <w:t xml:space="preserve">. Особенности проведения совместной </w:t>
      </w:r>
      <w:r w:rsidRPr="00C403F9">
        <w:rPr>
          <w:rFonts w:ascii="Times New Roman" w:hAnsi="Times New Roman"/>
          <w:i w:val="0"/>
        </w:rPr>
        <w:t>конкурентной</w:t>
      </w:r>
      <w:r>
        <w:rPr>
          <w:rFonts w:ascii="Times New Roman" w:hAnsi="Times New Roman"/>
          <w:i w:val="0"/>
        </w:rPr>
        <w:t xml:space="preserve"> </w:t>
      </w:r>
      <w:r w:rsidRPr="0025423A">
        <w:rPr>
          <w:rFonts w:ascii="Times New Roman" w:hAnsi="Times New Roman"/>
          <w:i w:val="0"/>
        </w:rPr>
        <w:t>закупки</w:t>
      </w:r>
      <w:bookmarkEnd w:id="50"/>
      <w:bookmarkEnd w:id="51"/>
      <w:bookmarkEnd w:id="52"/>
      <w:bookmarkEnd w:id="53"/>
      <w:bookmarkEnd w:id="54"/>
    </w:p>
    <w:p w:rsidR="00E52DEE" w:rsidRPr="0088409F" w:rsidRDefault="00E52DEE" w:rsidP="0088409F">
      <w:pPr>
        <w:spacing w:after="0" w:line="240" w:lineRule="auto"/>
        <w:rPr>
          <w:lang w:eastAsia="ar-SA"/>
        </w:rPr>
      </w:pPr>
    </w:p>
    <w:p w:rsidR="00E52DEE" w:rsidRPr="0025423A" w:rsidRDefault="00E52DEE" w:rsidP="00FD441F">
      <w:pPr>
        <w:pStyle w:val="formattext"/>
        <w:numPr>
          <w:ilvl w:val="2"/>
          <w:numId w:val="15"/>
        </w:numPr>
        <w:tabs>
          <w:tab w:val="left" w:pos="0"/>
          <w:tab w:val="left" w:pos="993"/>
        </w:tabs>
        <w:spacing w:before="0" w:beforeAutospacing="0" w:after="0" w:afterAutospacing="0" w:line="276" w:lineRule="auto"/>
        <w:ind w:left="0" w:firstLine="709"/>
        <w:jc w:val="both"/>
        <w:rPr>
          <w:sz w:val="28"/>
          <w:szCs w:val="28"/>
        </w:rPr>
      </w:pPr>
      <w:r w:rsidRPr="0025423A">
        <w:rPr>
          <w:sz w:val="28"/>
          <w:szCs w:val="28"/>
        </w:rPr>
        <w:t xml:space="preserve">При наличии у двух и более заказчиков потребности в одних и тех же товарах, работах, услугах </w:t>
      </w:r>
      <w:r w:rsidRPr="00C403F9">
        <w:rPr>
          <w:sz w:val="28"/>
          <w:szCs w:val="28"/>
        </w:rPr>
        <w:t>такие</w:t>
      </w:r>
      <w:r>
        <w:rPr>
          <w:sz w:val="28"/>
          <w:szCs w:val="28"/>
        </w:rPr>
        <w:t xml:space="preserve"> </w:t>
      </w:r>
      <w:r w:rsidRPr="0025423A">
        <w:rPr>
          <w:sz w:val="28"/>
          <w:szCs w:val="28"/>
        </w:rPr>
        <w:t xml:space="preserve">заказчики вправе </w:t>
      </w:r>
      <w:r w:rsidRPr="00C403F9">
        <w:rPr>
          <w:sz w:val="28"/>
          <w:szCs w:val="28"/>
        </w:rPr>
        <w:t>осуществить</w:t>
      </w:r>
      <w:r w:rsidRPr="0025423A">
        <w:rPr>
          <w:sz w:val="28"/>
          <w:szCs w:val="28"/>
        </w:rPr>
        <w:t xml:space="preserve"> совместные </w:t>
      </w:r>
      <w:r w:rsidRPr="00C403F9">
        <w:rPr>
          <w:sz w:val="28"/>
          <w:szCs w:val="28"/>
        </w:rPr>
        <w:t>конкурентные</w:t>
      </w:r>
      <w:r>
        <w:rPr>
          <w:sz w:val="28"/>
          <w:szCs w:val="28"/>
        </w:rPr>
        <w:t xml:space="preserve"> </w:t>
      </w:r>
      <w:r w:rsidRPr="0025423A">
        <w:rPr>
          <w:sz w:val="28"/>
          <w:szCs w:val="28"/>
        </w:rPr>
        <w:t>закупки.</w:t>
      </w:r>
    </w:p>
    <w:p w:rsidR="00E52DEE" w:rsidRPr="0025423A" w:rsidRDefault="00E52DEE" w:rsidP="00FD441F">
      <w:pPr>
        <w:pStyle w:val="formattext"/>
        <w:numPr>
          <w:ilvl w:val="2"/>
          <w:numId w:val="15"/>
        </w:numPr>
        <w:tabs>
          <w:tab w:val="left" w:pos="0"/>
          <w:tab w:val="left" w:pos="993"/>
        </w:tabs>
        <w:spacing w:before="0" w:beforeAutospacing="0" w:after="0" w:afterAutospacing="0" w:line="276" w:lineRule="auto"/>
        <w:ind w:left="0" w:firstLine="709"/>
        <w:jc w:val="both"/>
        <w:rPr>
          <w:sz w:val="28"/>
          <w:szCs w:val="28"/>
        </w:rPr>
      </w:pPr>
      <w:r w:rsidRPr="0025423A">
        <w:rPr>
          <w:sz w:val="28"/>
          <w:szCs w:val="28"/>
        </w:rPr>
        <w:t xml:space="preserve">Организатором совместной </w:t>
      </w:r>
      <w:r w:rsidRPr="00C403F9">
        <w:rPr>
          <w:sz w:val="28"/>
          <w:szCs w:val="28"/>
        </w:rPr>
        <w:t>конкурентной</w:t>
      </w:r>
      <w:r>
        <w:rPr>
          <w:i/>
        </w:rPr>
        <w:t xml:space="preserve"> </w:t>
      </w:r>
      <w:r w:rsidRPr="0025423A">
        <w:rPr>
          <w:sz w:val="28"/>
          <w:szCs w:val="28"/>
        </w:rPr>
        <w:t xml:space="preserve">закупки выступает один </w:t>
      </w:r>
      <w:r>
        <w:rPr>
          <w:sz w:val="28"/>
          <w:szCs w:val="28"/>
        </w:rPr>
        <w:br/>
      </w:r>
      <w:r w:rsidRPr="0025423A">
        <w:rPr>
          <w:sz w:val="28"/>
          <w:szCs w:val="28"/>
        </w:rPr>
        <w:t>из заказчиков.</w:t>
      </w:r>
    </w:p>
    <w:p w:rsidR="00E52DEE" w:rsidRPr="0025423A" w:rsidRDefault="00E52DEE" w:rsidP="00FD441F">
      <w:pPr>
        <w:pStyle w:val="formattext"/>
        <w:numPr>
          <w:ilvl w:val="2"/>
          <w:numId w:val="15"/>
        </w:numPr>
        <w:tabs>
          <w:tab w:val="left" w:pos="0"/>
          <w:tab w:val="left" w:pos="993"/>
        </w:tabs>
        <w:spacing w:before="0" w:beforeAutospacing="0" w:after="0" w:afterAutospacing="0" w:line="276" w:lineRule="auto"/>
        <w:ind w:left="0" w:firstLine="709"/>
        <w:jc w:val="both"/>
        <w:rPr>
          <w:sz w:val="28"/>
          <w:szCs w:val="28"/>
        </w:rPr>
      </w:pPr>
      <w:r w:rsidRPr="0025423A">
        <w:rPr>
          <w:sz w:val="28"/>
          <w:szCs w:val="28"/>
        </w:rPr>
        <w:t xml:space="preserve">Решение о проведении совместной </w:t>
      </w:r>
      <w:r w:rsidRPr="00646A27">
        <w:rPr>
          <w:sz w:val="28"/>
          <w:szCs w:val="28"/>
        </w:rPr>
        <w:t>конкурентной</w:t>
      </w:r>
      <w:r w:rsidRPr="0025423A">
        <w:rPr>
          <w:sz w:val="28"/>
          <w:szCs w:val="28"/>
        </w:rPr>
        <w:t xml:space="preserve"> закупки оформляется соглашением</w:t>
      </w:r>
      <w:r>
        <w:rPr>
          <w:sz w:val="28"/>
          <w:szCs w:val="28"/>
        </w:rPr>
        <w:t xml:space="preserve">, </w:t>
      </w:r>
      <w:r w:rsidRPr="00646A27">
        <w:rPr>
          <w:sz w:val="28"/>
          <w:szCs w:val="28"/>
        </w:rPr>
        <w:t>которое должно содержать:</w:t>
      </w:r>
    </w:p>
    <w:p w:rsidR="00E52DEE" w:rsidRPr="0025423A" w:rsidRDefault="00E52DEE" w:rsidP="00E917FE">
      <w:pPr>
        <w:pStyle w:val="formattext"/>
        <w:numPr>
          <w:ilvl w:val="0"/>
          <w:numId w:val="16"/>
        </w:numPr>
        <w:tabs>
          <w:tab w:val="left" w:pos="0"/>
          <w:tab w:val="left" w:pos="1134"/>
        </w:tabs>
        <w:spacing w:before="0" w:beforeAutospacing="0" w:after="0" w:afterAutospacing="0" w:line="276" w:lineRule="auto"/>
        <w:ind w:left="0" w:firstLine="709"/>
        <w:jc w:val="both"/>
        <w:rPr>
          <w:sz w:val="28"/>
          <w:szCs w:val="28"/>
        </w:rPr>
      </w:pPr>
      <w:r w:rsidRPr="0025423A">
        <w:rPr>
          <w:sz w:val="28"/>
          <w:szCs w:val="28"/>
        </w:rPr>
        <w:t>информацию о сторонах соглашения;</w:t>
      </w:r>
    </w:p>
    <w:p w:rsidR="00497977" w:rsidRPr="00827B28" w:rsidRDefault="00497977" w:rsidP="00E917FE">
      <w:pPr>
        <w:pStyle w:val="formattext"/>
        <w:numPr>
          <w:ilvl w:val="0"/>
          <w:numId w:val="16"/>
        </w:numPr>
        <w:tabs>
          <w:tab w:val="left" w:pos="0"/>
          <w:tab w:val="left" w:pos="1134"/>
        </w:tabs>
        <w:spacing w:before="0" w:beforeAutospacing="0" w:after="0" w:afterAutospacing="0" w:line="276" w:lineRule="auto"/>
        <w:ind w:left="0" w:firstLine="709"/>
        <w:jc w:val="both"/>
        <w:rPr>
          <w:sz w:val="28"/>
          <w:szCs w:val="28"/>
        </w:rPr>
      </w:pPr>
      <w:r w:rsidRPr="00827B28">
        <w:rPr>
          <w:sz w:val="28"/>
          <w:szCs w:val="28"/>
        </w:rPr>
        <w:t>способ осуществления закупки;</w:t>
      </w:r>
    </w:p>
    <w:p w:rsidR="00E52DEE" w:rsidRPr="0025423A" w:rsidRDefault="00E52DEE" w:rsidP="00E917FE">
      <w:pPr>
        <w:pStyle w:val="formattext"/>
        <w:numPr>
          <w:ilvl w:val="0"/>
          <w:numId w:val="16"/>
        </w:numPr>
        <w:tabs>
          <w:tab w:val="left" w:pos="0"/>
          <w:tab w:val="left" w:pos="1134"/>
        </w:tabs>
        <w:spacing w:before="0" w:beforeAutospacing="0" w:after="0" w:afterAutospacing="0" w:line="276" w:lineRule="auto"/>
        <w:ind w:left="0" w:firstLine="709"/>
        <w:jc w:val="both"/>
        <w:rPr>
          <w:sz w:val="28"/>
          <w:szCs w:val="28"/>
        </w:rPr>
      </w:pPr>
      <w:r w:rsidRPr="0025423A">
        <w:rPr>
          <w:sz w:val="28"/>
          <w:szCs w:val="28"/>
        </w:rPr>
        <w:t xml:space="preserve">информацию о предмете и объеме закупки, в отношении которой проводится совместная закупка, место, сроки (периоды) и условия поставки </w:t>
      </w:r>
      <w:r w:rsidRPr="00646A27">
        <w:rPr>
          <w:sz w:val="28"/>
          <w:szCs w:val="28"/>
        </w:rPr>
        <w:t>товара, выполнения работы, оказания услуги в</w:t>
      </w:r>
      <w:r w:rsidRPr="0025423A">
        <w:rPr>
          <w:sz w:val="28"/>
          <w:szCs w:val="28"/>
        </w:rPr>
        <w:t xml:space="preserve"> отношении каждого заказчика;</w:t>
      </w:r>
    </w:p>
    <w:p w:rsidR="00E52DEE" w:rsidRPr="00E917FE" w:rsidRDefault="00497977" w:rsidP="00E917FE">
      <w:pPr>
        <w:pStyle w:val="formattext"/>
        <w:numPr>
          <w:ilvl w:val="0"/>
          <w:numId w:val="16"/>
        </w:numPr>
        <w:tabs>
          <w:tab w:val="left" w:pos="0"/>
          <w:tab w:val="left" w:pos="1134"/>
        </w:tabs>
        <w:spacing w:before="0" w:beforeAutospacing="0" w:after="0" w:afterAutospacing="0" w:line="276" w:lineRule="auto"/>
        <w:ind w:left="0" w:firstLine="709"/>
        <w:jc w:val="both"/>
        <w:rPr>
          <w:sz w:val="28"/>
          <w:szCs w:val="28"/>
        </w:rPr>
      </w:pPr>
      <w:r w:rsidRPr="00E917FE">
        <w:rPr>
          <w:sz w:val="28"/>
          <w:szCs w:val="28"/>
        </w:rPr>
        <w:t xml:space="preserve">сведения о </w:t>
      </w:r>
      <w:r w:rsidR="00E52DEE" w:rsidRPr="00E917FE">
        <w:rPr>
          <w:sz w:val="28"/>
          <w:szCs w:val="28"/>
        </w:rPr>
        <w:t>начальн</w:t>
      </w:r>
      <w:r w:rsidRPr="00E917FE">
        <w:rPr>
          <w:sz w:val="28"/>
          <w:szCs w:val="28"/>
        </w:rPr>
        <w:t>ой</w:t>
      </w:r>
      <w:r w:rsidR="00E52DEE" w:rsidRPr="00E917FE">
        <w:rPr>
          <w:sz w:val="28"/>
          <w:szCs w:val="28"/>
        </w:rPr>
        <w:t xml:space="preserve"> (максимальн</w:t>
      </w:r>
      <w:r w:rsidRPr="00E917FE">
        <w:rPr>
          <w:sz w:val="28"/>
          <w:szCs w:val="28"/>
        </w:rPr>
        <w:t>ой</w:t>
      </w:r>
      <w:r w:rsidR="00E52DEE" w:rsidRPr="00E917FE">
        <w:rPr>
          <w:sz w:val="28"/>
          <w:szCs w:val="28"/>
        </w:rPr>
        <w:t>) цен</w:t>
      </w:r>
      <w:r w:rsidRPr="00E917FE">
        <w:rPr>
          <w:sz w:val="28"/>
          <w:szCs w:val="28"/>
        </w:rPr>
        <w:t>е</w:t>
      </w:r>
      <w:r w:rsidR="00E52DEE" w:rsidRPr="00E917FE">
        <w:rPr>
          <w:sz w:val="28"/>
          <w:szCs w:val="28"/>
        </w:rPr>
        <w:t xml:space="preserve"> договора, либо формул</w:t>
      </w:r>
      <w:r w:rsidRPr="00E917FE">
        <w:rPr>
          <w:sz w:val="28"/>
          <w:szCs w:val="28"/>
        </w:rPr>
        <w:t>а</w:t>
      </w:r>
      <w:r w:rsidR="00E52DEE" w:rsidRPr="00E917FE">
        <w:rPr>
          <w:sz w:val="28"/>
          <w:szCs w:val="28"/>
        </w:rPr>
        <w:t xml:space="preserve"> </w:t>
      </w:r>
      <w:r w:rsidR="00E52DEE" w:rsidRPr="00654EBF">
        <w:rPr>
          <w:sz w:val="28"/>
          <w:szCs w:val="28"/>
        </w:rPr>
        <w:t>цены</w:t>
      </w:r>
      <w:r w:rsidR="00654EBF" w:rsidRPr="00654EBF">
        <w:rPr>
          <w:sz w:val="28"/>
          <w:szCs w:val="28"/>
        </w:rPr>
        <w:t xml:space="preserve"> </w:t>
      </w:r>
      <w:r w:rsidR="00E52DEE" w:rsidRPr="00654EBF">
        <w:rPr>
          <w:sz w:val="28"/>
          <w:szCs w:val="28"/>
        </w:rPr>
        <w:t>и</w:t>
      </w:r>
      <w:r w:rsidR="00E52DEE" w:rsidRPr="00E917FE">
        <w:rPr>
          <w:sz w:val="28"/>
          <w:szCs w:val="28"/>
        </w:rPr>
        <w:t xml:space="preserve"> максимальное значение цены договора</w:t>
      </w:r>
      <w:r w:rsidR="00E52DEE" w:rsidRPr="00E917FE">
        <w:rPr>
          <w:szCs w:val="28"/>
        </w:rPr>
        <w:t xml:space="preserve">, </w:t>
      </w:r>
      <w:r w:rsidR="00E52DEE" w:rsidRPr="00E917FE">
        <w:rPr>
          <w:sz w:val="28"/>
          <w:szCs w:val="28"/>
        </w:rPr>
        <w:t>либо цен</w:t>
      </w:r>
      <w:r w:rsidR="00E917FE">
        <w:rPr>
          <w:sz w:val="28"/>
          <w:szCs w:val="28"/>
        </w:rPr>
        <w:t>а</w:t>
      </w:r>
      <w:r w:rsidR="00E52DEE" w:rsidRPr="00E917FE">
        <w:rPr>
          <w:sz w:val="28"/>
          <w:szCs w:val="28"/>
        </w:rPr>
        <w:t xml:space="preserve"> единицы товара, работы, услуги и максимальное значение цены договора в отношении каждого заказчика и их обоснование каждым заказчиком;</w:t>
      </w:r>
    </w:p>
    <w:p w:rsidR="00E52DEE" w:rsidRPr="0025423A" w:rsidRDefault="00E52DEE" w:rsidP="00E917FE">
      <w:pPr>
        <w:pStyle w:val="formattext"/>
        <w:numPr>
          <w:ilvl w:val="0"/>
          <w:numId w:val="16"/>
        </w:numPr>
        <w:tabs>
          <w:tab w:val="left" w:pos="0"/>
          <w:tab w:val="left" w:pos="1134"/>
        </w:tabs>
        <w:spacing w:before="0" w:beforeAutospacing="0" w:after="0" w:afterAutospacing="0" w:line="276" w:lineRule="auto"/>
        <w:ind w:left="0" w:firstLine="709"/>
        <w:jc w:val="both"/>
        <w:rPr>
          <w:sz w:val="28"/>
          <w:szCs w:val="28"/>
        </w:rPr>
      </w:pPr>
      <w:r w:rsidRPr="0025423A">
        <w:rPr>
          <w:sz w:val="28"/>
          <w:szCs w:val="28"/>
        </w:rPr>
        <w:t>права, обязанности и ответственность сторон соглашения;</w:t>
      </w:r>
    </w:p>
    <w:p w:rsidR="00E52DEE" w:rsidRPr="0025423A" w:rsidRDefault="00E52DEE" w:rsidP="00E917FE">
      <w:pPr>
        <w:pStyle w:val="formattext"/>
        <w:numPr>
          <w:ilvl w:val="0"/>
          <w:numId w:val="16"/>
        </w:numPr>
        <w:tabs>
          <w:tab w:val="left" w:pos="0"/>
          <w:tab w:val="left" w:pos="1134"/>
        </w:tabs>
        <w:spacing w:before="0" w:beforeAutospacing="0" w:after="0" w:afterAutospacing="0" w:line="276" w:lineRule="auto"/>
        <w:ind w:left="0" w:firstLine="709"/>
        <w:jc w:val="both"/>
        <w:rPr>
          <w:sz w:val="28"/>
          <w:szCs w:val="28"/>
        </w:rPr>
      </w:pPr>
      <w:r w:rsidRPr="0025423A">
        <w:rPr>
          <w:sz w:val="28"/>
          <w:szCs w:val="28"/>
        </w:rPr>
        <w:t>информацию об организаторе совместной закупки, в том числе перечень полномочий, переданных указанному организатору сторонами соглашения;</w:t>
      </w:r>
    </w:p>
    <w:p w:rsidR="00E52DEE" w:rsidRPr="0025423A" w:rsidRDefault="00E52DEE" w:rsidP="00E917FE">
      <w:pPr>
        <w:pStyle w:val="formattext"/>
        <w:numPr>
          <w:ilvl w:val="0"/>
          <w:numId w:val="16"/>
        </w:numPr>
        <w:tabs>
          <w:tab w:val="left" w:pos="0"/>
          <w:tab w:val="left" w:pos="1134"/>
        </w:tabs>
        <w:spacing w:before="0" w:beforeAutospacing="0" w:after="0" w:afterAutospacing="0" w:line="276" w:lineRule="auto"/>
        <w:ind w:left="0" w:firstLine="709"/>
        <w:jc w:val="both"/>
        <w:rPr>
          <w:sz w:val="28"/>
          <w:szCs w:val="28"/>
        </w:rPr>
      </w:pPr>
      <w:r w:rsidRPr="0025423A">
        <w:rPr>
          <w:sz w:val="28"/>
          <w:szCs w:val="28"/>
        </w:rPr>
        <w:t>порядок и срок формирования комиссии по осуществлению закупки, регламент работы такой комиссии;</w:t>
      </w:r>
    </w:p>
    <w:p w:rsidR="00E52DEE" w:rsidRPr="0025423A" w:rsidRDefault="00E52DEE" w:rsidP="00E917FE">
      <w:pPr>
        <w:pStyle w:val="formattext"/>
        <w:numPr>
          <w:ilvl w:val="0"/>
          <w:numId w:val="16"/>
        </w:numPr>
        <w:tabs>
          <w:tab w:val="left" w:pos="0"/>
          <w:tab w:val="left" w:pos="1134"/>
        </w:tabs>
        <w:spacing w:before="0" w:beforeAutospacing="0" w:after="0" w:afterAutospacing="0" w:line="276" w:lineRule="auto"/>
        <w:ind w:left="0" w:firstLine="709"/>
        <w:jc w:val="both"/>
        <w:rPr>
          <w:sz w:val="28"/>
          <w:szCs w:val="28"/>
        </w:rPr>
      </w:pPr>
      <w:r w:rsidRPr="0025423A">
        <w:rPr>
          <w:sz w:val="28"/>
          <w:szCs w:val="28"/>
        </w:rPr>
        <w:t xml:space="preserve">порядок и сроки разработки </w:t>
      </w:r>
      <w:r w:rsidRPr="00646A27">
        <w:rPr>
          <w:sz w:val="28"/>
          <w:szCs w:val="28"/>
        </w:rPr>
        <w:t xml:space="preserve">и утверждения извещения </w:t>
      </w:r>
      <w:r>
        <w:rPr>
          <w:sz w:val="28"/>
          <w:szCs w:val="28"/>
        </w:rPr>
        <w:br/>
      </w:r>
      <w:r w:rsidRPr="00646A27">
        <w:rPr>
          <w:sz w:val="28"/>
          <w:szCs w:val="28"/>
        </w:rPr>
        <w:t>об осуществлении закупки, документации о закупке (при ее наличии);</w:t>
      </w:r>
    </w:p>
    <w:p w:rsidR="00E52DEE" w:rsidRPr="0025423A" w:rsidRDefault="00E52DEE" w:rsidP="00E917FE">
      <w:pPr>
        <w:pStyle w:val="formattext"/>
        <w:numPr>
          <w:ilvl w:val="0"/>
          <w:numId w:val="16"/>
        </w:numPr>
        <w:tabs>
          <w:tab w:val="left" w:pos="0"/>
          <w:tab w:val="left" w:pos="1134"/>
        </w:tabs>
        <w:spacing w:before="0" w:beforeAutospacing="0" w:after="0" w:afterAutospacing="0" w:line="276" w:lineRule="auto"/>
        <w:ind w:left="0" w:firstLine="709"/>
        <w:jc w:val="both"/>
        <w:rPr>
          <w:sz w:val="28"/>
          <w:szCs w:val="28"/>
        </w:rPr>
      </w:pPr>
      <w:r w:rsidRPr="0025423A">
        <w:rPr>
          <w:sz w:val="28"/>
          <w:szCs w:val="28"/>
        </w:rPr>
        <w:t>сроки проведения совместной закупки;</w:t>
      </w:r>
    </w:p>
    <w:p w:rsidR="00E52DEE" w:rsidRPr="0025423A" w:rsidRDefault="00E52DEE" w:rsidP="00E917FE">
      <w:pPr>
        <w:pStyle w:val="formattext"/>
        <w:numPr>
          <w:ilvl w:val="0"/>
          <w:numId w:val="16"/>
        </w:numPr>
        <w:tabs>
          <w:tab w:val="left" w:pos="0"/>
          <w:tab w:val="left" w:pos="1134"/>
        </w:tabs>
        <w:spacing w:before="0" w:beforeAutospacing="0" w:after="0" w:afterAutospacing="0" w:line="276" w:lineRule="auto"/>
        <w:ind w:left="0" w:firstLine="709"/>
        <w:jc w:val="both"/>
        <w:rPr>
          <w:sz w:val="28"/>
          <w:szCs w:val="28"/>
        </w:rPr>
      </w:pPr>
      <w:r w:rsidRPr="0025423A">
        <w:rPr>
          <w:sz w:val="28"/>
          <w:szCs w:val="28"/>
        </w:rPr>
        <w:t>срок действия соглашения;</w:t>
      </w:r>
    </w:p>
    <w:p w:rsidR="00E52DEE" w:rsidRPr="0025423A" w:rsidRDefault="00E52DEE" w:rsidP="00E917FE">
      <w:pPr>
        <w:pStyle w:val="formattext"/>
        <w:numPr>
          <w:ilvl w:val="0"/>
          <w:numId w:val="16"/>
        </w:numPr>
        <w:tabs>
          <w:tab w:val="left" w:pos="0"/>
          <w:tab w:val="left" w:pos="1134"/>
        </w:tabs>
        <w:spacing w:before="0" w:beforeAutospacing="0" w:after="0" w:afterAutospacing="0" w:line="276" w:lineRule="auto"/>
        <w:ind w:left="0" w:firstLine="709"/>
        <w:jc w:val="both"/>
        <w:rPr>
          <w:sz w:val="28"/>
          <w:szCs w:val="28"/>
        </w:rPr>
      </w:pPr>
      <w:r w:rsidRPr="0025423A">
        <w:rPr>
          <w:sz w:val="28"/>
          <w:szCs w:val="28"/>
        </w:rPr>
        <w:t>порядок рассмотрения споров;</w:t>
      </w:r>
    </w:p>
    <w:p w:rsidR="00E52DEE" w:rsidRPr="0025423A" w:rsidRDefault="00E52DEE" w:rsidP="00E917FE">
      <w:pPr>
        <w:pStyle w:val="formattext"/>
        <w:numPr>
          <w:ilvl w:val="0"/>
          <w:numId w:val="16"/>
        </w:numPr>
        <w:tabs>
          <w:tab w:val="left" w:pos="0"/>
          <w:tab w:val="left" w:pos="1134"/>
        </w:tabs>
        <w:spacing w:before="0" w:beforeAutospacing="0" w:after="0" w:afterAutospacing="0" w:line="276" w:lineRule="auto"/>
        <w:ind w:left="0" w:firstLine="709"/>
        <w:jc w:val="both"/>
        <w:rPr>
          <w:sz w:val="28"/>
          <w:szCs w:val="28"/>
        </w:rPr>
      </w:pPr>
      <w:r w:rsidRPr="0025423A">
        <w:rPr>
          <w:sz w:val="28"/>
          <w:szCs w:val="28"/>
        </w:rPr>
        <w:t>иную информацию, определяющую взаимоотношения сторон соглашения при проведении совместной закупки.</w:t>
      </w:r>
    </w:p>
    <w:p w:rsidR="00E52DEE" w:rsidRPr="0025423A" w:rsidRDefault="00E52DEE" w:rsidP="00FD441F">
      <w:pPr>
        <w:pStyle w:val="formattext"/>
        <w:numPr>
          <w:ilvl w:val="2"/>
          <w:numId w:val="15"/>
        </w:numPr>
        <w:tabs>
          <w:tab w:val="left" w:pos="993"/>
          <w:tab w:val="left" w:pos="1134"/>
        </w:tabs>
        <w:spacing w:before="0" w:beforeAutospacing="0" w:after="0" w:afterAutospacing="0" w:line="276" w:lineRule="auto"/>
        <w:ind w:left="0" w:firstLine="710"/>
        <w:jc w:val="both"/>
        <w:rPr>
          <w:sz w:val="28"/>
          <w:szCs w:val="28"/>
        </w:rPr>
      </w:pPr>
      <w:r w:rsidRPr="0025423A">
        <w:rPr>
          <w:sz w:val="28"/>
          <w:szCs w:val="28"/>
        </w:rPr>
        <w:t xml:space="preserve">Стороны соглашения несут расходы на проведение совместной </w:t>
      </w:r>
      <w:r w:rsidRPr="00C403F9">
        <w:rPr>
          <w:sz w:val="28"/>
          <w:szCs w:val="28"/>
        </w:rPr>
        <w:t>конкурентной</w:t>
      </w:r>
      <w:r w:rsidRPr="0025423A">
        <w:rPr>
          <w:sz w:val="28"/>
          <w:szCs w:val="28"/>
        </w:rPr>
        <w:t xml:space="preserve"> закупки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совместная закупка.</w:t>
      </w:r>
    </w:p>
    <w:p w:rsidR="00E52DEE" w:rsidRPr="0025423A" w:rsidRDefault="00E52DEE" w:rsidP="00FD441F">
      <w:pPr>
        <w:pStyle w:val="formattext"/>
        <w:numPr>
          <w:ilvl w:val="2"/>
          <w:numId w:val="15"/>
        </w:numPr>
        <w:tabs>
          <w:tab w:val="left" w:pos="993"/>
          <w:tab w:val="left" w:pos="1134"/>
        </w:tabs>
        <w:spacing w:before="0" w:beforeAutospacing="0" w:after="0" w:afterAutospacing="0" w:line="276" w:lineRule="auto"/>
        <w:ind w:left="0" w:firstLine="710"/>
        <w:jc w:val="both"/>
        <w:rPr>
          <w:sz w:val="28"/>
          <w:szCs w:val="28"/>
        </w:rPr>
      </w:pPr>
      <w:r w:rsidRPr="0025423A">
        <w:rPr>
          <w:sz w:val="28"/>
          <w:szCs w:val="28"/>
        </w:rPr>
        <w:t xml:space="preserve">Порядок проведения закупки, требования к участникам закупки, описанию предмета закупки, не должны противоречить </w:t>
      </w:r>
      <w:r w:rsidRPr="0025423A">
        <w:rPr>
          <w:iCs/>
          <w:sz w:val="28"/>
          <w:szCs w:val="28"/>
        </w:rPr>
        <w:t>Федеральному закону № 223-ФЗ</w:t>
      </w:r>
      <w:r w:rsidRPr="0025423A">
        <w:rPr>
          <w:sz w:val="28"/>
          <w:szCs w:val="28"/>
        </w:rPr>
        <w:t xml:space="preserve"> и настоящему Положению.</w:t>
      </w:r>
    </w:p>
    <w:p w:rsidR="00E52DEE" w:rsidRPr="0025423A" w:rsidRDefault="00E52DEE" w:rsidP="00FD441F">
      <w:pPr>
        <w:pStyle w:val="formattext"/>
        <w:numPr>
          <w:ilvl w:val="2"/>
          <w:numId w:val="15"/>
        </w:numPr>
        <w:tabs>
          <w:tab w:val="left" w:pos="993"/>
          <w:tab w:val="left" w:pos="1134"/>
        </w:tabs>
        <w:spacing w:before="0" w:beforeAutospacing="0" w:after="0" w:afterAutospacing="0" w:line="276" w:lineRule="auto"/>
        <w:ind w:left="0" w:firstLine="710"/>
        <w:jc w:val="both"/>
        <w:rPr>
          <w:sz w:val="28"/>
          <w:szCs w:val="28"/>
        </w:rPr>
      </w:pPr>
      <w:r w:rsidRPr="0025423A">
        <w:rPr>
          <w:sz w:val="28"/>
          <w:szCs w:val="28"/>
        </w:rPr>
        <w:t xml:space="preserve">В целях проведения совместной </w:t>
      </w:r>
      <w:r w:rsidRPr="00C403F9">
        <w:rPr>
          <w:sz w:val="28"/>
          <w:szCs w:val="28"/>
        </w:rPr>
        <w:t>конкурентной</w:t>
      </w:r>
      <w:r w:rsidRPr="0025423A">
        <w:rPr>
          <w:sz w:val="28"/>
          <w:szCs w:val="28"/>
        </w:rPr>
        <w:t xml:space="preserve"> закупки организатор:</w:t>
      </w:r>
    </w:p>
    <w:p w:rsidR="00E52DEE" w:rsidRPr="0025423A" w:rsidRDefault="00E52DEE" w:rsidP="00E917FE">
      <w:pPr>
        <w:pStyle w:val="formattext"/>
        <w:numPr>
          <w:ilvl w:val="0"/>
          <w:numId w:val="17"/>
        </w:numPr>
        <w:tabs>
          <w:tab w:val="left" w:pos="1134"/>
        </w:tabs>
        <w:spacing w:before="0" w:beforeAutospacing="0" w:after="0" w:afterAutospacing="0" w:line="276" w:lineRule="auto"/>
        <w:ind w:left="0" w:firstLine="709"/>
        <w:jc w:val="both"/>
        <w:rPr>
          <w:sz w:val="28"/>
          <w:szCs w:val="28"/>
        </w:rPr>
      </w:pPr>
      <w:r w:rsidRPr="0025423A">
        <w:rPr>
          <w:sz w:val="28"/>
          <w:szCs w:val="28"/>
        </w:rPr>
        <w:t>утверждает состав комиссии по осуществлению закупки, в которую включаются представители сторон соглашения пропорционально объему закупки, осуществляемому каждым заказчиком, в общем объеме закупки, если иное не предусмотрено соглашением сторон;</w:t>
      </w:r>
    </w:p>
    <w:p w:rsidR="00E52DEE" w:rsidRPr="0025423A" w:rsidRDefault="00E52DEE" w:rsidP="00E917FE">
      <w:pPr>
        <w:pStyle w:val="formattext"/>
        <w:numPr>
          <w:ilvl w:val="0"/>
          <w:numId w:val="17"/>
        </w:numPr>
        <w:tabs>
          <w:tab w:val="left" w:pos="1134"/>
        </w:tabs>
        <w:spacing w:before="0" w:beforeAutospacing="0" w:after="0" w:afterAutospacing="0" w:line="276" w:lineRule="auto"/>
        <w:ind w:left="0" w:firstLine="709"/>
        <w:jc w:val="both"/>
        <w:rPr>
          <w:sz w:val="28"/>
          <w:szCs w:val="28"/>
        </w:rPr>
      </w:pPr>
      <w:r w:rsidRPr="0025423A">
        <w:rPr>
          <w:sz w:val="28"/>
          <w:szCs w:val="28"/>
        </w:rPr>
        <w:t>разрабатывает и размещает в единой информационной системе извещение об осуществлении закупки</w:t>
      </w:r>
      <w:r>
        <w:rPr>
          <w:sz w:val="28"/>
          <w:szCs w:val="28"/>
        </w:rPr>
        <w:t>,</w:t>
      </w:r>
      <w:r w:rsidRPr="0025423A">
        <w:rPr>
          <w:sz w:val="28"/>
          <w:szCs w:val="28"/>
        </w:rPr>
        <w:t xml:space="preserve"> документацию о закупке</w:t>
      </w:r>
      <w:r w:rsidRPr="00C403F9">
        <w:rPr>
          <w:sz w:val="28"/>
          <w:szCs w:val="28"/>
        </w:rPr>
        <w:t xml:space="preserve"> (при ее наличии)</w:t>
      </w:r>
      <w:r w:rsidRPr="0025423A">
        <w:rPr>
          <w:sz w:val="28"/>
          <w:szCs w:val="28"/>
        </w:rPr>
        <w:t xml:space="preserve">, подготовленные в соответствии с </w:t>
      </w:r>
      <w:r w:rsidRPr="0025423A">
        <w:rPr>
          <w:iCs/>
          <w:sz w:val="28"/>
          <w:szCs w:val="28"/>
        </w:rPr>
        <w:t>Федеральным законом № 223-ФЗ</w:t>
      </w:r>
      <w:r w:rsidRPr="0025423A">
        <w:rPr>
          <w:sz w:val="28"/>
          <w:szCs w:val="28"/>
        </w:rPr>
        <w:t xml:space="preserve"> </w:t>
      </w:r>
      <w:r>
        <w:rPr>
          <w:sz w:val="28"/>
          <w:szCs w:val="28"/>
        </w:rPr>
        <w:br/>
      </w:r>
      <w:r w:rsidRPr="0025423A">
        <w:rPr>
          <w:sz w:val="28"/>
          <w:szCs w:val="28"/>
        </w:rPr>
        <w:t>и Положением;</w:t>
      </w:r>
    </w:p>
    <w:p w:rsidR="00E52DEE" w:rsidRPr="0025423A" w:rsidRDefault="00E52DEE" w:rsidP="00E917FE">
      <w:pPr>
        <w:pStyle w:val="formattext"/>
        <w:numPr>
          <w:ilvl w:val="0"/>
          <w:numId w:val="17"/>
        </w:numPr>
        <w:tabs>
          <w:tab w:val="left" w:pos="1134"/>
        </w:tabs>
        <w:spacing w:before="0" w:beforeAutospacing="0" w:after="0" w:afterAutospacing="0" w:line="276" w:lineRule="auto"/>
        <w:ind w:left="0" w:firstLine="709"/>
        <w:jc w:val="both"/>
        <w:rPr>
          <w:sz w:val="28"/>
          <w:szCs w:val="28"/>
        </w:rPr>
      </w:pPr>
      <w:r w:rsidRPr="0025423A">
        <w:rPr>
          <w:sz w:val="28"/>
          <w:szCs w:val="28"/>
        </w:rPr>
        <w:t>предоставляет документацию о закупке заинтересованным лицам, если иное не предусмотрено соглашением сторон;</w:t>
      </w:r>
    </w:p>
    <w:p w:rsidR="00E52DEE" w:rsidRPr="0025423A" w:rsidRDefault="00E52DEE" w:rsidP="00E917FE">
      <w:pPr>
        <w:pStyle w:val="formattext"/>
        <w:numPr>
          <w:ilvl w:val="0"/>
          <w:numId w:val="17"/>
        </w:numPr>
        <w:tabs>
          <w:tab w:val="left" w:pos="1134"/>
        </w:tabs>
        <w:spacing w:before="0" w:beforeAutospacing="0" w:after="0" w:afterAutospacing="0" w:line="276" w:lineRule="auto"/>
        <w:ind w:left="0" w:firstLine="709"/>
        <w:jc w:val="both"/>
        <w:rPr>
          <w:sz w:val="28"/>
          <w:szCs w:val="28"/>
        </w:rPr>
      </w:pPr>
      <w:r w:rsidRPr="0025423A">
        <w:rPr>
          <w:sz w:val="28"/>
          <w:szCs w:val="28"/>
        </w:rPr>
        <w:t>предоставляет разъяснения положений документации</w:t>
      </w:r>
      <w:r>
        <w:rPr>
          <w:sz w:val="28"/>
          <w:szCs w:val="28"/>
        </w:rPr>
        <w:t xml:space="preserve"> </w:t>
      </w:r>
      <w:r w:rsidRPr="00C403F9">
        <w:rPr>
          <w:sz w:val="28"/>
          <w:szCs w:val="28"/>
        </w:rPr>
        <w:t xml:space="preserve">(при ее наличии), </w:t>
      </w:r>
      <w:r w:rsidRPr="0025423A">
        <w:rPr>
          <w:sz w:val="28"/>
          <w:szCs w:val="28"/>
        </w:rPr>
        <w:t>если иное не предусмотрено соглашением сторон;</w:t>
      </w:r>
    </w:p>
    <w:p w:rsidR="00E52DEE" w:rsidRPr="0025423A" w:rsidRDefault="00E52DEE" w:rsidP="00E917FE">
      <w:pPr>
        <w:pStyle w:val="formattext"/>
        <w:numPr>
          <w:ilvl w:val="0"/>
          <w:numId w:val="17"/>
        </w:numPr>
        <w:tabs>
          <w:tab w:val="left" w:pos="1134"/>
        </w:tabs>
        <w:spacing w:before="0" w:beforeAutospacing="0" w:after="0" w:afterAutospacing="0" w:line="276" w:lineRule="auto"/>
        <w:ind w:left="0" w:firstLine="709"/>
        <w:jc w:val="both"/>
        <w:rPr>
          <w:sz w:val="28"/>
          <w:szCs w:val="28"/>
        </w:rPr>
      </w:pPr>
      <w:r w:rsidRPr="0025423A">
        <w:rPr>
          <w:sz w:val="28"/>
          <w:szCs w:val="28"/>
        </w:rPr>
        <w:t>при необходимости вносит изменения в извещение об осуществлении закупки и (или) документацию о закупке</w:t>
      </w:r>
      <w:r>
        <w:rPr>
          <w:sz w:val="28"/>
          <w:szCs w:val="28"/>
        </w:rPr>
        <w:t xml:space="preserve"> </w:t>
      </w:r>
      <w:r w:rsidRPr="00C403F9">
        <w:rPr>
          <w:sz w:val="28"/>
          <w:szCs w:val="28"/>
        </w:rPr>
        <w:t>(при ее наличии);</w:t>
      </w:r>
    </w:p>
    <w:p w:rsidR="00E52DEE" w:rsidRPr="0025423A" w:rsidRDefault="00E52DEE" w:rsidP="00E917FE">
      <w:pPr>
        <w:pStyle w:val="formattext"/>
        <w:numPr>
          <w:ilvl w:val="0"/>
          <w:numId w:val="17"/>
        </w:numPr>
        <w:tabs>
          <w:tab w:val="left" w:pos="1134"/>
        </w:tabs>
        <w:spacing w:before="0" w:beforeAutospacing="0" w:after="0" w:afterAutospacing="0" w:line="276" w:lineRule="auto"/>
        <w:ind w:left="0" w:firstLine="709"/>
        <w:jc w:val="both"/>
        <w:rPr>
          <w:sz w:val="28"/>
          <w:szCs w:val="28"/>
        </w:rPr>
      </w:pPr>
      <w:r w:rsidRPr="0025423A">
        <w:rPr>
          <w:sz w:val="28"/>
          <w:szCs w:val="28"/>
        </w:rPr>
        <w:t xml:space="preserve">осуществляет размещение в единой информационной системе информации и документов, размещение которых предусмотрено Федеральным законом </w:t>
      </w:r>
      <w:r w:rsidRPr="0025423A">
        <w:rPr>
          <w:iCs/>
          <w:sz w:val="28"/>
          <w:szCs w:val="28"/>
        </w:rPr>
        <w:t>№ 223-ФЗ</w:t>
      </w:r>
      <w:r w:rsidRPr="0025423A">
        <w:rPr>
          <w:sz w:val="28"/>
          <w:szCs w:val="28"/>
        </w:rPr>
        <w:t xml:space="preserve"> и Положением;</w:t>
      </w:r>
    </w:p>
    <w:p w:rsidR="00E52DEE" w:rsidRPr="0025423A" w:rsidRDefault="00E52DEE" w:rsidP="00E917FE">
      <w:pPr>
        <w:pStyle w:val="formattext"/>
        <w:numPr>
          <w:ilvl w:val="0"/>
          <w:numId w:val="17"/>
        </w:numPr>
        <w:tabs>
          <w:tab w:val="left" w:pos="1134"/>
        </w:tabs>
        <w:spacing w:before="0" w:beforeAutospacing="0" w:after="0" w:afterAutospacing="0" w:line="276" w:lineRule="auto"/>
        <w:ind w:left="0" w:firstLine="709"/>
        <w:jc w:val="both"/>
        <w:rPr>
          <w:sz w:val="28"/>
          <w:szCs w:val="28"/>
        </w:rPr>
      </w:pPr>
      <w:r w:rsidRPr="0025423A">
        <w:rPr>
          <w:sz w:val="28"/>
          <w:szCs w:val="28"/>
        </w:rPr>
        <w:t>направляет копии протоколов, составленных в ходе проведения совместной закупки, каждой стороне соглашения не позднее дня следующего за днем подписания указанных протоколов, если иное не установлено соглашением сторон;</w:t>
      </w:r>
    </w:p>
    <w:p w:rsidR="00E52DEE" w:rsidRPr="0025423A" w:rsidRDefault="00E52DEE" w:rsidP="00E917FE">
      <w:pPr>
        <w:pStyle w:val="formattext"/>
        <w:numPr>
          <w:ilvl w:val="0"/>
          <w:numId w:val="17"/>
        </w:numPr>
        <w:tabs>
          <w:tab w:val="left" w:pos="1134"/>
        </w:tabs>
        <w:spacing w:before="0" w:beforeAutospacing="0" w:after="0" w:afterAutospacing="0" w:line="276" w:lineRule="auto"/>
        <w:ind w:left="0" w:firstLine="709"/>
        <w:jc w:val="both"/>
        <w:rPr>
          <w:sz w:val="28"/>
          <w:szCs w:val="28"/>
        </w:rPr>
      </w:pPr>
      <w:r w:rsidRPr="0025423A">
        <w:rPr>
          <w:sz w:val="28"/>
          <w:szCs w:val="28"/>
        </w:rPr>
        <w:t>осуществляет иные полномочия, переданные ему соглашением.</w:t>
      </w:r>
    </w:p>
    <w:p w:rsidR="00E52DEE" w:rsidRPr="0025423A" w:rsidRDefault="00E52DEE" w:rsidP="00E917FE">
      <w:pPr>
        <w:pStyle w:val="formattext"/>
        <w:numPr>
          <w:ilvl w:val="2"/>
          <w:numId w:val="15"/>
        </w:numPr>
        <w:tabs>
          <w:tab w:val="left" w:pos="1134"/>
        </w:tabs>
        <w:spacing w:before="0" w:beforeAutospacing="0" w:after="0" w:afterAutospacing="0" w:line="276" w:lineRule="auto"/>
        <w:ind w:left="0" w:firstLine="709"/>
        <w:jc w:val="both"/>
        <w:rPr>
          <w:sz w:val="28"/>
          <w:szCs w:val="28"/>
        </w:rPr>
      </w:pPr>
      <w:r w:rsidRPr="0025423A">
        <w:rPr>
          <w:sz w:val="28"/>
          <w:szCs w:val="28"/>
        </w:rPr>
        <w:t xml:space="preserve">Договор с победителем или победителями совместной закупки заключается каждым заказчиком самостоятельно. </w:t>
      </w:r>
    </w:p>
    <w:p w:rsidR="00E52DEE" w:rsidRDefault="00E52DEE" w:rsidP="00E917FE">
      <w:pPr>
        <w:pStyle w:val="formattext"/>
        <w:numPr>
          <w:ilvl w:val="2"/>
          <w:numId w:val="15"/>
        </w:numPr>
        <w:tabs>
          <w:tab w:val="left" w:pos="1134"/>
        </w:tabs>
        <w:spacing w:before="0" w:beforeAutospacing="0" w:after="0" w:afterAutospacing="0" w:line="276" w:lineRule="auto"/>
        <w:ind w:left="0" w:firstLine="709"/>
        <w:jc w:val="both"/>
        <w:rPr>
          <w:sz w:val="28"/>
          <w:szCs w:val="28"/>
        </w:rPr>
      </w:pPr>
      <w:r w:rsidRPr="0025423A">
        <w:rPr>
          <w:sz w:val="28"/>
          <w:szCs w:val="28"/>
        </w:rPr>
        <w:t xml:space="preserve">При признании совместной </w:t>
      </w:r>
      <w:r w:rsidRPr="00C403F9">
        <w:rPr>
          <w:sz w:val="28"/>
          <w:szCs w:val="28"/>
        </w:rPr>
        <w:t>конкурентной</w:t>
      </w:r>
      <w:r w:rsidRPr="0025423A">
        <w:rPr>
          <w:sz w:val="28"/>
          <w:szCs w:val="28"/>
        </w:rPr>
        <w:t xml:space="preserve"> закупки несостоявшейся </w:t>
      </w:r>
      <w:r>
        <w:rPr>
          <w:sz w:val="28"/>
          <w:szCs w:val="28"/>
        </w:rPr>
        <w:br/>
      </w:r>
      <w:r w:rsidRPr="0025423A">
        <w:rPr>
          <w:sz w:val="28"/>
          <w:szCs w:val="28"/>
        </w:rPr>
        <w:t>в случаях, установленных Положением, решени</w:t>
      </w:r>
      <w:r>
        <w:rPr>
          <w:sz w:val="28"/>
          <w:szCs w:val="28"/>
        </w:rPr>
        <w:t>е</w:t>
      </w:r>
      <w:r w:rsidRPr="0025423A">
        <w:rPr>
          <w:sz w:val="28"/>
          <w:szCs w:val="28"/>
        </w:rPr>
        <w:t xml:space="preserve"> </w:t>
      </w:r>
      <w:r w:rsidRPr="00C403F9">
        <w:rPr>
          <w:sz w:val="28"/>
          <w:szCs w:val="28"/>
        </w:rPr>
        <w:t>о способе</w:t>
      </w:r>
      <w:r>
        <w:rPr>
          <w:sz w:val="28"/>
          <w:szCs w:val="28"/>
        </w:rPr>
        <w:t xml:space="preserve"> </w:t>
      </w:r>
      <w:r w:rsidRPr="0025423A">
        <w:rPr>
          <w:sz w:val="28"/>
          <w:szCs w:val="28"/>
        </w:rPr>
        <w:t>осуществлени</w:t>
      </w:r>
      <w:r>
        <w:rPr>
          <w:sz w:val="28"/>
          <w:szCs w:val="28"/>
        </w:rPr>
        <w:t>я</w:t>
      </w:r>
      <w:r w:rsidRPr="0025423A">
        <w:rPr>
          <w:sz w:val="28"/>
          <w:szCs w:val="28"/>
        </w:rPr>
        <w:t xml:space="preserve"> закупки принимается каждым заказчиком самостоятельно.</w:t>
      </w:r>
    </w:p>
    <w:p w:rsidR="00F937CD" w:rsidRDefault="00F937CD" w:rsidP="00F937CD">
      <w:pPr>
        <w:pStyle w:val="formattext"/>
        <w:tabs>
          <w:tab w:val="left" w:pos="1134"/>
        </w:tabs>
        <w:spacing w:before="0" w:beforeAutospacing="0" w:after="0" w:afterAutospacing="0" w:line="276" w:lineRule="auto"/>
        <w:ind w:left="709"/>
        <w:jc w:val="both"/>
        <w:rPr>
          <w:sz w:val="28"/>
          <w:szCs w:val="28"/>
        </w:rPr>
      </w:pPr>
    </w:p>
    <w:p w:rsidR="00E52DEE" w:rsidRDefault="00E52DEE" w:rsidP="0051018C">
      <w:pPr>
        <w:pStyle w:val="21"/>
        <w:spacing w:before="0" w:after="0"/>
        <w:ind w:firstLine="709"/>
        <w:jc w:val="both"/>
        <w:rPr>
          <w:rFonts w:ascii="Times New Roman" w:hAnsi="Times New Roman"/>
          <w:i w:val="0"/>
        </w:rPr>
      </w:pPr>
      <w:bookmarkStart w:id="55" w:name="_Статья_10._Порядок"/>
      <w:bookmarkStart w:id="56" w:name="_Toc59465035"/>
      <w:bookmarkStart w:id="57" w:name="_Toc65675775"/>
      <w:bookmarkStart w:id="58" w:name="_Toc65676062"/>
      <w:bookmarkStart w:id="59" w:name="_Toc67586057"/>
      <w:bookmarkStart w:id="60" w:name="_Toc91154513"/>
      <w:bookmarkEnd w:id="55"/>
      <w:r w:rsidRPr="0025423A">
        <w:rPr>
          <w:rFonts w:ascii="Times New Roman" w:hAnsi="Times New Roman"/>
          <w:i w:val="0"/>
        </w:rPr>
        <w:t xml:space="preserve">Статья 10. Порядок определения начальной (максимальной) цены договора, </w:t>
      </w:r>
      <w:r w:rsidRPr="00C403F9">
        <w:rPr>
          <w:rFonts w:ascii="Times New Roman" w:hAnsi="Times New Roman"/>
          <w:i w:val="0"/>
        </w:rPr>
        <w:t>цены единицы товара, работы, услуги</w:t>
      </w:r>
      <w:r w:rsidRPr="00C403F9">
        <w:rPr>
          <w:rFonts w:ascii="Times New Roman" w:hAnsi="Times New Roman"/>
        </w:rPr>
        <w:t>,</w:t>
      </w:r>
      <w:r w:rsidRPr="0025423A">
        <w:rPr>
          <w:rFonts w:ascii="Times New Roman" w:hAnsi="Times New Roman"/>
          <w:i w:val="0"/>
        </w:rPr>
        <w:t xml:space="preserve"> цены договора, заключаемого с единственным поставщиком (исполнителем, </w:t>
      </w:r>
      <w:r>
        <w:rPr>
          <w:rFonts w:ascii="Times New Roman" w:hAnsi="Times New Roman"/>
          <w:i w:val="0"/>
        </w:rPr>
        <w:t>п</w:t>
      </w:r>
      <w:r w:rsidRPr="0025423A">
        <w:rPr>
          <w:rFonts w:ascii="Times New Roman" w:hAnsi="Times New Roman"/>
          <w:i w:val="0"/>
        </w:rPr>
        <w:t>одрядчиком)</w:t>
      </w:r>
      <w:bookmarkEnd w:id="56"/>
      <w:bookmarkEnd w:id="57"/>
      <w:bookmarkEnd w:id="58"/>
      <w:bookmarkEnd w:id="59"/>
      <w:bookmarkEnd w:id="60"/>
    </w:p>
    <w:p w:rsidR="00E52DEE" w:rsidRPr="0088409F" w:rsidRDefault="00E52DEE" w:rsidP="0088409F">
      <w:pPr>
        <w:spacing w:after="0" w:line="240" w:lineRule="auto"/>
        <w:rPr>
          <w:lang w:eastAsia="ar-SA"/>
        </w:rPr>
      </w:pPr>
    </w:p>
    <w:p w:rsidR="00750DD2" w:rsidRPr="002A7160" w:rsidRDefault="00750DD2" w:rsidP="00C22C50">
      <w:pPr>
        <w:pStyle w:val="ConsPlusNormal"/>
        <w:numPr>
          <w:ilvl w:val="0"/>
          <w:numId w:val="18"/>
        </w:numPr>
        <w:tabs>
          <w:tab w:val="left" w:pos="1134"/>
        </w:tabs>
        <w:spacing w:line="276" w:lineRule="auto"/>
        <w:ind w:left="0" w:firstLine="709"/>
        <w:jc w:val="both"/>
        <w:rPr>
          <w:rFonts w:ascii="Times New Roman" w:hAnsi="Times New Roman"/>
          <w:sz w:val="28"/>
          <w:szCs w:val="28"/>
        </w:rPr>
      </w:pPr>
      <w:r w:rsidRPr="002A7160">
        <w:rPr>
          <w:rFonts w:ascii="Times New Roman" w:hAnsi="Times New Roman"/>
          <w:sz w:val="28"/>
          <w:szCs w:val="28"/>
        </w:rPr>
        <w:t>При осуществлении закупок начальная (максимальная) цена договора, цен</w:t>
      </w:r>
      <w:r w:rsidR="004E4C1A">
        <w:rPr>
          <w:rFonts w:ascii="Times New Roman" w:hAnsi="Times New Roman"/>
          <w:sz w:val="28"/>
          <w:szCs w:val="28"/>
        </w:rPr>
        <w:t>а</w:t>
      </w:r>
      <w:r w:rsidRPr="002A7160">
        <w:rPr>
          <w:rFonts w:ascii="Times New Roman" w:hAnsi="Times New Roman"/>
          <w:sz w:val="28"/>
          <w:szCs w:val="28"/>
        </w:rPr>
        <w:t xml:space="preserve"> договора, заключаемого с единственным поставщиком (исполнителем, подрядчиком) подлежит </w:t>
      </w:r>
      <w:r w:rsidR="00BC134E" w:rsidRPr="002A7160">
        <w:rPr>
          <w:rFonts w:ascii="Times New Roman" w:hAnsi="Times New Roman"/>
          <w:sz w:val="28"/>
          <w:szCs w:val="28"/>
        </w:rPr>
        <w:t xml:space="preserve">определению и </w:t>
      </w:r>
      <w:r w:rsidRPr="002A7160">
        <w:rPr>
          <w:rFonts w:ascii="Times New Roman" w:hAnsi="Times New Roman"/>
          <w:sz w:val="28"/>
          <w:szCs w:val="28"/>
        </w:rPr>
        <w:t>обоснованию с учетом требований настоящей статьи.</w:t>
      </w:r>
    </w:p>
    <w:p w:rsidR="00750DD2" w:rsidRPr="0062515F" w:rsidRDefault="00750DD2" w:rsidP="00C22C50">
      <w:pPr>
        <w:pStyle w:val="ConsPlusNormal"/>
        <w:tabs>
          <w:tab w:val="left" w:pos="1134"/>
        </w:tabs>
        <w:spacing w:line="276" w:lineRule="auto"/>
        <w:ind w:firstLine="709"/>
        <w:jc w:val="both"/>
        <w:rPr>
          <w:rFonts w:ascii="Times New Roman" w:hAnsi="Times New Roman"/>
        </w:rPr>
      </w:pPr>
      <w:r w:rsidRPr="002A7160">
        <w:rPr>
          <w:rFonts w:ascii="Times New Roman" w:hAnsi="Times New Roman"/>
          <w:sz w:val="28"/>
          <w:szCs w:val="28"/>
        </w:rPr>
        <w:t>В случае установления заказчиком в извещении об осуществлении закупки и</w:t>
      </w:r>
      <w:r w:rsidR="00F937CD">
        <w:rPr>
          <w:rFonts w:ascii="Times New Roman" w:hAnsi="Times New Roman"/>
          <w:sz w:val="28"/>
          <w:szCs w:val="28"/>
        </w:rPr>
        <w:t xml:space="preserve"> </w:t>
      </w:r>
      <w:r w:rsidRPr="002A7160">
        <w:rPr>
          <w:rFonts w:ascii="Times New Roman" w:hAnsi="Times New Roman"/>
          <w:sz w:val="28"/>
          <w:szCs w:val="28"/>
        </w:rPr>
        <w:t>документации о закупке (при ее наличии) формулы цены и (или) максимального значения цены договора, требования настоящей статьи применяются в отношении цены единицы каждого из товаров, работ, услуг, являющихся предметом закупки</w:t>
      </w:r>
      <w:r w:rsidR="002A7160" w:rsidRPr="002A7160">
        <w:rPr>
          <w:rFonts w:ascii="Times New Roman" w:hAnsi="Times New Roman"/>
          <w:sz w:val="28"/>
          <w:szCs w:val="28"/>
        </w:rPr>
        <w:t>.</w:t>
      </w:r>
      <w:r w:rsidR="00601EB9" w:rsidRPr="002A7160">
        <w:rPr>
          <w:rFonts w:ascii="Times New Roman" w:hAnsi="Times New Roman"/>
          <w:sz w:val="28"/>
          <w:szCs w:val="28"/>
        </w:rPr>
        <w:t xml:space="preserve"> </w:t>
      </w:r>
    </w:p>
    <w:p w:rsidR="004609BF" w:rsidRPr="00F937CD" w:rsidRDefault="004609BF" w:rsidP="00C22C50">
      <w:pPr>
        <w:pStyle w:val="a6"/>
        <w:numPr>
          <w:ilvl w:val="0"/>
          <w:numId w:val="18"/>
        </w:numPr>
        <w:tabs>
          <w:tab w:val="left" w:pos="1134"/>
        </w:tabs>
        <w:autoSpaceDN w:val="0"/>
        <w:adjustRightInd w:val="0"/>
        <w:spacing w:after="0"/>
        <w:ind w:left="0" w:firstLine="709"/>
        <w:jc w:val="both"/>
        <w:rPr>
          <w:rFonts w:ascii="Times New Roman" w:hAnsi="Times New Roman"/>
          <w:sz w:val="28"/>
          <w:szCs w:val="28"/>
        </w:rPr>
      </w:pPr>
      <w:r w:rsidRPr="00F937CD">
        <w:rPr>
          <w:rFonts w:ascii="Times New Roman" w:hAnsi="Times New Roman"/>
          <w:sz w:val="28"/>
          <w:szCs w:val="28"/>
        </w:rPr>
        <w:t xml:space="preserve">Обоснование начальной (максимальной) цены договора, цены единицы товара, работы, услуги, цены договора, заключаемого с единственным поставщиком (исполнителем, подрядчиком) </w:t>
      </w:r>
      <w:r w:rsidR="007E134D" w:rsidRPr="00F937CD">
        <w:rPr>
          <w:rFonts w:ascii="Times New Roman" w:hAnsi="Times New Roman"/>
          <w:sz w:val="28"/>
          <w:szCs w:val="28"/>
        </w:rPr>
        <w:t xml:space="preserve">осуществляется заказчиком </w:t>
      </w:r>
      <w:r w:rsidR="008A5FFB" w:rsidRPr="00F937CD">
        <w:rPr>
          <w:rFonts w:ascii="Times New Roman" w:hAnsi="Times New Roman"/>
          <w:sz w:val="28"/>
          <w:szCs w:val="28"/>
        </w:rPr>
        <w:br/>
      </w:r>
      <w:r w:rsidR="007E134D" w:rsidRPr="00F937CD">
        <w:rPr>
          <w:rFonts w:ascii="Times New Roman" w:hAnsi="Times New Roman"/>
          <w:sz w:val="28"/>
          <w:szCs w:val="28"/>
        </w:rPr>
        <w:t xml:space="preserve">до размещения в единой информационной системе документации о закупке (извещения об осуществлении закупки </w:t>
      </w:r>
      <w:r w:rsidR="00F33236" w:rsidRPr="004258EA">
        <w:rPr>
          <w:rFonts w:ascii="Times New Roman" w:hAnsi="Times New Roman"/>
          <w:sz w:val="28"/>
          <w:szCs w:val="28"/>
        </w:rPr>
        <w:t>–</w:t>
      </w:r>
      <w:r w:rsidR="007E134D" w:rsidRPr="00F937CD">
        <w:rPr>
          <w:rFonts w:ascii="Times New Roman" w:hAnsi="Times New Roman"/>
          <w:sz w:val="28"/>
          <w:szCs w:val="28"/>
        </w:rPr>
        <w:t xml:space="preserve"> в случае отсутствия документации), </w:t>
      </w:r>
      <w:r w:rsidR="007E134D" w:rsidRPr="00F937CD">
        <w:rPr>
          <w:rFonts w:ascii="Times New Roman" w:hAnsi="Times New Roman"/>
          <w:sz w:val="28"/>
          <w:szCs w:val="28"/>
        </w:rPr>
        <w:br/>
        <w:t xml:space="preserve">а в случае закупки у единственного поставщика (исполнителя, подрядчика) </w:t>
      </w:r>
      <w:r w:rsidR="00F33236" w:rsidRPr="004258EA">
        <w:rPr>
          <w:rFonts w:ascii="Times New Roman" w:hAnsi="Times New Roman"/>
          <w:sz w:val="28"/>
          <w:szCs w:val="28"/>
        </w:rPr>
        <w:t>–</w:t>
      </w:r>
      <w:r w:rsidR="007E134D" w:rsidRPr="00F937CD">
        <w:rPr>
          <w:rFonts w:ascii="Times New Roman" w:hAnsi="Times New Roman"/>
          <w:sz w:val="28"/>
          <w:szCs w:val="28"/>
        </w:rPr>
        <w:t xml:space="preserve"> до заключения договора и </w:t>
      </w:r>
      <w:r w:rsidRPr="00F937CD">
        <w:rPr>
          <w:rFonts w:ascii="Times New Roman" w:hAnsi="Times New Roman"/>
          <w:sz w:val="28"/>
          <w:szCs w:val="28"/>
        </w:rPr>
        <w:t xml:space="preserve">заключается в выполнении расчета указанной цены </w:t>
      </w:r>
      <w:r w:rsidR="007E134D" w:rsidRPr="00F937CD">
        <w:rPr>
          <w:rFonts w:ascii="Times New Roman" w:hAnsi="Times New Roman"/>
          <w:sz w:val="28"/>
          <w:szCs w:val="28"/>
        </w:rPr>
        <w:br/>
      </w:r>
      <w:r w:rsidRPr="00F937CD">
        <w:rPr>
          <w:rFonts w:ascii="Times New Roman" w:hAnsi="Times New Roman"/>
          <w:sz w:val="28"/>
          <w:szCs w:val="28"/>
        </w:rPr>
        <w:t>с приложением справочной информации и документов либо с указанием реквизитов документов, на основании которых выполнен расчет.</w:t>
      </w:r>
    </w:p>
    <w:p w:rsidR="004609BF" w:rsidRPr="00F937CD" w:rsidRDefault="007E134D" w:rsidP="00C22C50">
      <w:pPr>
        <w:tabs>
          <w:tab w:val="left" w:pos="1134"/>
        </w:tabs>
        <w:autoSpaceDE w:val="0"/>
        <w:autoSpaceDN w:val="0"/>
        <w:adjustRightInd w:val="0"/>
        <w:spacing w:after="0"/>
        <w:ind w:firstLine="709"/>
        <w:jc w:val="both"/>
        <w:rPr>
          <w:szCs w:val="28"/>
        </w:rPr>
      </w:pPr>
      <w:r w:rsidRPr="00F937CD">
        <w:rPr>
          <w:szCs w:val="28"/>
        </w:rPr>
        <w:t xml:space="preserve">При этом в обосновании начальной (максимальной) цены договора, которое является неотъемлемой частью документации о закупке (извещения об осуществлении закупки </w:t>
      </w:r>
      <w:r w:rsidR="00F33236" w:rsidRPr="004258EA">
        <w:rPr>
          <w:szCs w:val="28"/>
        </w:rPr>
        <w:t>–</w:t>
      </w:r>
      <w:r w:rsidRPr="00F937CD">
        <w:rPr>
          <w:szCs w:val="28"/>
        </w:rPr>
        <w:t xml:space="preserve"> в случае отсутствия документации), н</w:t>
      </w:r>
      <w:r w:rsidRPr="00F937CD">
        <w:rPr>
          <w:szCs w:val="28"/>
          <w:lang w:eastAsia="ru-RU"/>
        </w:rPr>
        <w:t xml:space="preserve">е указываются наименования поставщиков (подрядчиков, исполнителей), представивших соответствующую информацию. </w:t>
      </w:r>
      <w:r w:rsidRPr="00F937CD">
        <w:rPr>
          <w:szCs w:val="28"/>
        </w:rPr>
        <w:t>Д</w:t>
      </w:r>
      <w:r w:rsidR="004609BF" w:rsidRPr="00F937CD">
        <w:rPr>
          <w:szCs w:val="28"/>
        </w:rPr>
        <w:t xml:space="preserve">окументы, использованные при обосновании начальной (максимальной) цены договора, снимки экрана, содержащие изображения соответствующих страниц сайтов с указанием дня </w:t>
      </w:r>
      <w:r w:rsidRPr="00F937CD">
        <w:rPr>
          <w:szCs w:val="28"/>
        </w:rPr>
        <w:br/>
      </w:r>
      <w:r w:rsidR="004609BF" w:rsidRPr="00F937CD">
        <w:rPr>
          <w:szCs w:val="28"/>
        </w:rPr>
        <w:t xml:space="preserve">и времени их формирования, подлежат хранению в течение 3 (трех) лет вместе с </w:t>
      </w:r>
      <w:r w:rsidR="008A5FFB" w:rsidRPr="00F937CD">
        <w:rPr>
          <w:szCs w:val="28"/>
        </w:rPr>
        <w:t>документац</w:t>
      </w:r>
      <w:r w:rsidR="00F937CD" w:rsidRPr="00F937CD">
        <w:rPr>
          <w:szCs w:val="28"/>
        </w:rPr>
        <w:t>и</w:t>
      </w:r>
      <w:r w:rsidR="008A5FFB" w:rsidRPr="00F937CD">
        <w:rPr>
          <w:szCs w:val="28"/>
        </w:rPr>
        <w:t>ей о закупке (извещени</w:t>
      </w:r>
      <w:r w:rsidR="00F937CD" w:rsidRPr="00F937CD">
        <w:rPr>
          <w:szCs w:val="28"/>
        </w:rPr>
        <w:t>ем</w:t>
      </w:r>
      <w:r w:rsidR="008A5FFB" w:rsidRPr="00F937CD">
        <w:rPr>
          <w:szCs w:val="28"/>
        </w:rPr>
        <w:t xml:space="preserve"> об осуществлении закупки </w:t>
      </w:r>
      <w:r w:rsidR="00F33236" w:rsidRPr="004258EA">
        <w:rPr>
          <w:szCs w:val="28"/>
        </w:rPr>
        <w:t>–</w:t>
      </w:r>
      <w:r w:rsidR="008A5FFB" w:rsidRPr="00F937CD">
        <w:rPr>
          <w:szCs w:val="28"/>
        </w:rPr>
        <w:t xml:space="preserve"> в случае отсутствия документации)</w:t>
      </w:r>
      <w:r w:rsidR="004609BF" w:rsidRPr="00F937CD">
        <w:rPr>
          <w:szCs w:val="28"/>
        </w:rPr>
        <w:t>, а в случае осуществления неконкурентной закупки – с договором</w:t>
      </w:r>
      <w:r w:rsidRPr="00F937CD">
        <w:rPr>
          <w:szCs w:val="28"/>
        </w:rPr>
        <w:t>.</w:t>
      </w:r>
    </w:p>
    <w:p w:rsidR="00E52DEE" w:rsidRPr="005D1AB8" w:rsidRDefault="00E52DEE" w:rsidP="00C22C50">
      <w:pPr>
        <w:pStyle w:val="a6"/>
        <w:numPr>
          <w:ilvl w:val="0"/>
          <w:numId w:val="18"/>
        </w:numPr>
        <w:tabs>
          <w:tab w:val="left" w:pos="1134"/>
        </w:tabs>
        <w:autoSpaceDN w:val="0"/>
        <w:adjustRightInd w:val="0"/>
        <w:spacing w:after="0"/>
        <w:ind w:left="0" w:firstLine="709"/>
        <w:jc w:val="both"/>
        <w:rPr>
          <w:rFonts w:ascii="Times New Roman" w:hAnsi="Times New Roman"/>
          <w:sz w:val="28"/>
          <w:szCs w:val="28"/>
        </w:rPr>
      </w:pPr>
      <w:r w:rsidRPr="005D1AB8">
        <w:rPr>
          <w:rFonts w:ascii="Times New Roman" w:hAnsi="Times New Roman"/>
          <w:sz w:val="28"/>
          <w:szCs w:val="28"/>
        </w:rPr>
        <w:t>Начальная (максимальная) цена договора</w:t>
      </w:r>
      <w:r>
        <w:rPr>
          <w:rFonts w:ascii="Times New Roman" w:hAnsi="Times New Roman"/>
          <w:sz w:val="28"/>
          <w:szCs w:val="28"/>
        </w:rPr>
        <w:t xml:space="preserve">, </w:t>
      </w:r>
      <w:r w:rsidRPr="00702F3D">
        <w:rPr>
          <w:rFonts w:ascii="Times New Roman" w:hAnsi="Times New Roman"/>
          <w:sz w:val="28"/>
          <w:szCs w:val="28"/>
        </w:rPr>
        <w:t>цена единицы</w:t>
      </w:r>
      <w:r>
        <w:rPr>
          <w:rFonts w:ascii="Times New Roman" w:hAnsi="Times New Roman"/>
          <w:sz w:val="28"/>
          <w:szCs w:val="28"/>
        </w:rPr>
        <w:t xml:space="preserve"> </w:t>
      </w:r>
      <w:r w:rsidRPr="00702F3D">
        <w:rPr>
          <w:rFonts w:ascii="Times New Roman" w:hAnsi="Times New Roman"/>
          <w:sz w:val="28"/>
          <w:szCs w:val="28"/>
        </w:rPr>
        <w:t>товара, работы, услуги и в предусмотренных настоящим Положением случаях цена договора, заключаемого с единственным поставщиком (исполнителем, подрядчиком),</w:t>
      </w:r>
      <w:r w:rsidRPr="005D1AB8">
        <w:rPr>
          <w:rFonts w:ascii="Times New Roman" w:hAnsi="Times New Roman"/>
          <w:sz w:val="28"/>
          <w:szCs w:val="28"/>
        </w:rPr>
        <w:t xml:space="preserve"> определяются и документально обосновываются заказчиком </w:t>
      </w:r>
      <w:r>
        <w:rPr>
          <w:rFonts w:ascii="Times New Roman" w:hAnsi="Times New Roman"/>
          <w:sz w:val="28"/>
          <w:szCs w:val="28"/>
        </w:rPr>
        <w:br/>
      </w:r>
      <w:r w:rsidRPr="005D1AB8">
        <w:rPr>
          <w:rFonts w:ascii="Times New Roman" w:hAnsi="Times New Roman"/>
          <w:sz w:val="28"/>
          <w:szCs w:val="28"/>
        </w:rPr>
        <w:t xml:space="preserve">в соответствии с </w:t>
      </w:r>
      <w:hyperlink w:anchor="_Приложение_№_1" w:history="1">
        <w:r w:rsidRPr="005D1AB8">
          <w:rPr>
            <w:rStyle w:val="a9"/>
            <w:rFonts w:ascii="Times New Roman" w:hAnsi="Times New Roman"/>
            <w:sz w:val="28"/>
            <w:szCs w:val="28"/>
            <w:u w:val="none"/>
          </w:rPr>
          <w:t>приложениями № 1</w:t>
        </w:r>
      </w:hyperlink>
      <w:r w:rsidRPr="005D1AB8">
        <w:rPr>
          <w:rFonts w:ascii="Times New Roman" w:hAnsi="Times New Roman"/>
          <w:color w:val="0000FF"/>
          <w:sz w:val="28"/>
          <w:szCs w:val="28"/>
        </w:rPr>
        <w:t xml:space="preserve">, </w:t>
      </w:r>
      <w:hyperlink w:anchor="_Приложение_№_2" w:history="1">
        <w:r w:rsidRPr="005D1AB8">
          <w:rPr>
            <w:rStyle w:val="a9"/>
            <w:rFonts w:ascii="Times New Roman" w:hAnsi="Times New Roman"/>
            <w:sz w:val="28"/>
            <w:szCs w:val="28"/>
            <w:u w:val="none"/>
          </w:rPr>
          <w:t>2</w:t>
        </w:r>
      </w:hyperlink>
      <w:r w:rsidRPr="005D1AB8">
        <w:rPr>
          <w:rFonts w:ascii="Times New Roman" w:hAnsi="Times New Roman"/>
          <w:color w:val="0000FF"/>
          <w:sz w:val="28"/>
          <w:szCs w:val="28"/>
        </w:rPr>
        <w:t xml:space="preserve">, </w:t>
      </w:r>
      <w:hyperlink w:anchor="_Приложение_№_3" w:history="1">
        <w:r w:rsidRPr="005D1AB8">
          <w:rPr>
            <w:rStyle w:val="a9"/>
            <w:rFonts w:ascii="Times New Roman" w:hAnsi="Times New Roman"/>
            <w:sz w:val="28"/>
            <w:szCs w:val="28"/>
            <w:u w:val="none"/>
          </w:rPr>
          <w:t>3</w:t>
        </w:r>
      </w:hyperlink>
      <w:r w:rsidRPr="005D1AB8">
        <w:rPr>
          <w:rFonts w:ascii="Times New Roman" w:hAnsi="Times New Roman"/>
          <w:color w:val="0000FF"/>
          <w:sz w:val="28"/>
          <w:szCs w:val="28"/>
        </w:rPr>
        <w:t xml:space="preserve"> к настоящему Положению</w:t>
      </w:r>
      <w:r w:rsidRPr="005D1AB8">
        <w:rPr>
          <w:rFonts w:ascii="Times New Roman" w:hAnsi="Times New Roman"/>
          <w:sz w:val="28"/>
          <w:szCs w:val="28"/>
        </w:rPr>
        <w:t xml:space="preserve"> посредством применения одного или нескольких из следующих методов:</w:t>
      </w:r>
    </w:p>
    <w:p w:rsidR="00E52DEE" w:rsidRPr="005D1AB8" w:rsidRDefault="00E52DEE" w:rsidP="00C22C50">
      <w:pPr>
        <w:pStyle w:val="a6"/>
        <w:numPr>
          <w:ilvl w:val="0"/>
          <w:numId w:val="19"/>
        </w:numPr>
        <w:tabs>
          <w:tab w:val="left" w:pos="1134"/>
        </w:tabs>
        <w:autoSpaceDN w:val="0"/>
        <w:adjustRightInd w:val="0"/>
        <w:spacing w:after="0"/>
        <w:ind w:left="0" w:firstLine="709"/>
        <w:jc w:val="both"/>
        <w:rPr>
          <w:rFonts w:ascii="Times New Roman" w:hAnsi="Times New Roman"/>
          <w:sz w:val="28"/>
          <w:szCs w:val="28"/>
        </w:rPr>
      </w:pPr>
      <w:r w:rsidRPr="005D1AB8">
        <w:rPr>
          <w:rFonts w:ascii="Times New Roman" w:hAnsi="Times New Roman"/>
          <w:sz w:val="28"/>
          <w:szCs w:val="28"/>
        </w:rPr>
        <w:t>метод сопоставимых рыночных цен (анализа рынка);</w:t>
      </w:r>
    </w:p>
    <w:p w:rsidR="00E52DEE" w:rsidRPr="005D1AB8" w:rsidRDefault="00E52DEE" w:rsidP="00C22C50">
      <w:pPr>
        <w:pStyle w:val="a6"/>
        <w:numPr>
          <w:ilvl w:val="0"/>
          <w:numId w:val="19"/>
        </w:numPr>
        <w:tabs>
          <w:tab w:val="left" w:pos="1134"/>
        </w:tabs>
        <w:autoSpaceDN w:val="0"/>
        <w:adjustRightInd w:val="0"/>
        <w:spacing w:after="0"/>
        <w:ind w:left="0" w:firstLine="709"/>
        <w:jc w:val="both"/>
        <w:rPr>
          <w:rFonts w:ascii="Times New Roman" w:hAnsi="Times New Roman"/>
          <w:sz w:val="28"/>
          <w:szCs w:val="28"/>
        </w:rPr>
      </w:pPr>
      <w:r w:rsidRPr="005D1AB8">
        <w:rPr>
          <w:rFonts w:ascii="Times New Roman" w:hAnsi="Times New Roman"/>
          <w:sz w:val="28"/>
          <w:szCs w:val="28"/>
        </w:rPr>
        <w:t>тарифный метод;</w:t>
      </w:r>
    </w:p>
    <w:p w:rsidR="00E52DEE" w:rsidRPr="005D1AB8" w:rsidRDefault="00E52DEE" w:rsidP="00C22C50">
      <w:pPr>
        <w:pStyle w:val="a6"/>
        <w:numPr>
          <w:ilvl w:val="0"/>
          <w:numId w:val="19"/>
        </w:numPr>
        <w:tabs>
          <w:tab w:val="left" w:pos="1134"/>
        </w:tabs>
        <w:autoSpaceDN w:val="0"/>
        <w:adjustRightInd w:val="0"/>
        <w:spacing w:after="0"/>
        <w:ind w:left="0" w:firstLine="709"/>
        <w:jc w:val="both"/>
        <w:rPr>
          <w:rFonts w:ascii="Times New Roman" w:hAnsi="Times New Roman"/>
          <w:sz w:val="28"/>
          <w:szCs w:val="28"/>
        </w:rPr>
      </w:pPr>
      <w:r w:rsidRPr="005D1AB8">
        <w:rPr>
          <w:rFonts w:ascii="Times New Roman" w:hAnsi="Times New Roman"/>
          <w:sz w:val="28"/>
          <w:szCs w:val="28"/>
        </w:rPr>
        <w:t>проектно-сметный метод;</w:t>
      </w:r>
    </w:p>
    <w:p w:rsidR="00E52DEE" w:rsidRPr="0025423A" w:rsidRDefault="00E52DEE" w:rsidP="00C22C50">
      <w:pPr>
        <w:pStyle w:val="a6"/>
        <w:numPr>
          <w:ilvl w:val="0"/>
          <w:numId w:val="19"/>
        </w:numPr>
        <w:tabs>
          <w:tab w:val="left" w:pos="1134"/>
        </w:tabs>
        <w:autoSpaceDN w:val="0"/>
        <w:adjustRightInd w:val="0"/>
        <w:spacing w:after="0"/>
        <w:ind w:left="0" w:firstLine="709"/>
        <w:jc w:val="both"/>
        <w:rPr>
          <w:rFonts w:ascii="Times New Roman" w:hAnsi="Times New Roman"/>
          <w:sz w:val="28"/>
          <w:szCs w:val="28"/>
        </w:rPr>
      </w:pPr>
      <w:r w:rsidRPr="0025423A">
        <w:rPr>
          <w:rFonts w:ascii="Times New Roman" w:hAnsi="Times New Roman"/>
          <w:sz w:val="28"/>
          <w:szCs w:val="28"/>
        </w:rPr>
        <w:t>ин</w:t>
      </w:r>
      <w:r>
        <w:rPr>
          <w:rFonts w:ascii="Times New Roman" w:hAnsi="Times New Roman"/>
          <w:sz w:val="28"/>
          <w:szCs w:val="28"/>
        </w:rPr>
        <w:t>ые</w:t>
      </w:r>
      <w:r w:rsidRPr="0025423A">
        <w:rPr>
          <w:rFonts w:ascii="Times New Roman" w:hAnsi="Times New Roman"/>
          <w:sz w:val="28"/>
          <w:szCs w:val="28"/>
        </w:rPr>
        <w:t xml:space="preserve"> метод</w:t>
      </w:r>
      <w:r>
        <w:rPr>
          <w:rFonts w:ascii="Times New Roman" w:hAnsi="Times New Roman"/>
          <w:sz w:val="28"/>
          <w:szCs w:val="28"/>
        </w:rPr>
        <w:t>ы</w:t>
      </w:r>
      <w:r w:rsidRPr="0025423A">
        <w:rPr>
          <w:rFonts w:ascii="Times New Roman" w:hAnsi="Times New Roman"/>
          <w:sz w:val="28"/>
          <w:szCs w:val="28"/>
        </w:rPr>
        <w:t>.</w:t>
      </w:r>
    </w:p>
    <w:p w:rsidR="00E52DEE" w:rsidRPr="00C22C50" w:rsidRDefault="00E52DEE" w:rsidP="00C22C50">
      <w:pPr>
        <w:pStyle w:val="a6"/>
        <w:numPr>
          <w:ilvl w:val="0"/>
          <w:numId w:val="18"/>
        </w:numPr>
        <w:tabs>
          <w:tab w:val="left" w:pos="1134"/>
        </w:tabs>
        <w:autoSpaceDN w:val="0"/>
        <w:adjustRightInd w:val="0"/>
        <w:spacing w:after="0"/>
        <w:ind w:left="0" w:firstLine="709"/>
        <w:jc w:val="both"/>
        <w:rPr>
          <w:rFonts w:ascii="Times New Roman" w:hAnsi="Times New Roman"/>
          <w:sz w:val="28"/>
          <w:szCs w:val="28"/>
        </w:rPr>
      </w:pPr>
      <w:r w:rsidRPr="0025423A">
        <w:rPr>
          <w:rFonts w:ascii="Times New Roman" w:hAnsi="Times New Roman"/>
          <w:b/>
          <w:sz w:val="28"/>
          <w:szCs w:val="28"/>
        </w:rPr>
        <w:t>Метод сопоставимых рыночных цен (анализа рынка)</w:t>
      </w:r>
      <w:r w:rsidRPr="0025423A">
        <w:rPr>
          <w:rFonts w:ascii="Times New Roman" w:hAnsi="Times New Roman"/>
          <w:sz w:val="28"/>
          <w:szCs w:val="28"/>
        </w:rPr>
        <w:t xml:space="preserve"> заключается </w:t>
      </w:r>
      <w:r>
        <w:rPr>
          <w:rFonts w:ascii="Times New Roman" w:hAnsi="Times New Roman"/>
          <w:sz w:val="28"/>
          <w:szCs w:val="28"/>
        </w:rPr>
        <w:br/>
      </w:r>
      <w:r w:rsidRPr="0025423A">
        <w:rPr>
          <w:rFonts w:ascii="Times New Roman" w:hAnsi="Times New Roman"/>
          <w:sz w:val="28"/>
          <w:szCs w:val="28"/>
        </w:rPr>
        <w:t xml:space="preserve">в установлении начальной (максимальной) цены договора, цены единицы </w:t>
      </w:r>
      <w:r w:rsidRPr="00C22C50">
        <w:rPr>
          <w:rFonts w:ascii="Times New Roman" w:hAnsi="Times New Roman"/>
          <w:sz w:val="28"/>
          <w:szCs w:val="28"/>
        </w:rPr>
        <w:t xml:space="preserve">товара, работы, услуги, цены договора, заключаемого с единственным поставщиком (исполнителем, подрядчиком) на основании информации </w:t>
      </w:r>
      <w:r w:rsidRPr="00C22C50">
        <w:rPr>
          <w:rFonts w:ascii="Times New Roman" w:hAnsi="Times New Roman"/>
          <w:sz w:val="28"/>
          <w:szCs w:val="28"/>
        </w:rPr>
        <w:br/>
        <w:t xml:space="preserve">о рыночных ценах товаров, работ, услуг, планируемых к закупке. </w:t>
      </w:r>
    </w:p>
    <w:p w:rsidR="00601EB9" w:rsidRPr="00C22C50" w:rsidRDefault="00601EB9" w:rsidP="00C22C50">
      <w:pPr>
        <w:pStyle w:val="a6"/>
        <w:numPr>
          <w:ilvl w:val="0"/>
          <w:numId w:val="18"/>
        </w:numPr>
        <w:tabs>
          <w:tab w:val="left" w:pos="1134"/>
        </w:tabs>
        <w:autoSpaceDN w:val="0"/>
        <w:adjustRightInd w:val="0"/>
        <w:spacing w:after="0"/>
        <w:ind w:left="0" w:firstLine="709"/>
        <w:jc w:val="both"/>
        <w:rPr>
          <w:rFonts w:ascii="Times New Roman" w:hAnsi="Times New Roman"/>
          <w:sz w:val="28"/>
          <w:szCs w:val="28"/>
        </w:rPr>
      </w:pPr>
      <w:r w:rsidRPr="00C22C50">
        <w:rPr>
          <w:rFonts w:ascii="Times New Roman" w:hAnsi="Times New Roman"/>
          <w:sz w:val="28"/>
          <w:szCs w:val="28"/>
        </w:rPr>
        <w:t>Сбор информации о рыночных ценах товаров, работ, услуг для определения и обоснования начальной (максимальной) цены договора может осуществляться из следующих источников:</w:t>
      </w:r>
    </w:p>
    <w:p w:rsidR="00601EB9" w:rsidRPr="00BC134E" w:rsidRDefault="00601EB9" w:rsidP="00F8492C">
      <w:pPr>
        <w:pStyle w:val="a6"/>
        <w:numPr>
          <w:ilvl w:val="0"/>
          <w:numId w:val="148"/>
        </w:numPr>
        <w:tabs>
          <w:tab w:val="left" w:pos="1134"/>
        </w:tabs>
        <w:autoSpaceDN w:val="0"/>
        <w:adjustRightInd w:val="0"/>
        <w:spacing w:after="0"/>
        <w:ind w:left="0" w:firstLine="709"/>
        <w:jc w:val="both"/>
        <w:rPr>
          <w:rFonts w:ascii="Times New Roman" w:hAnsi="Times New Roman"/>
          <w:sz w:val="28"/>
          <w:szCs w:val="28"/>
        </w:rPr>
      </w:pPr>
      <w:r w:rsidRPr="00BC134E">
        <w:rPr>
          <w:rFonts w:ascii="Times New Roman" w:hAnsi="Times New Roman"/>
          <w:sz w:val="28"/>
          <w:szCs w:val="28"/>
          <w:shd w:val="clear" w:color="auto" w:fill="FFFFFF"/>
        </w:rPr>
        <w:t xml:space="preserve">коммерческие предложения поставщиков (исполнителей, подрядчиков), </w:t>
      </w:r>
      <w:r w:rsidRPr="00BC134E">
        <w:rPr>
          <w:rFonts w:ascii="Times New Roman" w:hAnsi="Times New Roman"/>
          <w:sz w:val="28"/>
          <w:szCs w:val="28"/>
        </w:rPr>
        <w:t>которые являются участниками рынка закупаемых товаров, работ, услуг.</w:t>
      </w:r>
      <w:r w:rsidRPr="00BC134E">
        <w:rPr>
          <w:rFonts w:ascii="Times New Roman" w:hAnsi="Times New Roman"/>
          <w:sz w:val="28"/>
          <w:szCs w:val="28"/>
          <w:shd w:val="clear" w:color="auto" w:fill="FFFFFF"/>
        </w:rPr>
        <w:t xml:space="preserve"> </w:t>
      </w:r>
    </w:p>
    <w:p w:rsidR="00E52DEE" w:rsidRPr="00BC134E" w:rsidRDefault="00E52DEE" w:rsidP="00C22C50">
      <w:pPr>
        <w:pStyle w:val="a6"/>
        <w:tabs>
          <w:tab w:val="left" w:pos="1134"/>
        </w:tabs>
        <w:autoSpaceDN w:val="0"/>
        <w:adjustRightInd w:val="0"/>
        <w:spacing w:after="0"/>
        <w:ind w:left="0" w:firstLine="709"/>
        <w:jc w:val="both"/>
        <w:rPr>
          <w:rFonts w:ascii="Times New Roman" w:hAnsi="Times New Roman"/>
          <w:sz w:val="28"/>
          <w:szCs w:val="28"/>
        </w:rPr>
      </w:pPr>
      <w:r w:rsidRPr="00BC134E">
        <w:rPr>
          <w:rFonts w:ascii="Times New Roman" w:hAnsi="Times New Roman"/>
          <w:sz w:val="28"/>
          <w:szCs w:val="28"/>
          <w:shd w:val="clear" w:color="auto" w:fill="FFFFFF"/>
        </w:rPr>
        <w:t>Запрос на предоставление ценовой информации, направляемый потенциальному поставщику (исполнителю, подрядчику) должен содержать:</w:t>
      </w:r>
    </w:p>
    <w:p w:rsidR="00E52DEE" w:rsidRPr="00BC134E" w:rsidRDefault="00E52DEE" w:rsidP="00C22C50">
      <w:pPr>
        <w:pStyle w:val="s1"/>
        <w:shd w:val="clear" w:color="auto" w:fill="FFFFFF"/>
        <w:tabs>
          <w:tab w:val="left" w:pos="1134"/>
        </w:tabs>
        <w:spacing w:before="0" w:beforeAutospacing="0" w:after="0" w:afterAutospacing="0" w:line="276" w:lineRule="auto"/>
        <w:ind w:firstLine="709"/>
        <w:jc w:val="both"/>
        <w:rPr>
          <w:sz w:val="28"/>
          <w:szCs w:val="28"/>
        </w:rPr>
      </w:pPr>
      <w:r w:rsidRPr="00BC134E">
        <w:rPr>
          <w:sz w:val="28"/>
          <w:szCs w:val="28"/>
          <w:shd w:val="clear" w:color="auto" w:fill="FFFFFF"/>
        </w:rPr>
        <w:t xml:space="preserve">а) </w:t>
      </w:r>
      <w:r w:rsidRPr="00BC134E">
        <w:rPr>
          <w:sz w:val="28"/>
          <w:szCs w:val="28"/>
        </w:rPr>
        <w:t xml:space="preserve">подробное описание предмета закупки, включая </w:t>
      </w:r>
      <w:r w:rsidR="00601EB9" w:rsidRPr="00BC134E">
        <w:rPr>
          <w:sz w:val="28"/>
          <w:szCs w:val="28"/>
        </w:rPr>
        <w:t xml:space="preserve">функциональные </w:t>
      </w:r>
      <w:r w:rsidR="00601EB9" w:rsidRPr="00BC134E">
        <w:rPr>
          <w:sz w:val="28"/>
          <w:szCs w:val="28"/>
        </w:rPr>
        <w:br/>
        <w:t xml:space="preserve">и качественные характеристики, технические требования, </w:t>
      </w:r>
      <w:r w:rsidRPr="00BC134E">
        <w:rPr>
          <w:sz w:val="28"/>
          <w:szCs w:val="28"/>
        </w:rPr>
        <w:t>единицы измере</w:t>
      </w:r>
      <w:r w:rsidR="005D5634" w:rsidRPr="00BC134E">
        <w:rPr>
          <w:sz w:val="28"/>
          <w:szCs w:val="28"/>
        </w:rPr>
        <w:t>ния, количество и комплектность</w:t>
      </w:r>
      <w:r w:rsidRPr="00BC134E">
        <w:rPr>
          <w:sz w:val="28"/>
          <w:szCs w:val="28"/>
        </w:rPr>
        <w:t xml:space="preserve"> товара, объема работы или услуги</w:t>
      </w:r>
      <w:r w:rsidR="005D5634" w:rsidRPr="00BC134E">
        <w:rPr>
          <w:sz w:val="28"/>
          <w:szCs w:val="28"/>
        </w:rPr>
        <w:t>, предполагаемые сроки проведения закупки</w:t>
      </w:r>
      <w:r w:rsidRPr="00BC134E">
        <w:rPr>
          <w:sz w:val="28"/>
          <w:szCs w:val="28"/>
        </w:rPr>
        <w:t>;</w:t>
      </w:r>
    </w:p>
    <w:p w:rsidR="00E52DEE" w:rsidRPr="00262A88" w:rsidRDefault="00E52DEE" w:rsidP="00C22C50">
      <w:pPr>
        <w:pStyle w:val="s1"/>
        <w:shd w:val="clear" w:color="auto" w:fill="FFFFFF"/>
        <w:tabs>
          <w:tab w:val="left" w:pos="1134"/>
        </w:tabs>
        <w:spacing w:before="0" w:beforeAutospacing="0" w:after="0" w:afterAutospacing="0" w:line="276" w:lineRule="auto"/>
        <w:ind w:firstLine="709"/>
        <w:jc w:val="both"/>
        <w:rPr>
          <w:sz w:val="28"/>
          <w:szCs w:val="28"/>
        </w:rPr>
      </w:pPr>
      <w:r w:rsidRPr="00BC134E">
        <w:rPr>
          <w:sz w:val="28"/>
          <w:szCs w:val="28"/>
        </w:rPr>
        <w:t xml:space="preserve">б) основные условия исполнения договора, заключаемого по результатам закупки, включая требования к </w:t>
      </w:r>
      <w:r w:rsidR="005D5634" w:rsidRPr="00BC134E">
        <w:rPr>
          <w:sz w:val="28"/>
          <w:szCs w:val="28"/>
        </w:rPr>
        <w:t>месту и сроку</w:t>
      </w:r>
      <w:r w:rsidRPr="00BC134E">
        <w:rPr>
          <w:sz w:val="28"/>
          <w:szCs w:val="28"/>
        </w:rPr>
        <w:t xml:space="preserve"> поставки товара, выполнению работы, оказанию услуги, предполагаемые сроки проведения закупки, порядок оплаты, размер обеспечения исполнения договора, требования к сроку </w:t>
      </w:r>
      <w:r w:rsidR="005D5634" w:rsidRPr="00BC134E">
        <w:rPr>
          <w:sz w:val="28"/>
          <w:szCs w:val="28"/>
        </w:rPr>
        <w:t>и объему предоставления гарантий качества товаров, работ, услуг</w:t>
      </w:r>
      <w:r w:rsidRPr="00262A88">
        <w:rPr>
          <w:sz w:val="28"/>
          <w:szCs w:val="28"/>
        </w:rPr>
        <w:t>;</w:t>
      </w:r>
    </w:p>
    <w:p w:rsidR="00E52DEE" w:rsidRPr="00262A88" w:rsidRDefault="00E52DEE" w:rsidP="00C22C50">
      <w:pPr>
        <w:pStyle w:val="s1"/>
        <w:shd w:val="clear" w:color="auto" w:fill="FFFFFF"/>
        <w:tabs>
          <w:tab w:val="left" w:pos="1134"/>
        </w:tabs>
        <w:spacing w:before="0" w:beforeAutospacing="0" w:after="0" w:afterAutospacing="0" w:line="276" w:lineRule="auto"/>
        <w:ind w:firstLine="709"/>
        <w:jc w:val="both"/>
        <w:rPr>
          <w:sz w:val="28"/>
          <w:szCs w:val="28"/>
        </w:rPr>
      </w:pPr>
      <w:r w:rsidRPr="00262A88">
        <w:rPr>
          <w:sz w:val="28"/>
          <w:szCs w:val="28"/>
        </w:rPr>
        <w:t>в) сроки предоставления ценовой информации;</w:t>
      </w:r>
    </w:p>
    <w:p w:rsidR="00E52DEE" w:rsidRPr="00262A88" w:rsidRDefault="00E52DEE" w:rsidP="00C22C50">
      <w:pPr>
        <w:pStyle w:val="s1"/>
        <w:shd w:val="clear" w:color="auto" w:fill="FFFFFF"/>
        <w:tabs>
          <w:tab w:val="left" w:pos="1134"/>
        </w:tabs>
        <w:spacing w:before="0" w:beforeAutospacing="0" w:after="0" w:afterAutospacing="0" w:line="276" w:lineRule="auto"/>
        <w:ind w:firstLine="709"/>
        <w:jc w:val="both"/>
        <w:rPr>
          <w:sz w:val="28"/>
          <w:szCs w:val="28"/>
        </w:rPr>
      </w:pPr>
      <w:r w:rsidRPr="00262A88">
        <w:rPr>
          <w:sz w:val="28"/>
          <w:szCs w:val="28"/>
        </w:rPr>
        <w:t>г) информацию о том, что проведение данной процедуры сбора информации не влечет за собой возникновение каких-либо обязательств заказчика;</w:t>
      </w:r>
    </w:p>
    <w:p w:rsidR="00E52DEE" w:rsidRPr="00262A88" w:rsidRDefault="00E52DEE" w:rsidP="00C22C50">
      <w:pPr>
        <w:pStyle w:val="s1"/>
        <w:shd w:val="clear" w:color="auto" w:fill="FFFFFF"/>
        <w:tabs>
          <w:tab w:val="left" w:pos="1134"/>
        </w:tabs>
        <w:spacing w:before="0" w:beforeAutospacing="0" w:after="0" w:afterAutospacing="0" w:line="276" w:lineRule="auto"/>
        <w:ind w:firstLine="709"/>
        <w:jc w:val="both"/>
        <w:rPr>
          <w:sz w:val="28"/>
          <w:szCs w:val="28"/>
        </w:rPr>
      </w:pPr>
      <w:r w:rsidRPr="00262A88">
        <w:rPr>
          <w:sz w:val="28"/>
          <w:szCs w:val="28"/>
        </w:rPr>
        <w:t xml:space="preserve">д) указание о том, что из ответа на запрос должны однозначно определяться цена единицы товара, работы, услуги и общая цена договора </w:t>
      </w:r>
      <w:r>
        <w:rPr>
          <w:sz w:val="28"/>
          <w:szCs w:val="28"/>
        </w:rPr>
        <w:br/>
      </w:r>
      <w:r w:rsidRPr="00262A88">
        <w:rPr>
          <w:sz w:val="28"/>
          <w:szCs w:val="28"/>
        </w:rPr>
        <w:t xml:space="preserve">на условиях, указанных в запросе, </w:t>
      </w:r>
      <w:r w:rsidR="005D5634">
        <w:rPr>
          <w:sz w:val="28"/>
          <w:szCs w:val="28"/>
        </w:rPr>
        <w:t>срок действия предлагаемой цены</w:t>
      </w:r>
      <w:r w:rsidRPr="00262A88">
        <w:rPr>
          <w:sz w:val="28"/>
          <w:szCs w:val="28"/>
        </w:rPr>
        <w:t>.</w:t>
      </w:r>
    </w:p>
    <w:p w:rsidR="005D5634" w:rsidRDefault="00E52DEE" w:rsidP="00C22C50">
      <w:pPr>
        <w:pStyle w:val="a6"/>
        <w:tabs>
          <w:tab w:val="left" w:pos="1134"/>
        </w:tabs>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2)</w:t>
      </w:r>
      <w:r w:rsidRPr="00262A88">
        <w:rPr>
          <w:rFonts w:ascii="Times New Roman" w:hAnsi="Times New Roman"/>
          <w:sz w:val="28"/>
          <w:szCs w:val="28"/>
        </w:rPr>
        <w:tab/>
      </w:r>
      <w:r w:rsidR="005D5634" w:rsidRPr="00BC134E">
        <w:rPr>
          <w:rFonts w:ascii="Times New Roman" w:hAnsi="Times New Roman"/>
          <w:sz w:val="28"/>
          <w:szCs w:val="28"/>
        </w:rPr>
        <w:t xml:space="preserve">сведения из единой информационной системы, размещенные </w:t>
      </w:r>
      <w:r w:rsidR="00AA260A">
        <w:rPr>
          <w:rFonts w:ascii="Times New Roman" w:hAnsi="Times New Roman"/>
          <w:sz w:val="28"/>
          <w:szCs w:val="28"/>
        </w:rPr>
        <w:br/>
      </w:r>
      <w:r w:rsidR="005D5634" w:rsidRPr="00BC134E">
        <w:rPr>
          <w:rFonts w:ascii="Times New Roman" w:hAnsi="Times New Roman"/>
          <w:sz w:val="28"/>
          <w:szCs w:val="28"/>
        </w:rPr>
        <w:t>в реестре договоров и (или) реестре контрактов</w:t>
      </w:r>
      <w:r w:rsidRPr="00262A88">
        <w:rPr>
          <w:rFonts w:ascii="Times New Roman" w:hAnsi="Times New Roman"/>
          <w:sz w:val="28"/>
          <w:szCs w:val="28"/>
        </w:rPr>
        <w:t xml:space="preserve">. </w:t>
      </w:r>
    </w:p>
    <w:p w:rsidR="00E52DEE" w:rsidRPr="005D5634" w:rsidRDefault="005D5634" w:rsidP="00C22C50">
      <w:pPr>
        <w:tabs>
          <w:tab w:val="left" w:pos="1134"/>
        </w:tabs>
        <w:autoSpaceDE w:val="0"/>
        <w:autoSpaceDN w:val="0"/>
        <w:adjustRightInd w:val="0"/>
        <w:spacing w:after="0"/>
        <w:ind w:firstLine="709"/>
        <w:jc w:val="both"/>
        <w:rPr>
          <w:szCs w:val="28"/>
          <w:lang w:eastAsia="ru-RU"/>
        </w:rPr>
      </w:pPr>
      <w:r w:rsidRPr="00C22C50">
        <w:rPr>
          <w:szCs w:val="28"/>
        </w:rPr>
        <w:t xml:space="preserve">В </w:t>
      </w:r>
      <w:r w:rsidR="00E52DEE" w:rsidRPr="00C22C50">
        <w:rPr>
          <w:szCs w:val="28"/>
        </w:rPr>
        <w:t>расчет</w:t>
      </w:r>
      <w:r w:rsidR="00E52DEE" w:rsidRPr="00262A88">
        <w:rPr>
          <w:szCs w:val="28"/>
        </w:rPr>
        <w:t xml:space="preserve"> принимается информация о ценах товаров, работ, услуг,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r>
        <w:rPr>
          <w:szCs w:val="28"/>
        </w:rPr>
        <w:t xml:space="preserve">. </w:t>
      </w:r>
      <w:r w:rsidRPr="00F70633">
        <w:rPr>
          <w:szCs w:val="28"/>
        </w:rPr>
        <w:t xml:space="preserve">Цена товара, работы, услуги в зависимости от способа осуществления закупки, </w:t>
      </w:r>
      <w:r w:rsidRPr="00F70633">
        <w:rPr>
          <w:szCs w:val="28"/>
          <w:lang w:eastAsia="ru-RU"/>
        </w:rPr>
        <w:t>явившейся источником информации о цене товара, работы, услуги, может быть скорректирована в следующем порядке:</w:t>
      </w:r>
    </w:p>
    <w:p w:rsidR="00E52DEE" w:rsidRPr="00F70633" w:rsidRDefault="00E52DEE" w:rsidP="00C22C50">
      <w:pPr>
        <w:pStyle w:val="a6"/>
        <w:tabs>
          <w:tab w:val="left" w:pos="1134"/>
        </w:tabs>
        <w:autoSpaceDN w:val="0"/>
        <w:adjustRightInd w:val="0"/>
        <w:spacing w:after="0"/>
        <w:ind w:left="0" w:firstLine="709"/>
        <w:jc w:val="both"/>
        <w:rPr>
          <w:rFonts w:ascii="Times New Roman" w:hAnsi="Times New Roman"/>
          <w:sz w:val="28"/>
          <w:szCs w:val="28"/>
        </w:rPr>
      </w:pPr>
      <w:r w:rsidRPr="00F70633">
        <w:rPr>
          <w:rFonts w:ascii="Times New Roman" w:hAnsi="Times New Roman"/>
          <w:sz w:val="28"/>
          <w:szCs w:val="28"/>
        </w:rPr>
        <w:t xml:space="preserve">а) если закупка осуществлялась путем проведения конкурса (открытого конкурса, конкурса в электронной форме) – цена товара, работы, услуги </w:t>
      </w:r>
      <w:r w:rsidRPr="00F70633">
        <w:rPr>
          <w:rFonts w:ascii="Times New Roman" w:hAnsi="Times New Roman"/>
          <w:sz w:val="28"/>
          <w:szCs w:val="28"/>
        </w:rPr>
        <w:br/>
        <w:t>при необходимости может быть увеличена не более чем на 10%;</w:t>
      </w:r>
    </w:p>
    <w:p w:rsidR="00E52DEE" w:rsidRPr="00F70633" w:rsidRDefault="00E52DEE" w:rsidP="00C22C50">
      <w:pPr>
        <w:pStyle w:val="a6"/>
        <w:tabs>
          <w:tab w:val="left" w:pos="1134"/>
        </w:tabs>
        <w:autoSpaceDN w:val="0"/>
        <w:adjustRightInd w:val="0"/>
        <w:spacing w:after="0"/>
        <w:ind w:left="0" w:firstLine="709"/>
        <w:jc w:val="both"/>
        <w:rPr>
          <w:rFonts w:ascii="Times New Roman" w:hAnsi="Times New Roman"/>
          <w:sz w:val="28"/>
          <w:szCs w:val="28"/>
        </w:rPr>
      </w:pPr>
      <w:r w:rsidRPr="00F70633">
        <w:rPr>
          <w:rFonts w:ascii="Times New Roman" w:hAnsi="Times New Roman"/>
          <w:sz w:val="28"/>
          <w:szCs w:val="28"/>
        </w:rPr>
        <w:t xml:space="preserve">б) если закупка осуществлялась путем проведения аукциона (открытого аукциона, аукциона в электронной форме) – цена товара, работы, услуги </w:t>
      </w:r>
      <w:r w:rsidRPr="00F70633">
        <w:rPr>
          <w:rFonts w:ascii="Times New Roman" w:hAnsi="Times New Roman"/>
          <w:sz w:val="28"/>
          <w:szCs w:val="28"/>
        </w:rPr>
        <w:br/>
        <w:t>при необходимости может быть увеличена не более чем на 13%;</w:t>
      </w:r>
    </w:p>
    <w:p w:rsidR="00E52DEE" w:rsidRDefault="00E52DEE" w:rsidP="00C22C50">
      <w:pPr>
        <w:pStyle w:val="a6"/>
        <w:tabs>
          <w:tab w:val="left" w:pos="1134"/>
        </w:tabs>
        <w:autoSpaceDN w:val="0"/>
        <w:adjustRightInd w:val="0"/>
        <w:spacing w:after="0"/>
        <w:ind w:left="0" w:firstLine="709"/>
        <w:jc w:val="both"/>
        <w:rPr>
          <w:rFonts w:ascii="Times New Roman" w:hAnsi="Times New Roman"/>
          <w:sz w:val="28"/>
          <w:szCs w:val="28"/>
        </w:rPr>
      </w:pPr>
      <w:r w:rsidRPr="00F70633">
        <w:rPr>
          <w:rFonts w:ascii="Times New Roman" w:hAnsi="Times New Roman"/>
          <w:sz w:val="28"/>
          <w:szCs w:val="28"/>
        </w:rPr>
        <w:t xml:space="preserve">в) если закупка осуществлялась путем проведения запроса котировок </w:t>
      </w:r>
      <w:r w:rsidRPr="00F70633">
        <w:rPr>
          <w:rFonts w:ascii="Times New Roman" w:hAnsi="Times New Roman"/>
          <w:sz w:val="28"/>
          <w:szCs w:val="28"/>
        </w:rPr>
        <w:br/>
        <w:t xml:space="preserve">в электронной форме, запроса предложений в электронной форме </w:t>
      </w:r>
      <w:r w:rsidR="00F33236" w:rsidRPr="004258EA">
        <w:rPr>
          <w:rFonts w:ascii="Times New Roman" w:hAnsi="Times New Roman"/>
          <w:sz w:val="28"/>
          <w:szCs w:val="28"/>
        </w:rPr>
        <w:t>–</w:t>
      </w:r>
      <w:r w:rsidRPr="00F70633">
        <w:rPr>
          <w:rFonts w:ascii="Times New Roman" w:hAnsi="Times New Roman"/>
          <w:sz w:val="28"/>
          <w:szCs w:val="28"/>
        </w:rPr>
        <w:t xml:space="preserve"> цена товара, работы, услуги при необходимости может быть увеличена не более чем на 17%.</w:t>
      </w:r>
    </w:p>
    <w:p w:rsidR="00E52DEE" w:rsidRPr="0025423A" w:rsidRDefault="00E52DEE" w:rsidP="00C22C50">
      <w:pPr>
        <w:tabs>
          <w:tab w:val="left" w:pos="709"/>
          <w:tab w:val="left" w:pos="1134"/>
        </w:tabs>
        <w:autoSpaceDN w:val="0"/>
        <w:adjustRightInd w:val="0"/>
        <w:spacing w:after="0"/>
        <w:jc w:val="both"/>
        <w:rPr>
          <w:szCs w:val="28"/>
        </w:rPr>
      </w:pPr>
      <w:r w:rsidRPr="00262A88">
        <w:rPr>
          <w:szCs w:val="28"/>
        </w:rPr>
        <w:tab/>
        <w:t>Обоснование начальной (максимальной) цены договора, цены единицы товара, работы, услуги, цены договора, заключаемого с единственным поставщиком (исполнителем, подрядчиком), сформированное с учетом ценовой информации, полученной из реестра договоров и (или) реестра контрактов, размещенных в единой информационной системе, должно содержать сведения о соответствующих номерах реестровой записи в реестре</w:t>
      </w:r>
      <w:r w:rsidRPr="0025423A">
        <w:rPr>
          <w:szCs w:val="28"/>
        </w:rPr>
        <w:t xml:space="preserve"> договоров и (или) реестре контрактов;</w:t>
      </w:r>
    </w:p>
    <w:p w:rsidR="00E52DEE" w:rsidRPr="00F70633" w:rsidRDefault="00E52DEE" w:rsidP="00C22C50">
      <w:pPr>
        <w:pStyle w:val="a6"/>
        <w:tabs>
          <w:tab w:val="left" w:pos="0"/>
          <w:tab w:val="left" w:pos="1134"/>
        </w:tabs>
        <w:autoSpaceDN w:val="0"/>
        <w:adjustRightInd w:val="0"/>
        <w:spacing w:after="0"/>
        <w:ind w:left="0" w:firstLine="720"/>
        <w:jc w:val="both"/>
        <w:rPr>
          <w:rFonts w:ascii="Times New Roman" w:hAnsi="Times New Roman"/>
          <w:sz w:val="28"/>
          <w:szCs w:val="28"/>
        </w:rPr>
      </w:pPr>
      <w:r w:rsidRPr="00F70633">
        <w:rPr>
          <w:rFonts w:ascii="Times New Roman" w:hAnsi="Times New Roman"/>
          <w:sz w:val="28"/>
          <w:szCs w:val="28"/>
        </w:rPr>
        <w:t>3)</w:t>
      </w:r>
      <w:r w:rsidRPr="00F70633">
        <w:rPr>
          <w:rFonts w:ascii="Times New Roman" w:hAnsi="Times New Roman"/>
          <w:sz w:val="28"/>
          <w:szCs w:val="28"/>
        </w:rPr>
        <w:tab/>
      </w:r>
      <w:r w:rsidR="005D5634" w:rsidRPr="00F70633">
        <w:rPr>
          <w:rFonts w:ascii="Times New Roman" w:hAnsi="Times New Roman"/>
          <w:sz w:val="28"/>
          <w:szCs w:val="28"/>
        </w:rPr>
        <w:t>общедоступная</w:t>
      </w:r>
      <w:r w:rsidRPr="00F70633">
        <w:rPr>
          <w:rFonts w:ascii="Times New Roman" w:hAnsi="Times New Roman"/>
          <w:sz w:val="28"/>
          <w:szCs w:val="28"/>
        </w:rPr>
        <w:t xml:space="preserve"> ценов</w:t>
      </w:r>
      <w:r w:rsidR="00454296">
        <w:rPr>
          <w:rFonts w:ascii="Times New Roman" w:hAnsi="Times New Roman"/>
          <w:sz w:val="28"/>
          <w:szCs w:val="28"/>
        </w:rPr>
        <w:t>ая</w:t>
      </w:r>
      <w:r w:rsidRPr="00F70633">
        <w:rPr>
          <w:rFonts w:ascii="Times New Roman" w:hAnsi="Times New Roman"/>
          <w:sz w:val="28"/>
          <w:szCs w:val="28"/>
        </w:rPr>
        <w:t xml:space="preserve"> информаци</w:t>
      </w:r>
      <w:r w:rsidR="00454296">
        <w:rPr>
          <w:rFonts w:ascii="Times New Roman" w:hAnsi="Times New Roman"/>
          <w:sz w:val="28"/>
          <w:szCs w:val="28"/>
        </w:rPr>
        <w:t>я</w:t>
      </w:r>
      <w:r w:rsidRPr="00F70633">
        <w:rPr>
          <w:rFonts w:ascii="Times New Roman" w:hAnsi="Times New Roman"/>
          <w:sz w:val="28"/>
          <w:szCs w:val="28"/>
        </w:rPr>
        <w:t>, к которой относится в том числе:</w:t>
      </w:r>
    </w:p>
    <w:p w:rsidR="00E52DEE" w:rsidRPr="0025423A" w:rsidRDefault="00E52DEE" w:rsidP="00C22C50">
      <w:pPr>
        <w:pStyle w:val="a6"/>
        <w:tabs>
          <w:tab w:val="left" w:pos="0"/>
          <w:tab w:val="left" w:pos="1134"/>
          <w:tab w:val="left" w:pos="1388"/>
        </w:tabs>
        <w:autoSpaceDN w:val="0"/>
        <w:adjustRightInd w:val="0"/>
        <w:spacing w:after="0"/>
        <w:ind w:left="0" w:firstLine="720"/>
        <w:jc w:val="both"/>
        <w:rPr>
          <w:rFonts w:ascii="Times New Roman" w:hAnsi="Times New Roman"/>
          <w:sz w:val="28"/>
          <w:szCs w:val="28"/>
        </w:rPr>
      </w:pPr>
      <w:r w:rsidRPr="00F70633">
        <w:rPr>
          <w:rFonts w:ascii="Times New Roman" w:hAnsi="Times New Roman"/>
          <w:sz w:val="28"/>
          <w:szCs w:val="28"/>
          <w:shd w:val="clear" w:color="auto" w:fill="FFFFFF"/>
        </w:rPr>
        <w:t xml:space="preserve">а) информация о ценах товаров, работ, услуг, содержащаяся в рекламе, </w:t>
      </w:r>
      <w:r w:rsidR="005D5634" w:rsidRPr="00F70633">
        <w:rPr>
          <w:rFonts w:ascii="Times New Roman" w:hAnsi="Times New Roman"/>
          <w:sz w:val="28"/>
          <w:szCs w:val="28"/>
          <w:shd w:val="clear" w:color="auto" w:fill="FFFFFF"/>
        </w:rPr>
        <w:t xml:space="preserve">прейскурантах, </w:t>
      </w:r>
      <w:r w:rsidRPr="00F70633">
        <w:rPr>
          <w:rFonts w:ascii="Times New Roman" w:hAnsi="Times New Roman"/>
          <w:sz w:val="28"/>
          <w:szCs w:val="28"/>
          <w:shd w:val="clear" w:color="auto" w:fill="FFFFFF"/>
        </w:rPr>
        <w:t xml:space="preserve">каталогах, </w:t>
      </w:r>
      <w:r w:rsidR="005D5634" w:rsidRPr="00F70633">
        <w:rPr>
          <w:rFonts w:ascii="Times New Roman" w:hAnsi="Times New Roman"/>
          <w:sz w:val="28"/>
          <w:szCs w:val="28"/>
          <w:shd w:val="clear" w:color="auto" w:fill="FFFFFF"/>
        </w:rPr>
        <w:t xml:space="preserve">бюллетенях, специализированных журналах или </w:t>
      </w:r>
      <w:r w:rsidR="005D5634" w:rsidRPr="00F70633">
        <w:rPr>
          <w:rFonts w:ascii="Times New Roman" w:hAnsi="Times New Roman"/>
          <w:sz w:val="28"/>
          <w:szCs w:val="28"/>
          <w:shd w:val="clear" w:color="auto" w:fill="FFFFFF"/>
        </w:rPr>
        <w:br/>
      </w:r>
      <w:r w:rsidR="005D5634" w:rsidRPr="00F70633">
        <w:rPr>
          <w:rFonts w:ascii="Times New Roman" w:hAnsi="Times New Roman"/>
          <w:sz w:val="28"/>
          <w:szCs w:val="28"/>
        </w:rPr>
        <w:t>на официальных сайтах</w:t>
      </w:r>
      <w:r w:rsidR="005D5634" w:rsidRPr="00F70633">
        <w:rPr>
          <w:rFonts w:ascii="Times New Roman" w:hAnsi="Times New Roman"/>
        </w:rPr>
        <w:t xml:space="preserve"> </w:t>
      </w:r>
      <w:r w:rsidR="005D5634" w:rsidRPr="00F70633">
        <w:rPr>
          <w:rFonts w:ascii="Times New Roman" w:hAnsi="Times New Roman"/>
          <w:sz w:val="28"/>
          <w:szCs w:val="28"/>
        </w:rPr>
        <w:t>в информационно-телекоммуникационной сети «Интернет» (далее – сеть «Интернет»), а также в печатных и интернет-изданиях</w:t>
      </w:r>
      <w:r w:rsidRPr="00F70633">
        <w:rPr>
          <w:rFonts w:ascii="Times New Roman" w:hAnsi="Times New Roman"/>
          <w:color w:val="464C55"/>
          <w:sz w:val="28"/>
          <w:szCs w:val="28"/>
          <w:shd w:val="clear" w:color="auto" w:fill="FFFFFF"/>
        </w:rPr>
        <w:t>;</w:t>
      </w:r>
    </w:p>
    <w:p w:rsidR="00E52DEE" w:rsidRPr="0025423A" w:rsidRDefault="00E52DEE" w:rsidP="00C22C50">
      <w:pPr>
        <w:pStyle w:val="a6"/>
        <w:tabs>
          <w:tab w:val="left" w:pos="1134"/>
        </w:tabs>
        <w:autoSpaceDN w:val="0"/>
        <w:adjustRightInd w:val="0"/>
        <w:spacing w:after="0"/>
        <w:ind w:left="0" w:firstLine="709"/>
        <w:jc w:val="both"/>
        <w:rPr>
          <w:rFonts w:ascii="Times New Roman" w:hAnsi="Times New Roman"/>
          <w:sz w:val="28"/>
          <w:szCs w:val="28"/>
        </w:rPr>
      </w:pPr>
      <w:r w:rsidRPr="0025423A">
        <w:rPr>
          <w:rFonts w:ascii="Times New Roman" w:hAnsi="Times New Roman"/>
          <w:sz w:val="28"/>
          <w:szCs w:val="28"/>
        </w:rPr>
        <w:t>б) данные государственной статистической отчетности о ценах товаров, работ, услуг;</w:t>
      </w:r>
    </w:p>
    <w:p w:rsidR="005D5634" w:rsidRPr="0025423A" w:rsidRDefault="00E52DEE" w:rsidP="00C22C50">
      <w:pPr>
        <w:tabs>
          <w:tab w:val="left" w:pos="1134"/>
        </w:tabs>
        <w:autoSpaceDN w:val="0"/>
        <w:adjustRightInd w:val="0"/>
        <w:spacing w:after="0"/>
        <w:ind w:firstLine="709"/>
        <w:jc w:val="both"/>
        <w:rPr>
          <w:szCs w:val="28"/>
        </w:rPr>
      </w:pPr>
      <w:r w:rsidRPr="0025423A">
        <w:rPr>
          <w:szCs w:val="28"/>
          <w:shd w:val="clear" w:color="auto" w:fill="FFFFFF"/>
        </w:rPr>
        <w:t>в)</w:t>
      </w:r>
      <w:r w:rsidRPr="0025423A">
        <w:rPr>
          <w:color w:val="000000"/>
          <w:szCs w:val="28"/>
        </w:rPr>
        <w:t xml:space="preserve"> </w:t>
      </w:r>
      <w:r w:rsidRPr="0025423A">
        <w:rPr>
          <w:szCs w:val="28"/>
          <w:shd w:val="clear" w:color="auto" w:fill="FFFFFF"/>
        </w:rPr>
        <w:t>иные источники информации</w:t>
      </w:r>
      <w:r w:rsidR="005D5634">
        <w:rPr>
          <w:szCs w:val="28"/>
          <w:shd w:val="clear" w:color="auto" w:fill="FFFFFF"/>
        </w:rPr>
        <w:t>.</w:t>
      </w:r>
    </w:p>
    <w:p w:rsidR="00E52DEE" w:rsidRPr="0025423A" w:rsidRDefault="00E52DEE" w:rsidP="00C22C50">
      <w:pPr>
        <w:pStyle w:val="a6"/>
        <w:numPr>
          <w:ilvl w:val="0"/>
          <w:numId w:val="18"/>
        </w:numPr>
        <w:tabs>
          <w:tab w:val="left" w:pos="1134"/>
        </w:tabs>
        <w:autoSpaceDN w:val="0"/>
        <w:adjustRightInd w:val="0"/>
        <w:spacing w:after="0"/>
        <w:ind w:left="0" w:firstLine="709"/>
        <w:jc w:val="both"/>
        <w:rPr>
          <w:rFonts w:ascii="Times New Roman" w:hAnsi="Times New Roman"/>
          <w:sz w:val="28"/>
          <w:szCs w:val="28"/>
        </w:rPr>
      </w:pPr>
      <w:r w:rsidRPr="0025423A">
        <w:rPr>
          <w:rFonts w:ascii="Times New Roman" w:hAnsi="Times New Roman"/>
          <w:sz w:val="28"/>
          <w:szCs w:val="28"/>
          <w:shd w:val="clear" w:color="auto" w:fill="FFFFFF"/>
        </w:rPr>
        <w:t xml:space="preserve">При определении </w:t>
      </w:r>
      <w:r w:rsidRPr="0025423A">
        <w:rPr>
          <w:rFonts w:ascii="Times New Roman" w:hAnsi="Times New Roman"/>
          <w:sz w:val="28"/>
          <w:szCs w:val="28"/>
        </w:rPr>
        <w:t>начальной (максимальной) цены договора, цены единицы товара, работы, услуги, цены договора, заключаемого с единственным поставщиком (исполнителем, подрядчиком), применяются сведения о ценах,</w:t>
      </w:r>
      <w:r w:rsidRPr="0025423A">
        <w:rPr>
          <w:rFonts w:ascii="Times New Roman" w:hAnsi="Times New Roman"/>
          <w:sz w:val="28"/>
          <w:szCs w:val="28"/>
          <w:shd w:val="clear" w:color="auto" w:fill="FFFFFF"/>
        </w:rPr>
        <w:t xml:space="preserve"> полученные не ранее чем за шесть месяцев до даты размещения в единой информационной системе извещения об осуществлении конкурентной закупки, заключения </w:t>
      </w:r>
      <w:r w:rsidRPr="0025423A">
        <w:rPr>
          <w:rFonts w:ascii="Times New Roman" w:hAnsi="Times New Roman"/>
          <w:sz w:val="28"/>
          <w:szCs w:val="28"/>
        </w:rPr>
        <w:t>договора с единственным поставщиком (исполнителем, подрядчиком), за исключением случая, когда полученная заказчиком ценовая информация содержит иной срок действия цены.</w:t>
      </w:r>
    </w:p>
    <w:p w:rsidR="00E52DEE" w:rsidRPr="0025423A" w:rsidRDefault="00E52DEE" w:rsidP="00C22C50">
      <w:pPr>
        <w:pStyle w:val="a6"/>
        <w:numPr>
          <w:ilvl w:val="0"/>
          <w:numId w:val="18"/>
        </w:numPr>
        <w:tabs>
          <w:tab w:val="left" w:pos="1134"/>
        </w:tabs>
        <w:autoSpaceDN w:val="0"/>
        <w:adjustRightInd w:val="0"/>
        <w:spacing w:after="0"/>
        <w:ind w:left="0" w:firstLine="709"/>
        <w:jc w:val="both"/>
        <w:rPr>
          <w:rFonts w:ascii="Times New Roman" w:hAnsi="Times New Roman"/>
          <w:sz w:val="28"/>
          <w:szCs w:val="28"/>
        </w:rPr>
      </w:pPr>
      <w:r w:rsidRPr="0025423A">
        <w:rPr>
          <w:rFonts w:ascii="Times New Roman" w:hAnsi="Times New Roman"/>
          <w:sz w:val="28"/>
          <w:szCs w:val="28"/>
        </w:rPr>
        <w:t>Для определения начальной (максимальной) цены договора, цены договора, заключаемого с единственным поставщиком (исполнителем, подрядчиком) не используется информация о цене товара, работы, услуги, представленная лицами, сведения о которых включены в реестр недобросовестных поставщиков.</w:t>
      </w:r>
    </w:p>
    <w:p w:rsidR="00E52DEE" w:rsidRPr="00A81138" w:rsidRDefault="00E52DEE" w:rsidP="00C22C50">
      <w:pPr>
        <w:pStyle w:val="a6"/>
        <w:numPr>
          <w:ilvl w:val="0"/>
          <w:numId w:val="18"/>
        </w:numPr>
        <w:tabs>
          <w:tab w:val="left" w:pos="0"/>
          <w:tab w:val="left" w:pos="1134"/>
        </w:tabs>
        <w:autoSpaceDN w:val="0"/>
        <w:adjustRightInd w:val="0"/>
        <w:spacing w:after="0"/>
        <w:ind w:left="0" w:firstLine="709"/>
        <w:jc w:val="both"/>
        <w:rPr>
          <w:rFonts w:ascii="Times New Roman" w:hAnsi="Times New Roman"/>
          <w:sz w:val="28"/>
          <w:szCs w:val="28"/>
        </w:rPr>
      </w:pPr>
      <w:r w:rsidRPr="0025423A">
        <w:rPr>
          <w:rFonts w:ascii="Times New Roman" w:hAnsi="Times New Roman"/>
          <w:sz w:val="28"/>
          <w:szCs w:val="28"/>
        </w:rPr>
        <w:t xml:space="preserve">Начальная (максимальная) цена договора, цена единицы товара, работы, услуги, </w:t>
      </w:r>
      <w:r w:rsidRPr="003F75FC">
        <w:rPr>
          <w:rFonts w:ascii="Times New Roman" w:hAnsi="Times New Roman"/>
          <w:sz w:val="28"/>
          <w:szCs w:val="28"/>
        </w:rPr>
        <w:t>цена договора, заключаемого с единственным поставщиком (исполнителем, подрядчиком)</w:t>
      </w:r>
      <w:r w:rsidRPr="003F75FC">
        <w:rPr>
          <w:rFonts w:ascii="Times New Roman" w:hAnsi="Times New Roman"/>
          <w:sz w:val="28"/>
          <w:szCs w:val="28"/>
          <w:shd w:val="clear" w:color="auto" w:fill="FFFFFF"/>
        </w:rPr>
        <w:t xml:space="preserve"> методом сопоставимых рыночных цен (анализа рынка) определяется по формуле</w:t>
      </w:r>
      <w:r w:rsidRPr="003F75FC">
        <w:rPr>
          <w:rFonts w:ascii="Times New Roman" w:hAnsi="Times New Roman"/>
          <w:color w:val="464C55"/>
          <w:sz w:val="28"/>
          <w:szCs w:val="28"/>
          <w:shd w:val="clear" w:color="auto" w:fill="FFFFFF"/>
        </w:rPr>
        <w:t>:</w:t>
      </w:r>
    </w:p>
    <w:p w:rsidR="00E52DEE" w:rsidRPr="00262A88" w:rsidRDefault="00E52DEE" w:rsidP="00C22C50">
      <w:pPr>
        <w:pStyle w:val="a6"/>
        <w:tabs>
          <w:tab w:val="left" w:pos="0"/>
          <w:tab w:val="left" w:pos="1134"/>
        </w:tabs>
        <w:autoSpaceDN w:val="0"/>
        <w:adjustRightInd w:val="0"/>
        <w:spacing w:after="0"/>
        <w:ind w:left="709"/>
        <w:jc w:val="both"/>
        <w:rPr>
          <w:rFonts w:ascii="Times New Roman" w:hAnsi="Times New Roman"/>
          <w:sz w:val="28"/>
          <w:szCs w:val="28"/>
        </w:rPr>
      </w:pPr>
    </w:p>
    <w:p w:rsidR="00E52DEE" w:rsidRPr="00C22C50" w:rsidRDefault="00FE41F1" w:rsidP="00D1612D">
      <m:oMathPara>
        <m:oMath>
          <m:sSup>
            <m:sSupPr>
              <m:ctrlPr>
                <w:rPr>
                  <w:rFonts w:ascii="Cambria Math" w:eastAsia="Times New Roman" w:hAnsi="Cambria Math"/>
                  <w:lang w:eastAsia="ru-RU"/>
                </w:rPr>
              </m:ctrlPr>
            </m:sSupPr>
            <m:e>
              <m:r>
                <m:rPr>
                  <m:sty m:val="p"/>
                </m:rPr>
                <w:rPr>
                  <w:rFonts w:ascii="Cambria Math" w:hAnsi="Cambria Math"/>
                </w:rPr>
                <m:t>НМЦД</m:t>
              </m:r>
            </m:e>
            <m:sup>
              <m:r>
                <m:rPr>
                  <m:sty m:val="p"/>
                </m:rPr>
                <w:rPr>
                  <w:rFonts w:ascii="Cambria Math" w:hAnsi="Cambria Math"/>
                </w:rPr>
                <m:t>рын</m:t>
              </m:r>
            </m:sup>
          </m:sSup>
          <m:r>
            <m:rPr>
              <m:sty m:val="p"/>
            </m:rPr>
            <w:rPr>
              <w:rFonts w:ascii="Cambria Math" w:hAnsi="Cambria Math"/>
            </w:rPr>
            <m:t>=</m:t>
          </m:r>
          <m:f>
            <m:fPr>
              <m:ctrlPr>
                <w:rPr>
                  <w:rFonts w:ascii="Cambria Math" w:eastAsia="Times New Roman" w:hAnsi="Cambria Math"/>
                  <w:lang w:eastAsia="ru-RU"/>
                </w:rPr>
              </m:ctrlPr>
            </m:fPr>
            <m:num>
              <m:r>
                <w:rPr>
                  <w:rFonts w:ascii="Cambria Math" w:hAnsi="Cambria Math"/>
                  <w:lang w:val="en-US"/>
                </w:rPr>
                <m:t>v</m:t>
              </m:r>
            </m:num>
            <m:den>
              <m:r>
                <w:rPr>
                  <w:rFonts w:ascii="Cambria Math" w:hAnsi="Cambria Math"/>
                </w:rPr>
                <m:t>n</m:t>
              </m:r>
            </m:den>
          </m:f>
          <m:r>
            <m:rPr>
              <m:sty m:val="p"/>
            </m:rPr>
            <w:rPr>
              <w:rFonts w:ascii="Cambria Math" w:hAnsi="Cambria Math"/>
            </w:rPr>
            <m:t>×</m:t>
          </m:r>
          <m:nary>
            <m:naryPr>
              <m:chr m:val="∑"/>
              <m:limLoc m:val="subSup"/>
              <m:ctrlPr>
                <w:rPr>
                  <w:rFonts w:ascii="Cambria Math" w:eastAsia="Times New Roman" w:hAnsi="Cambria Math"/>
                  <w:lang w:eastAsia="ru-RU"/>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eastAsia="Times New Roman" w:hAnsi="Cambria Math"/>
                      <w:lang w:eastAsia="ru-RU"/>
                    </w:rPr>
                  </m:ctrlPr>
                </m:sSubPr>
                <m:e>
                  <m:r>
                    <m:rPr>
                      <m:sty m:val="p"/>
                    </m:rPr>
                    <w:rPr>
                      <w:rFonts w:ascii="Cambria Math" w:hAnsi="Cambria Math"/>
                    </w:rPr>
                    <m:t>ц</m:t>
                  </m:r>
                </m:e>
                <m:sub>
                  <m:r>
                    <w:rPr>
                      <w:rFonts w:ascii="Cambria Math" w:hAnsi="Cambria Math"/>
                      <w:lang w:val="en-US"/>
                    </w:rPr>
                    <m:t>i</m:t>
                  </m:r>
                </m:sub>
              </m:sSub>
            </m:e>
          </m:nary>
        </m:oMath>
      </m:oMathPara>
    </w:p>
    <w:p w:rsidR="00C22C50" w:rsidRDefault="00C22C50" w:rsidP="00C22C50">
      <w:pPr>
        <w:tabs>
          <w:tab w:val="left" w:pos="0"/>
          <w:tab w:val="left" w:pos="1134"/>
        </w:tabs>
        <w:autoSpaceDN w:val="0"/>
        <w:adjustRightInd w:val="0"/>
        <w:spacing w:after="0"/>
        <w:ind w:firstLine="709"/>
        <w:jc w:val="both"/>
        <w:rPr>
          <w:szCs w:val="28"/>
        </w:rPr>
      </w:pPr>
    </w:p>
    <w:p w:rsidR="00E52DEE" w:rsidRDefault="00E52DEE" w:rsidP="00C22C50">
      <w:pPr>
        <w:tabs>
          <w:tab w:val="left" w:pos="0"/>
          <w:tab w:val="left" w:pos="1134"/>
        </w:tabs>
        <w:autoSpaceDN w:val="0"/>
        <w:adjustRightInd w:val="0"/>
        <w:spacing w:after="0"/>
        <w:ind w:firstLine="709"/>
        <w:jc w:val="both"/>
        <w:rPr>
          <w:szCs w:val="28"/>
        </w:rPr>
      </w:pPr>
      <w:r w:rsidRPr="00262A88">
        <w:rPr>
          <w:szCs w:val="28"/>
        </w:rPr>
        <w:t>где:</w:t>
      </w:r>
    </w:p>
    <w:p w:rsidR="00E52DEE" w:rsidRPr="00262A88" w:rsidRDefault="00E52DEE" w:rsidP="00C22C50">
      <w:pPr>
        <w:tabs>
          <w:tab w:val="left" w:pos="0"/>
          <w:tab w:val="left" w:pos="1134"/>
        </w:tabs>
        <w:autoSpaceDN w:val="0"/>
        <w:adjustRightInd w:val="0"/>
        <w:spacing w:after="0"/>
        <w:ind w:firstLine="709"/>
        <w:jc w:val="both"/>
        <w:rPr>
          <w:szCs w:val="28"/>
        </w:rPr>
      </w:pPr>
      <w:r w:rsidRPr="00262A88">
        <w:rPr>
          <w:szCs w:val="28"/>
        </w:rPr>
        <w:t>НМЦД</w:t>
      </w:r>
      <w:r w:rsidRPr="00262A88">
        <w:rPr>
          <w:szCs w:val="28"/>
          <w:vertAlign w:val="superscript"/>
        </w:rPr>
        <w:t>рын</w:t>
      </w:r>
      <w:r w:rsidRPr="00262A88">
        <w:rPr>
          <w:szCs w:val="28"/>
        </w:rPr>
        <w:t xml:space="preserve"> </w:t>
      </w:r>
      <w:r w:rsidR="00F33236" w:rsidRPr="004258EA">
        <w:rPr>
          <w:szCs w:val="28"/>
        </w:rPr>
        <w:t>–</w:t>
      </w:r>
      <w:r w:rsidRPr="00262A88">
        <w:rPr>
          <w:szCs w:val="28"/>
        </w:rPr>
        <w:t xml:space="preserve"> начальная (максимальная) цена договора, цена единицы товара, работы, услуги, цена договора, заключаемого с единственным поставщиком (исполнителем, подрядчиком), определяемая методом сопоставимых рыночных цен (анализа рынка);</w:t>
      </w:r>
    </w:p>
    <w:p w:rsidR="00E52DEE" w:rsidRPr="00262A88" w:rsidRDefault="00E52DEE" w:rsidP="00C22C50">
      <w:pPr>
        <w:pStyle w:val="a6"/>
        <w:tabs>
          <w:tab w:val="left" w:pos="1134"/>
        </w:tabs>
        <w:autoSpaceDN w:val="0"/>
        <w:adjustRightInd w:val="0"/>
        <w:spacing w:after="0"/>
        <w:ind w:left="0" w:firstLine="709"/>
        <w:jc w:val="both"/>
        <w:rPr>
          <w:rFonts w:ascii="Times New Roman" w:hAnsi="Times New Roman"/>
          <w:sz w:val="28"/>
          <w:szCs w:val="28"/>
        </w:rPr>
      </w:pPr>
      <w:r w:rsidRPr="00262A88">
        <w:rPr>
          <w:rFonts w:ascii="Times New Roman" w:hAnsi="Times New Roman"/>
          <w:sz w:val="28"/>
          <w:szCs w:val="28"/>
          <w:lang w:val="en-US"/>
        </w:rPr>
        <w:t>v</w:t>
      </w:r>
      <w:r w:rsidRPr="00262A88">
        <w:rPr>
          <w:rFonts w:ascii="Times New Roman" w:hAnsi="Times New Roman"/>
          <w:sz w:val="28"/>
          <w:szCs w:val="28"/>
        </w:rPr>
        <w:t xml:space="preserve"> – количество (объем) закупаемого товара (работы, услуги);</w:t>
      </w:r>
    </w:p>
    <w:p w:rsidR="00E52DEE" w:rsidRPr="00262A88" w:rsidRDefault="00E52DEE" w:rsidP="00C22C50">
      <w:pPr>
        <w:pStyle w:val="a6"/>
        <w:tabs>
          <w:tab w:val="left" w:pos="1134"/>
        </w:tabs>
        <w:autoSpaceDN w:val="0"/>
        <w:adjustRightInd w:val="0"/>
        <w:spacing w:after="0"/>
        <w:ind w:left="0" w:firstLine="709"/>
        <w:jc w:val="both"/>
        <w:rPr>
          <w:rFonts w:ascii="Times New Roman" w:hAnsi="Times New Roman"/>
          <w:sz w:val="28"/>
          <w:szCs w:val="28"/>
        </w:rPr>
      </w:pPr>
      <w:r w:rsidRPr="00262A88">
        <w:rPr>
          <w:rFonts w:ascii="Times New Roman" w:hAnsi="Times New Roman"/>
          <w:sz w:val="28"/>
          <w:szCs w:val="28"/>
          <w:lang w:val="en-US"/>
        </w:rPr>
        <w:t>n</w:t>
      </w:r>
      <w:r w:rsidRPr="00262A88">
        <w:rPr>
          <w:rFonts w:ascii="Times New Roman" w:hAnsi="Times New Roman"/>
          <w:sz w:val="28"/>
          <w:szCs w:val="28"/>
        </w:rPr>
        <w:t xml:space="preserve"> – количество значений, используемых в расчете;</w:t>
      </w:r>
    </w:p>
    <w:p w:rsidR="00E52DEE" w:rsidRPr="00262A88" w:rsidRDefault="00E52DEE" w:rsidP="00C22C50">
      <w:pPr>
        <w:pStyle w:val="a6"/>
        <w:tabs>
          <w:tab w:val="left" w:pos="1134"/>
        </w:tabs>
        <w:autoSpaceDN w:val="0"/>
        <w:adjustRightInd w:val="0"/>
        <w:spacing w:after="0"/>
        <w:ind w:left="0" w:firstLine="709"/>
        <w:jc w:val="both"/>
        <w:rPr>
          <w:rFonts w:ascii="Times New Roman" w:hAnsi="Times New Roman"/>
          <w:sz w:val="28"/>
          <w:szCs w:val="28"/>
        </w:rPr>
      </w:pPr>
      <w:r w:rsidRPr="00262A88">
        <w:rPr>
          <w:rFonts w:ascii="Times New Roman" w:hAnsi="Times New Roman"/>
          <w:sz w:val="28"/>
          <w:szCs w:val="28"/>
          <w:lang w:val="en-US"/>
        </w:rPr>
        <w:t>i</w:t>
      </w:r>
      <w:r w:rsidRPr="00262A88">
        <w:rPr>
          <w:rFonts w:ascii="Times New Roman" w:hAnsi="Times New Roman"/>
          <w:sz w:val="28"/>
          <w:szCs w:val="28"/>
        </w:rPr>
        <w:t xml:space="preserve"> – номер источника ценовой информации;</w:t>
      </w:r>
    </w:p>
    <w:p w:rsidR="00E52DEE" w:rsidRPr="00262A88" w:rsidRDefault="00E52DEE" w:rsidP="00C22C50">
      <w:pPr>
        <w:tabs>
          <w:tab w:val="left" w:pos="1134"/>
        </w:tabs>
        <w:spacing w:after="0"/>
        <w:ind w:firstLine="709"/>
        <w:jc w:val="both"/>
        <w:rPr>
          <w:szCs w:val="28"/>
        </w:rPr>
      </w:pPr>
      <w:r w:rsidRPr="00081820">
        <w:rPr>
          <w:szCs w:val="28"/>
        </w:rPr>
        <w:t>Ц</w:t>
      </w:r>
      <w:r w:rsidRPr="00081820">
        <w:rPr>
          <w:szCs w:val="28"/>
          <w:vertAlign w:val="subscript"/>
          <w:lang w:val="en-US"/>
        </w:rPr>
        <w:t>i</w:t>
      </w:r>
      <w:r w:rsidR="00F33236" w:rsidRPr="004258EA">
        <w:rPr>
          <w:szCs w:val="28"/>
        </w:rPr>
        <w:t>–</w:t>
      </w:r>
      <w:r w:rsidRPr="00262A88">
        <w:rPr>
          <w:szCs w:val="28"/>
        </w:rPr>
        <w:t xml:space="preserve"> цена единицы товара, работы, услуги, представленная в источнике </w:t>
      </w:r>
      <w:r w:rsidRPr="00E66EE3">
        <w:rPr>
          <w:szCs w:val="28"/>
        </w:rPr>
        <w:br/>
      </w:r>
      <w:r w:rsidRPr="00262A88">
        <w:rPr>
          <w:szCs w:val="28"/>
        </w:rPr>
        <w:t>с номером i.</w:t>
      </w:r>
    </w:p>
    <w:p w:rsidR="00E52DEE" w:rsidRPr="00262A88" w:rsidRDefault="00E52DEE" w:rsidP="00C22C50">
      <w:pPr>
        <w:tabs>
          <w:tab w:val="left" w:pos="1134"/>
        </w:tabs>
        <w:spacing w:after="0"/>
        <w:ind w:firstLine="709"/>
        <w:jc w:val="both"/>
        <w:rPr>
          <w:szCs w:val="28"/>
        </w:rPr>
      </w:pPr>
      <w:r w:rsidRPr="0025423A">
        <w:rPr>
          <w:szCs w:val="28"/>
        </w:rPr>
        <w:t>При расчете начальной (максимальной) цены договора, цены единицы товара, работы, услуги, цены договора, заключаемого с единственным поставщиком (исполнителем, подрядчиком)</w:t>
      </w:r>
      <w:r w:rsidRPr="0025423A">
        <w:rPr>
          <w:szCs w:val="28"/>
          <w:lang w:eastAsia="ru-RU"/>
        </w:rPr>
        <w:t xml:space="preserve"> </w:t>
      </w:r>
      <w:r w:rsidRPr="0025423A">
        <w:rPr>
          <w:szCs w:val="28"/>
        </w:rPr>
        <w:t xml:space="preserve">не допускается использование предложений поставщиков (исполнителей, подрядчиков), цены которых отличаются от минимальной цены из предложенных другими поставщиками (исполнителями, подрядчиками), </w:t>
      </w:r>
      <w:r w:rsidRPr="00262A88">
        <w:rPr>
          <w:szCs w:val="28"/>
        </w:rPr>
        <w:t xml:space="preserve">используемых в расчете, более чем на 25 (двадцать пять) процентов. </w:t>
      </w:r>
    </w:p>
    <w:p w:rsidR="00E52DEE" w:rsidRDefault="00E52DEE" w:rsidP="00C22C50">
      <w:pPr>
        <w:pStyle w:val="a6"/>
        <w:numPr>
          <w:ilvl w:val="0"/>
          <w:numId w:val="18"/>
        </w:numPr>
        <w:tabs>
          <w:tab w:val="left" w:pos="1134"/>
        </w:tabs>
        <w:autoSpaceDN w:val="0"/>
        <w:adjustRightInd w:val="0"/>
        <w:spacing w:after="0"/>
        <w:ind w:left="0" w:firstLine="709"/>
        <w:jc w:val="both"/>
        <w:rPr>
          <w:rFonts w:ascii="Times New Roman" w:hAnsi="Times New Roman"/>
          <w:sz w:val="28"/>
          <w:szCs w:val="28"/>
        </w:rPr>
      </w:pPr>
      <w:r w:rsidRPr="00262A88">
        <w:rPr>
          <w:rFonts w:ascii="Times New Roman" w:hAnsi="Times New Roman"/>
          <w:sz w:val="28"/>
          <w:szCs w:val="28"/>
        </w:rPr>
        <w:t xml:space="preserve">В обосновании, которое подлежит размещению в открытом доступе </w:t>
      </w:r>
      <w:r w:rsidRPr="00E66EE3">
        <w:rPr>
          <w:rFonts w:ascii="Times New Roman" w:hAnsi="Times New Roman"/>
          <w:sz w:val="28"/>
          <w:szCs w:val="28"/>
        </w:rPr>
        <w:br/>
      </w:r>
      <w:r w:rsidRPr="00262A88">
        <w:rPr>
          <w:rFonts w:ascii="Times New Roman" w:hAnsi="Times New Roman"/>
          <w:sz w:val="28"/>
          <w:szCs w:val="28"/>
        </w:rPr>
        <w:t xml:space="preserve">в информационно-телекоммуникационной сети </w:t>
      </w:r>
      <w:r>
        <w:rPr>
          <w:rFonts w:ascii="Times New Roman" w:hAnsi="Times New Roman"/>
          <w:sz w:val="28"/>
          <w:szCs w:val="28"/>
        </w:rPr>
        <w:t>«</w:t>
      </w:r>
      <w:r w:rsidRPr="00262A88">
        <w:rPr>
          <w:rFonts w:ascii="Times New Roman" w:hAnsi="Times New Roman"/>
          <w:sz w:val="28"/>
          <w:szCs w:val="28"/>
        </w:rPr>
        <w:t>Интернет</w:t>
      </w:r>
      <w:r>
        <w:rPr>
          <w:rFonts w:ascii="Times New Roman" w:hAnsi="Times New Roman"/>
          <w:sz w:val="28"/>
          <w:szCs w:val="28"/>
        </w:rPr>
        <w:t>»</w:t>
      </w:r>
      <w:r w:rsidRPr="00262A88">
        <w:rPr>
          <w:rFonts w:ascii="Times New Roman" w:hAnsi="Times New Roman"/>
          <w:sz w:val="28"/>
          <w:szCs w:val="28"/>
        </w:rPr>
        <w:t>, не указываются наименования поставщиков (исполнителей, подрядчиков), представивших соответствующую информацию.</w:t>
      </w:r>
    </w:p>
    <w:p w:rsidR="00607FC2" w:rsidRPr="00F70633" w:rsidRDefault="00607FC2" w:rsidP="00C22C50">
      <w:pPr>
        <w:pStyle w:val="ConsPlusNormal"/>
        <w:numPr>
          <w:ilvl w:val="0"/>
          <w:numId w:val="18"/>
        </w:numPr>
        <w:tabs>
          <w:tab w:val="left" w:pos="1134"/>
          <w:tab w:val="left" w:pos="1276"/>
        </w:tabs>
        <w:spacing w:line="276" w:lineRule="auto"/>
        <w:ind w:left="0" w:firstLine="709"/>
        <w:jc w:val="both"/>
        <w:rPr>
          <w:rFonts w:ascii="Times New Roman" w:hAnsi="Times New Roman"/>
          <w:sz w:val="28"/>
          <w:szCs w:val="28"/>
        </w:rPr>
      </w:pPr>
      <w:r w:rsidRPr="00F70633">
        <w:rPr>
          <w:rFonts w:ascii="Times New Roman" w:hAnsi="Times New Roman"/>
          <w:sz w:val="28"/>
          <w:szCs w:val="28"/>
        </w:rPr>
        <w:t xml:space="preserve">При осуществлении конкурентной закупки в качестве начальной (максимальной) цены договора принимается среднее арифметическое значение рыночной стоимости товаров, работ, услуг, рассчитанное с использованием </w:t>
      </w:r>
      <w:r w:rsidRPr="00F70633">
        <w:rPr>
          <w:rFonts w:ascii="Times New Roman" w:hAnsi="Times New Roman"/>
          <w:sz w:val="28"/>
          <w:szCs w:val="28"/>
        </w:rPr>
        <w:br/>
        <w:t>не менее 3 (трех) источников информации о ценах.</w:t>
      </w:r>
    </w:p>
    <w:p w:rsidR="00800C2A" w:rsidRDefault="00800C2A" w:rsidP="00800C2A">
      <w:pPr>
        <w:pStyle w:val="ConsPlusNormal"/>
        <w:tabs>
          <w:tab w:val="left" w:pos="1134"/>
          <w:tab w:val="left" w:pos="1276"/>
        </w:tabs>
        <w:spacing w:line="276" w:lineRule="auto"/>
        <w:ind w:firstLine="709"/>
        <w:jc w:val="both"/>
        <w:rPr>
          <w:rFonts w:ascii="Times New Roman" w:hAnsi="Times New Roman"/>
          <w:sz w:val="28"/>
          <w:szCs w:val="28"/>
        </w:rPr>
      </w:pPr>
      <w:r w:rsidRPr="00AA260A">
        <w:rPr>
          <w:rFonts w:ascii="Times New Roman" w:hAnsi="Times New Roman"/>
          <w:sz w:val="28"/>
          <w:szCs w:val="28"/>
        </w:rPr>
        <w:t>В случае если закупка осуществляется у единственного поставщика (исполнителя, подрядчика), при расчете цены товара, работы, услуги используется информация о ценах</w:t>
      </w:r>
      <w:r w:rsidR="003F75FC" w:rsidRPr="00AA260A">
        <w:rPr>
          <w:rFonts w:ascii="Times New Roman" w:hAnsi="Times New Roman"/>
          <w:sz w:val="28"/>
          <w:szCs w:val="28"/>
        </w:rPr>
        <w:t>,</w:t>
      </w:r>
      <w:r w:rsidRPr="00AA260A">
        <w:rPr>
          <w:rFonts w:ascii="Times New Roman" w:hAnsi="Times New Roman"/>
          <w:sz w:val="28"/>
          <w:szCs w:val="28"/>
        </w:rPr>
        <w:t xml:space="preserve"> </w:t>
      </w:r>
      <w:r w:rsidR="003F75FC" w:rsidRPr="00AA260A">
        <w:rPr>
          <w:rFonts w:ascii="Times New Roman" w:hAnsi="Times New Roman"/>
          <w:sz w:val="28"/>
          <w:szCs w:val="28"/>
        </w:rPr>
        <w:t xml:space="preserve">полученная </w:t>
      </w:r>
      <w:r w:rsidRPr="00AA260A">
        <w:rPr>
          <w:rFonts w:ascii="Times New Roman" w:hAnsi="Times New Roman"/>
          <w:sz w:val="28"/>
          <w:szCs w:val="28"/>
        </w:rPr>
        <w:t>не менее чем из 2 (двух) источников информации</w:t>
      </w:r>
      <w:r w:rsidR="003F75FC" w:rsidRPr="00AA260A">
        <w:rPr>
          <w:rFonts w:ascii="Times New Roman" w:hAnsi="Times New Roman"/>
          <w:sz w:val="28"/>
          <w:szCs w:val="28"/>
        </w:rPr>
        <w:t xml:space="preserve">. При заключении договора </w:t>
      </w:r>
      <w:r w:rsidRPr="00AA260A">
        <w:rPr>
          <w:rFonts w:ascii="Times New Roman" w:hAnsi="Times New Roman"/>
          <w:sz w:val="28"/>
          <w:szCs w:val="28"/>
        </w:rPr>
        <w:t>заказчик вправе</w:t>
      </w:r>
      <w:r w:rsidR="003F75FC" w:rsidRPr="00AA260A">
        <w:rPr>
          <w:rFonts w:ascii="Times New Roman" w:hAnsi="Times New Roman"/>
          <w:sz w:val="28"/>
          <w:szCs w:val="28"/>
        </w:rPr>
        <w:t xml:space="preserve"> использовать предложение, содержащее минимальную цену товара, работы, услуги.</w:t>
      </w:r>
    </w:p>
    <w:p w:rsidR="00E52DEE" w:rsidRPr="00E66EE3" w:rsidRDefault="00E52DEE" w:rsidP="00C22C50">
      <w:pPr>
        <w:pStyle w:val="a6"/>
        <w:numPr>
          <w:ilvl w:val="0"/>
          <w:numId w:val="18"/>
        </w:numPr>
        <w:tabs>
          <w:tab w:val="left" w:pos="1134"/>
        </w:tabs>
        <w:autoSpaceDN w:val="0"/>
        <w:adjustRightInd w:val="0"/>
        <w:spacing w:after="0"/>
        <w:ind w:left="0" w:firstLine="709"/>
        <w:jc w:val="both"/>
        <w:rPr>
          <w:rFonts w:ascii="Times New Roman" w:hAnsi="Times New Roman"/>
          <w:sz w:val="28"/>
          <w:szCs w:val="28"/>
        </w:rPr>
      </w:pPr>
      <w:r w:rsidRPr="00262A88">
        <w:rPr>
          <w:rFonts w:ascii="Times New Roman" w:hAnsi="Times New Roman"/>
          <w:b/>
          <w:sz w:val="28"/>
          <w:szCs w:val="28"/>
        </w:rPr>
        <w:t xml:space="preserve">Тарифный </w:t>
      </w:r>
      <w:hyperlink r:id="rId8" w:history="1">
        <w:r w:rsidRPr="00262A88">
          <w:rPr>
            <w:rFonts w:ascii="Times New Roman" w:hAnsi="Times New Roman"/>
            <w:b/>
            <w:sz w:val="28"/>
            <w:szCs w:val="28"/>
          </w:rPr>
          <w:t>метод</w:t>
        </w:r>
      </w:hyperlink>
      <w:r w:rsidRPr="00262A88">
        <w:rPr>
          <w:rFonts w:ascii="Times New Roman" w:hAnsi="Times New Roman"/>
          <w:sz w:val="28"/>
          <w:szCs w:val="28"/>
        </w:rPr>
        <w:t xml:space="preserve"> применяется заказчиком, если в соответствии </w:t>
      </w:r>
      <w:r>
        <w:rPr>
          <w:rFonts w:ascii="Times New Roman" w:hAnsi="Times New Roman"/>
          <w:sz w:val="28"/>
          <w:szCs w:val="28"/>
        </w:rPr>
        <w:br/>
      </w:r>
      <w:r w:rsidRPr="00262A88">
        <w:rPr>
          <w:rFonts w:ascii="Times New Roman" w:hAnsi="Times New Roman"/>
          <w:sz w:val="28"/>
          <w:szCs w:val="28"/>
        </w:rPr>
        <w:t>с законодательством</w:t>
      </w:r>
      <w:r w:rsidRPr="0025423A">
        <w:rPr>
          <w:rFonts w:ascii="Times New Roman" w:hAnsi="Times New Roman"/>
          <w:sz w:val="28"/>
          <w:szCs w:val="28"/>
        </w:rPr>
        <w:t xml:space="preserve">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начальной (максимальной) цены договора, цены договора с единственным поставщиком (исполнителем, подрядчиком) определяется по регулируемым ценам (тарифам) на товары, работы, услуги по формуле:</w:t>
      </w:r>
    </w:p>
    <w:p w:rsidR="00E52DEE" w:rsidRPr="00912AFD" w:rsidRDefault="00E52DEE" w:rsidP="00C22C50">
      <w:pPr>
        <w:tabs>
          <w:tab w:val="left" w:pos="1134"/>
        </w:tabs>
        <w:autoSpaceDN w:val="0"/>
        <w:adjustRightInd w:val="0"/>
        <w:spacing w:after="0"/>
        <w:ind w:left="709"/>
        <w:contextualSpacing/>
        <w:jc w:val="both"/>
        <w:rPr>
          <w:szCs w:val="28"/>
          <w:lang w:eastAsia="ru-RU"/>
        </w:rPr>
      </w:pPr>
    </w:p>
    <w:p w:rsidR="00C22C50" w:rsidRPr="00C22C50" w:rsidRDefault="00FE41F1" w:rsidP="00D1612D">
      <m:oMathPara>
        <m:oMath>
          <m:sSup>
            <m:sSupPr>
              <m:ctrlPr>
                <w:rPr>
                  <w:rFonts w:ascii="Cambria Math" w:eastAsia="Times New Roman" w:hAnsi="Cambria Math"/>
                  <w:lang w:val="en-US" w:eastAsia="ru-RU"/>
                </w:rPr>
              </m:ctrlPr>
            </m:sSupPr>
            <m:e>
              <m:r>
                <m:rPr>
                  <m:sty m:val="p"/>
                </m:rPr>
                <w:rPr>
                  <w:rFonts w:ascii="Cambria Math" w:hAnsi="Cambria Math"/>
                  <w:lang w:val="en-US"/>
                </w:rPr>
                <m:t>НМЦД</m:t>
              </m:r>
            </m:e>
            <m:sup>
              <m:r>
                <m:rPr>
                  <m:sty m:val="p"/>
                </m:rPr>
                <w:rPr>
                  <w:rFonts w:ascii="Cambria Math" w:hAnsi="Cambria Math"/>
                  <w:lang w:val="en-US"/>
                </w:rPr>
                <m:t>тариф</m:t>
              </m:r>
            </m:sup>
          </m:sSup>
          <m:r>
            <m:rPr>
              <m:sty m:val="p"/>
            </m:rPr>
            <w:rPr>
              <w:rFonts w:ascii="Cambria Math" w:hAnsi="Cambria Math"/>
              <w:lang w:val="en-US"/>
            </w:rPr>
            <m:t>=</m:t>
          </m:r>
          <m:r>
            <w:rPr>
              <w:rFonts w:ascii="Cambria Math" w:hAnsi="Cambria Math"/>
              <w:lang w:val="en-US"/>
            </w:rPr>
            <m:t>v</m:t>
          </m:r>
          <m:r>
            <m:rPr>
              <m:sty m:val="p"/>
            </m:rPr>
            <w:rPr>
              <w:rFonts w:ascii="Cambria Math" w:hAnsi="Cambria Math"/>
              <w:lang w:val="en-US"/>
            </w:rPr>
            <m:t>×</m:t>
          </m:r>
          <m:sSub>
            <m:sSubPr>
              <m:ctrlPr>
                <w:rPr>
                  <w:rFonts w:ascii="Cambria Math" w:eastAsia="Times New Roman" w:hAnsi="Cambria Math"/>
                  <w:lang w:val="en-US" w:eastAsia="ru-RU"/>
                </w:rPr>
              </m:ctrlPr>
            </m:sSubPr>
            <m:e>
              <m:r>
                <m:rPr>
                  <m:sty m:val="p"/>
                </m:rPr>
                <w:rPr>
                  <w:rFonts w:ascii="Cambria Math" w:hAnsi="Cambria Math"/>
                </w:rPr>
                <m:t>ц</m:t>
              </m:r>
            </m:e>
            <m:sub>
              <m:r>
                <m:rPr>
                  <m:sty m:val="p"/>
                </m:rPr>
                <w:rPr>
                  <w:rFonts w:ascii="Cambria Math" w:hAnsi="Cambria Math"/>
                  <w:lang w:val="en-US"/>
                </w:rPr>
                <m:t>тариф</m:t>
              </m:r>
            </m:sub>
          </m:sSub>
          <m:r>
            <m:rPr>
              <m:sty m:val="p"/>
            </m:rPr>
            <w:rPr>
              <w:rFonts w:ascii="Cambria Math" w:eastAsia="Times New Roman" w:hAnsi="Cambria Math"/>
              <w:lang w:val="en-US" w:eastAsia="ru-RU"/>
            </w:rPr>
            <m:t xml:space="preserve">   </m:t>
          </m:r>
        </m:oMath>
      </m:oMathPara>
    </w:p>
    <w:p w:rsidR="00E52DEE" w:rsidRPr="00912AFD" w:rsidRDefault="00E52DEE" w:rsidP="00C22C50">
      <w:pPr>
        <w:tabs>
          <w:tab w:val="left" w:pos="1134"/>
        </w:tabs>
        <w:autoSpaceDN w:val="0"/>
        <w:adjustRightInd w:val="0"/>
        <w:spacing w:after="0"/>
        <w:rPr>
          <w:szCs w:val="28"/>
        </w:rPr>
      </w:pPr>
    </w:p>
    <w:p w:rsidR="00E52DEE" w:rsidRPr="0025423A" w:rsidRDefault="00E52DEE" w:rsidP="00C22C50">
      <w:pPr>
        <w:tabs>
          <w:tab w:val="left" w:pos="1134"/>
        </w:tabs>
        <w:autoSpaceDN w:val="0"/>
        <w:adjustRightInd w:val="0"/>
        <w:spacing w:after="0"/>
        <w:ind w:firstLine="567"/>
        <w:rPr>
          <w:szCs w:val="28"/>
        </w:rPr>
      </w:pPr>
      <w:r w:rsidRPr="0025423A">
        <w:rPr>
          <w:szCs w:val="28"/>
        </w:rPr>
        <w:t>где:</w:t>
      </w:r>
    </w:p>
    <w:p w:rsidR="00E52DEE" w:rsidRPr="0025423A" w:rsidRDefault="00E52DEE" w:rsidP="00C22C50">
      <w:pPr>
        <w:tabs>
          <w:tab w:val="left" w:pos="1134"/>
        </w:tabs>
        <w:spacing w:after="0"/>
        <w:ind w:firstLine="539"/>
        <w:jc w:val="both"/>
        <w:rPr>
          <w:szCs w:val="28"/>
        </w:rPr>
      </w:pPr>
      <w:r w:rsidRPr="0025423A">
        <w:rPr>
          <w:szCs w:val="28"/>
        </w:rPr>
        <w:t>НМЦД</w:t>
      </w:r>
      <w:r w:rsidRPr="0025423A">
        <w:rPr>
          <w:szCs w:val="28"/>
          <w:vertAlign w:val="superscript"/>
        </w:rPr>
        <w:t>тариф</w:t>
      </w:r>
      <w:r w:rsidR="00F33236">
        <w:rPr>
          <w:szCs w:val="28"/>
          <w:vertAlign w:val="superscript"/>
        </w:rPr>
        <w:t xml:space="preserve"> </w:t>
      </w:r>
      <w:r w:rsidR="00F33236" w:rsidRPr="004258EA">
        <w:rPr>
          <w:szCs w:val="28"/>
        </w:rPr>
        <w:t>–</w:t>
      </w:r>
      <w:r w:rsidRPr="0025423A">
        <w:rPr>
          <w:szCs w:val="28"/>
        </w:rPr>
        <w:t xml:space="preserve"> начальная (максимальная) цена договора, цены договора, заключаемого с единственным поставщиком (исполнителем, подрядчиком), определяемая тарифным методом;</w:t>
      </w:r>
    </w:p>
    <w:p w:rsidR="00E52DEE" w:rsidRPr="0025423A" w:rsidRDefault="00E52DEE" w:rsidP="00C22C50">
      <w:pPr>
        <w:tabs>
          <w:tab w:val="left" w:pos="1134"/>
        </w:tabs>
        <w:spacing w:after="0"/>
        <w:ind w:firstLine="539"/>
        <w:jc w:val="both"/>
        <w:rPr>
          <w:szCs w:val="28"/>
        </w:rPr>
      </w:pPr>
      <w:r>
        <w:rPr>
          <w:szCs w:val="28"/>
          <w:lang w:val="en-US"/>
        </w:rPr>
        <w:t>V</w:t>
      </w:r>
      <w:r w:rsidRPr="0025423A">
        <w:rPr>
          <w:szCs w:val="28"/>
        </w:rPr>
        <w:t xml:space="preserve"> </w:t>
      </w:r>
      <w:r w:rsidR="00F33236" w:rsidRPr="004258EA">
        <w:rPr>
          <w:szCs w:val="28"/>
        </w:rPr>
        <w:t>–</w:t>
      </w:r>
      <w:r w:rsidRPr="0025423A">
        <w:rPr>
          <w:szCs w:val="28"/>
        </w:rPr>
        <w:t xml:space="preserve"> количество (объем) закупаемого товара (работы, услуги);</w:t>
      </w:r>
    </w:p>
    <w:p w:rsidR="00E52DEE" w:rsidRPr="0025423A" w:rsidRDefault="00E52DEE" w:rsidP="00C22C50">
      <w:pPr>
        <w:tabs>
          <w:tab w:val="left" w:pos="1134"/>
        </w:tabs>
        <w:spacing w:after="0"/>
        <w:ind w:firstLine="539"/>
        <w:jc w:val="both"/>
        <w:rPr>
          <w:szCs w:val="28"/>
        </w:rPr>
      </w:pPr>
      <w:r w:rsidRPr="00865610">
        <w:rPr>
          <w:szCs w:val="28"/>
        </w:rPr>
        <w:t>Ц</w:t>
      </w:r>
      <w:r w:rsidRPr="00865610">
        <w:rPr>
          <w:szCs w:val="28"/>
          <w:vertAlign w:val="subscript"/>
        </w:rPr>
        <w:t>тариф</w:t>
      </w:r>
      <w:r w:rsidRPr="00865610">
        <w:rPr>
          <w:szCs w:val="28"/>
        </w:rPr>
        <w:t xml:space="preserve"> </w:t>
      </w:r>
      <w:r w:rsidR="00F33236" w:rsidRPr="004258EA">
        <w:rPr>
          <w:szCs w:val="28"/>
        </w:rPr>
        <w:t>–</w:t>
      </w:r>
      <w:r w:rsidRPr="0025423A">
        <w:rPr>
          <w:szCs w:val="28"/>
        </w:rPr>
        <w:t xml:space="preserve"> цена (тариф) единицы товара, работы, услуги, установленная </w:t>
      </w:r>
      <w:r>
        <w:rPr>
          <w:szCs w:val="28"/>
        </w:rPr>
        <w:br/>
      </w:r>
      <w:r w:rsidRPr="0025423A">
        <w:rPr>
          <w:szCs w:val="28"/>
        </w:rPr>
        <w:t>в рамках государственного регулирования цен (тарифов) или установленная муниципальным правовым актом.</w:t>
      </w:r>
    </w:p>
    <w:p w:rsidR="00E52DEE" w:rsidRPr="00865610" w:rsidRDefault="00E52DEE" w:rsidP="00C22C50">
      <w:pPr>
        <w:pStyle w:val="a6"/>
        <w:numPr>
          <w:ilvl w:val="0"/>
          <w:numId w:val="18"/>
        </w:numPr>
        <w:tabs>
          <w:tab w:val="left" w:pos="1134"/>
        </w:tabs>
        <w:autoSpaceDN w:val="0"/>
        <w:adjustRightInd w:val="0"/>
        <w:spacing w:after="0"/>
        <w:ind w:left="0" w:firstLine="709"/>
        <w:jc w:val="both"/>
        <w:rPr>
          <w:rFonts w:ascii="Times New Roman" w:hAnsi="Times New Roman"/>
          <w:b/>
          <w:sz w:val="28"/>
          <w:szCs w:val="28"/>
        </w:rPr>
      </w:pPr>
      <w:r w:rsidRPr="0025423A">
        <w:rPr>
          <w:rFonts w:ascii="Times New Roman" w:hAnsi="Times New Roman"/>
          <w:b/>
          <w:sz w:val="28"/>
          <w:szCs w:val="28"/>
        </w:rPr>
        <w:t xml:space="preserve">Проектно-сметный метод </w:t>
      </w:r>
      <w:r w:rsidRPr="0025423A">
        <w:rPr>
          <w:rFonts w:ascii="Times New Roman" w:hAnsi="Times New Roman"/>
          <w:sz w:val="28"/>
          <w:szCs w:val="28"/>
        </w:rPr>
        <w:t xml:space="preserve">применяется при определении </w:t>
      </w:r>
      <w:r>
        <w:rPr>
          <w:rFonts w:ascii="Times New Roman" w:hAnsi="Times New Roman"/>
          <w:sz w:val="28"/>
          <w:szCs w:val="28"/>
        </w:rPr>
        <w:br/>
      </w:r>
      <w:r w:rsidRPr="0025423A">
        <w:rPr>
          <w:rFonts w:ascii="Times New Roman" w:hAnsi="Times New Roman"/>
          <w:sz w:val="28"/>
          <w:szCs w:val="28"/>
        </w:rPr>
        <w:t xml:space="preserve">и обосновании начальной (максимальной) цены договора, цены договора, заключаемого с единственным поставщиком (исполнителем, подрядчиком), </w:t>
      </w:r>
      <w:r>
        <w:rPr>
          <w:rFonts w:ascii="Times New Roman" w:hAnsi="Times New Roman"/>
          <w:sz w:val="28"/>
          <w:szCs w:val="28"/>
        </w:rPr>
        <w:br/>
      </w:r>
      <w:r w:rsidRPr="0025423A">
        <w:rPr>
          <w:rFonts w:ascii="Times New Roman" w:hAnsi="Times New Roman"/>
          <w:sz w:val="28"/>
          <w:szCs w:val="28"/>
        </w:rPr>
        <w:t xml:space="preserve">в следующих </w:t>
      </w:r>
      <w:r w:rsidRPr="00865610">
        <w:rPr>
          <w:rFonts w:ascii="Times New Roman" w:hAnsi="Times New Roman"/>
          <w:sz w:val="28"/>
          <w:szCs w:val="28"/>
        </w:rPr>
        <w:t>случаях:</w:t>
      </w:r>
    </w:p>
    <w:p w:rsidR="00E52DEE" w:rsidRPr="0025423A" w:rsidRDefault="00E52DEE" w:rsidP="00C22C50">
      <w:pPr>
        <w:pStyle w:val="a6"/>
        <w:tabs>
          <w:tab w:val="left" w:pos="1134"/>
        </w:tabs>
        <w:autoSpaceDN w:val="0"/>
        <w:adjustRightInd w:val="0"/>
        <w:spacing w:after="0"/>
        <w:ind w:left="0" w:firstLine="709"/>
        <w:jc w:val="both"/>
        <w:rPr>
          <w:rFonts w:ascii="Times New Roman" w:hAnsi="Times New Roman"/>
          <w:sz w:val="28"/>
          <w:szCs w:val="28"/>
        </w:rPr>
      </w:pPr>
      <w:r w:rsidRPr="0025423A">
        <w:rPr>
          <w:rFonts w:ascii="Times New Roman" w:hAnsi="Times New Roman"/>
          <w:sz w:val="28"/>
          <w:szCs w:val="28"/>
        </w:rPr>
        <w:t>а) строительство, реконструкци</w:t>
      </w:r>
      <w:r w:rsidRPr="00865610">
        <w:rPr>
          <w:rFonts w:ascii="Times New Roman" w:hAnsi="Times New Roman"/>
          <w:sz w:val="28"/>
          <w:szCs w:val="28"/>
        </w:rPr>
        <w:t>я</w:t>
      </w:r>
      <w:r w:rsidRPr="0025423A">
        <w:rPr>
          <w:rFonts w:ascii="Times New Roman" w:hAnsi="Times New Roman"/>
          <w:sz w:val="28"/>
          <w:szCs w:val="28"/>
        </w:rPr>
        <w:t>, капитальный ремонт</w:t>
      </w:r>
      <w:r>
        <w:rPr>
          <w:rFonts w:ascii="Times New Roman" w:hAnsi="Times New Roman"/>
          <w:sz w:val="28"/>
          <w:szCs w:val="28"/>
        </w:rPr>
        <w:t>, снос</w:t>
      </w:r>
      <w:r w:rsidRPr="0025423A">
        <w:rPr>
          <w:rFonts w:ascii="Times New Roman" w:hAnsi="Times New Roman"/>
          <w:sz w:val="28"/>
          <w:szCs w:val="28"/>
        </w:rPr>
        <w:t xml:space="preserve"> объекта капитального строительства;</w:t>
      </w:r>
    </w:p>
    <w:p w:rsidR="00160D3A" w:rsidRPr="0025423A" w:rsidRDefault="00160D3A" w:rsidP="00160D3A">
      <w:pPr>
        <w:pStyle w:val="a6"/>
        <w:tabs>
          <w:tab w:val="left" w:pos="1134"/>
        </w:tabs>
        <w:autoSpaceDN w:val="0"/>
        <w:adjustRightInd w:val="0"/>
        <w:spacing w:after="0"/>
        <w:ind w:left="0" w:firstLine="709"/>
        <w:jc w:val="both"/>
        <w:rPr>
          <w:rFonts w:ascii="Times New Roman" w:hAnsi="Times New Roman"/>
          <w:sz w:val="28"/>
          <w:szCs w:val="28"/>
        </w:rPr>
      </w:pPr>
      <w:r w:rsidRPr="00ED65BE">
        <w:rPr>
          <w:rFonts w:ascii="Times New Roman" w:hAnsi="Times New Roman"/>
          <w:sz w:val="28"/>
          <w:szCs w:val="28"/>
        </w:rPr>
        <w:t>б) подготовка проектной документации и (или) выполнение инженерных изысканий;</w:t>
      </w:r>
    </w:p>
    <w:p w:rsidR="00E52DEE" w:rsidRPr="0025423A" w:rsidRDefault="00E52DEE" w:rsidP="00C22C50">
      <w:pPr>
        <w:pStyle w:val="a6"/>
        <w:tabs>
          <w:tab w:val="left" w:pos="1134"/>
        </w:tabs>
        <w:autoSpaceDN w:val="0"/>
        <w:adjustRightInd w:val="0"/>
        <w:spacing w:after="0"/>
        <w:ind w:left="709"/>
        <w:jc w:val="both"/>
        <w:rPr>
          <w:rFonts w:ascii="Times New Roman" w:hAnsi="Times New Roman"/>
          <w:sz w:val="28"/>
          <w:szCs w:val="28"/>
        </w:rPr>
      </w:pPr>
      <w:r w:rsidRPr="0025423A">
        <w:rPr>
          <w:rFonts w:ascii="Times New Roman" w:hAnsi="Times New Roman"/>
          <w:sz w:val="28"/>
          <w:szCs w:val="28"/>
        </w:rPr>
        <w:t>в) проведение монтажных и пусконаладочных работ;</w:t>
      </w:r>
    </w:p>
    <w:p w:rsidR="00E52DEE" w:rsidRPr="0025423A" w:rsidRDefault="00E52DEE" w:rsidP="00C22C50">
      <w:pPr>
        <w:pStyle w:val="a6"/>
        <w:tabs>
          <w:tab w:val="left" w:pos="1134"/>
        </w:tabs>
        <w:autoSpaceDN w:val="0"/>
        <w:adjustRightInd w:val="0"/>
        <w:spacing w:after="0"/>
        <w:ind w:left="709"/>
        <w:jc w:val="both"/>
        <w:rPr>
          <w:rFonts w:ascii="Times New Roman" w:hAnsi="Times New Roman"/>
          <w:sz w:val="28"/>
          <w:szCs w:val="28"/>
        </w:rPr>
      </w:pPr>
      <w:r w:rsidRPr="0025423A">
        <w:rPr>
          <w:rFonts w:ascii="Times New Roman" w:hAnsi="Times New Roman"/>
          <w:sz w:val="28"/>
          <w:szCs w:val="28"/>
        </w:rPr>
        <w:t>г) текущий ремонт зданий, сооружений, строений, помещений.</w:t>
      </w:r>
    </w:p>
    <w:p w:rsidR="00E52DEE" w:rsidRPr="0025423A" w:rsidRDefault="00E52DEE" w:rsidP="00C22C50">
      <w:pPr>
        <w:pStyle w:val="a6"/>
        <w:tabs>
          <w:tab w:val="left" w:pos="1134"/>
        </w:tabs>
        <w:autoSpaceDN w:val="0"/>
        <w:adjustRightInd w:val="0"/>
        <w:spacing w:after="0"/>
        <w:ind w:left="0" w:firstLine="709"/>
        <w:jc w:val="both"/>
        <w:rPr>
          <w:rFonts w:ascii="Times New Roman" w:hAnsi="Times New Roman"/>
          <w:sz w:val="28"/>
          <w:szCs w:val="28"/>
        </w:rPr>
      </w:pPr>
      <w:r w:rsidRPr="0025423A">
        <w:rPr>
          <w:rFonts w:ascii="Times New Roman" w:hAnsi="Times New Roman"/>
          <w:sz w:val="28"/>
          <w:szCs w:val="28"/>
        </w:rPr>
        <w:t xml:space="preserve">Основанием для определения начальной (максимальной) цены договора, цены договора, заключаемого с единственным поставщиком (исполнителем, подрядчиком) является утвержденная (согласованная) проектная документация (включающая сметную стоимость работ в базисном уровне цен), разработанная в соответствии с законодательством Российской Федерации, </w:t>
      </w:r>
      <w:r>
        <w:rPr>
          <w:rFonts w:ascii="Times New Roman" w:hAnsi="Times New Roman"/>
          <w:sz w:val="28"/>
          <w:szCs w:val="28"/>
        </w:rPr>
        <w:br/>
      </w:r>
      <w:r w:rsidRPr="0025423A">
        <w:rPr>
          <w:rFonts w:ascii="Times New Roman" w:hAnsi="Times New Roman"/>
          <w:sz w:val="28"/>
          <w:szCs w:val="28"/>
        </w:rPr>
        <w:t xml:space="preserve">и проиндексированная с учетом изменения уровня цен, произошедшего </w:t>
      </w:r>
      <w:r>
        <w:rPr>
          <w:rFonts w:ascii="Times New Roman" w:hAnsi="Times New Roman"/>
          <w:sz w:val="28"/>
          <w:szCs w:val="28"/>
        </w:rPr>
        <w:br/>
      </w:r>
      <w:r w:rsidRPr="0025423A">
        <w:rPr>
          <w:rFonts w:ascii="Times New Roman" w:hAnsi="Times New Roman"/>
          <w:sz w:val="28"/>
          <w:szCs w:val="28"/>
        </w:rPr>
        <w:t xml:space="preserve">в период с момента утверждения (согласования) проектной документации </w:t>
      </w:r>
      <w:r>
        <w:rPr>
          <w:rFonts w:ascii="Times New Roman" w:hAnsi="Times New Roman"/>
          <w:sz w:val="28"/>
          <w:szCs w:val="28"/>
        </w:rPr>
        <w:br/>
      </w:r>
      <w:r w:rsidRPr="0025423A">
        <w:rPr>
          <w:rFonts w:ascii="Times New Roman" w:hAnsi="Times New Roman"/>
          <w:sz w:val="28"/>
          <w:szCs w:val="28"/>
        </w:rPr>
        <w:t xml:space="preserve">до момента определения начальной (максимальной) цены, цены договора, заключаемого с единственным поставщиком (исполнителем, подрядчиком) </w:t>
      </w:r>
      <w:r>
        <w:rPr>
          <w:rFonts w:ascii="Times New Roman" w:hAnsi="Times New Roman"/>
          <w:sz w:val="28"/>
          <w:szCs w:val="28"/>
        </w:rPr>
        <w:br/>
      </w:r>
      <w:r w:rsidRPr="0025423A">
        <w:rPr>
          <w:rFonts w:ascii="Times New Roman" w:hAnsi="Times New Roman"/>
          <w:sz w:val="28"/>
          <w:szCs w:val="28"/>
        </w:rPr>
        <w:t xml:space="preserve">и скорректированной на прогнозный индекс инфляции на период выполнения работ. </w:t>
      </w:r>
    </w:p>
    <w:p w:rsidR="00E52DEE" w:rsidRPr="0025423A" w:rsidRDefault="00E52DEE" w:rsidP="00C22C50">
      <w:pPr>
        <w:pStyle w:val="a6"/>
        <w:tabs>
          <w:tab w:val="left" w:pos="1134"/>
        </w:tabs>
        <w:autoSpaceDN w:val="0"/>
        <w:adjustRightInd w:val="0"/>
        <w:spacing w:after="0"/>
        <w:ind w:left="0" w:firstLine="709"/>
        <w:jc w:val="both"/>
        <w:rPr>
          <w:rFonts w:ascii="Times New Roman" w:hAnsi="Times New Roman"/>
          <w:sz w:val="28"/>
          <w:szCs w:val="28"/>
        </w:rPr>
      </w:pPr>
      <w:r w:rsidRPr="0025423A">
        <w:rPr>
          <w:rFonts w:ascii="Times New Roman" w:hAnsi="Times New Roman"/>
          <w:sz w:val="28"/>
          <w:szCs w:val="28"/>
        </w:rPr>
        <w:t xml:space="preserve">В случае проведения закупки на выполнение работ, для которых </w:t>
      </w:r>
      <w:r>
        <w:rPr>
          <w:rFonts w:ascii="Times New Roman" w:hAnsi="Times New Roman"/>
          <w:sz w:val="28"/>
          <w:szCs w:val="28"/>
        </w:rPr>
        <w:br/>
      </w:r>
      <w:r w:rsidRPr="0025423A">
        <w:rPr>
          <w:rFonts w:ascii="Times New Roman" w:hAnsi="Times New Roman"/>
          <w:sz w:val="28"/>
          <w:szCs w:val="28"/>
        </w:rPr>
        <w:t>в соответствии с законодательством не требуется разработка проектной документации либо осуществляется подготовка только отдельных разделов проектной документации, основанием для определения начальной (максимальной) цены договора, цены договора, заключаемого с единственным поставщиком (исполнителем, подрядчиком), являются объектные сметные расчеты (объектные сметы), локальные сметные расчеты (локальные сметы), утвержденные заказчиком. В этом случае по решению заказчика в дополнении к проектно-сметному методу может быть применен метод сопоставимых рыночных цен (анализа рынка).</w:t>
      </w:r>
    </w:p>
    <w:p w:rsidR="00E52DEE" w:rsidRPr="0025423A" w:rsidRDefault="00E52DEE" w:rsidP="00C22C50">
      <w:pPr>
        <w:pStyle w:val="a6"/>
        <w:numPr>
          <w:ilvl w:val="0"/>
          <w:numId w:val="18"/>
        </w:numPr>
        <w:tabs>
          <w:tab w:val="left" w:pos="1134"/>
        </w:tabs>
        <w:autoSpaceDN w:val="0"/>
        <w:adjustRightInd w:val="0"/>
        <w:spacing w:after="0"/>
        <w:ind w:left="0" w:firstLine="709"/>
        <w:jc w:val="both"/>
        <w:rPr>
          <w:rFonts w:ascii="Times New Roman" w:hAnsi="Times New Roman"/>
          <w:sz w:val="28"/>
          <w:szCs w:val="28"/>
        </w:rPr>
      </w:pPr>
      <w:r w:rsidRPr="0025423A">
        <w:rPr>
          <w:rFonts w:ascii="Times New Roman" w:hAnsi="Times New Roman"/>
          <w:sz w:val="28"/>
          <w:szCs w:val="28"/>
        </w:rPr>
        <w:t xml:space="preserve">В случае невозможности применения методов, указанных </w:t>
      </w:r>
      <w:r w:rsidRPr="0025423A">
        <w:rPr>
          <w:rFonts w:ascii="Times New Roman" w:hAnsi="Times New Roman"/>
          <w:color w:val="0000FF"/>
          <w:sz w:val="28"/>
          <w:szCs w:val="28"/>
        </w:rPr>
        <w:t xml:space="preserve">в </w:t>
      </w:r>
      <w:r>
        <w:rPr>
          <w:rFonts w:ascii="Times New Roman" w:hAnsi="Times New Roman"/>
          <w:color w:val="0000FF"/>
          <w:sz w:val="28"/>
          <w:szCs w:val="28"/>
        </w:rPr>
        <w:t xml:space="preserve">пунктах </w:t>
      </w:r>
      <w:r>
        <w:rPr>
          <w:rFonts w:ascii="Times New Roman" w:hAnsi="Times New Roman"/>
          <w:color w:val="0000FF"/>
          <w:sz w:val="28"/>
          <w:szCs w:val="28"/>
        </w:rPr>
        <w:br/>
        <w:t xml:space="preserve">1-3 </w:t>
      </w:r>
      <w:r w:rsidRPr="0025423A">
        <w:rPr>
          <w:rFonts w:ascii="Times New Roman" w:hAnsi="Times New Roman"/>
          <w:color w:val="0000FF"/>
          <w:sz w:val="28"/>
          <w:szCs w:val="28"/>
        </w:rPr>
        <w:t>части 1 настоящей статьи</w:t>
      </w:r>
      <w:r w:rsidRPr="0025423A">
        <w:rPr>
          <w:rFonts w:ascii="Times New Roman" w:hAnsi="Times New Roman"/>
          <w:sz w:val="28"/>
          <w:szCs w:val="28"/>
        </w:rPr>
        <w:t xml:space="preserve">, заказчик вправе применить иные методы. В этом случае в обоснование начальной (максимальной) цены договора, цены договора, заключаемого с единственным поставщиком (исполнителем, подрядчиком) </w:t>
      </w:r>
      <w:r w:rsidRPr="00865610">
        <w:rPr>
          <w:rFonts w:ascii="Times New Roman" w:hAnsi="Times New Roman"/>
          <w:sz w:val="28"/>
          <w:szCs w:val="28"/>
        </w:rPr>
        <w:t>з</w:t>
      </w:r>
      <w:r w:rsidRPr="0025423A">
        <w:rPr>
          <w:rFonts w:ascii="Times New Roman" w:hAnsi="Times New Roman"/>
          <w:sz w:val="28"/>
          <w:szCs w:val="28"/>
        </w:rPr>
        <w:t>аказчик обязан включить обоснование невозможности применения методов</w:t>
      </w:r>
      <w:r>
        <w:rPr>
          <w:rFonts w:ascii="Times New Roman" w:hAnsi="Times New Roman"/>
          <w:sz w:val="28"/>
          <w:szCs w:val="28"/>
        </w:rPr>
        <w:t>,</w:t>
      </w:r>
      <w:r w:rsidRPr="008528EA">
        <w:rPr>
          <w:rFonts w:ascii="Times New Roman" w:hAnsi="Times New Roman"/>
          <w:sz w:val="28"/>
          <w:szCs w:val="28"/>
        </w:rPr>
        <w:t xml:space="preserve"> </w:t>
      </w:r>
      <w:r w:rsidRPr="0025423A">
        <w:rPr>
          <w:rFonts w:ascii="Times New Roman" w:hAnsi="Times New Roman"/>
          <w:sz w:val="28"/>
          <w:szCs w:val="28"/>
        </w:rPr>
        <w:t xml:space="preserve">указанных </w:t>
      </w:r>
      <w:r w:rsidRPr="0025423A">
        <w:rPr>
          <w:rFonts w:ascii="Times New Roman" w:hAnsi="Times New Roman"/>
          <w:color w:val="0000FF"/>
          <w:sz w:val="28"/>
          <w:szCs w:val="28"/>
        </w:rPr>
        <w:t xml:space="preserve">в </w:t>
      </w:r>
      <w:r>
        <w:rPr>
          <w:rFonts w:ascii="Times New Roman" w:hAnsi="Times New Roman"/>
          <w:color w:val="0000FF"/>
          <w:sz w:val="28"/>
          <w:szCs w:val="28"/>
        </w:rPr>
        <w:t xml:space="preserve">пунктах 1-3 </w:t>
      </w:r>
      <w:r w:rsidRPr="0025423A">
        <w:rPr>
          <w:rFonts w:ascii="Times New Roman" w:hAnsi="Times New Roman"/>
          <w:color w:val="0000FF"/>
          <w:sz w:val="28"/>
          <w:szCs w:val="28"/>
        </w:rPr>
        <w:t>части 1 настоящей статьи</w:t>
      </w:r>
      <w:r w:rsidRPr="0025423A">
        <w:rPr>
          <w:rFonts w:ascii="Times New Roman" w:hAnsi="Times New Roman"/>
          <w:sz w:val="28"/>
          <w:szCs w:val="28"/>
        </w:rPr>
        <w:t xml:space="preserve">, </w:t>
      </w:r>
      <w:r>
        <w:rPr>
          <w:rFonts w:ascii="Times New Roman" w:hAnsi="Times New Roman"/>
          <w:sz w:val="28"/>
          <w:szCs w:val="28"/>
        </w:rPr>
        <w:br/>
      </w:r>
      <w:r w:rsidRPr="0025423A">
        <w:rPr>
          <w:rFonts w:ascii="Times New Roman" w:hAnsi="Times New Roman"/>
          <w:sz w:val="28"/>
          <w:szCs w:val="28"/>
        </w:rPr>
        <w:t>а также расчет цены.</w:t>
      </w:r>
    </w:p>
    <w:p w:rsidR="00AA260A" w:rsidRDefault="00AA260A">
      <w:pPr>
        <w:spacing w:after="0" w:line="240" w:lineRule="auto"/>
        <w:rPr>
          <w:szCs w:val="28"/>
          <w:lang w:eastAsia="ru-RU"/>
        </w:rPr>
      </w:pPr>
      <w:r>
        <w:rPr>
          <w:szCs w:val="28"/>
        </w:rPr>
        <w:br w:type="page"/>
      </w:r>
    </w:p>
    <w:p w:rsidR="00E52DEE" w:rsidRPr="0025423A" w:rsidRDefault="00E52DEE" w:rsidP="0051018C">
      <w:pPr>
        <w:pStyle w:val="21"/>
        <w:spacing w:before="0" w:after="0" w:line="276" w:lineRule="auto"/>
        <w:ind w:firstLine="709"/>
        <w:jc w:val="both"/>
        <w:rPr>
          <w:rFonts w:ascii="Times New Roman" w:hAnsi="Times New Roman"/>
          <w:i w:val="0"/>
        </w:rPr>
      </w:pPr>
      <w:bookmarkStart w:id="61" w:name="_Статья_11._Правила"/>
      <w:bookmarkStart w:id="62" w:name="_Toc59465036"/>
      <w:bookmarkStart w:id="63" w:name="_Toc65675776"/>
      <w:bookmarkStart w:id="64" w:name="_Toc65676063"/>
      <w:bookmarkStart w:id="65" w:name="_Toc67586058"/>
      <w:bookmarkStart w:id="66" w:name="_Toc91154514"/>
      <w:bookmarkEnd w:id="61"/>
      <w:r w:rsidRPr="0025423A">
        <w:rPr>
          <w:rFonts w:ascii="Times New Roman" w:hAnsi="Times New Roman"/>
          <w:i w:val="0"/>
        </w:rPr>
        <w:t>Статья 11. Правила описания предмета конкурентной закупки</w:t>
      </w:r>
      <w:bookmarkEnd w:id="62"/>
      <w:bookmarkEnd w:id="63"/>
      <w:bookmarkEnd w:id="64"/>
      <w:bookmarkEnd w:id="65"/>
      <w:bookmarkEnd w:id="66"/>
    </w:p>
    <w:p w:rsidR="00E52DEE" w:rsidRDefault="00E52DEE" w:rsidP="0088409F">
      <w:pPr>
        <w:pStyle w:val="a6"/>
        <w:tabs>
          <w:tab w:val="left" w:pos="993"/>
        </w:tabs>
        <w:autoSpaceDN w:val="0"/>
        <w:adjustRightInd w:val="0"/>
        <w:spacing w:after="0" w:line="240" w:lineRule="auto"/>
        <w:ind w:left="709"/>
        <w:jc w:val="both"/>
        <w:rPr>
          <w:rFonts w:ascii="Times New Roman" w:hAnsi="Times New Roman"/>
          <w:sz w:val="28"/>
          <w:szCs w:val="28"/>
        </w:rPr>
      </w:pPr>
    </w:p>
    <w:p w:rsidR="00E52DEE" w:rsidRPr="0025423A" w:rsidRDefault="00E52DEE" w:rsidP="00FD4273">
      <w:pPr>
        <w:pStyle w:val="a6"/>
        <w:numPr>
          <w:ilvl w:val="0"/>
          <w:numId w:val="20"/>
        </w:numPr>
        <w:tabs>
          <w:tab w:val="left" w:pos="1134"/>
        </w:tabs>
        <w:autoSpaceDN w:val="0"/>
        <w:adjustRightInd w:val="0"/>
        <w:spacing w:after="0"/>
        <w:ind w:left="0" w:firstLine="709"/>
        <w:jc w:val="both"/>
        <w:rPr>
          <w:rFonts w:ascii="Times New Roman" w:hAnsi="Times New Roman"/>
          <w:sz w:val="28"/>
          <w:szCs w:val="28"/>
        </w:rPr>
      </w:pPr>
      <w:r w:rsidRPr="0025423A">
        <w:rPr>
          <w:rFonts w:ascii="Times New Roman" w:hAnsi="Times New Roman"/>
          <w:sz w:val="28"/>
          <w:szCs w:val="28"/>
        </w:rPr>
        <w:t xml:space="preserve">При описании предмета конкурентной закупки в документации </w:t>
      </w:r>
      <w:r>
        <w:rPr>
          <w:rFonts w:ascii="Times New Roman" w:hAnsi="Times New Roman"/>
          <w:sz w:val="28"/>
          <w:szCs w:val="28"/>
        </w:rPr>
        <w:br/>
      </w:r>
      <w:r w:rsidRPr="0025423A">
        <w:rPr>
          <w:rFonts w:ascii="Times New Roman" w:hAnsi="Times New Roman"/>
          <w:sz w:val="28"/>
          <w:szCs w:val="28"/>
        </w:rPr>
        <w:t xml:space="preserve">о закупке </w:t>
      </w:r>
      <w:r w:rsidRPr="00865610">
        <w:rPr>
          <w:rFonts w:ascii="Times New Roman" w:hAnsi="Times New Roman"/>
          <w:sz w:val="28"/>
          <w:szCs w:val="28"/>
        </w:rPr>
        <w:t>з</w:t>
      </w:r>
      <w:r w:rsidRPr="0025423A">
        <w:rPr>
          <w:rFonts w:ascii="Times New Roman" w:hAnsi="Times New Roman"/>
          <w:sz w:val="28"/>
          <w:szCs w:val="28"/>
        </w:rPr>
        <w:t>аказчик руководствуется следующими правилами, установленными частью 6.1 статьи 3 Федерального закона № 223-ФЗ:</w:t>
      </w:r>
    </w:p>
    <w:p w:rsidR="00E52DEE" w:rsidRPr="0025423A" w:rsidRDefault="00E52DEE" w:rsidP="00FD4273">
      <w:pPr>
        <w:pStyle w:val="a6"/>
        <w:numPr>
          <w:ilvl w:val="0"/>
          <w:numId w:val="21"/>
        </w:numPr>
        <w:tabs>
          <w:tab w:val="left" w:pos="1134"/>
        </w:tabs>
        <w:autoSpaceDN w:val="0"/>
        <w:adjustRightInd w:val="0"/>
        <w:spacing w:after="0"/>
        <w:ind w:left="0" w:firstLine="709"/>
        <w:jc w:val="both"/>
        <w:rPr>
          <w:rFonts w:ascii="Times New Roman" w:hAnsi="Times New Roman"/>
          <w:sz w:val="28"/>
          <w:szCs w:val="28"/>
        </w:rPr>
      </w:pPr>
      <w:r w:rsidRPr="0025423A">
        <w:rPr>
          <w:rFonts w:ascii="Times New Roman" w:hAnsi="Times New Roman"/>
          <w:sz w:val="28"/>
          <w:szCs w:val="28"/>
        </w:rPr>
        <w:t>в описании предмета закупки указываются:</w:t>
      </w:r>
    </w:p>
    <w:p w:rsidR="00E52DEE" w:rsidRPr="0025423A" w:rsidRDefault="00E52DEE" w:rsidP="00FD4273">
      <w:pPr>
        <w:pStyle w:val="a6"/>
        <w:numPr>
          <w:ilvl w:val="0"/>
          <w:numId w:val="39"/>
        </w:numPr>
        <w:tabs>
          <w:tab w:val="left" w:pos="1134"/>
        </w:tabs>
        <w:autoSpaceDN w:val="0"/>
        <w:adjustRightInd w:val="0"/>
        <w:spacing w:after="0"/>
        <w:ind w:left="0" w:firstLine="709"/>
        <w:jc w:val="both"/>
        <w:rPr>
          <w:rFonts w:ascii="Times New Roman" w:hAnsi="Times New Roman"/>
          <w:sz w:val="28"/>
          <w:szCs w:val="28"/>
        </w:rPr>
      </w:pPr>
      <w:r w:rsidRPr="0025423A">
        <w:rPr>
          <w:rFonts w:ascii="Times New Roman" w:hAnsi="Times New Roman"/>
          <w:sz w:val="28"/>
          <w:szCs w:val="28"/>
        </w:rPr>
        <w:t>функциональные характеристики (потребительские свойства);</w:t>
      </w:r>
    </w:p>
    <w:p w:rsidR="00E52DEE" w:rsidRPr="0025423A" w:rsidRDefault="00E52DEE" w:rsidP="00FD4273">
      <w:pPr>
        <w:pStyle w:val="a6"/>
        <w:numPr>
          <w:ilvl w:val="0"/>
          <w:numId w:val="39"/>
        </w:numPr>
        <w:tabs>
          <w:tab w:val="left" w:pos="1134"/>
        </w:tabs>
        <w:autoSpaceDN w:val="0"/>
        <w:adjustRightInd w:val="0"/>
        <w:spacing w:after="0"/>
        <w:ind w:left="0" w:firstLine="709"/>
        <w:jc w:val="both"/>
        <w:rPr>
          <w:rFonts w:ascii="Times New Roman" w:hAnsi="Times New Roman"/>
          <w:sz w:val="28"/>
          <w:szCs w:val="28"/>
        </w:rPr>
      </w:pPr>
      <w:r w:rsidRPr="0025423A">
        <w:rPr>
          <w:rFonts w:ascii="Times New Roman" w:hAnsi="Times New Roman"/>
          <w:sz w:val="28"/>
          <w:szCs w:val="28"/>
        </w:rPr>
        <w:t>технические и качественные характеристики;</w:t>
      </w:r>
    </w:p>
    <w:p w:rsidR="00E52DEE" w:rsidRPr="0025423A" w:rsidRDefault="00E52DEE" w:rsidP="00FD4273">
      <w:pPr>
        <w:pStyle w:val="a6"/>
        <w:numPr>
          <w:ilvl w:val="0"/>
          <w:numId w:val="39"/>
        </w:numPr>
        <w:tabs>
          <w:tab w:val="left" w:pos="1134"/>
        </w:tabs>
        <w:autoSpaceDN w:val="0"/>
        <w:adjustRightInd w:val="0"/>
        <w:spacing w:after="0"/>
        <w:ind w:left="0" w:firstLine="709"/>
        <w:jc w:val="both"/>
        <w:rPr>
          <w:rFonts w:ascii="Times New Roman" w:hAnsi="Times New Roman"/>
          <w:sz w:val="28"/>
          <w:szCs w:val="28"/>
        </w:rPr>
      </w:pPr>
      <w:r w:rsidRPr="0025423A">
        <w:rPr>
          <w:rFonts w:ascii="Times New Roman" w:hAnsi="Times New Roman"/>
          <w:sz w:val="28"/>
          <w:szCs w:val="28"/>
        </w:rPr>
        <w:t>эксплуатационные характеристики (при необходимости);</w:t>
      </w:r>
    </w:p>
    <w:p w:rsidR="00E52DEE" w:rsidRPr="0025423A" w:rsidRDefault="00E52DEE" w:rsidP="00FD4273">
      <w:pPr>
        <w:pStyle w:val="a6"/>
        <w:numPr>
          <w:ilvl w:val="0"/>
          <w:numId w:val="21"/>
        </w:numPr>
        <w:tabs>
          <w:tab w:val="left" w:pos="1134"/>
        </w:tabs>
        <w:autoSpaceDN w:val="0"/>
        <w:adjustRightInd w:val="0"/>
        <w:spacing w:after="0" w:line="278" w:lineRule="auto"/>
        <w:ind w:left="0" w:firstLine="709"/>
        <w:jc w:val="both"/>
        <w:rPr>
          <w:rFonts w:ascii="Times New Roman" w:hAnsi="Times New Roman"/>
          <w:sz w:val="28"/>
          <w:szCs w:val="28"/>
        </w:rPr>
      </w:pPr>
      <w:r w:rsidRPr="0025423A">
        <w:rPr>
          <w:rFonts w:ascii="Times New Roman" w:hAnsi="Times New Roman"/>
          <w:sz w:val="28"/>
          <w:szCs w:val="28"/>
        </w:rPr>
        <w:t xml:space="preserve">в описание предмета закупки не должны включаться требования или указания </w:t>
      </w:r>
      <w:r w:rsidR="00A378C7">
        <w:rPr>
          <w:rFonts w:ascii="Times New Roman" w:hAnsi="Times New Roman"/>
          <w:sz w:val="28"/>
          <w:szCs w:val="28"/>
        </w:rPr>
        <w:t>(</w:t>
      </w:r>
      <w:r w:rsidR="00A378C7" w:rsidRPr="00454296">
        <w:rPr>
          <w:rFonts w:ascii="Times New Roman" w:hAnsi="Times New Roman"/>
          <w:sz w:val="28"/>
          <w:szCs w:val="28"/>
        </w:rPr>
        <w:t>при условии, что такие</w:t>
      </w:r>
      <w:r w:rsidR="00A378C7">
        <w:rPr>
          <w:rFonts w:ascii="Times New Roman" w:hAnsi="Times New Roman"/>
          <w:sz w:val="28"/>
          <w:szCs w:val="28"/>
        </w:rPr>
        <w:t xml:space="preserve"> </w:t>
      </w:r>
      <w:r w:rsidR="00A378C7" w:rsidRPr="00450D6C">
        <w:rPr>
          <w:rFonts w:ascii="Times New Roman" w:hAnsi="Times New Roman"/>
          <w:sz w:val="28"/>
          <w:szCs w:val="28"/>
        </w:rPr>
        <w:t xml:space="preserve">требования влекут за собой необоснованное ограничение количества участников закупки, за исключением случаев, если </w:t>
      </w:r>
      <w:r w:rsidR="00A378C7">
        <w:rPr>
          <w:rFonts w:ascii="Times New Roman" w:hAnsi="Times New Roman"/>
          <w:sz w:val="28"/>
          <w:szCs w:val="28"/>
        </w:rPr>
        <w:br/>
      </w:r>
      <w:r w:rsidR="00A378C7" w:rsidRPr="00450D6C">
        <w:rPr>
          <w:rFonts w:ascii="Times New Roman" w:hAnsi="Times New Roman"/>
          <w:sz w:val="28"/>
          <w:szCs w:val="28"/>
        </w:rPr>
        <w:t>не имеется другого способа, обеспечивающего более точное и четкое описание указанных характеристик предмета закупки</w:t>
      </w:r>
      <w:r w:rsidR="00A378C7">
        <w:rPr>
          <w:rFonts w:ascii="Times New Roman" w:hAnsi="Times New Roman"/>
          <w:sz w:val="28"/>
          <w:szCs w:val="28"/>
        </w:rPr>
        <w:t xml:space="preserve">) </w:t>
      </w:r>
      <w:r w:rsidRPr="0025423A">
        <w:rPr>
          <w:rFonts w:ascii="Times New Roman" w:hAnsi="Times New Roman"/>
          <w:sz w:val="28"/>
          <w:szCs w:val="28"/>
        </w:rPr>
        <w:t>в отношении:</w:t>
      </w:r>
    </w:p>
    <w:p w:rsidR="00E52DEE" w:rsidRPr="0025423A" w:rsidRDefault="00E52DEE" w:rsidP="00FD4273">
      <w:pPr>
        <w:pStyle w:val="a6"/>
        <w:numPr>
          <w:ilvl w:val="0"/>
          <w:numId w:val="40"/>
        </w:numPr>
        <w:tabs>
          <w:tab w:val="left" w:pos="1134"/>
        </w:tabs>
        <w:autoSpaceDN w:val="0"/>
        <w:adjustRightInd w:val="0"/>
        <w:spacing w:after="0" w:line="278" w:lineRule="auto"/>
        <w:ind w:left="0" w:firstLine="709"/>
        <w:jc w:val="both"/>
        <w:rPr>
          <w:rFonts w:ascii="Times New Roman" w:hAnsi="Times New Roman"/>
          <w:sz w:val="28"/>
          <w:szCs w:val="28"/>
        </w:rPr>
      </w:pPr>
      <w:r w:rsidRPr="0025423A">
        <w:rPr>
          <w:rFonts w:ascii="Times New Roman" w:hAnsi="Times New Roman"/>
          <w:sz w:val="28"/>
          <w:szCs w:val="28"/>
        </w:rPr>
        <w:t>товарных знаков;</w:t>
      </w:r>
    </w:p>
    <w:p w:rsidR="00E52DEE" w:rsidRPr="0025423A" w:rsidRDefault="00E52DEE" w:rsidP="00FD4273">
      <w:pPr>
        <w:pStyle w:val="a6"/>
        <w:numPr>
          <w:ilvl w:val="0"/>
          <w:numId w:val="40"/>
        </w:numPr>
        <w:tabs>
          <w:tab w:val="left" w:pos="1134"/>
        </w:tabs>
        <w:autoSpaceDN w:val="0"/>
        <w:adjustRightInd w:val="0"/>
        <w:spacing w:after="0" w:line="278" w:lineRule="auto"/>
        <w:ind w:left="0" w:firstLine="709"/>
        <w:jc w:val="both"/>
        <w:rPr>
          <w:rFonts w:ascii="Times New Roman" w:hAnsi="Times New Roman"/>
          <w:sz w:val="28"/>
          <w:szCs w:val="28"/>
        </w:rPr>
      </w:pPr>
      <w:r w:rsidRPr="0025423A">
        <w:rPr>
          <w:rFonts w:ascii="Times New Roman" w:hAnsi="Times New Roman"/>
          <w:sz w:val="28"/>
          <w:szCs w:val="28"/>
        </w:rPr>
        <w:t>знаков обслуживания;</w:t>
      </w:r>
    </w:p>
    <w:p w:rsidR="00E52DEE" w:rsidRPr="0025423A" w:rsidRDefault="00E52DEE" w:rsidP="00FD4273">
      <w:pPr>
        <w:pStyle w:val="a6"/>
        <w:numPr>
          <w:ilvl w:val="0"/>
          <w:numId w:val="40"/>
        </w:numPr>
        <w:tabs>
          <w:tab w:val="left" w:pos="1134"/>
        </w:tabs>
        <w:autoSpaceDN w:val="0"/>
        <w:adjustRightInd w:val="0"/>
        <w:spacing w:after="0" w:line="278" w:lineRule="auto"/>
        <w:ind w:left="0" w:firstLine="709"/>
        <w:jc w:val="both"/>
        <w:rPr>
          <w:rFonts w:ascii="Times New Roman" w:hAnsi="Times New Roman"/>
          <w:sz w:val="28"/>
          <w:szCs w:val="28"/>
        </w:rPr>
      </w:pPr>
      <w:r w:rsidRPr="0025423A">
        <w:rPr>
          <w:rFonts w:ascii="Times New Roman" w:hAnsi="Times New Roman"/>
          <w:sz w:val="28"/>
          <w:szCs w:val="28"/>
        </w:rPr>
        <w:t>фирменных наименований;</w:t>
      </w:r>
    </w:p>
    <w:p w:rsidR="00E52DEE" w:rsidRPr="0025423A" w:rsidRDefault="00E52DEE" w:rsidP="00FD4273">
      <w:pPr>
        <w:pStyle w:val="a6"/>
        <w:numPr>
          <w:ilvl w:val="0"/>
          <w:numId w:val="40"/>
        </w:numPr>
        <w:tabs>
          <w:tab w:val="left" w:pos="1134"/>
        </w:tabs>
        <w:autoSpaceDN w:val="0"/>
        <w:adjustRightInd w:val="0"/>
        <w:spacing w:after="0" w:line="278" w:lineRule="auto"/>
        <w:ind w:left="0" w:firstLine="709"/>
        <w:jc w:val="both"/>
        <w:rPr>
          <w:rFonts w:ascii="Times New Roman" w:hAnsi="Times New Roman"/>
          <w:sz w:val="28"/>
          <w:szCs w:val="28"/>
        </w:rPr>
      </w:pPr>
      <w:r w:rsidRPr="0025423A">
        <w:rPr>
          <w:rFonts w:ascii="Times New Roman" w:hAnsi="Times New Roman"/>
          <w:sz w:val="28"/>
          <w:szCs w:val="28"/>
        </w:rPr>
        <w:t>патентов;</w:t>
      </w:r>
    </w:p>
    <w:p w:rsidR="00E52DEE" w:rsidRPr="0025423A" w:rsidRDefault="00E52DEE" w:rsidP="00FD4273">
      <w:pPr>
        <w:pStyle w:val="a6"/>
        <w:numPr>
          <w:ilvl w:val="0"/>
          <w:numId w:val="40"/>
        </w:numPr>
        <w:tabs>
          <w:tab w:val="left" w:pos="1134"/>
        </w:tabs>
        <w:autoSpaceDN w:val="0"/>
        <w:adjustRightInd w:val="0"/>
        <w:spacing w:after="0" w:line="278" w:lineRule="auto"/>
        <w:ind w:left="0" w:firstLine="709"/>
        <w:jc w:val="both"/>
        <w:rPr>
          <w:rFonts w:ascii="Times New Roman" w:hAnsi="Times New Roman"/>
          <w:sz w:val="28"/>
          <w:szCs w:val="28"/>
        </w:rPr>
      </w:pPr>
      <w:r w:rsidRPr="0025423A">
        <w:rPr>
          <w:rFonts w:ascii="Times New Roman" w:hAnsi="Times New Roman"/>
          <w:sz w:val="28"/>
          <w:szCs w:val="28"/>
        </w:rPr>
        <w:t>полезных моделей;</w:t>
      </w:r>
    </w:p>
    <w:p w:rsidR="00E52DEE" w:rsidRPr="0025423A" w:rsidRDefault="00E52DEE" w:rsidP="00FD4273">
      <w:pPr>
        <w:pStyle w:val="a6"/>
        <w:numPr>
          <w:ilvl w:val="0"/>
          <w:numId w:val="40"/>
        </w:numPr>
        <w:tabs>
          <w:tab w:val="left" w:pos="1134"/>
        </w:tabs>
        <w:autoSpaceDN w:val="0"/>
        <w:adjustRightInd w:val="0"/>
        <w:spacing w:after="0" w:line="278" w:lineRule="auto"/>
        <w:ind w:left="0" w:firstLine="709"/>
        <w:jc w:val="both"/>
        <w:rPr>
          <w:rFonts w:ascii="Times New Roman" w:hAnsi="Times New Roman"/>
          <w:sz w:val="28"/>
          <w:szCs w:val="28"/>
        </w:rPr>
      </w:pPr>
      <w:r>
        <w:rPr>
          <w:rFonts w:ascii="Times New Roman" w:hAnsi="Times New Roman"/>
          <w:sz w:val="28"/>
          <w:szCs w:val="28"/>
        </w:rPr>
        <w:t>промышленных образцов;</w:t>
      </w:r>
    </w:p>
    <w:p w:rsidR="00E52DEE" w:rsidRPr="0025423A" w:rsidRDefault="00E52DEE" w:rsidP="00FD4273">
      <w:pPr>
        <w:pStyle w:val="a6"/>
        <w:numPr>
          <w:ilvl w:val="0"/>
          <w:numId w:val="40"/>
        </w:numPr>
        <w:tabs>
          <w:tab w:val="left" w:pos="851"/>
          <w:tab w:val="left" w:pos="1134"/>
        </w:tabs>
        <w:autoSpaceDN w:val="0"/>
        <w:adjustRightInd w:val="0"/>
        <w:spacing w:after="0" w:line="278" w:lineRule="auto"/>
        <w:ind w:left="0" w:firstLine="709"/>
        <w:rPr>
          <w:rFonts w:ascii="Times New Roman" w:hAnsi="Times New Roman"/>
          <w:sz w:val="28"/>
          <w:szCs w:val="28"/>
        </w:rPr>
      </w:pPr>
      <w:r w:rsidRPr="0025423A">
        <w:rPr>
          <w:rFonts w:ascii="Times New Roman" w:hAnsi="Times New Roman"/>
          <w:sz w:val="28"/>
          <w:szCs w:val="28"/>
        </w:rPr>
        <w:t xml:space="preserve">наименование страны </w:t>
      </w:r>
      <w:r>
        <w:rPr>
          <w:rFonts w:ascii="Times New Roman" w:hAnsi="Times New Roman"/>
          <w:sz w:val="28"/>
          <w:szCs w:val="28"/>
        </w:rPr>
        <w:t>происхождения товара;</w:t>
      </w:r>
    </w:p>
    <w:p w:rsidR="00A378C7" w:rsidRDefault="00E52DEE" w:rsidP="00FD4273">
      <w:pPr>
        <w:pStyle w:val="a6"/>
        <w:numPr>
          <w:ilvl w:val="0"/>
          <w:numId w:val="40"/>
        </w:numPr>
        <w:tabs>
          <w:tab w:val="left" w:pos="1134"/>
        </w:tabs>
        <w:autoSpaceDN w:val="0"/>
        <w:adjustRightInd w:val="0"/>
        <w:spacing w:after="60" w:line="278" w:lineRule="auto"/>
        <w:ind w:left="0" w:firstLine="709"/>
        <w:jc w:val="both"/>
        <w:rPr>
          <w:rFonts w:ascii="Times New Roman" w:hAnsi="Times New Roman"/>
          <w:sz w:val="28"/>
          <w:szCs w:val="28"/>
        </w:rPr>
      </w:pPr>
      <w:r w:rsidRPr="00450D6C">
        <w:rPr>
          <w:rFonts w:ascii="Times New Roman" w:hAnsi="Times New Roman"/>
          <w:sz w:val="28"/>
          <w:szCs w:val="28"/>
        </w:rPr>
        <w:t>требования к товарам, информации, работам, услугам</w:t>
      </w:r>
      <w:r w:rsidR="00FD4273">
        <w:rPr>
          <w:rFonts w:ascii="Times New Roman" w:hAnsi="Times New Roman"/>
          <w:sz w:val="28"/>
          <w:szCs w:val="28"/>
        </w:rPr>
        <w:t>;</w:t>
      </w:r>
    </w:p>
    <w:p w:rsidR="00E52DEE" w:rsidRPr="0025423A" w:rsidRDefault="00E52DEE" w:rsidP="00FD4273">
      <w:pPr>
        <w:pStyle w:val="a6"/>
        <w:numPr>
          <w:ilvl w:val="0"/>
          <w:numId w:val="21"/>
        </w:numPr>
        <w:tabs>
          <w:tab w:val="left" w:pos="1134"/>
        </w:tabs>
        <w:autoSpaceDN w:val="0"/>
        <w:adjustRightInd w:val="0"/>
        <w:spacing w:before="60" w:after="0" w:line="278" w:lineRule="auto"/>
        <w:ind w:left="0" w:firstLine="709"/>
        <w:jc w:val="both"/>
        <w:rPr>
          <w:rFonts w:ascii="Times New Roman" w:hAnsi="Times New Roman"/>
          <w:sz w:val="28"/>
          <w:szCs w:val="28"/>
        </w:rPr>
      </w:pPr>
      <w:r w:rsidRPr="0025423A">
        <w:rPr>
          <w:rFonts w:ascii="Times New Roman" w:hAnsi="Times New Roman"/>
          <w:sz w:val="28"/>
          <w:szCs w:val="28"/>
        </w:rPr>
        <w:t xml:space="preserve">в случае использования в описании предмета закупки указания </w:t>
      </w:r>
      <w:r>
        <w:rPr>
          <w:rFonts w:ascii="Times New Roman" w:hAnsi="Times New Roman"/>
          <w:sz w:val="28"/>
          <w:szCs w:val="28"/>
        </w:rPr>
        <w:br/>
      </w:r>
      <w:r w:rsidRPr="0025423A">
        <w:rPr>
          <w:rFonts w:ascii="Times New Roman" w:hAnsi="Times New Roman"/>
          <w:sz w:val="28"/>
          <w:szCs w:val="28"/>
        </w:rPr>
        <w:t xml:space="preserve">на товарный знак необходимо использовать слова </w:t>
      </w:r>
      <w:r>
        <w:rPr>
          <w:rFonts w:ascii="Times New Roman" w:hAnsi="Times New Roman"/>
          <w:sz w:val="28"/>
          <w:szCs w:val="28"/>
        </w:rPr>
        <w:t>«</w:t>
      </w:r>
      <w:r w:rsidRPr="0025423A">
        <w:rPr>
          <w:rFonts w:ascii="Times New Roman" w:hAnsi="Times New Roman"/>
          <w:sz w:val="28"/>
          <w:szCs w:val="28"/>
        </w:rPr>
        <w:t>(или эквивалент)</w:t>
      </w:r>
      <w:r>
        <w:rPr>
          <w:rFonts w:ascii="Times New Roman" w:hAnsi="Times New Roman"/>
          <w:sz w:val="28"/>
          <w:szCs w:val="28"/>
        </w:rPr>
        <w:t>»</w:t>
      </w:r>
      <w:r w:rsidRPr="0025423A">
        <w:rPr>
          <w:rFonts w:ascii="Times New Roman" w:hAnsi="Times New Roman"/>
          <w:sz w:val="28"/>
          <w:szCs w:val="28"/>
        </w:rPr>
        <w:t xml:space="preserve">, </w:t>
      </w:r>
      <w:r>
        <w:rPr>
          <w:rFonts w:ascii="Times New Roman" w:hAnsi="Times New Roman"/>
          <w:sz w:val="28"/>
          <w:szCs w:val="28"/>
        </w:rPr>
        <w:br/>
      </w:r>
      <w:r w:rsidRPr="0025423A">
        <w:rPr>
          <w:rFonts w:ascii="Times New Roman" w:hAnsi="Times New Roman"/>
          <w:sz w:val="28"/>
          <w:szCs w:val="28"/>
        </w:rPr>
        <w:t>за исключением случаев:</w:t>
      </w:r>
    </w:p>
    <w:p w:rsidR="00E52DEE" w:rsidRPr="0025423A" w:rsidRDefault="00E52DEE" w:rsidP="00FD4273">
      <w:pPr>
        <w:pStyle w:val="a6"/>
        <w:numPr>
          <w:ilvl w:val="0"/>
          <w:numId w:val="22"/>
        </w:numPr>
        <w:tabs>
          <w:tab w:val="left" w:pos="1134"/>
        </w:tabs>
        <w:autoSpaceDN w:val="0"/>
        <w:adjustRightInd w:val="0"/>
        <w:spacing w:after="0" w:line="278" w:lineRule="auto"/>
        <w:ind w:left="0" w:firstLine="709"/>
        <w:jc w:val="both"/>
        <w:rPr>
          <w:rFonts w:ascii="Times New Roman" w:hAnsi="Times New Roman"/>
          <w:sz w:val="28"/>
          <w:szCs w:val="28"/>
        </w:rPr>
      </w:pPr>
      <w:r w:rsidRPr="0025423A">
        <w:rPr>
          <w:rFonts w:ascii="Times New Roman" w:hAnsi="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E52DEE" w:rsidRPr="0025423A" w:rsidRDefault="00E52DEE" w:rsidP="00FD4273">
      <w:pPr>
        <w:pStyle w:val="a6"/>
        <w:numPr>
          <w:ilvl w:val="0"/>
          <w:numId w:val="22"/>
        </w:numPr>
        <w:tabs>
          <w:tab w:val="left" w:pos="1134"/>
        </w:tabs>
        <w:autoSpaceDN w:val="0"/>
        <w:adjustRightInd w:val="0"/>
        <w:spacing w:after="0" w:line="278" w:lineRule="auto"/>
        <w:ind w:left="0" w:firstLine="709"/>
        <w:jc w:val="both"/>
        <w:rPr>
          <w:rFonts w:ascii="Times New Roman" w:hAnsi="Times New Roman"/>
          <w:sz w:val="28"/>
          <w:szCs w:val="28"/>
        </w:rPr>
      </w:pPr>
      <w:r w:rsidRPr="0025423A">
        <w:rPr>
          <w:rFonts w:ascii="Times New Roman" w:hAnsi="Times New Roman"/>
          <w:sz w:val="28"/>
          <w:szCs w:val="28"/>
        </w:rPr>
        <w:t xml:space="preserve">закупок запасных частей и расходных материалов к машинам </w:t>
      </w:r>
      <w:r>
        <w:rPr>
          <w:rFonts w:ascii="Times New Roman" w:hAnsi="Times New Roman"/>
          <w:sz w:val="28"/>
          <w:szCs w:val="28"/>
        </w:rPr>
        <w:br/>
      </w:r>
      <w:r w:rsidRPr="0025423A">
        <w:rPr>
          <w:rFonts w:ascii="Times New Roman" w:hAnsi="Times New Roman"/>
          <w:sz w:val="28"/>
          <w:szCs w:val="28"/>
        </w:rPr>
        <w:t xml:space="preserve">и оборудованию, используемым </w:t>
      </w:r>
      <w:r w:rsidRPr="0011094A">
        <w:rPr>
          <w:rFonts w:ascii="Times New Roman" w:hAnsi="Times New Roman"/>
          <w:sz w:val="28"/>
          <w:szCs w:val="28"/>
        </w:rPr>
        <w:t>з</w:t>
      </w:r>
      <w:r w:rsidRPr="0025423A">
        <w:rPr>
          <w:rFonts w:ascii="Times New Roman" w:hAnsi="Times New Roman"/>
          <w:sz w:val="28"/>
          <w:szCs w:val="28"/>
        </w:rPr>
        <w:t>аказчиком, в соответствии с технической документацией на указанные машины и оборудование;</w:t>
      </w:r>
    </w:p>
    <w:p w:rsidR="00E52DEE" w:rsidRPr="0025423A" w:rsidRDefault="00E52DEE" w:rsidP="00FD4273">
      <w:pPr>
        <w:pStyle w:val="a6"/>
        <w:numPr>
          <w:ilvl w:val="0"/>
          <w:numId w:val="22"/>
        </w:numPr>
        <w:tabs>
          <w:tab w:val="left" w:pos="1134"/>
        </w:tabs>
        <w:autoSpaceDN w:val="0"/>
        <w:adjustRightInd w:val="0"/>
        <w:spacing w:after="0" w:line="278" w:lineRule="auto"/>
        <w:ind w:left="0" w:firstLine="709"/>
        <w:jc w:val="both"/>
        <w:rPr>
          <w:rFonts w:ascii="Times New Roman" w:hAnsi="Times New Roman"/>
          <w:sz w:val="28"/>
          <w:szCs w:val="28"/>
        </w:rPr>
      </w:pPr>
      <w:r w:rsidRPr="0025423A">
        <w:rPr>
          <w:rFonts w:ascii="Times New Roman" w:hAnsi="Times New Roman"/>
          <w:sz w:val="28"/>
          <w:szCs w:val="28"/>
        </w:rPr>
        <w:t xml:space="preserve">закупок товаров, необходимых для исполнения государственного </w:t>
      </w:r>
      <w:r>
        <w:rPr>
          <w:rFonts w:ascii="Times New Roman" w:hAnsi="Times New Roman"/>
          <w:sz w:val="28"/>
          <w:szCs w:val="28"/>
        </w:rPr>
        <w:br/>
      </w:r>
      <w:r w:rsidRPr="0025423A">
        <w:rPr>
          <w:rFonts w:ascii="Times New Roman" w:hAnsi="Times New Roman"/>
          <w:sz w:val="28"/>
          <w:szCs w:val="28"/>
        </w:rPr>
        <w:t>или муниципального контракта;</w:t>
      </w:r>
    </w:p>
    <w:p w:rsidR="00E52DEE" w:rsidRPr="00A536E7" w:rsidRDefault="00E52DEE" w:rsidP="00FD4273">
      <w:pPr>
        <w:pStyle w:val="a6"/>
        <w:numPr>
          <w:ilvl w:val="0"/>
          <w:numId w:val="22"/>
        </w:numPr>
        <w:tabs>
          <w:tab w:val="left" w:pos="1134"/>
        </w:tabs>
        <w:autoSpaceDN w:val="0"/>
        <w:adjustRightInd w:val="0"/>
        <w:spacing w:after="0" w:line="278" w:lineRule="auto"/>
        <w:ind w:left="0" w:firstLine="709"/>
        <w:jc w:val="both"/>
        <w:rPr>
          <w:rFonts w:ascii="Times New Roman" w:hAnsi="Times New Roman"/>
          <w:sz w:val="28"/>
          <w:szCs w:val="28"/>
        </w:rPr>
      </w:pPr>
      <w:r w:rsidRPr="0025423A">
        <w:rPr>
          <w:rFonts w:ascii="Times New Roman" w:hAnsi="Times New Roman"/>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w:t>
      </w:r>
      <w:r>
        <w:rPr>
          <w:rFonts w:ascii="Times New Roman" w:hAnsi="Times New Roman"/>
          <w:sz w:val="28"/>
          <w:szCs w:val="28"/>
        </w:rPr>
        <w:br/>
      </w:r>
      <w:r w:rsidRPr="0025423A">
        <w:rPr>
          <w:rFonts w:ascii="Times New Roman" w:hAnsi="Times New Roman"/>
          <w:sz w:val="28"/>
          <w:szCs w:val="28"/>
        </w:rPr>
        <w:t xml:space="preserve">по заключенным договорам с юридическими лицами, в том числе иностранными юридическими </w:t>
      </w:r>
      <w:r w:rsidRPr="00A536E7">
        <w:rPr>
          <w:rFonts w:ascii="Times New Roman" w:hAnsi="Times New Roman"/>
          <w:sz w:val="28"/>
          <w:szCs w:val="28"/>
        </w:rPr>
        <w:t>лицами;</w:t>
      </w:r>
    </w:p>
    <w:p w:rsidR="00E52DEE" w:rsidRPr="0025423A" w:rsidRDefault="00E52DEE" w:rsidP="00FD4273">
      <w:pPr>
        <w:pStyle w:val="a6"/>
        <w:numPr>
          <w:ilvl w:val="0"/>
          <w:numId w:val="21"/>
        </w:numPr>
        <w:tabs>
          <w:tab w:val="left" w:pos="1134"/>
        </w:tabs>
        <w:autoSpaceDN w:val="0"/>
        <w:adjustRightInd w:val="0"/>
        <w:spacing w:after="0" w:line="278" w:lineRule="auto"/>
        <w:ind w:left="0" w:firstLine="709"/>
        <w:jc w:val="both"/>
        <w:rPr>
          <w:rFonts w:ascii="Times New Roman" w:hAnsi="Times New Roman"/>
          <w:sz w:val="28"/>
          <w:szCs w:val="28"/>
        </w:rPr>
      </w:pPr>
      <w:r w:rsidRPr="00F70633">
        <w:rPr>
          <w:rFonts w:ascii="Times New Roman" w:hAnsi="Times New Roman"/>
          <w:sz w:val="28"/>
          <w:szCs w:val="28"/>
        </w:rPr>
        <w:t>при осуществлении закупки товара, в том числе поставляемого заказчику при выполнении закупаемых работ, оказываемых услуг указывается</w:t>
      </w:r>
      <w:r w:rsidRPr="0025423A">
        <w:rPr>
          <w:rFonts w:ascii="Times New Roman" w:hAnsi="Times New Roman"/>
          <w:sz w:val="28"/>
          <w:szCs w:val="28"/>
        </w:rPr>
        <w:t xml:space="preserve">, что поставляемый товар должен быть новым (товар, который не был </w:t>
      </w:r>
      <w:r>
        <w:rPr>
          <w:rFonts w:ascii="Times New Roman" w:hAnsi="Times New Roman"/>
          <w:sz w:val="28"/>
          <w:szCs w:val="28"/>
        </w:rPr>
        <w:br/>
      </w:r>
      <w:r w:rsidRPr="0025423A">
        <w:rPr>
          <w:rFonts w:ascii="Times New Roman" w:hAnsi="Times New Roman"/>
          <w:sz w:val="28"/>
          <w:szCs w:val="28"/>
        </w:rPr>
        <w:t>в употреблении, в ремонте, в том числе не был восстановленным, у товара не была осуществлена замена его составных частей, не были восстановлены потребительские свойства), если иное не предусмотрено описанием предмета закупки.</w:t>
      </w:r>
    </w:p>
    <w:p w:rsidR="00E52DEE" w:rsidRPr="0025423A" w:rsidRDefault="00E52DEE" w:rsidP="00FD4273">
      <w:pPr>
        <w:pStyle w:val="a6"/>
        <w:numPr>
          <w:ilvl w:val="0"/>
          <w:numId w:val="20"/>
        </w:numPr>
        <w:tabs>
          <w:tab w:val="left" w:pos="1134"/>
        </w:tabs>
        <w:autoSpaceDN w:val="0"/>
        <w:adjustRightInd w:val="0"/>
        <w:spacing w:after="0" w:line="278" w:lineRule="auto"/>
        <w:ind w:left="0" w:firstLine="709"/>
        <w:jc w:val="both"/>
        <w:rPr>
          <w:rFonts w:ascii="Times New Roman" w:hAnsi="Times New Roman"/>
          <w:sz w:val="28"/>
          <w:szCs w:val="28"/>
        </w:rPr>
      </w:pPr>
      <w:r w:rsidRPr="0025423A">
        <w:rPr>
          <w:rFonts w:ascii="Times New Roman" w:hAnsi="Times New Roman"/>
          <w:sz w:val="28"/>
          <w:szCs w:val="28"/>
        </w:rPr>
        <w:t xml:space="preserve">Извещение </w:t>
      </w:r>
      <w:r w:rsidRPr="00865610">
        <w:rPr>
          <w:rFonts w:ascii="Times New Roman" w:hAnsi="Times New Roman"/>
          <w:sz w:val="28"/>
          <w:szCs w:val="28"/>
        </w:rPr>
        <w:t>об осуществлении закупки и документация о закупке (при ее наличии)</w:t>
      </w:r>
      <w:r>
        <w:rPr>
          <w:rFonts w:ascii="Times New Roman" w:hAnsi="Times New Roman"/>
          <w:sz w:val="28"/>
          <w:szCs w:val="28"/>
        </w:rPr>
        <w:t xml:space="preserve"> </w:t>
      </w:r>
      <w:r w:rsidRPr="0025423A">
        <w:rPr>
          <w:rFonts w:ascii="Times New Roman" w:hAnsi="Times New Roman"/>
          <w:sz w:val="28"/>
          <w:szCs w:val="28"/>
        </w:rPr>
        <w:t xml:space="preserve">должны содержать </w:t>
      </w:r>
      <w:r w:rsidRPr="00865610">
        <w:rPr>
          <w:rFonts w:ascii="Times New Roman" w:hAnsi="Times New Roman"/>
          <w:sz w:val="28"/>
          <w:szCs w:val="28"/>
        </w:rPr>
        <w:t>количество поставляемого товара, объем выполняемой работы, оказываемой услуги</w:t>
      </w:r>
      <w:r>
        <w:rPr>
          <w:rFonts w:ascii="Times New Roman" w:hAnsi="Times New Roman"/>
          <w:sz w:val="28"/>
          <w:szCs w:val="28"/>
        </w:rPr>
        <w:t xml:space="preserve">, а также </w:t>
      </w:r>
      <w:r w:rsidRPr="0025423A">
        <w:rPr>
          <w:rFonts w:ascii="Times New Roman" w:hAnsi="Times New Roman"/>
          <w:sz w:val="28"/>
          <w:szCs w:val="28"/>
        </w:rPr>
        <w:t xml:space="preserve">показатели, позволяющие определить соответствие закупаемого товара, работы, услуги потребностям заказчика. При этом указываются минимальные и (или) максимальные значения таких показателей, а также значения показателей, которые не могут изменяться. </w:t>
      </w:r>
    </w:p>
    <w:p w:rsidR="00E52DEE" w:rsidRPr="0025423A" w:rsidRDefault="00E52DEE" w:rsidP="00FD441F">
      <w:pPr>
        <w:pStyle w:val="a6"/>
        <w:numPr>
          <w:ilvl w:val="0"/>
          <w:numId w:val="20"/>
        </w:numPr>
        <w:tabs>
          <w:tab w:val="left" w:pos="993"/>
        </w:tabs>
        <w:autoSpaceDN w:val="0"/>
        <w:adjustRightInd w:val="0"/>
        <w:spacing w:after="0"/>
        <w:ind w:left="0" w:firstLine="709"/>
        <w:jc w:val="both"/>
        <w:rPr>
          <w:rFonts w:ascii="Times New Roman" w:hAnsi="Times New Roman"/>
          <w:sz w:val="28"/>
          <w:szCs w:val="28"/>
        </w:rPr>
      </w:pPr>
      <w:r w:rsidRPr="0025423A">
        <w:rPr>
          <w:rFonts w:ascii="Times New Roman" w:hAnsi="Times New Roman"/>
          <w:sz w:val="28"/>
          <w:szCs w:val="28"/>
        </w:rPr>
        <w:t xml:space="preserve">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w:t>
      </w:r>
      <w:r>
        <w:rPr>
          <w:rFonts w:ascii="Times New Roman" w:hAnsi="Times New Roman"/>
          <w:sz w:val="28"/>
          <w:szCs w:val="28"/>
        </w:rPr>
        <w:br/>
      </w:r>
      <w:r w:rsidRPr="0025423A">
        <w:rPr>
          <w:rFonts w:ascii="Times New Roman" w:hAnsi="Times New Roman"/>
          <w:sz w:val="28"/>
          <w:szCs w:val="28"/>
        </w:rPr>
        <w:t xml:space="preserve">и обслуживание товара, устанавливаются заказчиком при необходимости. Заказчик вправе установить в извещении </w:t>
      </w:r>
      <w:r w:rsidRPr="00865610">
        <w:rPr>
          <w:rFonts w:ascii="Times New Roman" w:hAnsi="Times New Roman"/>
          <w:sz w:val="28"/>
          <w:szCs w:val="28"/>
        </w:rPr>
        <w:t>об осуществлении закупки, документации о закупке (при ее наличии) т</w:t>
      </w:r>
      <w:r w:rsidRPr="0025423A">
        <w:rPr>
          <w:rFonts w:ascii="Times New Roman" w:hAnsi="Times New Roman"/>
          <w:sz w:val="28"/>
          <w:szCs w:val="28"/>
        </w:rPr>
        <w:t>ребования к предоставлению гарантии производителя и (или) поставщика данного товара и к сроку действия такой гарантии.</w:t>
      </w:r>
    </w:p>
    <w:p w:rsidR="00E52DEE" w:rsidRDefault="00E52DEE" w:rsidP="00865610">
      <w:pPr>
        <w:pStyle w:val="a6"/>
        <w:numPr>
          <w:ilvl w:val="0"/>
          <w:numId w:val="20"/>
        </w:numPr>
        <w:tabs>
          <w:tab w:val="left" w:pos="993"/>
        </w:tabs>
        <w:autoSpaceDN w:val="0"/>
        <w:adjustRightInd w:val="0"/>
        <w:spacing w:after="0"/>
        <w:ind w:left="0" w:firstLine="709"/>
        <w:jc w:val="both"/>
        <w:rPr>
          <w:rFonts w:ascii="Times New Roman" w:hAnsi="Times New Roman"/>
          <w:sz w:val="28"/>
          <w:szCs w:val="28"/>
        </w:rPr>
      </w:pPr>
      <w:r w:rsidRPr="00865610">
        <w:rPr>
          <w:rFonts w:ascii="Times New Roman" w:hAnsi="Times New Roman"/>
          <w:sz w:val="28"/>
          <w:szCs w:val="28"/>
        </w:rPr>
        <w:t xml:space="preserve">При проведении конкурентной закупки </w:t>
      </w:r>
      <w:r>
        <w:rPr>
          <w:rFonts w:ascii="Times New Roman" w:hAnsi="Times New Roman"/>
          <w:sz w:val="28"/>
          <w:szCs w:val="28"/>
        </w:rPr>
        <w:t>з</w:t>
      </w:r>
      <w:r w:rsidRPr="0081318C">
        <w:rPr>
          <w:rFonts w:ascii="Times New Roman" w:hAnsi="Times New Roman"/>
          <w:sz w:val="28"/>
          <w:szCs w:val="28"/>
        </w:rPr>
        <w:t>аказчик не вправе предъявлять требования</w:t>
      </w:r>
      <w:r>
        <w:rPr>
          <w:rFonts w:ascii="Times New Roman" w:hAnsi="Times New Roman"/>
          <w:sz w:val="28"/>
          <w:szCs w:val="28"/>
        </w:rPr>
        <w:t>,</w:t>
      </w:r>
      <w:r w:rsidRPr="0081318C">
        <w:rPr>
          <w:rFonts w:ascii="Times New Roman" w:hAnsi="Times New Roman"/>
          <w:sz w:val="28"/>
          <w:szCs w:val="28"/>
        </w:rPr>
        <w:t xml:space="preserve"> к закупаемым товарам, работам, которые не указаны в извещении </w:t>
      </w:r>
      <w:r w:rsidRPr="00865610">
        <w:rPr>
          <w:rFonts w:ascii="Times New Roman" w:hAnsi="Times New Roman"/>
          <w:sz w:val="28"/>
          <w:szCs w:val="28"/>
        </w:rPr>
        <w:t>об осуществлении закупки</w:t>
      </w:r>
      <w:r w:rsidRPr="0081318C">
        <w:rPr>
          <w:rFonts w:ascii="Times New Roman" w:hAnsi="Times New Roman"/>
          <w:sz w:val="28"/>
          <w:szCs w:val="28"/>
        </w:rPr>
        <w:t xml:space="preserve">, документации о закупке </w:t>
      </w:r>
      <w:r w:rsidRPr="00865610">
        <w:rPr>
          <w:rFonts w:ascii="Times New Roman" w:hAnsi="Times New Roman"/>
          <w:sz w:val="28"/>
          <w:szCs w:val="28"/>
        </w:rPr>
        <w:t xml:space="preserve">(при ее наличии). </w:t>
      </w:r>
      <w:r w:rsidRPr="0081318C">
        <w:rPr>
          <w:rFonts w:ascii="Times New Roman" w:hAnsi="Times New Roman"/>
          <w:sz w:val="28"/>
          <w:szCs w:val="28"/>
        </w:rPr>
        <w:t>Требования, предъявляемые к закупаемым товарам, работам, услугам применяются в равной степени к</w:t>
      </w:r>
      <w:r w:rsidRPr="00865610">
        <w:rPr>
          <w:rFonts w:ascii="Times New Roman" w:hAnsi="Times New Roman"/>
          <w:sz w:val="28"/>
          <w:szCs w:val="28"/>
        </w:rPr>
        <w:t>о</w:t>
      </w:r>
      <w:r w:rsidRPr="0081318C">
        <w:rPr>
          <w:rFonts w:ascii="Times New Roman" w:hAnsi="Times New Roman"/>
          <w:sz w:val="28"/>
          <w:szCs w:val="28"/>
        </w:rPr>
        <w:t xml:space="preserve"> всем товарам, работам, услугам, предлагаемым участниками </w:t>
      </w:r>
      <w:r w:rsidRPr="00865610">
        <w:rPr>
          <w:rFonts w:ascii="Times New Roman" w:hAnsi="Times New Roman"/>
          <w:sz w:val="28"/>
          <w:szCs w:val="28"/>
        </w:rPr>
        <w:t>конкурентной</w:t>
      </w:r>
      <w:r w:rsidRPr="0081318C">
        <w:rPr>
          <w:rFonts w:ascii="Times New Roman" w:hAnsi="Times New Roman"/>
          <w:sz w:val="28"/>
          <w:szCs w:val="28"/>
        </w:rPr>
        <w:t xml:space="preserve"> закупки. </w:t>
      </w:r>
    </w:p>
    <w:p w:rsidR="00E52DEE" w:rsidRDefault="00E52DEE" w:rsidP="00CD735E">
      <w:pPr>
        <w:pStyle w:val="a6"/>
        <w:tabs>
          <w:tab w:val="left" w:pos="993"/>
        </w:tabs>
        <w:autoSpaceDN w:val="0"/>
        <w:adjustRightInd w:val="0"/>
        <w:spacing w:after="0"/>
        <w:ind w:left="709"/>
        <w:jc w:val="both"/>
        <w:rPr>
          <w:rFonts w:ascii="Times New Roman" w:hAnsi="Times New Roman"/>
          <w:sz w:val="28"/>
          <w:szCs w:val="28"/>
        </w:rPr>
      </w:pPr>
    </w:p>
    <w:p w:rsidR="00742770" w:rsidRDefault="00742770" w:rsidP="0051018C">
      <w:pPr>
        <w:pStyle w:val="21"/>
        <w:spacing w:before="0" w:after="0" w:line="276" w:lineRule="auto"/>
        <w:ind w:firstLine="709"/>
        <w:jc w:val="both"/>
        <w:rPr>
          <w:rFonts w:ascii="Times New Roman" w:hAnsi="Times New Roman"/>
          <w:i w:val="0"/>
        </w:rPr>
      </w:pPr>
      <w:bookmarkStart w:id="67" w:name="_Toc59465037"/>
      <w:bookmarkStart w:id="68" w:name="_Toc65675777"/>
      <w:bookmarkStart w:id="69" w:name="_Toc65676064"/>
      <w:bookmarkStart w:id="70" w:name="_Toc67586059"/>
      <w:bookmarkStart w:id="71" w:name="_Toc91154515"/>
      <w:bookmarkStart w:id="72" w:name="_Toc59465038"/>
      <w:bookmarkStart w:id="73" w:name="_Toc65675778"/>
      <w:bookmarkStart w:id="74" w:name="_Toc65676065"/>
      <w:r w:rsidRPr="00CD6A6F">
        <w:rPr>
          <w:rFonts w:ascii="Times New Roman" w:hAnsi="Times New Roman"/>
          <w:i w:val="0"/>
        </w:rPr>
        <w:t>Статья 12. Требования к участникам закупки</w:t>
      </w:r>
      <w:bookmarkEnd w:id="67"/>
      <w:bookmarkEnd w:id="68"/>
      <w:bookmarkEnd w:id="69"/>
      <w:bookmarkEnd w:id="70"/>
      <w:bookmarkEnd w:id="71"/>
    </w:p>
    <w:p w:rsidR="00742770" w:rsidRPr="0088409F" w:rsidRDefault="00742770" w:rsidP="00742770">
      <w:pPr>
        <w:spacing w:after="0" w:line="240" w:lineRule="auto"/>
        <w:rPr>
          <w:lang w:eastAsia="ar-SA"/>
        </w:rPr>
      </w:pPr>
    </w:p>
    <w:p w:rsidR="00742770" w:rsidRPr="00827B28" w:rsidRDefault="00742770" w:rsidP="00EC03B3">
      <w:pPr>
        <w:pStyle w:val="a6"/>
        <w:numPr>
          <w:ilvl w:val="0"/>
          <w:numId w:val="23"/>
        </w:numPr>
        <w:tabs>
          <w:tab w:val="left" w:pos="1134"/>
        </w:tabs>
        <w:spacing w:after="0"/>
        <w:ind w:left="0" w:firstLine="709"/>
        <w:jc w:val="both"/>
        <w:rPr>
          <w:rFonts w:ascii="Times New Roman" w:hAnsi="Times New Roman"/>
          <w:sz w:val="28"/>
          <w:szCs w:val="28"/>
        </w:rPr>
      </w:pPr>
      <w:bookmarkStart w:id="75" w:name="ч1ст12"/>
      <w:r w:rsidRPr="00827B28">
        <w:rPr>
          <w:rFonts w:ascii="Arial, sans-serif" w:hAnsi="Arial, sans-serif" w:cs="Arial, sans-serif"/>
          <w:color w:val="000000"/>
          <w:sz w:val="28"/>
          <w:szCs w:val="28"/>
        </w:rPr>
        <w:t>При проведении конкурентной закупки участник такой закупки</w:t>
      </w:r>
      <w:r w:rsidRPr="00827B28">
        <w:rPr>
          <w:rFonts w:ascii="Arial, sans-serif" w:hAnsi="Arial, sans-serif" w:cs="Arial, sans-serif"/>
          <w:color w:val="000000"/>
          <w:sz w:val="26"/>
          <w:szCs w:val="26"/>
        </w:rPr>
        <w:t xml:space="preserve"> </w:t>
      </w:r>
      <w:r w:rsidRPr="00827B28">
        <w:rPr>
          <w:rFonts w:ascii="Times New Roman" w:hAnsi="Times New Roman"/>
          <w:sz w:val="28"/>
          <w:szCs w:val="28"/>
        </w:rPr>
        <w:t>должен соответствовать следующим единым требованиям:</w:t>
      </w:r>
    </w:p>
    <w:bookmarkEnd w:id="75"/>
    <w:p w:rsidR="00742770" w:rsidRPr="00F71A8F" w:rsidRDefault="00742770" w:rsidP="00680079">
      <w:pPr>
        <w:pStyle w:val="a6"/>
        <w:numPr>
          <w:ilvl w:val="0"/>
          <w:numId w:val="24"/>
        </w:numPr>
        <w:tabs>
          <w:tab w:val="left" w:pos="1134"/>
        </w:tabs>
        <w:spacing w:after="0"/>
        <w:ind w:left="0" w:firstLine="709"/>
        <w:jc w:val="both"/>
        <w:rPr>
          <w:rFonts w:ascii="Times New Roman" w:hAnsi="Times New Roman"/>
          <w:sz w:val="28"/>
          <w:szCs w:val="28"/>
        </w:rPr>
      </w:pPr>
      <w:r w:rsidRPr="00F71A8F">
        <w:rPr>
          <w:rFonts w:ascii="Times New Roman" w:hAnsi="Times New Roman"/>
          <w:sz w:val="28"/>
          <w:szCs w:val="28"/>
        </w:rPr>
        <w:t>соответствие уча</w:t>
      </w:r>
      <w:r w:rsidRPr="00680AE8">
        <w:rPr>
          <w:rFonts w:ascii="Times New Roman" w:hAnsi="Times New Roman"/>
          <w:sz w:val="28"/>
          <w:szCs w:val="28"/>
        </w:rPr>
        <w:t>стника закупки</w:t>
      </w:r>
      <w:r w:rsidR="008463BD" w:rsidRPr="00680AE8">
        <w:rPr>
          <w:rFonts w:ascii="Times New Roman" w:hAnsi="Times New Roman"/>
          <w:sz w:val="28"/>
          <w:szCs w:val="28"/>
        </w:rPr>
        <w:t>,</w:t>
      </w:r>
      <w:r w:rsidRPr="00680AE8">
        <w:rPr>
          <w:rFonts w:ascii="Times New Roman" w:hAnsi="Times New Roman"/>
          <w:sz w:val="28"/>
          <w:szCs w:val="28"/>
        </w:rPr>
        <w:t xml:space="preserve"> </w:t>
      </w:r>
      <w:r w:rsidR="00680079" w:rsidRPr="00680AE8">
        <w:rPr>
          <w:rFonts w:ascii="Times New Roman" w:hAnsi="Times New Roman"/>
          <w:sz w:val="28"/>
          <w:szCs w:val="28"/>
        </w:rPr>
        <w:t>указанным в документации о закупке</w:t>
      </w:r>
      <w:r w:rsidR="00E423F0">
        <w:rPr>
          <w:rFonts w:ascii="Times New Roman" w:hAnsi="Times New Roman"/>
          <w:sz w:val="28"/>
          <w:szCs w:val="28"/>
        </w:rPr>
        <w:t xml:space="preserve"> </w:t>
      </w:r>
      <w:r w:rsidR="00E423F0" w:rsidRPr="00AA260A">
        <w:rPr>
          <w:rFonts w:ascii="Times New Roman" w:hAnsi="Times New Roman"/>
          <w:sz w:val="28"/>
          <w:szCs w:val="28"/>
        </w:rPr>
        <w:t>(извещении о проведении запроса котировок в электронной форме),</w:t>
      </w:r>
      <w:r w:rsidR="00E423F0">
        <w:rPr>
          <w:rFonts w:ascii="Times New Roman" w:hAnsi="Times New Roman"/>
          <w:sz w:val="28"/>
          <w:szCs w:val="28"/>
        </w:rPr>
        <w:t xml:space="preserve"> </w:t>
      </w:r>
      <w:r w:rsidR="00F71A8F" w:rsidRPr="00680AE8">
        <w:rPr>
          <w:rFonts w:ascii="Times New Roman" w:hAnsi="Times New Roman"/>
          <w:sz w:val="28"/>
          <w:szCs w:val="28"/>
        </w:rPr>
        <w:t xml:space="preserve">требованиям </w:t>
      </w:r>
      <w:r w:rsidR="00680079" w:rsidRPr="00680AE8">
        <w:rPr>
          <w:rFonts w:ascii="Times New Roman" w:hAnsi="Times New Roman"/>
          <w:sz w:val="28"/>
          <w:szCs w:val="28"/>
        </w:rPr>
        <w:t xml:space="preserve">законодательства </w:t>
      </w:r>
      <w:r w:rsidRPr="00680AE8">
        <w:rPr>
          <w:rFonts w:ascii="Times New Roman" w:hAnsi="Times New Roman"/>
          <w:sz w:val="28"/>
          <w:szCs w:val="28"/>
        </w:rPr>
        <w:t>Российской Федерации к лицам, осуществляющим поставку товара, выполнение работы, оказание услуги, являющихся предметом закупки</w:t>
      </w:r>
      <w:r w:rsidR="00F71A8F" w:rsidRPr="00680AE8">
        <w:rPr>
          <w:rFonts w:ascii="Times New Roman" w:hAnsi="Times New Roman"/>
          <w:sz w:val="28"/>
          <w:szCs w:val="28"/>
        </w:rPr>
        <w:t>,</w:t>
      </w:r>
      <w:r w:rsidR="00C70770">
        <w:rPr>
          <w:rFonts w:ascii="Times New Roman" w:hAnsi="Times New Roman"/>
          <w:sz w:val="28"/>
          <w:szCs w:val="28"/>
        </w:rPr>
        <w:t xml:space="preserve"> </w:t>
      </w:r>
      <w:r w:rsidR="00680079" w:rsidRPr="00680AE8">
        <w:rPr>
          <w:rFonts w:ascii="Times New Roman" w:hAnsi="Times New Roman"/>
          <w:sz w:val="28"/>
          <w:szCs w:val="28"/>
        </w:rPr>
        <w:t xml:space="preserve">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F71A8F" w:rsidRPr="00680AE8">
        <w:rPr>
          <w:rFonts w:ascii="Times New Roman" w:hAnsi="Times New Roman"/>
          <w:sz w:val="28"/>
          <w:szCs w:val="28"/>
        </w:rPr>
        <w:t>«</w:t>
      </w:r>
      <w:r w:rsidR="00680079" w:rsidRPr="00680AE8">
        <w:rPr>
          <w:rFonts w:ascii="Times New Roman" w:hAnsi="Times New Roman"/>
          <w:sz w:val="28"/>
          <w:szCs w:val="28"/>
        </w:rPr>
        <w:t>Интернет</w:t>
      </w:r>
      <w:r w:rsidR="00F71A8F" w:rsidRPr="00680AE8">
        <w:rPr>
          <w:rFonts w:ascii="Times New Roman" w:hAnsi="Times New Roman"/>
          <w:sz w:val="28"/>
          <w:szCs w:val="28"/>
        </w:rPr>
        <w:t>»</w:t>
      </w:r>
      <w:r w:rsidR="00680079" w:rsidRPr="00680AE8">
        <w:rPr>
          <w:rFonts w:ascii="Times New Roman" w:hAnsi="Times New Roman"/>
          <w:sz w:val="28"/>
          <w:szCs w:val="28"/>
        </w:rPr>
        <w:t xml:space="preserve"> (с указанием адреса сайта или страницы сайта в информационно-телекоммуникационной сети </w:t>
      </w:r>
      <w:r w:rsidR="00F71A8F" w:rsidRPr="00680AE8">
        <w:rPr>
          <w:rFonts w:ascii="Times New Roman" w:hAnsi="Times New Roman"/>
          <w:sz w:val="28"/>
          <w:szCs w:val="28"/>
        </w:rPr>
        <w:t>«</w:t>
      </w:r>
      <w:r w:rsidR="00680079" w:rsidRPr="00680AE8">
        <w:rPr>
          <w:rFonts w:ascii="Times New Roman" w:hAnsi="Times New Roman"/>
          <w:sz w:val="28"/>
          <w:szCs w:val="28"/>
        </w:rPr>
        <w:t>Интернет</w:t>
      </w:r>
      <w:r w:rsidR="00F71A8F" w:rsidRPr="00680AE8">
        <w:rPr>
          <w:rFonts w:ascii="Times New Roman" w:hAnsi="Times New Roman"/>
          <w:sz w:val="28"/>
          <w:szCs w:val="28"/>
        </w:rPr>
        <w:t>»</w:t>
      </w:r>
      <w:r w:rsidR="00680079" w:rsidRPr="00680AE8">
        <w:rPr>
          <w:rFonts w:ascii="Times New Roman" w:hAnsi="Times New Roman"/>
          <w:sz w:val="28"/>
          <w:szCs w:val="28"/>
        </w:rPr>
        <w:t>, на которых размещены эти информация и документы)</w:t>
      </w:r>
      <w:r w:rsidRPr="00680AE8">
        <w:rPr>
          <w:rFonts w:ascii="Times New Roman" w:hAnsi="Times New Roman"/>
          <w:sz w:val="28"/>
          <w:szCs w:val="28"/>
        </w:rPr>
        <w:t>;</w:t>
      </w:r>
    </w:p>
    <w:p w:rsidR="00742770" w:rsidRPr="002F3B15" w:rsidRDefault="00742770" w:rsidP="00EC03B3">
      <w:pPr>
        <w:pStyle w:val="a6"/>
        <w:numPr>
          <w:ilvl w:val="0"/>
          <w:numId w:val="24"/>
        </w:numPr>
        <w:tabs>
          <w:tab w:val="left" w:pos="1134"/>
        </w:tabs>
        <w:spacing w:after="0"/>
        <w:ind w:left="0" w:firstLine="709"/>
        <w:jc w:val="both"/>
        <w:rPr>
          <w:rFonts w:ascii="Times New Roman" w:hAnsi="Times New Roman"/>
          <w:sz w:val="28"/>
          <w:szCs w:val="28"/>
        </w:rPr>
      </w:pPr>
      <w:r w:rsidRPr="002F3B15">
        <w:rPr>
          <w:rFonts w:ascii="Times New Roman" w:hAnsi="Times New Roman"/>
          <w:sz w:val="28"/>
          <w:szCs w:val="28"/>
        </w:rPr>
        <w:t xml:space="preserve">непроведение ликвидации участника закупки – </w:t>
      </w:r>
      <w:r w:rsidRPr="002F3B15">
        <w:rPr>
          <w:rFonts w:ascii="Times New Roman" w:hAnsi="Times New Roman"/>
          <w:spacing w:val="-8"/>
          <w:sz w:val="28"/>
          <w:szCs w:val="28"/>
        </w:rPr>
        <w:t>юридического</w:t>
      </w:r>
      <w:r w:rsidRPr="002F3B15">
        <w:rPr>
          <w:rFonts w:ascii="Times New Roman" w:hAnsi="Times New Roman"/>
          <w:sz w:val="28"/>
          <w:szCs w:val="28"/>
        </w:rPr>
        <w:t xml:space="preserve"> лица </w:t>
      </w:r>
      <w:r w:rsidRPr="002F3B15">
        <w:rPr>
          <w:rFonts w:ascii="Times New Roman" w:hAnsi="Times New Roman"/>
          <w:sz w:val="28"/>
          <w:szCs w:val="28"/>
        </w:rPr>
        <w:br/>
        <w:t xml:space="preserve">и отсутствие </w:t>
      </w:r>
      <w:r w:rsidRPr="00680AE8">
        <w:rPr>
          <w:rFonts w:ascii="Times New Roman" w:hAnsi="Times New Roman"/>
          <w:sz w:val="28"/>
          <w:szCs w:val="28"/>
        </w:rPr>
        <w:t>решения арбитражного</w:t>
      </w:r>
      <w:r w:rsidRPr="002F3B15">
        <w:rPr>
          <w:rFonts w:ascii="Times New Roman" w:hAnsi="Times New Roman"/>
          <w:sz w:val="28"/>
          <w:szCs w:val="28"/>
        </w:rPr>
        <w:t xml:space="preserve"> суда о признании участника </w:t>
      </w:r>
      <w:r w:rsidRPr="002F3B15">
        <w:rPr>
          <w:rFonts w:ascii="Times New Roman" w:hAnsi="Times New Roman"/>
          <w:spacing w:val="-8"/>
          <w:sz w:val="28"/>
          <w:szCs w:val="28"/>
        </w:rPr>
        <w:t xml:space="preserve">закупки – юридического </w:t>
      </w:r>
      <w:r w:rsidRPr="00680AE8">
        <w:rPr>
          <w:rFonts w:ascii="Times New Roman" w:hAnsi="Times New Roman"/>
          <w:spacing w:val="-8"/>
          <w:sz w:val="28"/>
          <w:szCs w:val="28"/>
        </w:rPr>
        <w:t>лица</w:t>
      </w:r>
      <w:r w:rsidR="00BE23EF" w:rsidRPr="00680AE8">
        <w:rPr>
          <w:rFonts w:ascii="Times New Roman" w:hAnsi="Times New Roman"/>
          <w:spacing w:val="-8"/>
          <w:sz w:val="28"/>
          <w:szCs w:val="28"/>
        </w:rPr>
        <w:t xml:space="preserve"> или</w:t>
      </w:r>
      <w:r w:rsidRPr="00680AE8">
        <w:rPr>
          <w:rFonts w:ascii="Times New Roman" w:hAnsi="Times New Roman"/>
          <w:spacing w:val="-8"/>
          <w:sz w:val="28"/>
          <w:szCs w:val="28"/>
        </w:rPr>
        <w:t xml:space="preserve"> индивидуального</w:t>
      </w:r>
      <w:r w:rsidRPr="002F3B15">
        <w:rPr>
          <w:rFonts w:ascii="Times New Roman" w:hAnsi="Times New Roman"/>
          <w:spacing w:val="-8"/>
          <w:sz w:val="28"/>
          <w:szCs w:val="28"/>
        </w:rPr>
        <w:t xml:space="preserve"> предпринимателя</w:t>
      </w:r>
      <w:r w:rsidRPr="002F3B15">
        <w:rPr>
          <w:rFonts w:ascii="Times New Roman" w:hAnsi="Times New Roman"/>
          <w:sz w:val="28"/>
          <w:szCs w:val="28"/>
        </w:rPr>
        <w:t xml:space="preserve"> несостоятельным (банкротом);</w:t>
      </w:r>
    </w:p>
    <w:p w:rsidR="00742770" w:rsidRPr="0025423A" w:rsidRDefault="00742770" w:rsidP="00EC03B3">
      <w:pPr>
        <w:pStyle w:val="a6"/>
        <w:numPr>
          <w:ilvl w:val="0"/>
          <w:numId w:val="24"/>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неприостановление деятельности участника закупки </w:t>
      </w:r>
      <w:r w:rsidRPr="0025423A">
        <w:rPr>
          <w:rFonts w:ascii="Times New Roman" w:hAnsi="Times New Roman"/>
          <w:spacing w:val="-12"/>
          <w:sz w:val="28"/>
          <w:szCs w:val="28"/>
        </w:rPr>
        <w:t xml:space="preserve">в порядке, </w:t>
      </w:r>
      <w:r w:rsidR="00BE23EF" w:rsidRPr="00680AE8">
        <w:rPr>
          <w:rFonts w:ascii="Times New Roman" w:hAnsi="Times New Roman"/>
          <w:spacing w:val="-12"/>
          <w:sz w:val="28"/>
          <w:szCs w:val="28"/>
        </w:rPr>
        <w:t>установленном</w:t>
      </w:r>
      <w:r w:rsidRPr="0025423A">
        <w:rPr>
          <w:rFonts w:ascii="Times New Roman" w:hAnsi="Times New Roman"/>
          <w:spacing w:val="-12"/>
          <w:sz w:val="28"/>
          <w:szCs w:val="28"/>
        </w:rPr>
        <w:t xml:space="preserve"> Кодексом Российской Федерации об административных</w:t>
      </w:r>
      <w:r w:rsidRPr="0025423A">
        <w:rPr>
          <w:rFonts w:ascii="Times New Roman" w:hAnsi="Times New Roman"/>
          <w:sz w:val="28"/>
          <w:szCs w:val="28"/>
        </w:rPr>
        <w:t xml:space="preserve"> правонарушениях, на день подачи заявки на участие в закупке;</w:t>
      </w:r>
    </w:p>
    <w:p w:rsidR="00742770" w:rsidRPr="00742770" w:rsidRDefault="00742770" w:rsidP="00827B28">
      <w:pPr>
        <w:pStyle w:val="afd"/>
        <w:numPr>
          <w:ilvl w:val="0"/>
          <w:numId w:val="24"/>
        </w:numPr>
        <w:tabs>
          <w:tab w:val="left" w:pos="1134"/>
        </w:tabs>
        <w:spacing w:before="0" w:beforeAutospacing="0" w:after="0" w:afterAutospacing="0" w:line="276" w:lineRule="auto"/>
        <w:ind w:left="0" w:firstLine="709"/>
        <w:jc w:val="both"/>
        <w:rPr>
          <w:sz w:val="28"/>
          <w:szCs w:val="28"/>
        </w:rPr>
      </w:pPr>
      <w:r w:rsidRPr="00742770">
        <w:rPr>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00827B28">
        <w:rPr>
          <w:sz w:val="28"/>
          <w:szCs w:val="28"/>
        </w:rPr>
        <w:t xml:space="preserve">в соответствии </w:t>
      </w:r>
      <w:r w:rsidR="00827B28">
        <w:rPr>
          <w:sz w:val="28"/>
          <w:szCs w:val="28"/>
        </w:rPr>
        <w:br/>
        <w:t xml:space="preserve">с </w:t>
      </w:r>
      <w:r w:rsidRPr="00742770">
        <w:rPr>
          <w:sz w:val="28"/>
          <w:szCs w:val="28"/>
        </w:rPr>
        <w:t>законодательством Российской Федерации о налогах и сборах)</w:t>
      </w:r>
      <w:r w:rsidR="00827B28">
        <w:rPr>
          <w:sz w:val="28"/>
          <w:szCs w:val="28"/>
        </w:rPr>
        <w:t xml:space="preserve"> </w:t>
      </w:r>
      <w:r w:rsidRPr="00742770">
        <w:rPr>
          <w:sz w:val="28"/>
          <w:szCs w:val="28"/>
        </w:rPr>
        <w:t>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конкурентной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742770" w:rsidRPr="0025423A" w:rsidRDefault="00742770" w:rsidP="00EC03B3">
      <w:pPr>
        <w:pStyle w:val="a6"/>
        <w:numPr>
          <w:ilvl w:val="0"/>
          <w:numId w:val="24"/>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отсутствие у участника закупки </w:t>
      </w:r>
      <w:r w:rsidR="00F33236" w:rsidRPr="004258EA">
        <w:rPr>
          <w:rFonts w:ascii="Times New Roman" w:hAnsi="Times New Roman"/>
          <w:sz w:val="28"/>
          <w:szCs w:val="28"/>
        </w:rPr>
        <w:t>–</w:t>
      </w:r>
      <w:r w:rsidRPr="0025423A">
        <w:rPr>
          <w:rFonts w:ascii="Times New Roman" w:hAnsi="Times New Roman"/>
          <w:sz w:val="28"/>
          <w:szCs w:val="28"/>
        </w:rPr>
        <w:t xml:space="preserve"> физического лица</w:t>
      </w:r>
      <w:r w:rsidR="00680079">
        <w:rPr>
          <w:rFonts w:ascii="Times New Roman" w:hAnsi="Times New Roman"/>
          <w:sz w:val="28"/>
          <w:szCs w:val="28"/>
        </w:rPr>
        <w:t xml:space="preserve">, </w:t>
      </w:r>
      <w:r w:rsidR="00680079" w:rsidRPr="00680AE8">
        <w:rPr>
          <w:rFonts w:ascii="Times New Roman" w:hAnsi="Times New Roman"/>
          <w:sz w:val="28"/>
          <w:szCs w:val="28"/>
        </w:rPr>
        <w:t>зарегистрированного в качестве индивидуального предпринимателя,</w:t>
      </w:r>
      <w:r w:rsidRPr="00680AE8">
        <w:rPr>
          <w:rFonts w:ascii="Times New Roman" w:hAnsi="Times New Roman"/>
          <w:sz w:val="28"/>
          <w:szCs w:val="28"/>
        </w:rPr>
        <w:t xml:space="preserve"> либо </w:t>
      </w:r>
      <w:r w:rsidR="00827B28" w:rsidRPr="00680AE8">
        <w:rPr>
          <w:rFonts w:ascii="Times New Roman" w:hAnsi="Times New Roman"/>
          <w:sz w:val="28"/>
          <w:szCs w:val="28"/>
        </w:rPr>
        <w:br/>
      </w:r>
      <w:r w:rsidRPr="00680AE8">
        <w:rPr>
          <w:rFonts w:ascii="Times New Roman" w:hAnsi="Times New Roman"/>
          <w:sz w:val="28"/>
          <w:szCs w:val="28"/>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F33236" w:rsidRPr="004258EA">
        <w:rPr>
          <w:rFonts w:ascii="Times New Roman" w:hAnsi="Times New Roman"/>
          <w:sz w:val="28"/>
          <w:szCs w:val="28"/>
        </w:rPr>
        <w:t>–</w:t>
      </w:r>
      <w:r w:rsidRPr="00680AE8">
        <w:rPr>
          <w:rFonts w:ascii="Times New Roman" w:hAnsi="Times New Roman"/>
          <w:sz w:val="28"/>
          <w:szCs w:val="28"/>
        </w:rPr>
        <w:t xml:space="preserve"> участника закупки </w:t>
      </w:r>
      <w:r w:rsidR="00680079" w:rsidRPr="00680AE8">
        <w:rPr>
          <w:rFonts w:ascii="Times New Roman" w:hAnsi="Times New Roman"/>
          <w:sz w:val="28"/>
          <w:szCs w:val="28"/>
        </w:rPr>
        <w:t xml:space="preserve">непогашенной </w:t>
      </w:r>
      <w:r w:rsidR="0016621E" w:rsidRPr="00680AE8">
        <w:rPr>
          <w:rFonts w:ascii="Times New Roman" w:hAnsi="Times New Roman"/>
          <w:sz w:val="28"/>
          <w:szCs w:val="28"/>
        </w:rPr>
        <w:br/>
      </w:r>
      <w:r w:rsidR="00680079" w:rsidRPr="00680AE8">
        <w:rPr>
          <w:rFonts w:ascii="Times New Roman" w:hAnsi="Times New Roman"/>
          <w:sz w:val="28"/>
          <w:szCs w:val="28"/>
        </w:rPr>
        <w:t xml:space="preserve">или неснятой </w:t>
      </w:r>
      <w:r w:rsidRPr="00680AE8">
        <w:rPr>
          <w:rFonts w:ascii="Times New Roman" w:hAnsi="Times New Roman"/>
          <w:sz w:val="28"/>
          <w:szCs w:val="28"/>
        </w:rPr>
        <w:t>судимости за преступления в сфере</w:t>
      </w:r>
      <w:r w:rsidRPr="0025423A">
        <w:rPr>
          <w:rFonts w:ascii="Times New Roman" w:hAnsi="Times New Roman"/>
          <w:sz w:val="28"/>
          <w:szCs w:val="28"/>
        </w:rPr>
        <w:t xml:space="preserve"> экономики и (или) преступления, предусмотренные </w:t>
      </w:r>
      <w:hyperlink r:id="rId9" w:history="1">
        <w:r w:rsidRPr="0025423A">
          <w:rPr>
            <w:rFonts w:ascii="Times New Roman" w:hAnsi="Times New Roman"/>
            <w:sz w:val="28"/>
            <w:szCs w:val="28"/>
          </w:rPr>
          <w:t>статьями 289</w:t>
        </w:r>
      </w:hyperlink>
      <w:r w:rsidRPr="0025423A">
        <w:rPr>
          <w:rFonts w:ascii="Times New Roman" w:hAnsi="Times New Roman"/>
          <w:sz w:val="28"/>
          <w:szCs w:val="28"/>
        </w:rPr>
        <w:t xml:space="preserve">, </w:t>
      </w:r>
      <w:hyperlink r:id="rId10" w:history="1">
        <w:r w:rsidRPr="0025423A">
          <w:rPr>
            <w:rFonts w:ascii="Times New Roman" w:hAnsi="Times New Roman"/>
            <w:sz w:val="28"/>
            <w:szCs w:val="28"/>
          </w:rPr>
          <w:t>290</w:t>
        </w:r>
      </w:hyperlink>
      <w:r w:rsidRPr="0025423A">
        <w:rPr>
          <w:rFonts w:ascii="Times New Roman" w:hAnsi="Times New Roman"/>
          <w:sz w:val="28"/>
          <w:szCs w:val="28"/>
        </w:rPr>
        <w:t xml:space="preserve">, </w:t>
      </w:r>
      <w:hyperlink r:id="rId11" w:history="1">
        <w:r w:rsidRPr="0025423A">
          <w:rPr>
            <w:rFonts w:ascii="Times New Roman" w:hAnsi="Times New Roman"/>
            <w:sz w:val="28"/>
            <w:szCs w:val="28"/>
          </w:rPr>
          <w:t>291</w:t>
        </w:r>
      </w:hyperlink>
      <w:r w:rsidRPr="0025423A">
        <w:rPr>
          <w:rFonts w:ascii="Times New Roman" w:hAnsi="Times New Roman"/>
          <w:sz w:val="28"/>
          <w:szCs w:val="28"/>
        </w:rPr>
        <w:t xml:space="preserve">, </w:t>
      </w:r>
      <w:hyperlink r:id="rId12" w:history="1">
        <w:r w:rsidRPr="0025423A">
          <w:rPr>
            <w:rFonts w:ascii="Times New Roman" w:hAnsi="Times New Roman"/>
            <w:sz w:val="28"/>
            <w:szCs w:val="28"/>
          </w:rPr>
          <w:t>291.1</w:t>
        </w:r>
      </w:hyperlink>
      <w:r w:rsidRPr="0025423A">
        <w:rPr>
          <w:rFonts w:ascii="Times New Roman" w:hAnsi="Times New Roman"/>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42770" w:rsidRPr="0025423A" w:rsidRDefault="00742770" w:rsidP="00EC03B3">
      <w:pPr>
        <w:pStyle w:val="a6"/>
        <w:numPr>
          <w:ilvl w:val="0"/>
          <w:numId w:val="24"/>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отсутствие между участником закупки и заказчиком конфликта интересов;</w:t>
      </w:r>
    </w:p>
    <w:p w:rsidR="00742770" w:rsidRPr="007104C2" w:rsidRDefault="00742770" w:rsidP="00EC03B3">
      <w:pPr>
        <w:pStyle w:val="a6"/>
        <w:numPr>
          <w:ilvl w:val="0"/>
          <w:numId w:val="24"/>
        </w:numPr>
        <w:tabs>
          <w:tab w:val="left" w:pos="1134"/>
        </w:tabs>
        <w:spacing w:after="0"/>
        <w:ind w:left="0" w:firstLine="709"/>
        <w:jc w:val="both"/>
        <w:rPr>
          <w:rFonts w:ascii="Times New Roman" w:hAnsi="Times New Roman"/>
          <w:sz w:val="28"/>
          <w:szCs w:val="28"/>
        </w:rPr>
      </w:pPr>
      <w:r w:rsidRPr="007104C2">
        <w:rPr>
          <w:rFonts w:ascii="Times New Roman" w:hAnsi="Times New Roman"/>
          <w:sz w:val="28"/>
          <w:szCs w:val="28"/>
        </w:rPr>
        <w:t xml:space="preserve">отсутствие фактов привлечения в течение двух лет до момента подачи заявки на участие в  закупке </w:t>
      </w:r>
      <w:r w:rsidR="00680079" w:rsidRPr="00680AE8">
        <w:rPr>
          <w:rFonts w:ascii="Times New Roman" w:hAnsi="Times New Roman"/>
          <w:sz w:val="28"/>
          <w:szCs w:val="28"/>
        </w:rPr>
        <w:t>участника такой закупки</w:t>
      </w:r>
      <w:r w:rsidR="00680079">
        <w:rPr>
          <w:rFonts w:ascii="Times New Roman" w:hAnsi="Times New Roman"/>
          <w:sz w:val="28"/>
          <w:szCs w:val="28"/>
        </w:rPr>
        <w:t xml:space="preserve"> – </w:t>
      </w:r>
      <w:r w:rsidRPr="007104C2">
        <w:rPr>
          <w:rFonts w:ascii="Times New Roman" w:hAnsi="Times New Roman"/>
          <w:sz w:val="28"/>
          <w:szCs w:val="28"/>
        </w:rPr>
        <w:t>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7104C2" w:rsidRPr="007104C2">
        <w:rPr>
          <w:rFonts w:ascii="Times New Roman" w:hAnsi="Times New Roman"/>
          <w:sz w:val="28"/>
          <w:szCs w:val="28"/>
        </w:rPr>
        <w:t>;</w:t>
      </w:r>
    </w:p>
    <w:p w:rsidR="00742770" w:rsidRPr="007104C2" w:rsidRDefault="00742770" w:rsidP="00EC03B3">
      <w:pPr>
        <w:pStyle w:val="a6"/>
        <w:numPr>
          <w:ilvl w:val="0"/>
          <w:numId w:val="24"/>
        </w:numPr>
        <w:tabs>
          <w:tab w:val="left" w:pos="1134"/>
        </w:tabs>
        <w:spacing w:after="0"/>
        <w:ind w:left="0" w:firstLine="709"/>
        <w:jc w:val="both"/>
        <w:rPr>
          <w:rFonts w:ascii="Times New Roman" w:hAnsi="Times New Roman"/>
          <w:sz w:val="28"/>
          <w:szCs w:val="28"/>
        </w:rPr>
      </w:pPr>
      <w:r w:rsidRPr="007104C2">
        <w:rPr>
          <w:rFonts w:ascii="Times New Roman" w:hAnsi="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42770" w:rsidRPr="007104C2" w:rsidRDefault="00742770" w:rsidP="00EC03B3">
      <w:pPr>
        <w:pStyle w:val="a6"/>
        <w:numPr>
          <w:ilvl w:val="0"/>
          <w:numId w:val="24"/>
        </w:numPr>
        <w:tabs>
          <w:tab w:val="left" w:pos="1134"/>
        </w:tabs>
        <w:spacing w:after="0"/>
        <w:ind w:left="0" w:firstLine="709"/>
        <w:jc w:val="both"/>
        <w:rPr>
          <w:rFonts w:ascii="Times New Roman" w:hAnsi="Times New Roman"/>
          <w:sz w:val="28"/>
          <w:szCs w:val="28"/>
        </w:rPr>
      </w:pPr>
      <w:r w:rsidRPr="007104C2">
        <w:rPr>
          <w:rFonts w:ascii="Times New Roman" w:hAnsi="Times New Roman"/>
          <w:sz w:val="28"/>
          <w:szCs w:val="28"/>
        </w:rPr>
        <w:t>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7104C2" w:rsidRPr="0025423A" w:rsidRDefault="007104C2" w:rsidP="00EC03B3">
      <w:pPr>
        <w:pStyle w:val="a6"/>
        <w:numPr>
          <w:ilvl w:val="0"/>
          <w:numId w:val="23"/>
        </w:numPr>
        <w:tabs>
          <w:tab w:val="left" w:pos="0"/>
          <w:tab w:val="left" w:pos="1134"/>
        </w:tabs>
        <w:spacing w:after="0"/>
        <w:ind w:left="0" w:firstLine="710"/>
        <w:jc w:val="both"/>
        <w:rPr>
          <w:rFonts w:ascii="Times New Roman" w:hAnsi="Times New Roman"/>
          <w:sz w:val="28"/>
          <w:szCs w:val="28"/>
        </w:rPr>
      </w:pPr>
      <w:bookmarkStart w:id="76" w:name="ч2ст12"/>
      <w:r w:rsidRPr="0025423A">
        <w:rPr>
          <w:rFonts w:ascii="Times New Roman" w:hAnsi="Times New Roman"/>
          <w:sz w:val="28"/>
          <w:szCs w:val="28"/>
        </w:rPr>
        <w:t xml:space="preserve">Требования к участникам закупки указываются </w:t>
      </w:r>
      <w:r w:rsidRPr="00865610">
        <w:rPr>
          <w:rFonts w:ascii="Times New Roman" w:hAnsi="Times New Roman"/>
          <w:sz w:val="28"/>
          <w:szCs w:val="28"/>
        </w:rPr>
        <w:t xml:space="preserve">в извещении </w:t>
      </w:r>
      <w:r>
        <w:rPr>
          <w:rFonts w:ascii="Times New Roman" w:hAnsi="Times New Roman"/>
          <w:sz w:val="28"/>
          <w:szCs w:val="28"/>
        </w:rPr>
        <w:br/>
      </w:r>
      <w:r w:rsidRPr="00865610">
        <w:rPr>
          <w:rFonts w:ascii="Times New Roman" w:hAnsi="Times New Roman"/>
          <w:sz w:val="28"/>
          <w:szCs w:val="28"/>
        </w:rPr>
        <w:t>об осуществлении закупки</w:t>
      </w:r>
      <w:r w:rsidR="008D4DE0">
        <w:rPr>
          <w:rFonts w:ascii="Times New Roman" w:hAnsi="Times New Roman"/>
          <w:sz w:val="28"/>
          <w:szCs w:val="28"/>
        </w:rPr>
        <w:t>,</w:t>
      </w:r>
      <w:r>
        <w:rPr>
          <w:rFonts w:ascii="Times New Roman" w:hAnsi="Times New Roman"/>
          <w:sz w:val="28"/>
          <w:szCs w:val="28"/>
        </w:rPr>
        <w:t xml:space="preserve"> </w:t>
      </w:r>
      <w:r w:rsidRPr="00865610">
        <w:rPr>
          <w:rFonts w:ascii="Times New Roman" w:hAnsi="Times New Roman"/>
          <w:sz w:val="28"/>
          <w:szCs w:val="28"/>
        </w:rPr>
        <w:t>документации о закупке (при ее наличии)</w:t>
      </w:r>
      <w:r>
        <w:rPr>
          <w:rFonts w:ascii="Times New Roman" w:hAnsi="Times New Roman"/>
          <w:sz w:val="28"/>
          <w:szCs w:val="28"/>
        </w:rPr>
        <w:t xml:space="preserve"> </w:t>
      </w:r>
      <w:r>
        <w:rPr>
          <w:rFonts w:ascii="Times New Roman" w:hAnsi="Times New Roman"/>
          <w:sz w:val="28"/>
          <w:szCs w:val="28"/>
        </w:rPr>
        <w:br/>
      </w:r>
      <w:r w:rsidRPr="0025423A">
        <w:rPr>
          <w:rFonts w:ascii="Times New Roman" w:hAnsi="Times New Roman"/>
          <w:sz w:val="28"/>
          <w:szCs w:val="28"/>
        </w:rPr>
        <w:t>и применяются в равной мере ко всем участникам.</w:t>
      </w:r>
    </w:p>
    <w:p w:rsidR="00742770" w:rsidRPr="0025423A" w:rsidRDefault="00742770" w:rsidP="00EC03B3">
      <w:pPr>
        <w:pStyle w:val="a6"/>
        <w:numPr>
          <w:ilvl w:val="0"/>
          <w:numId w:val="23"/>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Кроме требований</w:t>
      </w:r>
      <w:bookmarkEnd w:id="76"/>
      <w:r w:rsidRPr="0025423A">
        <w:rPr>
          <w:rFonts w:ascii="Times New Roman" w:hAnsi="Times New Roman"/>
          <w:sz w:val="28"/>
          <w:szCs w:val="28"/>
        </w:rPr>
        <w:t>, предусмотренных частью 1 настоящей статьи, заказчик при осуществлении закупки путем проведения конкурса (открытого конкурса, конкурса в электронной форме), запроса предложений (запроса предложений в электронной форме) вправе определить следующие квалификационные требования:</w:t>
      </w:r>
    </w:p>
    <w:p w:rsidR="00742770" w:rsidRPr="0025423A" w:rsidRDefault="00742770" w:rsidP="00EC03B3">
      <w:pPr>
        <w:pStyle w:val="a6"/>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1) наличие финансовых, материальных средств, а также иных возможностей (ресурсов), необходимых для выполнения условий договора;</w:t>
      </w:r>
    </w:p>
    <w:p w:rsidR="00742770" w:rsidRPr="0025423A" w:rsidRDefault="00742770" w:rsidP="00EC03B3">
      <w:pPr>
        <w:pStyle w:val="a6"/>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2) деловая репутация, наличие опыта выполнения работ или оказания услуг.</w:t>
      </w:r>
    </w:p>
    <w:p w:rsidR="00742770" w:rsidRPr="0025423A" w:rsidRDefault="00742770" w:rsidP="00EC03B3">
      <w:pPr>
        <w:pStyle w:val="a6"/>
        <w:numPr>
          <w:ilvl w:val="0"/>
          <w:numId w:val="23"/>
        </w:numPr>
        <w:tabs>
          <w:tab w:val="left" w:pos="1134"/>
        </w:tabs>
        <w:spacing w:after="0"/>
        <w:ind w:left="0" w:firstLine="709"/>
        <w:jc w:val="both"/>
        <w:rPr>
          <w:rFonts w:ascii="Times New Roman" w:hAnsi="Times New Roman"/>
          <w:sz w:val="28"/>
          <w:szCs w:val="28"/>
        </w:rPr>
      </w:pPr>
      <w:bookmarkStart w:id="77" w:name="ч3ст12"/>
      <w:r w:rsidRPr="0025423A">
        <w:rPr>
          <w:rFonts w:ascii="Times New Roman" w:hAnsi="Times New Roman"/>
          <w:sz w:val="28"/>
          <w:szCs w:val="28"/>
        </w:rPr>
        <w:t xml:space="preserve">Заказчик вправе </w:t>
      </w:r>
      <w:bookmarkEnd w:id="77"/>
      <w:r w:rsidR="007104C2" w:rsidRPr="00827B28">
        <w:rPr>
          <w:rFonts w:ascii="Times New Roman" w:hAnsi="Times New Roman"/>
          <w:sz w:val="28"/>
          <w:szCs w:val="28"/>
        </w:rPr>
        <w:t>в извещении об осуществлении закупки</w:t>
      </w:r>
      <w:r w:rsidR="008D4DE0" w:rsidRPr="00827B28">
        <w:rPr>
          <w:rFonts w:ascii="Times New Roman" w:hAnsi="Times New Roman"/>
          <w:sz w:val="28"/>
          <w:szCs w:val="28"/>
        </w:rPr>
        <w:t>,</w:t>
      </w:r>
      <w:r w:rsidR="007104C2" w:rsidRPr="00827B28">
        <w:rPr>
          <w:rFonts w:ascii="Times New Roman" w:hAnsi="Times New Roman"/>
          <w:sz w:val="28"/>
          <w:szCs w:val="28"/>
        </w:rPr>
        <w:t xml:space="preserve"> документации о закупке (при ее наличии)</w:t>
      </w:r>
      <w:r w:rsidR="007104C2">
        <w:rPr>
          <w:rFonts w:ascii="Times New Roman" w:hAnsi="Times New Roman"/>
          <w:sz w:val="28"/>
          <w:szCs w:val="28"/>
        </w:rPr>
        <w:t xml:space="preserve"> </w:t>
      </w:r>
      <w:r w:rsidRPr="0025423A">
        <w:rPr>
          <w:rFonts w:ascii="Times New Roman" w:hAnsi="Times New Roman"/>
          <w:sz w:val="28"/>
          <w:szCs w:val="28"/>
        </w:rPr>
        <w:t>установить дополнительные требования, в том числе:</w:t>
      </w:r>
    </w:p>
    <w:p w:rsidR="00742770" w:rsidRPr="0025423A" w:rsidRDefault="00742770" w:rsidP="00EC03B3">
      <w:pPr>
        <w:pStyle w:val="a6"/>
        <w:numPr>
          <w:ilvl w:val="0"/>
          <w:numId w:val="103"/>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отсутствие сведений об участнике закупки в реестре недобросовестных поставщиков, предусмотренном Федеральным законом </w:t>
      </w:r>
      <w:r w:rsidR="00827B28">
        <w:rPr>
          <w:rFonts w:ascii="Times New Roman" w:hAnsi="Times New Roman"/>
          <w:sz w:val="28"/>
          <w:szCs w:val="28"/>
        </w:rPr>
        <w:br/>
      </w:r>
      <w:r w:rsidRPr="0025423A">
        <w:rPr>
          <w:rFonts w:ascii="Times New Roman" w:hAnsi="Times New Roman"/>
          <w:sz w:val="28"/>
          <w:szCs w:val="28"/>
        </w:rPr>
        <w:t>№ 223-ФЗ;</w:t>
      </w:r>
    </w:p>
    <w:p w:rsidR="00742770" w:rsidRPr="0025423A" w:rsidRDefault="00742770" w:rsidP="00EC03B3">
      <w:pPr>
        <w:pStyle w:val="a6"/>
        <w:numPr>
          <w:ilvl w:val="0"/>
          <w:numId w:val="103"/>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отсутствие сведений об участнике закупки в реестре недобросовестных поставщиков (подрядчиков, исполнителей), </w:t>
      </w:r>
      <w:r w:rsidR="002C0E5B">
        <w:rPr>
          <w:rFonts w:ascii="Times New Roman" w:hAnsi="Times New Roman"/>
          <w:sz w:val="28"/>
          <w:szCs w:val="28"/>
        </w:rPr>
        <w:t>п</w:t>
      </w:r>
      <w:r w:rsidRPr="0025423A">
        <w:rPr>
          <w:rFonts w:ascii="Times New Roman" w:hAnsi="Times New Roman"/>
          <w:sz w:val="28"/>
          <w:szCs w:val="28"/>
        </w:rPr>
        <w:t xml:space="preserve">редусмотренных Федеральным законом от 05.04.2013 № 44-ФЗ </w:t>
      </w:r>
      <w:r>
        <w:rPr>
          <w:rFonts w:ascii="Times New Roman" w:hAnsi="Times New Roman"/>
          <w:sz w:val="28"/>
          <w:szCs w:val="28"/>
        </w:rPr>
        <w:t>«</w:t>
      </w:r>
      <w:r w:rsidRPr="0025423A">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w:t>
      </w:r>
      <w:r w:rsidRPr="0025423A">
        <w:rPr>
          <w:rFonts w:ascii="Times New Roman" w:hAnsi="Times New Roman"/>
          <w:sz w:val="28"/>
          <w:szCs w:val="28"/>
        </w:rPr>
        <w:t xml:space="preserve"> (далее – Федеральный закон </w:t>
      </w:r>
      <w:r w:rsidR="002C0E5B">
        <w:rPr>
          <w:rFonts w:ascii="Times New Roman" w:hAnsi="Times New Roman"/>
          <w:sz w:val="28"/>
          <w:szCs w:val="28"/>
        </w:rPr>
        <w:br/>
      </w:r>
      <w:r w:rsidRPr="0025423A">
        <w:rPr>
          <w:rFonts w:ascii="Times New Roman" w:hAnsi="Times New Roman"/>
          <w:sz w:val="28"/>
          <w:szCs w:val="28"/>
        </w:rPr>
        <w:t>№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742770" w:rsidRPr="0025423A" w:rsidRDefault="00742770" w:rsidP="00EC03B3">
      <w:pPr>
        <w:pStyle w:val="a6"/>
        <w:numPr>
          <w:ilvl w:val="0"/>
          <w:numId w:val="103"/>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отсутствие фактов неисполнения или 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(два) года, предшествующие дате размещения в единой информационной системе извещения об осуществлении закупки.</w:t>
      </w:r>
    </w:p>
    <w:p w:rsidR="00742770" w:rsidRPr="00BE68F0" w:rsidRDefault="00742770" w:rsidP="00EC03B3">
      <w:pPr>
        <w:pStyle w:val="a6"/>
        <w:numPr>
          <w:ilvl w:val="0"/>
          <w:numId w:val="23"/>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требования, установленные заказчиком </w:t>
      </w:r>
      <w:r w:rsidR="00827B28">
        <w:rPr>
          <w:rFonts w:ascii="Times New Roman" w:hAnsi="Times New Roman"/>
          <w:sz w:val="28"/>
          <w:szCs w:val="28"/>
        </w:rPr>
        <w:br/>
      </w:r>
      <w:r w:rsidRPr="0025423A">
        <w:rPr>
          <w:rFonts w:ascii="Times New Roman" w:hAnsi="Times New Roman"/>
          <w:sz w:val="28"/>
          <w:szCs w:val="28"/>
        </w:rPr>
        <w:t xml:space="preserve">в извещении об осуществлении закупки, документации о </w:t>
      </w:r>
      <w:r w:rsidRPr="00865610">
        <w:rPr>
          <w:rFonts w:ascii="Times New Roman" w:hAnsi="Times New Roman"/>
          <w:sz w:val="28"/>
          <w:szCs w:val="28"/>
        </w:rPr>
        <w:t>закупке (при ее наличии),</w:t>
      </w:r>
      <w:r w:rsidRPr="0025423A">
        <w:rPr>
          <w:rFonts w:ascii="Times New Roman" w:hAnsi="Times New Roman"/>
          <w:sz w:val="28"/>
          <w:szCs w:val="28"/>
        </w:rPr>
        <w:t xml:space="preserve"> предъявляются к каждому из лиц, выступающих на </w:t>
      </w:r>
      <w:r w:rsidRPr="00BE68F0">
        <w:rPr>
          <w:rFonts w:ascii="Times New Roman" w:hAnsi="Times New Roman"/>
          <w:sz w:val="28"/>
          <w:szCs w:val="28"/>
        </w:rPr>
        <w:t xml:space="preserve">стороне участника закупки, за исключением требований, предусмотренных </w:t>
      </w:r>
      <w:r w:rsidRPr="00566486">
        <w:rPr>
          <w:rFonts w:ascii="Times New Roman" w:hAnsi="Times New Roman"/>
          <w:color w:val="0000FF"/>
          <w:sz w:val="28"/>
          <w:szCs w:val="28"/>
        </w:rPr>
        <w:t xml:space="preserve">пунктом 1 части 1 и пункта 1 части </w:t>
      </w:r>
      <w:bookmarkStart w:id="78" w:name="ст2"/>
      <w:r w:rsidR="00E423F0" w:rsidRPr="00AA260A">
        <w:rPr>
          <w:rFonts w:ascii="Times New Roman" w:hAnsi="Times New Roman"/>
          <w:color w:val="0000FF"/>
          <w:sz w:val="28"/>
          <w:szCs w:val="28"/>
        </w:rPr>
        <w:t>3</w:t>
      </w:r>
      <w:r w:rsidR="00E423F0">
        <w:rPr>
          <w:rFonts w:ascii="Times New Roman" w:hAnsi="Times New Roman"/>
          <w:color w:val="0000FF"/>
          <w:sz w:val="28"/>
          <w:szCs w:val="28"/>
        </w:rPr>
        <w:t xml:space="preserve"> </w:t>
      </w:r>
      <w:r>
        <w:rPr>
          <w:rFonts w:ascii="Times New Roman" w:hAnsi="Times New Roman"/>
          <w:color w:val="0000FF"/>
          <w:sz w:val="28"/>
          <w:szCs w:val="28"/>
        </w:rPr>
        <w:t xml:space="preserve">настоящей </w:t>
      </w:r>
      <w:r w:rsidRPr="007104C2">
        <w:rPr>
          <w:rFonts w:ascii="Times New Roman" w:hAnsi="Times New Roman"/>
          <w:color w:val="0000FF"/>
          <w:sz w:val="28"/>
          <w:szCs w:val="28"/>
        </w:rPr>
        <w:t>статьи</w:t>
      </w:r>
      <w:bookmarkEnd w:id="78"/>
      <w:r w:rsidRPr="007104C2">
        <w:rPr>
          <w:rFonts w:ascii="Times New Roman" w:hAnsi="Times New Roman"/>
          <w:sz w:val="28"/>
          <w:szCs w:val="28"/>
        </w:rPr>
        <w:t>,</w:t>
      </w:r>
      <w:r w:rsidRPr="00BE68F0">
        <w:rPr>
          <w:rFonts w:ascii="Times New Roman" w:hAnsi="Times New Roman"/>
          <w:sz w:val="28"/>
          <w:szCs w:val="28"/>
        </w:rPr>
        <w:t xml:space="preserve"> которые предъявляются </w:t>
      </w:r>
      <w:r w:rsidR="0050700B">
        <w:rPr>
          <w:rFonts w:ascii="Times New Roman" w:hAnsi="Times New Roman"/>
          <w:sz w:val="28"/>
          <w:szCs w:val="28"/>
        </w:rPr>
        <w:br/>
      </w:r>
      <w:r w:rsidRPr="00BE68F0">
        <w:rPr>
          <w:rFonts w:ascii="Times New Roman" w:hAnsi="Times New Roman"/>
          <w:sz w:val="28"/>
          <w:szCs w:val="28"/>
        </w:rPr>
        <w:t xml:space="preserve">в совокупности к такому участнику (достаточно соответствие указанным требованиям хотя бы одного из выступающих на стороне участника закупки лиц). </w:t>
      </w:r>
    </w:p>
    <w:p w:rsidR="00742770" w:rsidRPr="0025423A" w:rsidRDefault="00742770" w:rsidP="00EC03B3">
      <w:pPr>
        <w:pStyle w:val="a6"/>
        <w:numPr>
          <w:ilvl w:val="0"/>
          <w:numId w:val="23"/>
        </w:numPr>
        <w:tabs>
          <w:tab w:val="left" w:pos="1134"/>
        </w:tabs>
        <w:spacing w:after="0"/>
        <w:ind w:left="0" w:firstLine="709"/>
        <w:jc w:val="both"/>
        <w:rPr>
          <w:rFonts w:ascii="Times New Roman" w:hAnsi="Times New Roman"/>
          <w:sz w:val="28"/>
          <w:szCs w:val="28"/>
        </w:rPr>
      </w:pPr>
      <w:bookmarkStart w:id="79" w:name="ч6"/>
      <w:r w:rsidRPr="00BE68F0">
        <w:rPr>
          <w:rFonts w:ascii="Times New Roman" w:hAnsi="Times New Roman"/>
          <w:sz w:val="28"/>
          <w:szCs w:val="28"/>
        </w:rPr>
        <w:t xml:space="preserve">Отстранение </w:t>
      </w:r>
      <w:bookmarkEnd w:id="79"/>
      <w:r w:rsidRPr="00BE68F0">
        <w:rPr>
          <w:rFonts w:ascii="Times New Roman" w:hAnsi="Times New Roman"/>
          <w:sz w:val="28"/>
          <w:szCs w:val="28"/>
        </w:rPr>
        <w:t xml:space="preserve">участника закупки или отказ от заключения договора </w:t>
      </w:r>
      <w:r w:rsidRPr="00BE68F0">
        <w:rPr>
          <w:rFonts w:ascii="Times New Roman" w:hAnsi="Times New Roman"/>
          <w:sz w:val="28"/>
          <w:szCs w:val="28"/>
        </w:rPr>
        <w:br/>
        <w:t xml:space="preserve">с участником закупки, с которым заключается договор, осуществляется </w:t>
      </w:r>
      <w:r>
        <w:rPr>
          <w:rFonts w:ascii="Times New Roman" w:hAnsi="Times New Roman"/>
          <w:sz w:val="28"/>
          <w:szCs w:val="28"/>
        </w:rPr>
        <w:br/>
      </w:r>
      <w:r w:rsidRPr="00BE68F0">
        <w:rPr>
          <w:rFonts w:ascii="Times New Roman" w:hAnsi="Times New Roman"/>
          <w:sz w:val="28"/>
          <w:szCs w:val="28"/>
        </w:rPr>
        <w:t xml:space="preserve">в любой момент до заключения договора, если </w:t>
      </w:r>
      <w:r w:rsidRPr="00A536E7">
        <w:rPr>
          <w:rFonts w:ascii="Times New Roman" w:hAnsi="Times New Roman"/>
          <w:sz w:val="28"/>
          <w:szCs w:val="28"/>
        </w:rPr>
        <w:t>з</w:t>
      </w:r>
      <w:r w:rsidRPr="00BE68F0">
        <w:rPr>
          <w:rFonts w:ascii="Times New Roman" w:hAnsi="Times New Roman"/>
          <w:sz w:val="28"/>
          <w:szCs w:val="28"/>
        </w:rPr>
        <w:t>аказчик или комиссия обнаружит, что участник закупки не соответствует требованиям, указанным</w:t>
      </w:r>
      <w:r>
        <w:rPr>
          <w:rFonts w:ascii="Times New Roman" w:hAnsi="Times New Roman"/>
          <w:sz w:val="28"/>
          <w:szCs w:val="28"/>
        </w:rPr>
        <w:t xml:space="preserve"> </w:t>
      </w:r>
      <w:r>
        <w:rPr>
          <w:rFonts w:ascii="Times New Roman" w:hAnsi="Times New Roman"/>
          <w:sz w:val="28"/>
          <w:szCs w:val="28"/>
        </w:rPr>
        <w:br/>
      </w:r>
      <w:r w:rsidRPr="00BE68F0">
        <w:rPr>
          <w:rFonts w:ascii="Times New Roman" w:hAnsi="Times New Roman"/>
          <w:sz w:val="28"/>
          <w:szCs w:val="28"/>
        </w:rPr>
        <w:t xml:space="preserve">в </w:t>
      </w:r>
      <w:hyperlink r:id="rId13" w:history="1">
        <w:r w:rsidRPr="00216FEA">
          <w:rPr>
            <w:rFonts w:ascii="Times New Roman" w:hAnsi="Times New Roman"/>
            <w:color w:val="0000FF"/>
            <w:sz w:val="28"/>
            <w:szCs w:val="28"/>
          </w:rPr>
          <w:t>частях 1-3</w:t>
        </w:r>
      </w:hyperlink>
      <w:r w:rsidRPr="00216FEA">
        <w:rPr>
          <w:rFonts w:ascii="Times New Roman" w:hAnsi="Times New Roman"/>
          <w:color w:val="0000FF"/>
          <w:sz w:val="28"/>
          <w:szCs w:val="28"/>
        </w:rPr>
        <w:t xml:space="preserve"> </w:t>
      </w:r>
      <w:r w:rsidRPr="00BE68F0">
        <w:rPr>
          <w:rFonts w:ascii="Times New Roman" w:hAnsi="Times New Roman"/>
          <w:sz w:val="28"/>
          <w:szCs w:val="28"/>
        </w:rPr>
        <w:t xml:space="preserve">(при наличии таких требований) </w:t>
      </w:r>
      <w:r w:rsidRPr="00216FEA">
        <w:rPr>
          <w:rFonts w:ascii="Times New Roman" w:hAnsi="Times New Roman"/>
          <w:color w:val="0000FF"/>
          <w:sz w:val="28"/>
          <w:szCs w:val="28"/>
        </w:rPr>
        <w:t>настоящей статьи</w:t>
      </w:r>
      <w:r w:rsidRPr="00BE68F0">
        <w:rPr>
          <w:rFonts w:ascii="Times New Roman" w:hAnsi="Times New Roman"/>
          <w:sz w:val="28"/>
          <w:szCs w:val="28"/>
        </w:rPr>
        <w:t>, или предоставил</w:t>
      </w:r>
      <w:r w:rsidRPr="0025423A">
        <w:rPr>
          <w:rFonts w:ascii="Times New Roman" w:hAnsi="Times New Roman"/>
          <w:sz w:val="28"/>
          <w:szCs w:val="28"/>
        </w:rPr>
        <w:t xml:space="preserve"> недостоверную информацию в отношении своего соответствия указанным требованиям.</w:t>
      </w:r>
    </w:p>
    <w:p w:rsidR="00742770" w:rsidRPr="0025423A" w:rsidRDefault="00742770" w:rsidP="00EC03B3">
      <w:pPr>
        <w:tabs>
          <w:tab w:val="left" w:pos="1134"/>
        </w:tabs>
        <w:spacing w:after="0"/>
        <w:rPr>
          <w:b/>
          <w:szCs w:val="28"/>
        </w:rPr>
      </w:pPr>
    </w:p>
    <w:p w:rsidR="00E52DEE" w:rsidRDefault="00E52DEE" w:rsidP="0051018C">
      <w:pPr>
        <w:pStyle w:val="21"/>
        <w:spacing w:before="0" w:after="0"/>
        <w:ind w:firstLine="709"/>
        <w:jc w:val="both"/>
        <w:rPr>
          <w:rFonts w:ascii="Times New Roman" w:hAnsi="Times New Roman"/>
          <w:bCs/>
          <w:i w:val="0"/>
          <w:color w:val="000000"/>
          <w:szCs w:val="28"/>
        </w:rPr>
      </w:pPr>
      <w:bookmarkStart w:id="80" w:name="_Toc67586060"/>
      <w:bookmarkStart w:id="81" w:name="_Toc91154516"/>
      <w:r w:rsidRPr="0025423A">
        <w:rPr>
          <w:rFonts w:ascii="Times New Roman" w:hAnsi="Times New Roman"/>
          <w:i w:val="0"/>
        </w:rPr>
        <w:t xml:space="preserve">Статья 13. </w:t>
      </w:r>
      <w:bookmarkStart w:id="82" w:name="__DdeLink__11158_1692205546"/>
      <w:bookmarkEnd w:id="82"/>
      <w:r w:rsidRPr="00BE50B2">
        <w:rPr>
          <w:rFonts w:ascii="Times New Roman" w:hAnsi="Times New Roman"/>
          <w:bCs/>
          <w:i w:val="0"/>
          <w:color w:val="000000"/>
          <w:szCs w:val="28"/>
        </w:rPr>
        <w:t>Приоритет</w:t>
      </w:r>
      <w:r w:rsidR="001F725C">
        <w:rPr>
          <w:rFonts w:ascii="Times New Roman" w:hAnsi="Times New Roman"/>
          <w:bCs/>
          <w:i w:val="0"/>
          <w:color w:val="000000"/>
          <w:szCs w:val="28"/>
        </w:rPr>
        <w:t>,</w:t>
      </w:r>
      <w:r w:rsidR="001F725C" w:rsidRPr="001F725C">
        <w:rPr>
          <w:rFonts w:ascii="Times New Roman" w:hAnsi="Times New Roman"/>
          <w:szCs w:val="28"/>
        </w:rPr>
        <w:t xml:space="preserve"> </w:t>
      </w:r>
      <w:r w:rsidR="001F725C" w:rsidRPr="008D4DE0">
        <w:rPr>
          <w:rFonts w:ascii="Times New Roman" w:hAnsi="Times New Roman"/>
          <w:i w:val="0"/>
          <w:szCs w:val="28"/>
        </w:rPr>
        <w:t>включая минимальную долю закупок,</w:t>
      </w:r>
      <w:r w:rsidRPr="00BE50B2">
        <w:rPr>
          <w:rFonts w:ascii="Times New Roman" w:hAnsi="Times New Roman"/>
          <w:bCs/>
          <w:i w:val="0"/>
          <w:color w:val="000000"/>
          <w:szCs w:val="28"/>
        </w:rPr>
        <w:t xml:space="preserve"> товаров российского происхождения, работ, услуг, выполняемых, оказываемых российскими лицами</w:t>
      </w:r>
      <w:bookmarkEnd w:id="72"/>
      <w:bookmarkEnd w:id="73"/>
      <w:bookmarkEnd w:id="74"/>
      <w:bookmarkEnd w:id="80"/>
      <w:bookmarkEnd w:id="81"/>
    </w:p>
    <w:p w:rsidR="00E52DEE" w:rsidRPr="00BE50B2" w:rsidRDefault="00E52DEE" w:rsidP="00F25044">
      <w:pPr>
        <w:spacing w:after="0"/>
        <w:rPr>
          <w:lang w:eastAsia="ar-SA"/>
        </w:rPr>
      </w:pPr>
    </w:p>
    <w:p w:rsidR="00E52DEE" w:rsidRDefault="00E52DEE" w:rsidP="00A70B1A">
      <w:pPr>
        <w:pStyle w:val="a6"/>
        <w:numPr>
          <w:ilvl w:val="0"/>
          <w:numId w:val="25"/>
        </w:numPr>
        <w:tabs>
          <w:tab w:val="left" w:pos="1134"/>
        </w:tabs>
        <w:autoSpaceDE w:val="0"/>
        <w:autoSpaceDN w:val="0"/>
        <w:adjustRightInd w:val="0"/>
        <w:spacing w:after="0"/>
        <w:ind w:left="0" w:firstLine="709"/>
        <w:jc w:val="both"/>
        <w:rPr>
          <w:rFonts w:ascii="Times New Roman" w:hAnsi="Times New Roman"/>
          <w:sz w:val="28"/>
          <w:szCs w:val="28"/>
        </w:rPr>
      </w:pPr>
      <w:r w:rsidRPr="00DE0CE7">
        <w:rPr>
          <w:rFonts w:ascii="Times New Roman" w:hAnsi="Times New Roman"/>
          <w:sz w:val="28"/>
          <w:szCs w:val="28"/>
        </w:rPr>
        <w:t>При осуществлении конкурентной закупки заказчик устанавливает приоритет товаров российского происхождения,</w:t>
      </w:r>
      <w:r w:rsidRPr="009D00AB">
        <w:rPr>
          <w:rFonts w:ascii="Times New Roman" w:hAnsi="Times New Roman"/>
          <w:sz w:val="28"/>
          <w:szCs w:val="28"/>
        </w:rPr>
        <w:t xml:space="preserve">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w:t>
      </w:r>
      <w:r w:rsidR="00F33236" w:rsidRPr="004258EA">
        <w:rPr>
          <w:rFonts w:ascii="Times New Roman" w:hAnsi="Times New Roman"/>
          <w:sz w:val="28"/>
          <w:szCs w:val="28"/>
        </w:rPr>
        <w:t>–</w:t>
      </w:r>
      <w:r w:rsidRPr="009D00AB">
        <w:rPr>
          <w:rFonts w:ascii="Times New Roman" w:hAnsi="Times New Roman"/>
          <w:sz w:val="28"/>
          <w:szCs w:val="28"/>
        </w:rPr>
        <w:t xml:space="preserve"> приоритет)</w:t>
      </w:r>
      <w:r w:rsidRPr="00DA6290">
        <w:rPr>
          <w:rFonts w:ascii="Times New Roman" w:hAnsi="Times New Roman"/>
          <w:sz w:val="28"/>
          <w:szCs w:val="28"/>
        </w:rPr>
        <w:t xml:space="preserve"> в случаях и на условиях, предусмотренных постановлением Правительства Российской Федерации </w:t>
      </w:r>
      <w:r w:rsidR="00EC03B3">
        <w:rPr>
          <w:rFonts w:ascii="Times New Roman" w:hAnsi="Times New Roman"/>
          <w:sz w:val="28"/>
          <w:szCs w:val="28"/>
        </w:rPr>
        <w:br/>
      </w:r>
      <w:r w:rsidRPr="00DA6290">
        <w:rPr>
          <w:rFonts w:ascii="Times New Roman" w:hAnsi="Times New Roman"/>
          <w:sz w:val="28"/>
          <w:szCs w:val="28"/>
        </w:rPr>
        <w:t>от 16.09.2016 № 925 (далее – постановление № 925)</w:t>
      </w:r>
      <w:r w:rsidR="00EC03B3">
        <w:rPr>
          <w:rFonts w:ascii="Times New Roman" w:hAnsi="Times New Roman"/>
          <w:sz w:val="28"/>
          <w:szCs w:val="28"/>
        </w:rPr>
        <w:t>.</w:t>
      </w:r>
      <w:r>
        <w:rPr>
          <w:rFonts w:ascii="Times New Roman" w:hAnsi="Times New Roman"/>
          <w:sz w:val="28"/>
          <w:szCs w:val="28"/>
        </w:rPr>
        <w:t xml:space="preserve"> </w:t>
      </w:r>
    </w:p>
    <w:p w:rsidR="00A70B1A" w:rsidRPr="00ED65BE" w:rsidRDefault="00A70B1A" w:rsidP="00A70B1A">
      <w:pPr>
        <w:autoSpaceDE w:val="0"/>
        <w:autoSpaceDN w:val="0"/>
        <w:adjustRightInd w:val="0"/>
        <w:spacing w:after="0"/>
        <w:ind w:firstLine="709"/>
        <w:jc w:val="both"/>
        <w:rPr>
          <w:szCs w:val="28"/>
        </w:rPr>
      </w:pPr>
      <w:r w:rsidRPr="00ED65BE">
        <w:rPr>
          <w:szCs w:val="28"/>
        </w:rPr>
        <w:t>Указанный в настоящей статье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rsidR="00E52DEE" w:rsidRPr="00FC3241" w:rsidRDefault="00E52DEE" w:rsidP="00EC03B3">
      <w:pPr>
        <w:pStyle w:val="a6"/>
        <w:numPr>
          <w:ilvl w:val="0"/>
          <w:numId w:val="25"/>
        </w:numPr>
        <w:tabs>
          <w:tab w:val="left" w:pos="1134"/>
        </w:tabs>
        <w:spacing w:after="0"/>
        <w:ind w:left="0" w:firstLine="709"/>
        <w:jc w:val="both"/>
        <w:rPr>
          <w:rFonts w:ascii="Times New Roman" w:hAnsi="Times New Roman"/>
          <w:sz w:val="28"/>
          <w:szCs w:val="28"/>
        </w:rPr>
      </w:pPr>
      <w:bookmarkStart w:id="83" w:name="ч2ст13"/>
      <w:r w:rsidRPr="00AF32D2">
        <w:rPr>
          <w:rFonts w:ascii="Times New Roman" w:hAnsi="Times New Roman"/>
          <w:sz w:val="28"/>
          <w:szCs w:val="28"/>
        </w:rPr>
        <w:t xml:space="preserve">Для предоставления </w:t>
      </w:r>
      <w:bookmarkEnd w:id="83"/>
      <w:r w:rsidRPr="00AF32D2">
        <w:rPr>
          <w:rFonts w:ascii="Times New Roman" w:hAnsi="Times New Roman"/>
          <w:sz w:val="28"/>
          <w:szCs w:val="28"/>
        </w:rPr>
        <w:t xml:space="preserve">приоритета </w:t>
      </w:r>
      <w:r w:rsidR="00FC3241" w:rsidRPr="00827B28">
        <w:rPr>
          <w:rFonts w:ascii="Times New Roman" w:hAnsi="Times New Roman"/>
          <w:sz w:val="28"/>
          <w:szCs w:val="28"/>
        </w:rPr>
        <w:t xml:space="preserve">в </w:t>
      </w:r>
      <w:r w:rsidRPr="00827B28">
        <w:rPr>
          <w:rFonts w:ascii="Times New Roman" w:hAnsi="Times New Roman"/>
          <w:sz w:val="28"/>
          <w:szCs w:val="28"/>
        </w:rPr>
        <w:t xml:space="preserve">документацию о закупке </w:t>
      </w:r>
      <w:r w:rsidR="00FC3241" w:rsidRPr="00827B28">
        <w:rPr>
          <w:rFonts w:ascii="Times New Roman" w:hAnsi="Times New Roman"/>
          <w:sz w:val="28"/>
          <w:szCs w:val="28"/>
        </w:rPr>
        <w:t>(извещени</w:t>
      </w:r>
      <w:r w:rsidR="00827B28">
        <w:rPr>
          <w:rFonts w:ascii="Times New Roman" w:hAnsi="Times New Roman"/>
          <w:sz w:val="28"/>
          <w:szCs w:val="28"/>
        </w:rPr>
        <w:t>е</w:t>
      </w:r>
      <w:r w:rsidR="00FC3241" w:rsidRPr="00827B28">
        <w:rPr>
          <w:rFonts w:ascii="Times New Roman" w:hAnsi="Times New Roman"/>
          <w:sz w:val="28"/>
          <w:szCs w:val="28"/>
        </w:rPr>
        <w:t xml:space="preserve"> о проведении запроса котировок в электронной форме) </w:t>
      </w:r>
      <w:r w:rsidRPr="00827B28">
        <w:rPr>
          <w:rFonts w:ascii="Times New Roman" w:hAnsi="Times New Roman"/>
          <w:sz w:val="28"/>
          <w:szCs w:val="28"/>
        </w:rPr>
        <w:t>включаются</w:t>
      </w:r>
      <w:r w:rsidRPr="00FC3241">
        <w:rPr>
          <w:rFonts w:ascii="Times New Roman" w:hAnsi="Times New Roman"/>
          <w:sz w:val="28"/>
          <w:szCs w:val="28"/>
        </w:rPr>
        <w:t xml:space="preserve"> следующие сведения:</w:t>
      </w:r>
    </w:p>
    <w:p w:rsidR="00E52DEE" w:rsidRPr="007E7F0E" w:rsidRDefault="00E52DEE" w:rsidP="00EC03B3">
      <w:pPr>
        <w:pStyle w:val="a6"/>
        <w:numPr>
          <w:ilvl w:val="0"/>
          <w:numId w:val="26"/>
        </w:numPr>
        <w:tabs>
          <w:tab w:val="left" w:pos="1134"/>
        </w:tabs>
        <w:spacing w:after="0"/>
        <w:ind w:left="0" w:firstLine="709"/>
        <w:jc w:val="both"/>
        <w:rPr>
          <w:rFonts w:ascii="Times New Roman" w:hAnsi="Times New Roman"/>
          <w:sz w:val="28"/>
          <w:szCs w:val="28"/>
        </w:rPr>
      </w:pPr>
      <w:r w:rsidRPr="0025423A">
        <w:rPr>
          <w:rFonts w:ascii="Times New Roman" w:hAnsi="Times New Roman"/>
          <w:color w:val="000000"/>
          <w:sz w:val="28"/>
          <w:szCs w:val="28"/>
        </w:rPr>
        <w:t xml:space="preserve">требование об указании (декларировании) участником закупки </w:t>
      </w:r>
      <w:r w:rsidR="00EC03B3">
        <w:rPr>
          <w:rFonts w:ascii="Times New Roman" w:hAnsi="Times New Roman"/>
          <w:color w:val="000000"/>
          <w:sz w:val="28"/>
          <w:szCs w:val="28"/>
        </w:rPr>
        <w:br/>
      </w:r>
      <w:r w:rsidRPr="0025423A">
        <w:rPr>
          <w:rFonts w:ascii="Times New Roman" w:hAnsi="Times New Roman"/>
          <w:color w:val="000000"/>
          <w:sz w:val="28"/>
          <w:szCs w:val="28"/>
        </w:rPr>
        <w:t xml:space="preserve">в заявке на участие в закупке (в соответствующей части заявки на участие </w:t>
      </w:r>
      <w:r w:rsidR="00EC03B3">
        <w:rPr>
          <w:rFonts w:ascii="Times New Roman" w:hAnsi="Times New Roman"/>
          <w:color w:val="000000"/>
          <w:sz w:val="28"/>
          <w:szCs w:val="28"/>
        </w:rPr>
        <w:br/>
      </w:r>
      <w:r w:rsidRPr="0025423A">
        <w:rPr>
          <w:rFonts w:ascii="Times New Roman" w:hAnsi="Times New Roman"/>
          <w:color w:val="000000"/>
          <w:sz w:val="28"/>
          <w:szCs w:val="28"/>
        </w:rPr>
        <w:t xml:space="preserve">в закупке, содержащей предложение о поставке товара) наименования страны </w:t>
      </w:r>
      <w:r w:rsidRPr="007E7F0E">
        <w:rPr>
          <w:rFonts w:ascii="Times New Roman" w:hAnsi="Times New Roman"/>
          <w:color w:val="000000"/>
          <w:sz w:val="28"/>
          <w:szCs w:val="28"/>
        </w:rPr>
        <w:t>происхождения поставляемых товаров;</w:t>
      </w:r>
    </w:p>
    <w:p w:rsidR="00E52DEE" w:rsidRPr="0025423A" w:rsidRDefault="00E52DEE" w:rsidP="00EC03B3">
      <w:pPr>
        <w:pStyle w:val="a6"/>
        <w:numPr>
          <w:ilvl w:val="0"/>
          <w:numId w:val="26"/>
        </w:numPr>
        <w:tabs>
          <w:tab w:val="left" w:pos="1134"/>
        </w:tabs>
        <w:spacing w:after="0"/>
        <w:ind w:left="0" w:firstLine="709"/>
        <w:jc w:val="both"/>
        <w:rPr>
          <w:rFonts w:ascii="Times New Roman" w:hAnsi="Times New Roman"/>
          <w:sz w:val="28"/>
          <w:szCs w:val="28"/>
        </w:rPr>
      </w:pPr>
      <w:r w:rsidRPr="0025423A">
        <w:rPr>
          <w:rFonts w:ascii="Times New Roman" w:hAnsi="Times New Roman"/>
          <w:color w:val="000000"/>
          <w:sz w:val="28"/>
          <w:szCs w:val="28"/>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E52DEE" w:rsidRPr="0025423A" w:rsidRDefault="00E52DEE" w:rsidP="00EC03B3">
      <w:pPr>
        <w:pStyle w:val="a6"/>
        <w:numPr>
          <w:ilvl w:val="0"/>
          <w:numId w:val="26"/>
        </w:numPr>
        <w:tabs>
          <w:tab w:val="left" w:pos="1134"/>
        </w:tabs>
        <w:spacing w:after="0"/>
        <w:ind w:left="0" w:firstLine="709"/>
        <w:jc w:val="both"/>
        <w:rPr>
          <w:rFonts w:ascii="Times New Roman" w:hAnsi="Times New Roman"/>
          <w:sz w:val="28"/>
          <w:szCs w:val="28"/>
        </w:rPr>
      </w:pPr>
      <w:r w:rsidRPr="0025423A">
        <w:rPr>
          <w:rFonts w:ascii="Times New Roman" w:hAnsi="Times New Roman"/>
          <w:color w:val="000000"/>
          <w:sz w:val="28"/>
          <w:szCs w:val="28"/>
        </w:rPr>
        <w:t>сведения о начальной (максимальной) цене единицы каждого товара, работы, услуги, являющихся предметом закупки;</w:t>
      </w:r>
    </w:p>
    <w:p w:rsidR="00E52DEE" w:rsidRPr="0025423A" w:rsidRDefault="00E52DEE" w:rsidP="00EC03B3">
      <w:pPr>
        <w:pStyle w:val="a6"/>
        <w:numPr>
          <w:ilvl w:val="0"/>
          <w:numId w:val="26"/>
        </w:numPr>
        <w:tabs>
          <w:tab w:val="left" w:pos="1134"/>
        </w:tabs>
        <w:spacing w:after="0"/>
        <w:ind w:left="0" w:firstLine="709"/>
        <w:jc w:val="both"/>
        <w:rPr>
          <w:rFonts w:ascii="Times New Roman" w:hAnsi="Times New Roman"/>
          <w:sz w:val="28"/>
          <w:szCs w:val="28"/>
        </w:rPr>
      </w:pPr>
      <w:r w:rsidRPr="0025423A">
        <w:rPr>
          <w:rFonts w:ascii="Times New Roman" w:hAnsi="Times New Roman"/>
          <w:color w:val="000000"/>
          <w:sz w:val="28"/>
          <w:szCs w:val="28"/>
        </w:rPr>
        <w:t xml:space="preserve">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w:t>
      </w:r>
      <w:r w:rsidRPr="00AF32D2">
        <w:rPr>
          <w:rFonts w:ascii="Times New Roman" w:hAnsi="Times New Roman"/>
          <w:color w:val="000000"/>
          <w:sz w:val="28"/>
          <w:szCs w:val="28"/>
        </w:rPr>
        <w:t>рассматривается как содержащая предложение о поставке иностранных товаров</w:t>
      </w:r>
      <w:r w:rsidRPr="0025423A">
        <w:rPr>
          <w:rFonts w:ascii="Times New Roman" w:hAnsi="Times New Roman"/>
          <w:color w:val="000000"/>
          <w:sz w:val="28"/>
          <w:szCs w:val="28"/>
        </w:rPr>
        <w:t>;</w:t>
      </w:r>
    </w:p>
    <w:p w:rsidR="00E52DEE" w:rsidRPr="0025423A" w:rsidRDefault="00E52DEE" w:rsidP="00EC03B3">
      <w:pPr>
        <w:pStyle w:val="a6"/>
        <w:numPr>
          <w:ilvl w:val="0"/>
          <w:numId w:val="26"/>
        </w:numPr>
        <w:tabs>
          <w:tab w:val="left" w:pos="1134"/>
        </w:tabs>
        <w:spacing w:after="0"/>
        <w:ind w:left="0" w:firstLine="709"/>
        <w:jc w:val="both"/>
        <w:rPr>
          <w:rFonts w:ascii="Times New Roman" w:hAnsi="Times New Roman"/>
          <w:sz w:val="28"/>
          <w:szCs w:val="28"/>
        </w:rPr>
      </w:pPr>
      <w:bookmarkStart w:id="84" w:name="ст13"/>
      <w:r w:rsidRPr="0025423A">
        <w:rPr>
          <w:rFonts w:ascii="Times New Roman" w:hAnsi="Times New Roman"/>
          <w:color w:val="000000"/>
          <w:sz w:val="28"/>
          <w:szCs w:val="28"/>
        </w:rPr>
        <w:t>условие</w:t>
      </w:r>
      <w:bookmarkEnd w:id="84"/>
      <w:r w:rsidRPr="0025423A">
        <w:rPr>
          <w:rFonts w:ascii="Times New Roman" w:hAnsi="Times New Roman"/>
          <w:color w:val="000000"/>
          <w:sz w:val="28"/>
          <w:szCs w:val="28"/>
        </w:rPr>
        <w:t xml:space="preserve">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Pr>
          <w:rFonts w:ascii="Times New Roman" w:hAnsi="Times New Roman"/>
          <w:color w:val="000000"/>
          <w:sz w:val="28"/>
          <w:szCs w:val="28"/>
        </w:rPr>
        <w:t>«</w:t>
      </w:r>
      <w:r w:rsidRPr="0025423A">
        <w:rPr>
          <w:rFonts w:ascii="Times New Roman" w:hAnsi="Times New Roman"/>
          <w:color w:val="000000"/>
          <w:sz w:val="28"/>
          <w:szCs w:val="28"/>
        </w:rPr>
        <w:t>г</w:t>
      </w:r>
      <w:r>
        <w:rPr>
          <w:rFonts w:ascii="Times New Roman" w:hAnsi="Times New Roman"/>
          <w:color w:val="000000"/>
          <w:sz w:val="28"/>
          <w:szCs w:val="28"/>
        </w:rPr>
        <w:t>»</w:t>
      </w:r>
      <w:r w:rsidRPr="0025423A">
        <w:rPr>
          <w:rFonts w:ascii="Times New Roman" w:hAnsi="Times New Roman"/>
          <w:color w:val="000000"/>
          <w:sz w:val="28"/>
          <w:szCs w:val="28"/>
        </w:rPr>
        <w:t xml:space="preserve"> и </w:t>
      </w:r>
      <w:r>
        <w:rPr>
          <w:rFonts w:ascii="Times New Roman" w:hAnsi="Times New Roman"/>
          <w:color w:val="000000"/>
          <w:sz w:val="28"/>
          <w:szCs w:val="28"/>
        </w:rPr>
        <w:t>«</w:t>
      </w:r>
      <w:r w:rsidRPr="0025423A">
        <w:rPr>
          <w:rFonts w:ascii="Times New Roman" w:hAnsi="Times New Roman"/>
          <w:color w:val="000000"/>
          <w:sz w:val="28"/>
          <w:szCs w:val="28"/>
        </w:rPr>
        <w:t>д</w:t>
      </w:r>
      <w:r>
        <w:rPr>
          <w:rFonts w:ascii="Times New Roman" w:hAnsi="Times New Roman"/>
          <w:color w:val="000000"/>
          <w:sz w:val="28"/>
          <w:szCs w:val="28"/>
        </w:rPr>
        <w:t>»</w:t>
      </w:r>
      <w:r w:rsidRPr="0025423A">
        <w:rPr>
          <w:rFonts w:ascii="Times New Roman" w:hAnsi="Times New Roman"/>
          <w:color w:val="000000"/>
          <w:sz w:val="28"/>
          <w:szCs w:val="28"/>
        </w:rPr>
        <w:t xml:space="preserve"> пункта 6 постановления </w:t>
      </w:r>
      <w:r w:rsidRPr="0025423A">
        <w:rPr>
          <w:rFonts w:ascii="Times New Roman" w:hAnsi="Times New Roman"/>
          <w:color w:val="000000"/>
          <w:sz w:val="28"/>
          <w:szCs w:val="28"/>
        </w:rPr>
        <w:br/>
        <w:t xml:space="preserve">№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Pr>
          <w:rFonts w:ascii="Times New Roman" w:hAnsi="Times New Roman"/>
          <w:color w:val="000000"/>
          <w:sz w:val="28"/>
          <w:szCs w:val="28"/>
        </w:rPr>
        <w:t>«</w:t>
      </w:r>
      <w:r w:rsidRPr="0025423A">
        <w:rPr>
          <w:rFonts w:ascii="Times New Roman" w:hAnsi="Times New Roman"/>
          <w:color w:val="000000"/>
          <w:sz w:val="28"/>
          <w:szCs w:val="28"/>
        </w:rPr>
        <w:t>в</w:t>
      </w:r>
      <w:r>
        <w:rPr>
          <w:rFonts w:ascii="Times New Roman" w:hAnsi="Times New Roman"/>
          <w:color w:val="000000"/>
          <w:sz w:val="28"/>
          <w:szCs w:val="28"/>
        </w:rPr>
        <w:t>»</w:t>
      </w:r>
      <w:r w:rsidRPr="0025423A">
        <w:rPr>
          <w:rFonts w:ascii="Times New Roman" w:hAnsi="Times New Roman"/>
          <w:color w:val="000000"/>
          <w:sz w:val="28"/>
          <w:szCs w:val="28"/>
        </w:rPr>
        <w:t xml:space="preserve"> пункта 5 постановления № 925, на коэффициент изменения начальной (максимальной) цены договора по результатам проведения закупки, определяемый </w:t>
      </w:r>
      <w:r>
        <w:rPr>
          <w:rFonts w:ascii="Times New Roman" w:hAnsi="Times New Roman"/>
          <w:color w:val="000000"/>
          <w:sz w:val="28"/>
          <w:szCs w:val="28"/>
        </w:rPr>
        <w:br/>
      </w:r>
      <w:r w:rsidRPr="0025423A">
        <w:rPr>
          <w:rFonts w:ascii="Times New Roman" w:hAnsi="Times New Roman"/>
          <w:color w:val="000000"/>
          <w:sz w:val="28"/>
          <w:szCs w:val="28"/>
        </w:rPr>
        <w:t xml:space="preserve">как результат деления цены договора, по которой заключается договор, </w:t>
      </w:r>
      <w:r>
        <w:rPr>
          <w:rFonts w:ascii="Times New Roman" w:hAnsi="Times New Roman"/>
          <w:color w:val="000000"/>
          <w:sz w:val="28"/>
          <w:szCs w:val="28"/>
        </w:rPr>
        <w:br/>
      </w:r>
      <w:r w:rsidRPr="0025423A">
        <w:rPr>
          <w:rFonts w:ascii="Times New Roman" w:hAnsi="Times New Roman"/>
          <w:color w:val="000000"/>
          <w:sz w:val="28"/>
          <w:szCs w:val="28"/>
        </w:rPr>
        <w:t>на начальную (максимальную) цену договора;</w:t>
      </w:r>
    </w:p>
    <w:p w:rsidR="00E52DEE" w:rsidRPr="0025423A" w:rsidRDefault="00E52DEE" w:rsidP="00EC03B3">
      <w:pPr>
        <w:pStyle w:val="a6"/>
        <w:numPr>
          <w:ilvl w:val="0"/>
          <w:numId w:val="26"/>
        </w:numPr>
        <w:tabs>
          <w:tab w:val="left" w:pos="1134"/>
        </w:tabs>
        <w:spacing w:after="0"/>
        <w:ind w:left="0" w:firstLine="709"/>
        <w:jc w:val="both"/>
        <w:rPr>
          <w:rFonts w:ascii="Times New Roman" w:hAnsi="Times New Roman"/>
          <w:sz w:val="28"/>
          <w:szCs w:val="28"/>
        </w:rPr>
      </w:pPr>
      <w:r w:rsidRPr="0025423A">
        <w:rPr>
          <w:rFonts w:ascii="Times New Roman" w:hAnsi="Times New Roman"/>
          <w:color w:val="000000"/>
          <w:sz w:val="28"/>
          <w:szCs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52DEE" w:rsidRPr="0025423A" w:rsidRDefault="00E52DEE" w:rsidP="00EC03B3">
      <w:pPr>
        <w:pStyle w:val="a6"/>
        <w:numPr>
          <w:ilvl w:val="0"/>
          <w:numId w:val="26"/>
        </w:numPr>
        <w:tabs>
          <w:tab w:val="left" w:pos="1134"/>
        </w:tabs>
        <w:spacing w:after="0"/>
        <w:ind w:left="0" w:firstLine="709"/>
        <w:jc w:val="both"/>
        <w:rPr>
          <w:rFonts w:ascii="Times New Roman" w:hAnsi="Times New Roman"/>
          <w:sz w:val="28"/>
          <w:szCs w:val="28"/>
        </w:rPr>
      </w:pPr>
      <w:r w:rsidRPr="0025423A">
        <w:rPr>
          <w:rFonts w:ascii="Times New Roman" w:hAnsi="Times New Roman"/>
          <w:color w:val="000000"/>
          <w:sz w:val="28"/>
          <w:szCs w:val="28"/>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E52DEE" w:rsidRPr="0025423A" w:rsidRDefault="00E52DEE" w:rsidP="00EC03B3">
      <w:pPr>
        <w:pStyle w:val="a6"/>
        <w:numPr>
          <w:ilvl w:val="0"/>
          <w:numId w:val="26"/>
        </w:numPr>
        <w:tabs>
          <w:tab w:val="left" w:pos="1134"/>
        </w:tabs>
        <w:spacing w:after="0"/>
        <w:ind w:left="0" w:firstLine="709"/>
        <w:jc w:val="both"/>
        <w:rPr>
          <w:rFonts w:ascii="Times New Roman" w:hAnsi="Times New Roman"/>
          <w:sz w:val="28"/>
          <w:szCs w:val="28"/>
        </w:rPr>
      </w:pPr>
      <w:r w:rsidRPr="0025423A">
        <w:rPr>
          <w:rFonts w:ascii="Times New Roman" w:hAnsi="Times New Roman"/>
          <w:color w:val="000000"/>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E52DEE" w:rsidRPr="004E2976" w:rsidRDefault="00E52DEE" w:rsidP="00EC03B3">
      <w:pPr>
        <w:pStyle w:val="a6"/>
        <w:numPr>
          <w:ilvl w:val="0"/>
          <w:numId w:val="26"/>
        </w:numPr>
        <w:tabs>
          <w:tab w:val="left" w:pos="1134"/>
        </w:tabs>
        <w:spacing w:after="0"/>
        <w:ind w:left="0" w:firstLine="709"/>
        <w:jc w:val="both"/>
        <w:rPr>
          <w:rFonts w:ascii="Times New Roman" w:hAnsi="Times New Roman"/>
        </w:rPr>
      </w:pPr>
      <w:bookmarkStart w:id="85" w:name="п9"/>
      <w:r w:rsidRPr="00CD735E">
        <w:rPr>
          <w:rFonts w:ascii="Times New Roman" w:hAnsi="Times New Roman"/>
          <w:color w:val="000000"/>
          <w:sz w:val="28"/>
          <w:szCs w:val="28"/>
        </w:rPr>
        <w:t>условие</w:t>
      </w:r>
      <w:bookmarkEnd w:id="85"/>
      <w:r w:rsidRPr="00CD735E">
        <w:rPr>
          <w:rFonts w:ascii="Times New Roman" w:hAnsi="Times New Roman"/>
          <w:color w:val="000000"/>
          <w:sz w:val="28"/>
          <w:szCs w:val="28"/>
        </w:rPr>
        <w:t xml:space="preserve"> о том, что при исполнении договора, заключенного </w:t>
      </w:r>
      <w:r w:rsidRPr="00CD735E">
        <w:rPr>
          <w:rFonts w:ascii="Times New Roman" w:hAnsi="Times New Roman"/>
          <w:color w:val="000000"/>
          <w:sz w:val="28"/>
          <w:szCs w:val="28"/>
        </w:rPr>
        <w:br/>
        <w:t xml:space="preserve">с участником закупки, которому предоставлен приоритет, не допускается замена страны происхождения товаров, за исключением случая, когда </w:t>
      </w:r>
      <w:r w:rsidRPr="00CD735E">
        <w:rPr>
          <w:rFonts w:ascii="Times New Roman" w:hAnsi="Times New Roman"/>
          <w:color w:val="000000"/>
          <w:sz w:val="28"/>
          <w:szCs w:val="28"/>
        </w:rPr>
        <w:br/>
        <w:t>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bookmarkStart w:id="86" w:name="_Статья_14._Особенности"/>
      <w:bookmarkEnd w:id="86"/>
    </w:p>
    <w:p w:rsidR="004E2976" w:rsidRPr="004E2976" w:rsidRDefault="004E2976" w:rsidP="00EC03B3">
      <w:pPr>
        <w:numPr>
          <w:ilvl w:val="0"/>
          <w:numId w:val="25"/>
        </w:numPr>
        <w:tabs>
          <w:tab w:val="left" w:pos="1134"/>
        </w:tabs>
        <w:spacing w:after="0"/>
        <w:ind w:left="0" w:firstLine="709"/>
        <w:jc w:val="both"/>
        <w:rPr>
          <w:lang w:eastAsia="ar-SA"/>
        </w:rPr>
      </w:pPr>
      <w:bookmarkStart w:id="87" w:name="_Toc59465039"/>
      <w:bookmarkStart w:id="88" w:name="_Toc65675779"/>
      <w:bookmarkStart w:id="89" w:name="_Toc65676066"/>
      <w:bookmarkStart w:id="90" w:name="_Toc65676171"/>
      <w:r w:rsidRPr="004E2976">
        <w:rPr>
          <w:color w:val="000000"/>
          <w:szCs w:val="28"/>
        </w:rPr>
        <w:t>Порядок и условия применения приоритета</w:t>
      </w:r>
      <w:r w:rsidRPr="004E2976">
        <w:rPr>
          <w:bCs/>
          <w:color w:val="000000"/>
          <w:szCs w:val="28"/>
        </w:rPr>
        <w:t xml:space="preserve"> </w:t>
      </w:r>
      <w:bookmarkEnd w:id="87"/>
      <w:bookmarkEnd w:id="88"/>
      <w:bookmarkEnd w:id="89"/>
      <w:bookmarkEnd w:id="90"/>
      <w:r w:rsidRPr="004E2976">
        <w:t>при осуществлении закупок предусмотрены настоящим Положением</w:t>
      </w:r>
      <w:r>
        <w:t>.</w:t>
      </w:r>
    </w:p>
    <w:p w:rsidR="00932CC1" w:rsidRPr="00827B28" w:rsidRDefault="00932CC1" w:rsidP="00EC03B3">
      <w:pPr>
        <w:numPr>
          <w:ilvl w:val="0"/>
          <w:numId w:val="25"/>
        </w:numPr>
        <w:tabs>
          <w:tab w:val="left" w:pos="1134"/>
        </w:tabs>
        <w:spacing w:after="0"/>
        <w:ind w:left="0" w:firstLine="709"/>
        <w:jc w:val="both"/>
        <w:rPr>
          <w:lang w:eastAsia="ar-SA"/>
        </w:rPr>
      </w:pPr>
      <w:r w:rsidRPr="00827B28">
        <w:rPr>
          <w:szCs w:val="28"/>
        </w:rPr>
        <w:t>Для достижения минимальной доли закупок товаров российского происхождения</w:t>
      </w:r>
      <w:r w:rsidR="00FC3241" w:rsidRPr="00827B28">
        <w:rPr>
          <w:szCs w:val="28"/>
        </w:rPr>
        <w:t xml:space="preserve"> </w:t>
      </w:r>
      <w:r w:rsidRPr="00827B28">
        <w:rPr>
          <w:szCs w:val="28"/>
        </w:rPr>
        <w:t xml:space="preserve">заказчик руководствуется постановлением </w:t>
      </w:r>
      <w:r w:rsidR="008136D1" w:rsidRPr="00827B28">
        <w:rPr>
          <w:szCs w:val="28"/>
        </w:rPr>
        <w:t>Правительства Российской Федерации от 03.12.2020 № 2013 «О минимальной доле закупок товаров российского происхождения» (далее – постановление № 2013)</w:t>
      </w:r>
      <w:r w:rsidR="00111BBD">
        <w:rPr>
          <w:szCs w:val="28"/>
        </w:rPr>
        <w:t>.</w:t>
      </w:r>
      <w:r w:rsidRPr="00827B28">
        <w:rPr>
          <w:szCs w:val="28"/>
        </w:rPr>
        <w:t xml:space="preserve"> </w:t>
      </w:r>
      <w:r w:rsidR="00221D4A" w:rsidRPr="00827B28">
        <w:rPr>
          <w:szCs w:val="28"/>
        </w:rPr>
        <w:br/>
      </w:r>
      <w:r w:rsidR="00680AE8" w:rsidRPr="00680AE8">
        <w:rPr>
          <w:color w:val="222222"/>
          <w:szCs w:val="28"/>
          <w:shd w:val="clear" w:color="auto" w:fill="FFFFFF"/>
        </w:rPr>
        <w:t>Минимальная доля закупок товаров российского происхождения достигается путем проведения заказчиком конкурентных и неконкурентных закупок, предусмотренных Положением.</w:t>
      </w:r>
    </w:p>
    <w:p w:rsidR="00020C6E" w:rsidRPr="00ED65BE" w:rsidRDefault="00C175C9" w:rsidP="00ED65BE">
      <w:pPr>
        <w:pStyle w:val="a6"/>
        <w:numPr>
          <w:ilvl w:val="0"/>
          <w:numId w:val="25"/>
        </w:numPr>
        <w:tabs>
          <w:tab w:val="left" w:pos="1134"/>
        </w:tabs>
        <w:autoSpaceDE w:val="0"/>
        <w:autoSpaceDN w:val="0"/>
        <w:adjustRightInd w:val="0"/>
        <w:spacing w:after="0"/>
        <w:ind w:left="0" w:firstLine="709"/>
        <w:jc w:val="both"/>
        <w:rPr>
          <w:rFonts w:ascii="Times New Roman" w:hAnsi="Times New Roman"/>
          <w:color w:val="222222"/>
          <w:sz w:val="28"/>
          <w:szCs w:val="28"/>
          <w:shd w:val="clear" w:color="auto" w:fill="FFFFFF"/>
          <w:lang w:eastAsia="en-US"/>
        </w:rPr>
      </w:pPr>
      <w:r w:rsidRPr="00ED65BE">
        <w:rPr>
          <w:rFonts w:ascii="Times New Roman" w:hAnsi="Times New Roman"/>
          <w:color w:val="222222"/>
          <w:sz w:val="28"/>
          <w:szCs w:val="28"/>
          <w:shd w:val="clear" w:color="auto" w:fill="FFFFFF"/>
          <w:lang w:eastAsia="en-US"/>
        </w:rPr>
        <w:t xml:space="preserve">При проведении закупки, на которую распространяются требования постановления № 2013, заказчик вправе в документации о закупке (извещении о проведении запроса котировок в электронной форме) и </w:t>
      </w:r>
      <w:r w:rsidR="00EF2B32" w:rsidRPr="00ED65BE">
        <w:rPr>
          <w:rFonts w:ascii="Times New Roman" w:hAnsi="Times New Roman"/>
          <w:color w:val="222222"/>
          <w:sz w:val="28"/>
          <w:szCs w:val="28"/>
          <w:shd w:val="clear" w:color="auto" w:fill="FFFFFF"/>
          <w:lang w:eastAsia="en-US"/>
        </w:rPr>
        <w:t xml:space="preserve">проекте </w:t>
      </w:r>
      <w:r w:rsidRPr="00ED65BE">
        <w:rPr>
          <w:rFonts w:ascii="Times New Roman" w:hAnsi="Times New Roman"/>
          <w:color w:val="222222"/>
          <w:sz w:val="28"/>
          <w:szCs w:val="28"/>
          <w:shd w:val="clear" w:color="auto" w:fill="FFFFFF"/>
          <w:lang w:eastAsia="en-US"/>
        </w:rPr>
        <w:t>договор</w:t>
      </w:r>
      <w:r w:rsidR="00EF2B32" w:rsidRPr="00ED65BE">
        <w:rPr>
          <w:rFonts w:ascii="Times New Roman" w:hAnsi="Times New Roman"/>
          <w:color w:val="222222"/>
          <w:sz w:val="28"/>
          <w:szCs w:val="28"/>
          <w:shd w:val="clear" w:color="auto" w:fill="FFFFFF"/>
          <w:lang w:eastAsia="en-US"/>
        </w:rPr>
        <w:t>а</w:t>
      </w:r>
      <w:r w:rsidRPr="00ED65BE">
        <w:rPr>
          <w:rFonts w:ascii="Times New Roman" w:hAnsi="Times New Roman"/>
          <w:color w:val="222222"/>
          <w:sz w:val="28"/>
          <w:szCs w:val="28"/>
          <w:shd w:val="clear" w:color="auto" w:fill="FFFFFF"/>
          <w:lang w:eastAsia="en-US"/>
        </w:rPr>
        <w:t xml:space="preserve"> установить требование о поставке товара, сведения о котором включены </w:t>
      </w:r>
      <w:r w:rsidR="00221D4A" w:rsidRPr="00ED65BE">
        <w:rPr>
          <w:rFonts w:ascii="Times New Roman" w:hAnsi="Times New Roman"/>
          <w:color w:val="222222"/>
          <w:sz w:val="28"/>
          <w:szCs w:val="28"/>
          <w:shd w:val="clear" w:color="auto" w:fill="FFFFFF"/>
          <w:lang w:eastAsia="en-US"/>
        </w:rPr>
        <w:br/>
      </w:r>
      <w:r w:rsidRPr="00ED65BE">
        <w:rPr>
          <w:rFonts w:ascii="Times New Roman" w:hAnsi="Times New Roman"/>
          <w:color w:val="222222"/>
          <w:sz w:val="28"/>
          <w:szCs w:val="28"/>
          <w:shd w:val="clear" w:color="auto" w:fill="FFFFFF"/>
          <w:lang w:eastAsia="en-US"/>
        </w:rPr>
        <w:t xml:space="preserve">в предусмотренные указанным постановлением реестр </w:t>
      </w:r>
      <w:r w:rsidR="00FC3241" w:rsidRPr="00ED65BE">
        <w:rPr>
          <w:rFonts w:ascii="Times New Roman" w:hAnsi="Times New Roman"/>
          <w:color w:val="222222"/>
          <w:sz w:val="28"/>
          <w:szCs w:val="28"/>
          <w:shd w:val="clear" w:color="auto" w:fill="FFFFFF"/>
          <w:lang w:eastAsia="en-US"/>
        </w:rPr>
        <w:t xml:space="preserve">промышленной продукции, произведенной на </w:t>
      </w:r>
      <w:r w:rsidR="00FB636D" w:rsidRPr="00ED65BE">
        <w:rPr>
          <w:rFonts w:ascii="Times New Roman" w:hAnsi="Times New Roman"/>
          <w:color w:val="222222"/>
          <w:sz w:val="28"/>
          <w:szCs w:val="28"/>
          <w:shd w:val="clear" w:color="auto" w:fill="FFFFFF"/>
          <w:lang w:eastAsia="en-US"/>
        </w:rPr>
        <w:t>территории Российской Федерации,</w:t>
      </w:r>
      <w:r w:rsidR="00FC3241" w:rsidRPr="00ED65BE">
        <w:rPr>
          <w:rFonts w:ascii="Times New Roman" w:hAnsi="Times New Roman"/>
          <w:color w:val="222222"/>
          <w:sz w:val="28"/>
          <w:szCs w:val="28"/>
          <w:shd w:val="clear" w:color="auto" w:fill="FFFFFF"/>
          <w:lang w:eastAsia="en-US"/>
        </w:rPr>
        <w:t xml:space="preserve"> </w:t>
      </w:r>
      <w:r w:rsidR="00A70B1A" w:rsidRPr="00ED65BE">
        <w:rPr>
          <w:rFonts w:ascii="Times New Roman" w:hAnsi="Times New Roman"/>
          <w:color w:val="222222"/>
          <w:sz w:val="28"/>
          <w:szCs w:val="28"/>
          <w:shd w:val="clear" w:color="auto" w:fill="FFFFFF"/>
          <w:lang w:eastAsia="en-US"/>
        </w:rPr>
        <w:t>реестр промышленной продукции, произведенной на территориях Донецкой Народной Республики, Луганской Народной Республики</w:t>
      </w:r>
      <w:r w:rsidR="00FB636D" w:rsidRPr="00ED65BE">
        <w:rPr>
          <w:rFonts w:ascii="Times New Roman" w:hAnsi="Times New Roman"/>
          <w:color w:val="222222"/>
          <w:sz w:val="28"/>
          <w:szCs w:val="28"/>
          <w:shd w:val="clear" w:color="auto" w:fill="FFFFFF"/>
          <w:lang w:eastAsia="en-US"/>
        </w:rPr>
        <w:t xml:space="preserve">, </w:t>
      </w:r>
      <w:r w:rsidR="00FC3241" w:rsidRPr="00ED65BE">
        <w:rPr>
          <w:rFonts w:ascii="Times New Roman" w:hAnsi="Times New Roman"/>
          <w:color w:val="222222"/>
          <w:sz w:val="28"/>
          <w:szCs w:val="28"/>
          <w:shd w:val="clear" w:color="auto" w:fill="FFFFFF"/>
          <w:lang w:eastAsia="en-US"/>
        </w:rPr>
        <w:t xml:space="preserve">или в реестр промышленной продукции, произведенной на территории государства </w:t>
      </w:r>
      <w:r w:rsidR="00F33236" w:rsidRPr="00ED65BE">
        <w:rPr>
          <w:rFonts w:ascii="Times New Roman" w:hAnsi="Times New Roman"/>
          <w:color w:val="222222"/>
          <w:sz w:val="28"/>
          <w:szCs w:val="28"/>
          <w:shd w:val="clear" w:color="auto" w:fill="FFFFFF"/>
          <w:lang w:eastAsia="en-US"/>
        </w:rPr>
        <w:t>–</w:t>
      </w:r>
      <w:r w:rsidR="00FC3241" w:rsidRPr="00ED65BE">
        <w:rPr>
          <w:rFonts w:ascii="Times New Roman" w:hAnsi="Times New Roman"/>
          <w:color w:val="222222"/>
          <w:sz w:val="28"/>
          <w:szCs w:val="28"/>
          <w:shd w:val="clear" w:color="auto" w:fill="FFFFFF"/>
          <w:lang w:eastAsia="en-US"/>
        </w:rPr>
        <w:t xml:space="preserve"> члена Евразийского экономического союза, за исключением Российской Федерации</w:t>
      </w:r>
      <w:r w:rsidR="00221D4A" w:rsidRPr="00ED65BE">
        <w:rPr>
          <w:rFonts w:ascii="Times New Roman" w:hAnsi="Times New Roman"/>
          <w:color w:val="222222"/>
          <w:sz w:val="28"/>
          <w:szCs w:val="28"/>
          <w:shd w:val="clear" w:color="auto" w:fill="FFFFFF"/>
          <w:lang w:eastAsia="en-US"/>
        </w:rPr>
        <w:t>,</w:t>
      </w:r>
      <w:r w:rsidRPr="00ED65BE">
        <w:rPr>
          <w:rFonts w:ascii="Times New Roman" w:hAnsi="Times New Roman"/>
          <w:color w:val="222222"/>
          <w:sz w:val="28"/>
          <w:szCs w:val="28"/>
          <w:shd w:val="clear" w:color="auto" w:fill="FFFFFF"/>
          <w:lang w:eastAsia="en-US"/>
        </w:rPr>
        <w:t xml:space="preserve"> либо един</w:t>
      </w:r>
      <w:r w:rsidR="00A70B1A" w:rsidRPr="00ED65BE">
        <w:rPr>
          <w:rFonts w:ascii="Times New Roman" w:hAnsi="Times New Roman"/>
          <w:color w:val="222222"/>
          <w:sz w:val="28"/>
          <w:szCs w:val="28"/>
          <w:shd w:val="clear" w:color="auto" w:fill="FFFFFF"/>
          <w:lang w:eastAsia="en-US"/>
        </w:rPr>
        <w:t>ый</w:t>
      </w:r>
      <w:r w:rsidRPr="00ED65BE">
        <w:rPr>
          <w:rFonts w:ascii="Times New Roman" w:hAnsi="Times New Roman"/>
          <w:color w:val="222222"/>
          <w:sz w:val="28"/>
          <w:szCs w:val="28"/>
          <w:shd w:val="clear" w:color="auto" w:fill="FFFFFF"/>
          <w:lang w:eastAsia="en-US"/>
        </w:rPr>
        <w:t xml:space="preserve"> реест</w:t>
      </w:r>
      <w:r w:rsidR="00ED65BE" w:rsidRPr="00ED65BE">
        <w:rPr>
          <w:rFonts w:ascii="Times New Roman" w:hAnsi="Times New Roman"/>
          <w:color w:val="222222"/>
          <w:sz w:val="28"/>
          <w:szCs w:val="28"/>
          <w:shd w:val="clear" w:color="auto" w:fill="FFFFFF"/>
          <w:lang w:eastAsia="en-US"/>
        </w:rPr>
        <w:t>р</w:t>
      </w:r>
      <w:r w:rsidRPr="00ED65BE">
        <w:rPr>
          <w:rFonts w:ascii="Times New Roman" w:hAnsi="Times New Roman"/>
          <w:color w:val="222222"/>
          <w:sz w:val="28"/>
          <w:szCs w:val="28"/>
          <w:shd w:val="clear" w:color="auto" w:fill="FFFFFF"/>
          <w:lang w:eastAsia="en-US"/>
        </w:rPr>
        <w:t xml:space="preserve"> российской радиоэлектронной продукции. Подтверждением соответствия такого товара указанному требованию будет являться наличие </w:t>
      </w:r>
      <w:r w:rsidR="00A70B1A" w:rsidRPr="00ED65BE">
        <w:rPr>
          <w:rFonts w:ascii="Times New Roman" w:hAnsi="Times New Roman"/>
          <w:color w:val="222222"/>
          <w:sz w:val="28"/>
          <w:szCs w:val="28"/>
          <w:shd w:val="clear" w:color="auto" w:fill="FFFFFF"/>
          <w:lang w:eastAsia="en-US"/>
        </w:rPr>
        <w:br/>
      </w:r>
      <w:r w:rsidRPr="00ED65BE">
        <w:rPr>
          <w:rFonts w:ascii="Times New Roman" w:hAnsi="Times New Roman"/>
          <w:color w:val="222222"/>
          <w:sz w:val="28"/>
          <w:szCs w:val="28"/>
          <w:shd w:val="clear" w:color="auto" w:fill="FFFFFF"/>
          <w:lang w:eastAsia="en-US"/>
        </w:rPr>
        <w:t xml:space="preserve">в составе заявки сведений о реестровом номере товара в реестре </w:t>
      </w:r>
      <w:r w:rsidR="00C9361F" w:rsidRPr="00ED65BE">
        <w:rPr>
          <w:rFonts w:ascii="Times New Roman" w:hAnsi="Times New Roman"/>
          <w:color w:val="222222"/>
          <w:sz w:val="28"/>
          <w:szCs w:val="28"/>
          <w:shd w:val="clear" w:color="auto" w:fill="FFFFFF"/>
          <w:lang w:eastAsia="en-US"/>
        </w:rPr>
        <w:t>российской</w:t>
      </w:r>
      <w:r w:rsidRPr="00ED65BE">
        <w:rPr>
          <w:rFonts w:ascii="Times New Roman" w:hAnsi="Times New Roman"/>
          <w:color w:val="222222"/>
          <w:sz w:val="28"/>
          <w:szCs w:val="28"/>
          <w:shd w:val="clear" w:color="auto" w:fill="FFFFFF"/>
          <w:lang w:eastAsia="en-US"/>
        </w:rPr>
        <w:t xml:space="preserve"> промышленной продукции или сведений о порядковом номере реестровой записи </w:t>
      </w:r>
      <w:r w:rsidR="00BF2C9E" w:rsidRPr="00ED65BE">
        <w:rPr>
          <w:rFonts w:ascii="Times New Roman" w:hAnsi="Times New Roman"/>
          <w:color w:val="222222"/>
          <w:sz w:val="28"/>
          <w:szCs w:val="28"/>
          <w:shd w:val="clear" w:color="auto" w:fill="FFFFFF"/>
          <w:lang w:eastAsia="en-US"/>
        </w:rPr>
        <w:t xml:space="preserve">единого реестра </w:t>
      </w:r>
      <w:r w:rsidR="00C9361F" w:rsidRPr="00ED65BE">
        <w:rPr>
          <w:rFonts w:ascii="Times New Roman" w:hAnsi="Times New Roman"/>
          <w:color w:val="222222"/>
          <w:sz w:val="28"/>
          <w:szCs w:val="28"/>
          <w:shd w:val="clear" w:color="auto" w:fill="FFFFFF"/>
          <w:lang w:eastAsia="en-US"/>
        </w:rPr>
        <w:t>российской</w:t>
      </w:r>
      <w:r w:rsidR="00BF2C9E" w:rsidRPr="00ED65BE">
        <w:rPr>
          <w:rFonts w:ascii="Times New Roman" w:hAnsi="Times New Roman"/>
          <w:color w:val="222222"/>
          <w:sz w:val="28"/>
          <w:szCs w:val="28"/>
          <w:shd w:val="clear" w:color="auto" w:fill="FFFFFF"/>
          <w:lang w:eastAsia="en-US"/>
        </w:rPr>
        <w:t xml:space="preserve"> </w:t>
      </w:r>
      <w:r w:rsidR="00C9361F" w:rsidRPr="00ED65BE">
        <w:rPr>
          <w:rFonts w:ascii="Times New Roman" w:hAnsi="Times New Roman"/>
          <w:color w:val="222222"/>
          <w:sz w:val="28"/>
          <w:szCs w:val="28"/>
          <w:shd w:val="clear" w:color="auto" w:fill="FFFFFF"/>
          <w:lang w:eastAsia="en-US"/>
        </w:rPr>
        <w:t>радиоэлектронной</w:t>
      </w:r>
      <w:r w:rsidR="00BF2C9E" w:rsidRPr="00ED65BE">
        <w:rPr>
          <w:rFonts w:ascii="Times New Roman" w:hAnsi="Times New Roman"/>
          <w:color w:val="222222"/>
          <w:sz w:val="28"/>
          <w:szCs w:val="28"/>
          <w:shd w:val="clear" w:color="auto" w:fill="FFFFFF"/>
          <w:lang w:eastAsia="en-US"/>
        </w:rPr>
        <w:t xml:space="preserve"> продукции, если иное не установлено документацией о закупке (извещением о проведении запроса котировок в электронной форме)</w:t>
      </w:r>
      <w:r w:rsidR="001F725C" w:rsidRPr="00ED65BE">
        <w:rPr>
          <w:rFonts w:ascii="Times New Roman" w:hAnsi="Times New Roman"/>
          <w:color w:val="222222"/>
          <w:sz w:val="28"/>
          <w:szCs w:val="28"/>
          <w:shd w:val="clear" w:color="auto" w:fill="FFFFFF"/>
          <w:lang w:eastAsia="en-US"/>
        </w:rPr>
        <w:t>.</w:t>
      </w:r>
      <w:r w:rsidR="00E61C7D" w:rsidRPr="00ED65BE">
        <w:rPr>
          <w:rFonts w:ascii="Times New Roman" w:hAnsi="Times New Roman"/>
          <w:color w:val="222222"/>
          <w:sz w:val="28"/>
          <w:szCs w:val="28"/>
          <w:shd w:val="clear" w:color="auto" w:fill="FFFFFF"/>
          <w:lang w:eastAsia="en-US"/>
        </w:rPr>
        <w:t xml:space="preserve"> </w:t>
      </w:r>
      <w:r w:rsidR="00020C6E" w:rsidRPr="00ED65BE">
        <w:rPr>
          <w:rFonts w:ascii="Times New Roman" w:hAnsi="Times New Roman"/>
          <w:color w:val="222222"/>
          <w:sz w:val="28"/>
          <w:szCs w:val="28"/>
          <w:shd w:val="clear" w:color="auto" w:fill="FFFFFF"/>
          <w:lang w:eastAsia="en-US"/>
        </w:rP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rsidR="00932CC1" w:rsidRDefault="00932CC1" w:rsidP="004F5D50">
      <w:pPr>
        <w:spacing w:after="0"/>
        <w:rPr>
          <w:lang w:eastAsia="ar-SA"/>
        </w:rPr>
      </w:pPr>
    </w:p>
    <w:p w:rsidR="00E52DEE" w:rsidRDefault="00E52DEE" w:rsidP="0051018C">
      <w:pPr>
        <w:pStyle w:val="21"/>
        <w:tabs>
          <w:tab w:val="left" w:pos="993"/>
        </w:tabs>
        <w:spacing w:before="0" w:after="0"/>
        <w:ind w:firstLine="709"/>
        <w:jc w:val="both"/>
        <w:rPr>
          <w:rFonts w:ascii="Times New Roman" w:hAnsi="Times New Roman"/>
          <w:i w:val="0"/>
        </w:rPr>
      </w:pPr>
      <w:bookmarkStart w:id="91" w:name="_Статья_14._Особенности_1"/>
      <w:bookmarkStart w:id="92" w:name="_Toc59465040"/>
      <w:bookmarkStart w:id="93" w:name="_Toc65675780"/>
      <w:bookmarkStart w:id="94" w:name="_Toc65676067"/>
      <w:bookmarkStart w:id="95" w:name="_Toc67586061"/>
      <w:bookmarkStart w:id="96" w:name="_Toc91154517"/>
      <w:bookmarkEnd w:id="91"/>
      <w:r w:rsidRPr="00AF32D2">
        <w:rPr>
          <w:rFonts w:ascii="Times New Roman" w:hAnsi="Times New Roman"/>
          <w:i w:val="0"/>
        </w:rPr>
        <w:t>Статья 14. Особенности участия субъектов малого и среднего предпринимательства в проведении закупки</w:t>
      </w:r>
      <w:bookmarkEnd w:id="92"/>
      <w:bookmarkEnd w:id="93"/>
      <w:bookmarkEnd w:id="94"/>
      <w:bookmarkEnd w:id="95"/>
      <w:bookmarkEnd w:id="96"/>
    </w:p>
    <w:p w:rsidR="00E52DEE" w:rsidRPr="0088409F" w:rsidRDefault="00E52DEE" w:rsidP="0088409F">
      <w:pPr>
        <w:spacing w:after="0" w:line="240" w:lineRule="auto"/>
        <w:rPr>
          <w:lang w:eastAsia="ar-SA"/>
        </w:rPr>
      </w:pPr>
    </w:p>
    <w:p w:rsidR="00237B75" w:rsidRPr="004258EA" w:rsidRDefault="00237B75" w:rsidP="00B172B1">
      <w:pPr>
        <w:pStyle w:val="a6"/>
        <w:numPr>
          <w:ilvl w:val="0"/>
          <w:numId w:val="41"/>
        </w:numPr>
        <w:tabs>
          <w:tab w:val="left" w:pos="1134"/>
        </w:tabs>
        <w:spacing w:after="0"/>
        <w:ind w:left="0" w:firstLine="709"/>
        <w:jc w:val="both"/>
        <w:rPr>
          <w:rFonts w:ascii="Times New Roman" w:hAnsi="Times New Roman"/>
          <w:strike/>
          <w:sz w:val="28"/>
          <w:szCs w:val="28"/>
        </w:rPr>
      </w:pPr>
      <w:r w:rsidRPr="004258EA">
        <w:rPr>
          <w:rFonts w:ascii="Times New Roman" w:hAnsi="Times New Roman"/>
          <w:sz w:val="28"/>
          <w:szCs w:val="28"/>
        </w:rPr>
        <w:t xml:space="preserve">Закупки у субъектов малого и среднего предпринимательства осуществляются </w:t>
      </w:r>
      <w:r w:rsidR="00780F9E" w:rsidRPr="004258EA">
        <w:rPr>
          <w:rFonts w:ascii="Times New Roman" w:hAnsi="Times New Roman"/>
          <w:sz w:val="28"/>
          <w:szCs w:val="28"/>
        </w:rPr>
        <w:t>способ</w:t>
      </w:r>
      <w:r w:rsidR="007E7B1B" w:rsidRPr="004258EA">
        <w:rPr>
          <w:rFonts w:ascii="Times New Roman" w:hAnsi="Times New Roman"/>
          <w:sz w:val="28"/>
          <w:szCs w:val="28"/>
        </w:rPr>
        <w:t>ами</w:t>
      </w:r>
      <w:r w:rsidRPr="004258EA">
        <w:rPr>
          <w:rFonts w:ascii="Times New Roman" w:hAnsi="Times New Roman"/>
          <w:sz w:val="28"/>
          <w:szCs w:val="28"/>
        </w:rPr>
        <w:t xml:space="preserve">, </w:t>
      </w:r>
      <w:r w:rsidR="000F13D4" w:rsidRPr="004258EA">
        <w:rPr>
          <w:rFonts w:ascii="Times New Roman" w:hAnsi="Times New Roman"/>
          <w:sz w:val="28"/>
          <w:szCs w:val="28"/>
        </w:rPr>
        <w:t>предусмотренны</w:t>
      </w:r>
      <w:r w:rsidR="007E7B1B" w:rsidRPr="004258EA">
        <w:rPr>
          <w:rFonts w:ascii="Times New Roman" w:hAnsi="Times New Roman"/>
          <w:sz w:val="28"/>
          <w:szCs w:val="28"/>
        </w:rPr>
        <w:t>ми</w:t>
      </w:r>
      <w:r w:rsidRPr="004258EA">
        <w:rPr>
          <w:rFonts w:ascii="Times New Roman" w:hAnsi="Times New Roman"/>
          <w:sz w:val="28"/>
          <w:szCs w:val="28"/>
        </w:rPr>
        <w:t xml:space="preserve"> </w:t>
      </w:r>
      <w:hyperlink w:anchor="_Статья_7._Способы" w:history="1">
        <w:r w:rsidRPr="004258EA">
          <w:rPr>
            <w:rStyle w:val="a9"/>
            <w:rFonts w:ascii="Times New Roman" w:hAnsi="Times New Roman"/>
            <w:sz w:val="28"/>
            <w:szCs w:val="28"/>
            <w:u w:val="none"/>
          </w:rPr>
          <w:t>стать</w:t>
        </w:r>
        <w:r w:rsidR="006968D7" w:rsidRPr="004258EA">
          <w:rPr>
            <w:rStyle w:val="a9"/>
            <w:rFonts w:ascii="Times New Roman" w:hAnsi="Times New Roman"/>
            <w:sz w:val="28"/>
            <w:szCs w:val="28"/>
            <w:u w:val="none"/>
          </w:rPr>
          <w:t>е</w:t>
        </w:r>
        <w:r w:rsidR="00455139" w:rsidRPr="004258EA">
          <w:rPr>
            <w:rStyle w:val="a9"/>
            <w:rFonts w:ascii="Times New Roman" w:hAnsi="Times New Roman"/>
            <w:sz w:val="28"/>
            <w:szCs w:val="28"/>
            <w:u w:val="none"/>
          </w:rPr>
          <w:t>й</w:t>
        </w:r>
        <w:r w:rsidRPr="004258EA">
          <w:rPr>
            <w:rStyle w:val="a9"/>
            <w:rFonts w:ascii="Times New Roman" w:hAnsi="Times New Roman"/>
            <w:sz w:val="28"/>
            <w:szCs w:val="28"/>
            <w:u w:val="none"/>
          </w:rPr>
          <w:t xml:space="preserve"> 7</w:t>
        </w:r>
      </w:hyperlink>
      <w:r w:rsidRPr="004258EA">
        <w:rPr>
          <w:rFonts w:ascii="Times New Roman" w:hAnsi="Times New Roman"/>
          <w:color w:val="0000FF"/>
          <w:sz w:val="28"/>
          <w:szCs w:val="28"/>
        </w:rPr>
        <w:t xml:space="preserve"> </w:t>
      </w:r>
      <w:r w:rsidRPr="004258EA">
        <w:rPr>
          <w:rFonts w:ascii="Times New Roman" w:hAnsi="Times New Roman"/>
          <w:sz w:val="28"/>
          <w:szCs w:val="28"/>
        </w:rPr>
        <w:t>Положения:</w:t>
      </w:r>
    </w:p>
    <w:p w:rsidR="00237B75" w:rsidRPr="004258EA" w:rsidRDefault="00C138B0" w:rsidP="00B172B1">
      <w:pPr>
        <w:autoSpaceDE w:val="0"/>
        <w:autoSpaceDN w:val="0"/>
        <w:adjustRightInd w:val="0"/>
        <w:spacing w:after="0"/>
        <w:ind w:firstLine="709"/>
        <w:jc w:val="both"/>
        <w:rPr>
          <w:szCs w:val="28"/>
          <w:lang w:eastAsia="ru-RU"/>
        </w:rPr>
      </w:pPr>
      <w:r w:rsidRPr="004258EA">
        <w:rPr>
          <w:szCs w:val="28"/>
          <w:lang w:eastAsia="ru-RU"/>
        </w:rPr>
        <w:t>1</w:t>
      </w:r>
      <w:r w:rsidR="00237B75" w:rsidRPr="004258EA">
        <w:rPr>
          <w:szCs w:val="28"/>
          <w:lang w:eastAsia="ru-RU"/>
        </w:rPr>
        <w:t>) участниками которых являются любые лица,</w:t>
      </w:r>
      <w:r w:rsidR="00237B75" w:rsidRPr="004258EA">
        <w:t xml:space="preserve"> указанные в </w:t>
      </w:r>
      <w:hyperlink w:anchor="п19ст4" w:history="1">
        <w:r w:rsidR="00152018" w:rsidRPr="004258EA">
          <w:rPr>
            <w:rStyle w:val="a9"/>
            <w:szCs w:val="28"/>
            <w:u w:val="none"/>
            <w:lang w:eastAsia="ru-RU"/>
          </w:rPr>
          <w:t>пункте 19 статьи 4</w:t>
        </w:r>
      </w:hyperlink>
      <w:r w:rsidR="00152018" w:rsidRPr="004258EA">
        <w:rPr>
          <w:color w:val="0000FF"/>
          <w:szCs w:val="28"/>
          <w:lang w:eastAsia="ru-RU"/>
        </w:rPr>
        <w:t xml:space="preserve"> </w:t>
      </w:r>
      <w:r w:rsidR="00152018" w:rsidRPr="004258EA">
        <w:rPr>
          <w:szCs w:val="28"/>
          <w:lang w:eastAsia="ru-RU"/>
        </w:rPr>
        <w:t>Положения</w:t>
      </w:r>
      <w:r w:rsidR="00237B75" w:rsidRPr="004258EA">
        <w:rPr>
          <w:szCs w:val="28"/>
          <w:lang w:eastAsia="ru-RU"/>
        </w:rPr>
        <w:t>, в том числе субъекты малого и среднего предпринимательства;</w:t>
      </w:r>
    </w:p>
    <w:p w:rsidR="00237B75" w:rsidRPr="004258EA" w:rsidRDefault="00C138B0" w:rsidP="00B172B1">
      <w:pPr>
        <w:autoSpaceDE w:val="0"/>
        <w:autoSpaceDN w:val="0"/>
        <w:adjustRightInd w:val="0"/>
        <w:spacing w:after="0"/>
        <w:ind w:firstLine="709"/>
        <w:jc w:val="both"/>
        <w:rPr>
          <w:szCs w:val="28"/>
          <w:lang w:eastAsia="ru-RU"/>
        </w:rPr>
      </w:pPr>
      <w:r w:rsidRPr="004258EA">
        <w:rPr>
          <w:szCs w:val="28"/>
          <w:lang w:eastAsia="ru-RU"/>
        </w:rPr>
        <w:t>2</w:t>
      </w:r>
      <w:r w:rsidR="00237B75" w:rsidRPr="004258EA">
        <w:rPr>
          <w:szCs w:val="28"/>
          <w:lang w:eastAsia="ru-RU"/>
        </w:rPr>
        <w:t>) участниками которых являются только субъекты малого и среднего предпринимательства</w:t>
      </w:r>
      <w:r w:rsidRPr="004258EA">
        <w:rPr>
          <w:szCs w:val="28"/>
          <w:lang w:eastAsia="ru-RU"/>
        </w:rPr>
        <w:t>;</w:t>
      </w:r>
    </w:p>
    <w:p w:rsidR="00237B75" w:rsidRPr="004258EA" w:rsidRDefault="00C138B0" w:rsidP="00B172B1">
      <w:pPr>
        <w:autoSpaceDE w:val="0"/>
        <w:autoSpaceDN w:val="0"/>
        <w:adjustRightInd w:val="0"/>
        <w:spacing w:after="0"/>
        <w:ind w:firstLine="709"/>
        <w:jc w:val="both"/>
        <w:rPr>
          <w:szCs w:val="28"/>
        </w:rPr>
      </w:pPr>
      <w:r w:rsidRPr="004258EA">
        <w:rPr>
          <w:szCs w:val="28"/>
          <w:lang w:eastAsia="ru-RU"/>
        </w:rPr>
        <w:t>3</w:t>
      </w:r>
      <w:r w:rsidR="00237B75" w:rsidRPr="004258EA">
        <w:rPr>
          <w:szCs w:val="28"/>
          <w:lang w:eastAsia="ru-RU"/>
        </w:rPr>
        <w:t xml:space="preserve">) </w:t>
      </w:r>
      <w:bookmarkStart w:id="97" w:name="п3ч1ст14"/>
      <w:r w:rsidR="00237B75" w:rsidRPr="004258EA">
        <w:rPr>
          <w:szCs w:val="28"/>
          <w:lang w:eastAsia="ru-RU"/>
        </w:rPr>
        <w:t xml:space="preserve">в отношении участников </w:t>
      </w:r>
      <w:bookmarkEnd w:id="97"/>
      <w:r w:rsidR="00237B75" w:rsidRPr="004258EA">
        <w:rPr>
          <w:szCs w:val="28"/>
          <w:lang w:eastAsia="ru-RU"/>
        </w:rPr>
        <w:t>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r w:rsidRPr="004258EA">
        <w:rPr>
          <w:szCs w:val="28"/>
        </w:rPr>
        <w:t>.</w:t>
      </w:r>
    </w:p>
    <w:p w:rsidR="00CF7781" w:rsidRPr="004258EA" w:rsidRDefault="00CF7781" w:rsidP="00B172B1">
      <w:pPr>
        <w:pStyle w:val="a6"/>
        <w:numPr>
          <w:ilvl w:val="0"/>
          <w:numId w:val="41"/>
        </w:numPr>
        <w:tabs>
          <w:tab w:val="left" w:pos="0"/>
          <w:tab w:val="left" w:pos="1134"/>
        </w:tabs>
        <w:spacing w:after="0"/>
        <w:ind w:left="0" w:firstLine="709"/>
        <w:jc w:val="both"/>
        <w:rPr>
          <w:rFonts w:ascii="Times New Roman" w:hAnsi="Times New Roman"/>
          <w:sz w:val="28"/>
          <w:szCs w:val="28"/>
        </w:rPr>
      </w:pPr>
      <w:r w:rsidRPr="004258EA">
        <w:rPr>
          <w:rFonts w:ascii="Times New Roman" w:hAnsi="Times New Roman"/>
          <w:sz w:val="28"/>
          <w:szCs w:val="28"/>
        </w:rPr>
        <w:t xml:space="preserve">Положения настоящей статьи, применяются в течение срока проведения эксперимента, предусмотренного частью 15 статьи 8 Федерального закона № 223-ФЗ, к физическим лицам, не являющимся индивидуальными предпринимателями и применяющим специальный налоговый режим «Налог </w:t>
      </w:r>
      <w:r w:rsidR="00ED2EF3" w:rsidRPr="004258EA">
        <w:rPr>
          <w:rFonts w:ascii="Times New Roman" w:hAnsi="Times New Roman"/>
          <w:sz w:val="28"/>
          <w:szCs w:val="28"/>
        </w:rPr>
        <w:br/>
      </w:r>
      <w:r w:rsidRPr="004258EA">
        <w:rPr>
          <w:rFonts w:ascii="Times New Roman" w:hAnsi="Times New Roman"/>
          <w:sz w:val="28"/>
          <w:szCs w:val="28"/>
        </w:rPr>
        <w:t xml:space="preserve">на профессиональный доход», с учетом особенностей, установленных постановлением Правительством Российской Федерации 11.12.2014 № 1352 «Об особенностях участия субъектов малого и среднего предпринимательства </w:t>
      </w:r>
      <w:r w:rsidR="00ED2EF3" w:rsidRPr="004258EA">
        <w:rPr>
          <w:rFonts w:ascii="Times New Roman" w:hAnsi="Times New Roman"/>
          <w:sz w:val="28"/>
          <w:szCs w:val="28"/>
        </w:rPr>
        <w:br/>
      </w:r>
      <w:r w:rsidRPr="004258EA">
        <w:rPr>
          <w:rFonts w:ascii="Times New Roman" w:hAnsi="Times New Roman"/>
          <w:sz w:val="28"/>
          <w:szCs w:val="28"/>
        </w:rPr>
        <w:t xml:space="preserve">в закупках товаров, работ, услуг отдельными видами юридических лиц» </w:t>
      </w:r>
      <w:r w:rsidR="00ED2EF3" w:rsidRPr="004258EA">
        <w:rPr>
          <w:rFonts w:ascii="Times New Roman" w:hAnsi="Times New Roman"/>
          <w:sz w:val="28"/>
          <w:szCs w:val="28"/>
        </w:rPr>
        <w:br/>
      </w:r>
      <w:r w:rsidRPr="004258EA">
        <w:rPr>
          <w:rFonts w:ascii="Times New Roman" w:hAnsi="Times New Roman"/>
          <w:sz w:val="28"/>
          <w:szCs w:val="28"/>
        </w:rPr>
        <w:t>(далее – постановление № 1352).</w:t>
      </w:r>
    </w:p>
    <w:p w:rsidR="007E7B1B" w:rsidRPr="004258EA" w:rsidRDefault="007E7B1B" w:rsidP="007E7B1B">
      <w:pPr>
        <w:pStyle w:val="ConsPlusNormal"/>
        <w:numPr>
          <w:ilvl w:val="0"/>
          <w:numId w:val="41"/>
        </w:numPr>
        <w:tabs>
          <w:tab w:val="left" w:pos="-142"/>
          <w:tab w:val="left" w:pos="0"/>
          <w:tab w:val="left" w:pos="1134"/>
        </w:tabs>
        <w:spacing w:line="276" w:lineRule="auto"/>
        <w:ind w:left="0" w:firstLine="710"/>
        <w:jc w:val="both"/>
        <w:rPr>
          <w:rFonts w:ascii="Times New Roman" w:hAnsi="Times New Roman"/>
          <w:sz w:val="28"/>
          <w:szCs w:val="28"/>
        </w:rPr>
      </w:pPr>
      <w:r w:rsidRPr="004258EA">
        <w:rPr>
          <w:rFonts w:ascii="Times New Roman" w:hAnsi="Times New Roman"/>
          <w:sz w:val="28"/>
          <w:szCs w:val="28"/>
        </w:rPr>
        <w:t xml:space="preserve">Принадлежность участника закупки, субподрядчика (соисполнителя) к субъектам малого и среднего предпринимательства подтверждается наличием соответствующей информации о таком участнике в едином реестре субъектов малого и среднего предпринимательства. Заказчик не вправе требовать </w:t>
      </w:r>
      <w:r w:rsidR="00ED2EF3" w:rsidRPr="004258EA">
        <w:rPr>
          <w:rFonts w:ascii="Times New Roman" w:hAnsi="Times New Roman"/>
          <w:sz w:val="28"/>
          <w:szCs w:val="28"/>
        </w:rPr>
        <w:br/>
      </w:r>
      <w:r w:rsidRPr="004258EA">
        <w:rPr>
          <w:rFonts w:ascii="Times New Roman" w:hAnsi="Times New Roman"/>
          <w:sz w:val="28"/>
          <w:szCs w:val="28"/>
        </w:rPr>
        <w:t>от участника закупки предоставления информации и документов, которые свидетельствуют о данном статусе.</w:t>
      </w:r>
    </w:p>
    <w:p w:rsidR="007E7B1B" w:rsidRPr="004258EA" w:rsidRDefault="007E7B1B" w:rsidP="007E7B1B">
      <w:pPr>
        <w:pStyle w:val="ConsPlusNormal"/>
        <w:tabs>
          <w:tab w:val="left" w:pos="1134"/>
        </w:tabs>
        <w:spacing w:line="276" w:lineRule="auto"/>
        <w:ind w:firstLine="709"/>
        <w:jc w:val="both"/>
        <w:rPr>
          <w:rFonts w:ascii="Times New Roman" w:hAnsi="Times New Roman"/>
          <w:sz w:val="28"/>
          <w:szCs w:val="28"/>
        </w:rPr>
      </w:pPr>
      <w:r w:rsidRPr="004258EA">
        <w:rPr>
          <w:rFonts w:ascii="Times New Roman" w:hAnsi="Times New Roman"/>
          <w:sz w:val="28"/>
          <w:szCs w:val="28"/>
        </w:rPr>
        <w:t xml:space="preserve">Применение </w:t>
      </w:r>
      <w:r w:rsidRPr="004258EA">
        <w:rPr>
          <w:rFonts w:ascii="Times New Roman" w:hAnsi="Times New Roman"/>
          <w:sz w:val="28"/>
          <w:szCs w:val="28"/>
          <w:lang w:eastAsia="ru-RU"/>
        </w:rPr>
        <w:t xml:space="preserve">физическим лицом, не являющимся индивидуальным предпринимателем, специального налогового режима «Налог </w:t>
      </w:r>
      <w:r w:rsidR="00ED2EF3" w:rsidRPr="004258EA">
        <w:rPr>
          <w:rFonts w:ascii="Times New Roman" w:hAnsi="Times New Roman"/>
          <w:sz w:val="28"/>
          <w:szCs w:val="28"/>
          <w:lang w:eastAsia="ru-RU"/>
        </w:rPr>
        <w:br/>
      </w:r>
      <w:r w:rsidRPr="004258EA">
        <w:rPr>
          <w:rFonts w:ascii="Times New Roman" w:hAnsi="Times New Roman"/>
          <w:sz w:val="28"/>
          <w:szCs w:val="28"/>
          <w:lang w:eastAsia="ru-RU"/>
        </w:rPr>
        <w:t>на профессиональный доход»</w:t>
      </w:r>
      <w:r w:rsidRPr="004258EA">
        <w:rPr>
          <w:rFonts w:ascii="Times New Roman" w:hAnsi="Times New Roman"/>
          <w:sz w:val="28"/>
          <w:szCs w:val="28"/>
        </w:rPr>
        <w:t xml:space="preserve"> подтверждается наличием соответствующей информации на сайте Федеральной налоговой службы России. Информацию </w:t>
      </w:r>
      <w:r w:rsidRPr="004258EA">
        <w:rPr>
          <w:rFonts w:ascii="Times New Roman" w:hAnsi="Times New Roman"/>
          <w:sz w:val="28"/>
          <w:szCs w:val="28"/>
        </w:rPr>
        <w:br/>
        <w:t>и документы, которые свидетельствуют о постановке на учет в качестве плательщика налога на профессиональный доход, представлять не требуется.</w:t>
      </w:r>
    </w:p>
    <w:p w:rsidR="00DD19A8" w:rsidRPr="004258EA" w:rsidRDefault="00CF7781" w:rsidP="007765B6">
      <w:pPr>
        <w:pStyle w:val="a6"/>
        <w:numPr>
          <w:ilvl w:val="0"/>
          <w:numId w:val="41"/>
        </w:numPr>
        <w:tabs>
          <w:tab w:val="left" w:pos="0"/>
          <w:tab w:val="left" w:pos="1134"/>
        </w:tabs>
        <w:spacing w:after="0"/>
        <w:ind w:left="0" w:firstLine="710"/>
        <w:jc w:val="both"/>
        <w:rPr>
          <w:rFonts w:ascii="Times New Roman" w:hAnsi="Times New Roman"/>
          <w:sz w:val="28"/>
          <w:szCs w:val="28"/>
        </w:rPr>
      </w:pPr>
      <w:r w:rsidRPr="004258EA">
        <w:rPr>
          <w:rFonts w:ascii="Times New Roman" w:hAnsi="Times New Roman"/>
          <w:sz w:val="28"/>
          <w:szCs w:val="28"/>
        </w:rPr>
        <w:t xml:space="preserve">Годовой объем закупок у субъектов малого и среднего предпринимательства устанавливается в размере не менее чем 25 процентов совокупного годового стоимостного объема договоров, заключенных заказчиками по результатам закупок. </w:t>
      </w:r>
      <w:r w:rsidR="00DD19A8" w:rsidRPr="004258EA">
        <w:rPr>
          <w:rFonts w:ascii="Times New Roman" w:hAnsi="Times New Roman"/>
          <w:sz w:val="28"/>
          <w:szCs w:val="28"/>
        </w:rPr>
        <w:t xml:space="preserve">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должен составлять </w:t>
      </w:r>
      <w:r w:rsidR="00ED2EF3" w:rsidRPr="004258EA">
        <w:rPr>
          <w:rFonts w:ascii="Times New Roman" w:hAnsi="Times New Roman"/>
          <w:sz w:val="28"/>
          <w:szCs w:val="28"/>
        </w:rPr>
        <w:br/>
      </w:r>
      <w:r w:rsidR="00DD19A8" w:rsidRPr="004258EA">
        <w:rPr>
          <w:rFonts w:ascii="Times New Roman" w:hAnsi="Times New Roman"/>
          <w:sz w:val="28"/>
          <w:szCs w:val="28"/>
        </w:rPr>
        <w:t>не менее чем 20 процентов совокупного годового стоимостного объема договоров, заключенных заказчиками по результатам закупок.</w:t>
      </w:r>
    </w:p>
    <w:p w:rsidR="00DD19A8" w:rsidRPr="004258EA" w:rsidRDefault="006968D7" w:rsidP="007765B6">
      <w:pPr>
        <w:pStyle w:val="a6"/>
        <w:numPr>
          <w:ilvl w:val="0"/>
          <w:numId w:val="41"/>
        </w:numPr>
        <w:tabs>
          <w:tab w:val="left" w:pos="1134"/>
        </w:tabs>
        <w:autoSpaceDE w:val="0"/>
        <w:autoSpaceDN w:val="0"/>
        <w:adjustRightInd w:val="0"/>
        <w:spacing w:after="0"/>
        <w:ind w:left="0" w:firstLine="710"/>
        <w:jc w:val="both"/>
        <w:rPr>
          <w:rFonts w:ascii="Times New Roman" w:hAnsi="Times New Roman"/>
          <w:sz w:val="28"/>
          <w:szCs w:val="28"/>
        </w:rPr>
      </w:pPr>
      <w:r w:rsidRPr="004258EA">
        <w:rPr>
          <w:rFonts w:ascii="Times New Roman" w:hAnsi="Times New Roman"/>
          <w:sz w:val="28"/>
          <w:szCs w:val="28"/>
        </w:rPr>
        <w:t>Годовой объем закупок, который</w:t>
      </w:r>
      <w:r w:rsidR="00DD19A8" w:rsidRPr="004258EA">
        <w:rPr>
          <w:rFonts w:ascii="Times New Roman" w:hAnsi="Times New Roman"/>
          <w:sz w:val="28"/>
          <w:szCs w:val="28"/>
        </w:rPr>
        <w:t xml:space="preserve"> планируется в соответствии </w:t>
      </w:r>
      <w:r w:rsidR="00ED2EF3" w:rsidRPr="004258EA">
        <w:rPr>
          <w:rFonts w:ascii="Times New Roman" w:hAnsi="Times New Roman"/>
          <w:sz w:val="28"/>
          <w:szCs w:val="28"/>
        </w:rPr>
        <w:br/>
      </w:r>
      <w:r w:rsidR="00DD19A8" w:rsidRPr="004258EA">
        <w:rPr>
          <w:rFonts w:ascii="Times New Roman" w:hAnsi="Times New Roman"/>
          <w:sz w:val="28"/>
          <w:szCs w:val="28"/>
        </w:rPr>
        <w:t xml:space="preserve">с проектом плана закупки или утвержденным планом закупки осуществить </w:t>
      </w:r>
      <w:r w:rsidR="00ED2EF3" w:rsidRPr="004258EA">
        <w:rPr>
          <w:rFonts w:ascii="Times New Roman" w:hAnsi="Times New Roman"/>
          <w:sz w:val="28"/>
          <w:szCs w:val="28"/>
        </w:rPr>
        <w:br/>
      </w:r>
      <w:r w:rsidR="00DD19A8" w:rsidRPr="004258EA">
        <w:rPr>
          <w:rFonts w:ascii="Times New Roman" w:hAnsi="Times New Roman"/>
          <w:sz w:val="28"/>
          <w:szCs w:val="28"/>
        </w:rPr>
        <w:t xml:space="preserve">по результатам закупок, участниками которых являются только субъекты малого и среднего предпринимательства, должен составлять не менее </w:t>
      </w:r>
      <w:r w:rsidR="00ED2EF3" w:rsidRPr="004258EA">
        <w:rPr>
          <w:rFonts w:ascii="Times New Roman" w:hAnsi="Times New Roman"/>
          <w:sz w:val="28"/>
          <w:szCs w:val="28"/>
        </w:rPr>
        <w:br/>
      </w:r>
      <w:r w:rsidR="00DD19A8" w:rsidRPr="004258EA">
        <w:rPr>
          <w:rFonts w:ascii="Times New Roman" w:hAnsi="Times New Roman"/>
          <w:sz w:val="28"/>
          <w:szCs w:val="28"/>
        </w:rPr>
        <w:t xml:space="preserve">20 процентов совокупного годового стоимостного объема закупок, планируемых к осуществлению в соответствии с проектом плана закупки </w:t>
      </w:r>
      <w:r w:rsidR="00ED2EF3" w:rsidRPr="004258EA">
        <w:rPr>
          <w:rFonts w:ascii="Times New Roman" w:hAnsi="Times New Roman"/>
          <w:sz w:val="28"/>
          <w:szCs w:val="28"/>
        </w:rPr>
        <w:br/>
      </w:r>
      <w:r w:rsidR="00DD19A8" w:rsidRPr="004258EA">
        <w:rPr>
          <w:rFonts w:ascii="Times New Roman" w:hAnsi="Times New Roman"/>
          <w:sz w:val="28"/>
          <w:szCs w:val="28"/>
        </w:rPr>
        <w:t xml:space="preserve">или утвержденным планом закупки. </w:t>
      </w:r>
    </w:p>
    <w:p w:rsidR="00C60C68" w:rsidRPr="004258EA" w:rsidRDefault="00DD19A8" w:rsidP="00C60C68">
      <w:pPr>
        <w:tabs>
          <w:tab w:val="left" w:pos="1134"/>
        </w:tabs>
        <w:autoSpaceDE w:val="0"/>
        <w:autoSpaceDN w:val="0"/>
        <w:adjustRightInd w:val="0"/>
        <w:spacing w:after="0"/>
        <w:ind w:firstLine="710"/>
        <w:jc w:val="both"/>
        <w:rPr>
          <w:szCs w:val="28"/>
          <w:lang w:eastAsia="ru-RU"/>
        </w:rPr>
      </w:pPr>
      <w:r w:rsidRPr="004258EA">
        <w:rPr>
          <w:szCs w:val="28"/>
        </w:rPr>
        <w:t>При расчете такого совокупного годового стоимостного объема закупок не учитываются закупки, предусмотренные пунктом 7 Положения</w:t>
      </w:r>
      <w:r w:rsidRPr="004258EA">
        <w:rPr>
          <w:szCs w:val="28"/>
          <w:lang w:eastAsia="ru-RU"/>
        </w:rPr>
        <w:t xml:space="preserve"> </w:t>
      </w:r>
      <w:r w:rsidR="00ED2EF3" w:rsidRPr="004258EA">
        <w:rPr>
          <w:szCs w:val="28"/>
          <w:lang w:eastAsia="ru-RU"/>
        </w:rPr>
        <w:br/>
      </w:r>
      <w:r w:rsidRPr="004258EA">
        <w:rPr>
          <w:szCs w:val="28"/>
          <w:lang w:eastAsia="ru-RU"/>
        </w:rPr>
        <w:t xml:space="preserve">об особенностях участия субъектов малого и среднего предпринимательства </w:t>
      </w:r>
      <w:r w:rsidR="00ED2EF3" w:rsidRPr="004258EA">
        <w:rPr>
          <w:szCs w:val="28"/>
          <w:lang w:eastAsia="ru-RU"/>
        </w:rPr>
        <w:br/>
      </w:r>
      <w:r w:rsidRPr="004258EA">
        <w:rPr>
          <w:szCs w:val="28"/>
          <w:lang w:eastAsia="ru-RU"/>
        </w:rPr>
        <w:t>в закупках товаров, работ, услуг отдельными видами юридических лиц, годовой объем таких закупок и поряд</w:t>
      </w:r>
      <w:r w:rsidR="006968D7" w:rsidRPr="004258EA">
        <w:rPr>
          <w:szCs w:val="28"/>
          <w:lang w:eastAsia="ru-RU"/>
        </w:rPr>
        <w:t>о</w:t>
      </w:r>
      <w:r w:rsidRPr="004258EA">
        <w:rPr>
          <w:szCs w:val="28"/>
          <w:lang w:eastAsia="ru-RU"/>
        </w:rPr>
        <w:t>к расчета указанного объема, утвержденного постановлением № 1352.</w:t>
      </w:r>
    </w:p>
    <w:p w:rsidR="004230F5" w:rsidRPr="004258EA" w:rsidRDefault="004230F5" w:rsidP="004230F5">
      <w:pPr>
        <w:pStyle w:val="a6"/>
        <w:numPr>
          <w:ilvl w:val="0"/>
          <w:numId w:val="41"/>
        </w:numPr>
        <w:tabs>
          <w:tab w:val="left" w:pos="0"/>
          <w:tab w:val="left" w:pos="1134"/>
        </w:tabs>
        <w:autoSpaceDE w:val="0"/>
        <w:autoSpaceDN w:val="0"/>
        <w:adjustRightInd w:val="0"/>
        <w:spacing w:after="360"/>
        <w:ind w:left="0" w:firstLine="710"/>
        <w:jc w:val="both"/>
        <w:rPr>
          <w:rFonts w:ascii="Times New Roman" w:hAnsi="Times New Roman"/>
          <w:sz w:val="28"/>
          <w:szCs w:val="28"/>
        </w:rPr>
      </w:pPr>
      <w:r w:rsidRPr="004258EA">
        <w:rPr>
          <w:rFonts w:ascii="Times New Roman" w:hAnsi="Times New Roman"/>
          <w:sz w:val="28"/>
          <w:szCs w:val="28"/>
        </w:rPr>
        <w:t xml:space="preserve">При расчете годового объема закупок у субъектов малого и среднего предпринимательства учитываются договоры, заключенные заказчиком </w:t>
      </w:r>
      <w:r w:rsidR="00ED2EF3" w:rsidRPr="004258EA">
        <w:rPr>
          <w:rFonts w:ascii="Times New Roman" w:hAnsi="Times New Roman"/>
          <w:sz w:val="28"/>
          <w:szCs w:val="28"/>
        </w:rPr>
        <w:br/>
      </w:r>
      <w:r w:rsidRPr="004258EA">
        <w:rPr>
          <w:rFonts w:ascii="Times New Roman" w:hAnsi="Times New Roman"/>
          <w:sz w:val="28"/>
          <w:szCs w:val="28"/>
        </w:rPr>
        <w:t xml:space="preserve">с субъектами малого и среднего предпринимательства по результатам закупок, осуществленных в соответствии с пунктами 1 и 2 части 1 Положения, а также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поставщиками (исполнителями, подрядчиками) с заказчиком по результатам закупок, осуществленных </w:t>
      </w:r>
      <w:r w:rsidR="00ED2EF3" w:rsidRPr="004258EA">
        <w:rPr>
          <w:rFonts w:ascii="Times New Roman" w:hAnsi="Times New Roman"/>
          <w:sz w:val="28"/>
          <w:szCs w:val="28"/>
        </w:rPr>
        <w:br/>
      </w:r>
      <w:r w:rsidRPr="004258EA">
        <w:rPr>
          <w:rFonts w:ascii="Times New Roman" w:hAnsi="Times New Roman"/>
          <w:sz w:val="28"/>
          <w:szCs w:val="28"/>
        </w:rPr>
        <w:t>в соответствии с пунктом 3 части 1 Положения, с учетом особенностей, предусмотренных постановлением № 1352.</w:t>
      </w:r>
    </w:p>
    <w:p w:rsidR="00590060" w:rsidRPr="004258EA" w:rsidRDefault="007765B6" w:rsidP="007E7B1B">
      <w:pPr>
        <w:pStyle w:val="a6"/>
        <w:numPr>
          <w:ilvl w:val="0"/>
          <w:numId w:val="41"/>
        </w:numPr>
        <w:tabs>
          <w:tab w:val="left" w:pos="1134"/>
        </w:tabs>
        <w:autoSpaceDE w:val="0"/>
        <w:autoSpaceDN w:val="0"/>
        <w:adjustRightInd w:val="0"/>
        <w:spacing w:after="0"/>
        <w:ind w:left="0" w:firstLine="709"/>
        <w:jc w:val="both"/>
        <w:rPr>
          <w:rFonts w:ascii="Times New Roman" w:hAnsi="Times New Roman"/>
          <w:sz w:val="28"/>
          <w:szCs w:val="28"/>
        </w:rPr>
      </w:pPr>
      <w:r w:rsidRPr="004258EA">
        <w:rPr>
          <w:rFonts w:ascii="Times New Roman" w:hAnsi="Times New Roman"/>
          <w:sz w:val="28"/>
          <w:szCs w:val="28"/>
        </w:rPr>
        <w:t>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в срок, установленный частью 21 статьи 4 Федерального закона № 223-ФЗ и частью 5 статьи 22 Положения.</w:t>
      </w:r>
    </w:p>
    <w:p w:rsidR="00B044F7" w:rsidRPr="00896F66" w:rsidRDefault="00B044F7" w:rsidP="00B044F7">
      <w:pPr>
        <w:pStyle w:val="a8"/>
        <w:tabs>
          <w:tab w:val="left" w:pos="1276"/>
        </w:tabs>
        <w:spacing w:line="276" w:lineRule="auto"/>
        <w:ind w:left="710"/>
        <w:jc w:val="both"/>
        <w:rPr>
          <w:rFonts w:ascii="Times New Roman" w:hAnsi="Times New Roman"/>
          <w:strike/>
          <w:sz w:val="28"/>
          <w:szCs w:val="28"/>
        </w:rPr>
      </w:pPr>
    </w:p>
    <w:p w:rsidR="00FF7997" w:rsidRPr="004258EA" w:rsidRDefault="00FF7997" w:rsidP="0051018C">
      <w:pPr>
        <w:pStyle w:val="21"/>
        <w:tabs>
          <w:tab w:val="left" w:pos="-142"/>
        </w:tabs>
        <w:spacing w:before="0" w:after="0"/>
        <w:ind w:firstLine="709"/>
        <w:jc w:val="both"/>
      </w:pPr>
      <w:bookmarkStart w:id="98" w:name="_Toc91154518"/>
      <w:r w:rsidRPr="004258EA">
        <w:rPr>
          <w:rFonts w:ascii="Times New Roman" w:hAnsi="Times New Roman"/>
          <w:i w:val="0"/>
        </w:rPr>
        <w:t xml:space="preserve">Статья 14.1. </w:t>
      </w:r>
      <w:r w:rsidRPr="004258EA">
        <w:rPr>
          <w:rFonts w:ascii="Times New Roman" w:hAnsi="Times New Roman"/>
          <w:i w:val="0"/>
          <w:szCs w:val="28"/>
        </w:rPr>
        <w:t>Особенности проведения закупки, участниками которых являются только субъекты малого и среднего предпринимательства</w:t>
      </w:r>
      <w:bookmarkEnd w:id="98"/>
      <w:r w:rsidRPr="004258EA">
        <w:rPr>
          <w:rFonts w:ascii="Times New Roman" w:hAnsi="Times New Roman"/>
          <w:b w:val="0"/>
          <w:szCs w:val="28"/>
        </w:rPr>
        <w:t xml:space="preserve"> </w:t>
      </w:r>
    </w:p>
    <w:p w:rsidR="00CF7781" w:rsidRPr="004258EA" w:rsidRDefault="00CF7781" w:rsidP="00CF7781">
      <w:pPr>
        <w:pStyle w:val="a6"/>
        <w:tabs>
          <w:tab w:val="left" w:pos="0"/>
        </w:tabs>
        <w:spacing w:after="0"/>
        <w:ind w:left="710"/>
        <w:jc w:val="both"/>
        <w:rPr>
          <w:rFonts w:ascii="Times New Roman" w:hAnsi="Times New Roman"/>
          <w:sz w:val="28"/>
          <w:szCs w:val="28"/>
        </w:rPr>
      </w:pPr>
    </w:p>
    <w:p w:rsidR="0074186D" w:rsidRPr="00C11BDC" w:rsidRDefault="0074186D" w:rsidP="0074186D">
      <w:pPr>
        <w:pStyle w:val="a6"/>
        <w:widowControl w:val="0"/>
        <w:numPr>
          <w:ilvl w:val="0"/>
          <w:numId w:val="162"/>
        </w:numPr>
        <w:tabs>
          <w:tab w:val="left" w:pos="0"/>
          <w:tab w:val="left" w:pos="993"/>
        </w:tabs>
        <w:autoSpaceDE w:val="0"/>
        <w:autoSpaceDN w:val="0"/>
        <w:spacing w:after="0"/>
        <w:ind w:left="0" w:firstLine="709"/>
        <w:jc w:val="both"/>
        <w:rPr>
          <w:rFonts w:ascii="Times New Roman" w:eastAsia="Times New Roman" w:hAnsi="Times New Roman"/>
          <w:sz w:val="28"/>
          <w:szCs w:val="28"/>
        </w:rPr>
      </w:pPr>
      <w:r w:rsidRPr="00C11BDC">
        <w:rPr>
          <w:rFonts w:ascii="Times New Roman" w:eastAsia="Times New Roman" w:hAnsi="Times New Roman"/>
          <w:sz w:val="28"/>
          <w:szCs w:val="28"/>
        </w:rPr>
        <w:t xml:space="preserve">Заказчик вправе провести </w:t>
      </w:r>
      <w:r w:rsidR="00DF3B4C" w:rsidRPr="00C11BDC">
        <w:rPr>
          <w:rFonts w:ascii="Times New Roman" w:eastAsia="Times New Roman" w:hAnsi="Times New Roman"/>
          <w:sz w:val="28"/>
          <w:szCs w:val="28"/>
        </w:rPr>
        <w:t xml:space="preserve">закупки, участниками которых являются только субъекты </w:t>
      </w:r>
      <w:r w:rsidR="00DF3B4C" w:rsidRPr="00C11BDC">
        <w:rPr>
          <w:rFonts w:ascii="Times New Roman" w:hAnsi="Times New Roman"/>
          <w:sz w:val="28"/>
          <w:szCs w:val="28"/>
        </w:rPr>
        <w:t>малого и среднего предпринимательства,</w:t>
      </w:r>
      <w:r w:rsidR="00DF3B4C" w:rsidRPr="00C11BDC">
        <w:rPr>
          <w:rFonts w:ascii="Times New Roman" w:eastAsia="Times New Roman" w:hAnsi="Times New Roman"/>
          <w:sz w:val="28"/>
          <w:szCs w:val="28"/>
        </w:rPr>
        <w:t xml:space="preserve"> </w:t>
      </w:r>
      <w:r w:rsidRPr="00C11BDC">
        <w:rPr>
          <w:rFonts w:ascii="Times New Roman" w:eastAsia="Times New Roman" w:hAnsi="Times New Roman"/>
          <w:sz w:val="28"/>
          <w:szCs w:val="28"/>
        </w:rPr>
        <w:t>конкурентны</w:t>
      </w:r>
      <w:r w:rsidR="00DF3B4C" w:rsidRPr="00C11BDC">
        <w:rPr>
          <w:rFonts w:ascii="Times New Roman" w:eastAsia="Times New Roman" w:hAnsi="Times New Roman"/>
          <w:sz w:val="28"/>
          <w:szCs w:val="28"/>
        </w:rPr>
        <w:t>ми</w:t>
      </w:r>
      <w:r w:rsidRPr="00C11BDC">
        <w:rPr>
          <w:rFonts w:ascii="Times New Roman" w:eastAsia="Times New Roman" w:hAnsi="Times New Roman"/>
          <w:sz w:val="28"/>
          <w:szCs w:val="28"/>
        </w:rPr>
        <w:t xml:space="preserve"> и неконкурентны</w:t>
      </w:r>
      <w:r w:rsidR="00DF3B4C" w:rsidRPr="00C11BDC">
        <w:rPr>
          <w:rFonts w:ascii="Times New Roman" w:eastAsia="Times New Roman" w:hAnsi="Times New Roman"/>
          <w:sz w:val="28"/>
          <w:szCs w:val="28"/>
        </w:rPr>
        <w:t>ми</w:t>
      </w:r>
      <w:r w:rsidRPr="00C11BDC">
        <w:rPr>
          <w:rFonts w:ascii="Times New Roman" w:eastAsia="Times New Roman" w:hAnsi="Times New Roman"/>
          <w:sz w:val="28"/>
          <w:szCs w:val="28"/>
        </w:rPr>
        <w:t xml:space="preserve"> </w:t>
      </w:r>
      <w:r w:rsidR="00DF3B4C" w:rsidRPr="00C11BDC">
        <w:rPr>
          <w:rFonts w:ascii="Times New Roman" w:eastAsia="Times New Roman" w:hAnsi="Times New Roman"/>
          <w:sz w:val="28"/>
          <w:szCs w:val="28"/>
        </w:rPr>
        <w:t>способами</w:t>
      </w:r>
      <w:r w:rsidR="00E91252" w:rsidRPr="00C11BDC">
        <w:rPr>
          <w:rFonts w:ascii="Times New Roman" w:eastAsia="Times New Roman" w:hAnsi="Times New Roman"/>
          <w:sz w:val="28"/>
          <w:szCs w:val="28"/>
        </w:rPr>
        <w:t>,</w:t>
      </w:r>
      <w:r w:rsidR="00DF3B4C" w:rsidRPr="00C11BDC">
        <w:rPr>
          <w:rFonts w:ascii="Times New Roman" w:eastAsia="Times New Roman" w:hAnsi="Times New Roman"/>
          <w:sz w:val="28"/>
          <w:szCs w:val="28"/>
        </w:rPr>
        <w:t xml:space="preserve"> </w:t>
      </w:r>
      <w:r w:rsidR="00E91252" w:rsidRPr="00C11BDC">
        <w:rPr>
          <w:rFonts w:ascii="Times New Roman" w:eastAsia="Times New Roman" w:hAnsi="Times New Roman"/>
          <w:sz w:val="28"/>
          <w:szCs w:val="28"/>
        </w:rPr>
        <w:t>предусмотренными Положением</w:t>
      </w:r>
      <w:r w:rsidRPr="00C11BDC">
        <w:rPr>
          <w:rFonts w:ascii="Times New Roman" w:eastAsia="Times New Roman" w:hAnsi="Times New Roman"/>
          <w:sz w:val="28"/>
          <w:szCs w:val="28"/>
        </w:rPr>
        <w:t xml:space="preserve">, с учетом требований настоящего статьи. </w:t>
      </w:r>
    </w:p>
    <w:p w:rsidR="007E7B1B" w:rsidRDefault="007E7B1B" w:rsidP="001E1046">
      <w:pPr>
        <w:pStyle w:val="a6"/>
        <w:tabs>
          <w:tab w:val="left" w:pos="1134"/>
        </w:tabs>
        <w:spacing w:after="0"/>
        <w:ind w:left="0" w:firstLine="710"/>
        <w:jc w:val="both"/>
        <w:rPr>
          <w:rFonts w:ascii="Times New Roman" w:hAnsi="Times New Roman"/>
          <w:sz w:val="28"/>
          <w:szCs w:val="28"/>
          <w:lang w:eastAsia="ar-SA"/>
        </w:rPr>
      </w:pPr>
      <w:r w:rsidRPr="004258EA">
        <w:rPr>
          <w:rFonts w:ascii="Times New Roman" w:hAnsi="Times New Roman"/>
          <w:sz w:val="28"/>
          <w:szCs w:val="28"/>
          <w:lang w:eastAsia="ar-SA"/>
        </w:rPr>
        <w:t xml:space="preserve">Конкурентная закупка в электронной форме, участниками которой могут быть только субъекты малого и среднего предпринимательства (далее </w:t>
      </w:r>
      <w:r w:rsidR="00ED2EF3" w:rsidRPr="004258EA">
        <w:rPr>
          <w:rFonts w:ascii="Times New Roman" w:hAnsi="Times New Roman"/>
          <w:sz w:val="28"/>
          <w:szCs w:val="28"/>
          <w:lang w:eastAsia="ar-SA"/>
        </w:rPr>
        <w:br/>
      </w:r>
      <w:r w:rsidR="008A4EAB" w:rsidRPr="004258EA">
        <w:rPr>
          <w:rFonts w:ascii="Times New Roman" w:hAnsi="Times New Roman"/>
          <w:sz w:val="28"/>
          <w:szCs w:val="28"/>
          <w:lang w:eastAsia="ar-SA"/>
        </w:rPr>
        <w:t xml:space="preserve">в целях настоящей статьи </w:t>
      </w:r>
      <w:r w:rsidRPr="004258EA">
        <w:rPr>
          <w:rFonts w:ascii="Times New Roman" w:hAnsi="Times New Roman"/>
          <w:sz w:val="28"/>
          <w:szCs w:val="28"/>
          <w:lang w:eastAsia="ar-SA"/>
        </w:rPr>
        <w:t xml:space="preserve">– конкурентная закупка с участием субъектов малого и среднего предпринимательства), осуществляется в соответствии </w:t>
      </w:r>
      <w:r w:rsidR="00ED2EF3" w:rsidRPr="004258EA">
        <w:rPr>
          <w:rFonts w:ascii="Times New Roman" w:hAnsi="Times New Roman"/>
          <w:sz w:val="28"/>
          <w:szCs w:val="28"/>
          <w:lang w:eastAsia="ar-SA"/>
        </w:rPr>
        <w:br/>
      </w:r>
      <w:r w:rsidRPr="004258EA">
        <w:rPr>
          <w:rFonts w:ascii="Times New Roman" w:hAnsi="Times New Roman"/>
          <w:sz w:val="28"/>
          <w:szCs w:val="28"/>
          <w:lang w:eastAsia="ar-SA"/>
        </w:rPr>
        <w:t>с особенностями, установленными статьей 3.4. Федерального закона № 223-ФЗ и Правительством Российской Федерации.</w:t>
      </w:r>
    </w:p>
    <w:p w:rsidR="00986D16" w:rsidRDefault="00986D16" w:rsidP="00986D16">
      <w:pPr>
        <w:pStyle w:val="a6"/>
        <w:tabs>
          <w:tab w:val="left" w:pos="1134"/>
        </w:tabs>
        <w:spacing w:after="0"/>
        <w:ind w:left="0" w:firstLine="710"/>
        <w:jc w:val="both"/>
        <w:rPr>
          <w:rFonts w:ascii="Times New Roman" w:eastAsia="Times New Roman" w:hAnsi="Times New Roman"/>
          <w:sz w:val="28"/>
          <w:szCs w:val="28"/>
        </w:rPr>
      </w:pPr>
      <w:r w:rsidRPr="00052EAB">
        <w:rPr>
          <w:rFonts w:ascii="Times New Roman" w:eastAsia="Times New Roman" w:hAnsi="Times New Roman"/>
          <w:sz w:val="28"/>
          <w:szCs w:val="28"/>
        </w:rPr>
        <w:t xml:space="preserve">Неконкурентная закупка, в том числе закупка у единственного поставщика (подрядчика, исполнителя), участниками которой являются только субъекты </w:t>
      </w:r>
      <w:r w:rsidRPr="00052EAB">
        <w:rPr>
          <w:rFonts w:ascii="Times New Roman" w:hAnsi="Times New Roman"/>
          <w:sz w:val="28"/>
          <w:szCs w:val="28"/>
          <w:lang w:eastAsia="ar-SA"/>
        </w:rPr>
        <w:t>малого и среднего предпринимательства</w:t>
      </w:r>
      <w:r w:rsidRPr="00052EAB">
        <w:rPr>
          <w:rFonts w:ascii="Times New Roman" w:eastAsia="Times New Roman" w:hAnsi="Times New Roman"/>
          <w:sz w:val="28"/>
          <w:szCs w:val="28"/>
        </w:rPr>
        <w:t xml:space="preserve">, проводится в </w:t>
      </w:r>
      <w:r w:rsidR="00DF3B4C" w:rsidRPr="00052EAB">
        <w:rPr>
          <w:rFonts w:ascii="Times New Roman" w:eastAsia="Times New Roman" w:hAnsi="Times New Roman"/>
          <w:sz w:val="28"/>
          <w:szCs w:val="28"/>
        </w:rPr>
        <w:t xml:space="preserve">порядке и </w:t>
      </w:r>
      <w:r w:rsidRPr="00052EAB">
        <w:rPr>
          <w:rFonts w:ascii="Times New Roman" w:eastAsia="Times New Roman" w:hAnsi="Times New Roman"/>
          <w:sz w:val="28"/>
          <w:szCs w:val="28"/>
        </w:rPr>
        <w:t>случаях, предусмотренных Положен</w:t>
      </w:r>
      <w:r w:rsidR="00DF3B4C" w:rsidRPr="00052EAB">
        <w:rPr>
          <w:rFonts w:ascii="Times New Roman" w:eastAsia="Times New Roman" w:hAnsi="Times New Roman"/>
          <w:sz w:val="28"/>
          <w:szCs w:val="28"/>
        </w:rPr>
        <w:t>ием</w:t>
      </w:r>
      <w:r w:rsidRPr="00052EAB">
        <w:rPr>
          <w:rFonts w:ascii="Times New Roman" w:eastAsia="Times New Roman" w:hAnsi="Times New Roman"/>
          <w:sz w:val="28"/>
          <w:szCs w:val="28"/>
        </w:rPr>
        <w:t xml:space="preserve">, с учетом особенностей, </w:t>
      </w:r>
      <w:r w:rsidR="00E91252" w:rsidRPr="00052EAB">
        <w:rPr>
          <w:rFonts w:ascii="Times New Roman" w:eastAsia="Times New Roman" w:hAnsi="Times New Roman"/>
          <w:sz w:val="28"/>
          <w:szCs w:val="28"/>
        </w:rPr>
        <w:t xml:space="preserve">указанных </w:t>
      </w:r>
      <w:r w:rsidRPr="00052EAB">
        <w:rPr>
          <w:rFonts w:ascii="Times New Roman" w:eastAsia="Times New Roman" w:hAnsi="Times New Roman"/>
          <w:sz w:val="28"/>
          <w:szCs w:val="28"/>
        </w:rPr>
        <w:t>частя</w:t>
      </w:r>
      <w:r w:rsidR="00F33236" w:rsidRPr="00052EAB">
        <w:rPr>
          <w:rFonts w:ascii="Times New Roman" w:eastAsia="Times New Roman" w:hAnsi="Times New Roman"/>
          <w:sz w:val="28"/>
          <w:szCs w:val="28"/>
        </w:rPr>
        <w:t>ми 23-</w:t>
      </w:r>
      <w:r w:rsidR="00E91252" w:rsidRPr="00052EAB">
        <w:rPr>
          <w:rFonts w:ascii="Times New Roman" w:eastAsia="Times New Roman" w:hAnsi="Times New Roman"/>
          <w:sz w:val="28"/>
          <w:szCs w:val="28"/>
        </w:rPr>
        <w:t>24 настоящей статьи</w:t>
      </w:r>
      <w:r w:rsidRPr="00052EAB">
        <w:rPr>
          <w:rFonts w:ascii="Times New Roman" w:eastAsia="Times New Roman" w:hAnsi="Times New Roman"/>
          <w:sz w:val="28"/>
          <w:szCs w:val="28"/>
        </w:rPr>
        <w:t>.</w:t>
      </w:r>
    </w:p>
    <w:p w:rsidR="00862161" w:rsidRPr="00E423F0" w:rsidRDefault="00862161" w:rsidP="00656B8C">
      <w:pPr>
        <w:pStyle w:val="ConsPlusNormal"/>
        <w:numPr>
          <w:ilvl w:val="0"/>
          <w:numId w:val="162"/>
        </w:numPr>
        <w:tabs>
          <w:tab w:val="left" w:pos="0"/>
          <w:tab w:val="left" w:pos="1134"/>
        </w:tabs>
        <w:spacing w:line="276" w:lineRule="auto"/>
        <w:ind w:left="0" w:firstLine="710"/>
        <w:jc w:val="both"/>
        <w:rPr>
          <w:rFonts w:ascii="Times New Roman" w:hAnsi="Times New Roman"/>
          <w:sz w:val="28"/>
          <w:szCs w:val="28"/>
        </w:rPr>
      </w:pPr>
      <w:r w:rsidRPr="004258EA">
        <w:rPr>
          <w:rFonts w:ascii="Times New Roman" w:hAnsi="Times New Roman"/>
          <w:sz w:val="28"/>
          <w:szCs w:val="28"/>
        </w:rPr>
        <w:t>Для осуществления закупок с участием субъектов малого и среднего предпринимательства, заказчик внутренним актом утверждает перечень товаров, работ, услуг,</w:t>
      </w:r>
      <w:r w:rsidRPr="004258EA">
        <w:t xml:space="preserve"> </w:t>
      </w:r>
      <w:r w:rsidRPr="004258EA">
        <w:rPr>
          <w:rFonts w:ascii="Times New Roman" w:hAnsi="Times New Roman"/>
          <w:sz w:val="28"/>
          <w:szCs w:val="28"/>
        </w:rPr>
        <w:t xml:space="preserve">закупки которых осуществляются у субъектов малого </w:t>
      </w:r>
      <w:r w:rsidR="00ED2EF3" w:rsidRPr="004258EA">
        <w:rPr>
          <w:rFonts w:ascii="Times New Roman" w:hAnsi="Times New Roman"/>
          <w:sz w:val="28"/>
          <w:szCs w:val="28"/>
        </w:rPr>
        <w:br/>
      </w:r>
      <w:r w:rsidRPr="004258EA">
        <w:rPr>
          <w:rFonts w:ascii="Times New Roman" w:hAnsi="Times New Roman"/>
          <w:sz w:val="28"/>
          <w:szCs w:val="28"/>
        </w:rPr>
        <w:t xml:space="preserve">и среднего предпринимательства (далее – Перечень). При этом допускается осуществление закупки товаров, работ, услуг, включенных в такой Перечень, </w:t>
      </w:r>
      <w:r w:rsidR="00ED2EF3" w:rsidRPr="004258EA">
        <w:rPr>
          <w:rFonts w:ascii="Times New Roman" w:hAnsi="Times New Roman"/>
          <w:sz w:val="28"/>
          <w:szCs w:val="28"/>
        </w:rPr>
        <w:br/>
      </w:r>
      <w:r w:rsidRPr="004258EA">
        <w:rPr>
          <w:rFonts w:ascii="Times New Roman" w:hAnsi="Times New Roman"/>
          <w:sz w:val="28"/>
          <w:szCs w:val="28"/>
        </w:rPr>
        <w:t>у любых лиц, в том числе не являющихся субъектов малого и среднего предпринимательства.</w:t>
      </w:r>
      <w:r w:rsidR="00E423F0">
        <w:rPr>
          <w:rFonts w:ascii="Times New Roman" w:hAnsi="Times New Roman"/>
          <w:sz w:val="28"/>
          <w:szCs w:val="28"/>
        </w:rPr>
        <w:t xml:space="preserve"> </w:t>
      </w:r>
      <w:r w:rsidR="00E423F0" w:rsidRPr="00AA260A">
        <w:rPr>
          <w:rFonts w:ascii="Times New Roman" w:hAnsi="Times New Roman"/>
          <w:color w:val="000000"/>
          <w:sz w:val="28"/>
          <w:szCs w:val="28"/>
          <w:lang w:eastAsia="ru-RU"/>
        </w:rPr>
        <w:t>В рамках одного лота запрещается закупать товары, работы, услуги, включенные и не включенные в Перечень.</w:t>
      </w:r>
    </w:p>
    <w:p w:rsidR="00862161" w:rsidRPr="004258EA" w:rsidRDefault="00862161" w:rsidP="00656B8C">
      <w:pPr>
        <w:pStyle w:val="ConsPlusNormal"/>
        <w:numPr>
          <w:ilvl w:val="0"/>
          <w:numId w:val="162"/>
        </w:numPr>
        <w:tabs>
          <w:tab w:val="left" w:pos="0"/>
          <w:tab w:val="left" w:pos="1134"/>
        </w:tabs>
        <w:spacing w:line="276" w:lineRule="auto"/>
        <w:ind w:left="0" w:firstLine="710"/>
        <w:jc w:val="both"/>
        <w:rPr>
          <w:rFonts w:ascii="Times New Roman" w:hAnsi="Times New Roman"/>
          <w:sz w:val="28"/>
          <w:szCs w:val="28"/>
        </w:rPr>
      </w:pPr>
      <w:r w:rsidRPr="004258EA">
        <w:rPr>
          <w:rFonts w:ascii="Times New Roman" w:hAnsi="Times New Roman"/>
          <w:sz w:val="28"/>
          <w:szCs w:val="28"/>
        </w:rPr>
        <w:t xml:space="preserve">Перечень составляется на основании Общероссийского классификатора продукции по видам экономической деятельности (ОКПД 2) ОК 034-2014 (КПЕС 2008) и включает в себя наименования товаров, работ, услуг и соответствующий код (с обязательным указанием разделов, классов </w:t>
      </w:r>
      <w:r w:rsidR="00ED2EF3" w:rsidRPr="004258EA">
        <w:rPr>
          <w:rFonts w:ascii="Times New Roman" w:hAnsi="Times New Roman"/>
          <w:sz w:val="28"/>
          <w:szCs w:val="28"/>
        </w:rPr>
        <w:br/>
      </w:r>
      <w:r w:rsidRPr="004258EA">
        <w:rPr>
          <w:rFonts w:ascii="Times New Roman" w:hAnsi="Times New Roman"/>
          <w:sz w:val="28"/>
          <w:szCs w:val="28"/>
        </w:rPr>
        <w:t xml:space="preserve">и рекомендуемым указанием подклассов, групп и подгрупп, видов продукции (работ, услуг), а также категорий и подкатегорий продукции (работ, услуг). Утвержденный Перечень размещается заказчиком в единой информационной системе, а также на сайте заказчика в сети «Интернет» в течение 3 (трех) дней </w:t>
      </w:r>
      <w:r w:rsidRPr="004258EA">
        <w:rPr>
          <w:rFonts w:ascii="Times New Roman" w:hAnsi="Times New Roman"/>
          <w:sz w:val="28"/>
          <w:szCs w:val="28"/>
        </w:rPr>
        <w:br/>
        <w:t>с даты его утверждения.</w:t>
      </w:r>
    </w:p>
    <w:p w:rsidR="00862161" w:rsidRPr="00AA260A" w:rsidRDefault="00862161" w:rsidP="00656B8C">
      <w:pPr>
        <w:pStyle w:val="ConsPlusNormal"/>
        <w:numPr>
          <w:ilvl w:val="0"/>
          <w:numId w:val="162"/>
        </w:numPr>
        <w:tabs>
          <w:tab w:val="left" w:pos="0"/>
          <w:tab w:val="left" w:pos="1134"/>
        </w:tabs>
        <w:spacing w:line="276" w:lineRule="auto"/>
        <w:ind w:left="0" w:firstLine="710"/>
        <w:jc w:val="both"/>
        <w:rPr>
          <w:rFonts w:ascii="Times New Roman" w:hAnsi="Times New Roman"/>
          <w:sz w:val="28"/>
          <w:szCs w:val="28"/>
        </w:rPr>
      </w:pPr>
      <w:r w:rsidRPr="004258EA">
        <w:rPr>
          <w:rFonts w:ascii="Times New Roman" w:hAnsi="Times New Roman"/>
          <w:sz w:val="28"/>
          <w:szCs w:val="28"/>
        </w:rPr>
        <w:t xml:space="preserve">В утвержденный заказчиком Перечень могут вноситься изменения. </w:t>
      </w:r>
      <w:r w:rsidRPr="004258EA">
        <w:rPr>
          <w:rFonts w:ascii="Times New Roman" w:hAnsi="Times New Roman"/>
          <w:sz w:val="28"/>
          <w:szCs w:val="28"/>
        </w:rPr>
        <w:br/>
        <w:t>В таком случае перечень в новой редакции подлежит размещению в единой информационной системе и на сайте заказчика в сети «Интернет»</w:t>
      </w:r>
      <w:r w:rsidR="00B11850" w:rsidRPr="00B11850">
        <w:rPr>
          <w:rFonts w:ascii="Times New Roman" w:hAnsi="Times New Roman"/>
          <w:sz w:val="28"/>
          <w:szCs w:val="28"/>
        </w:rPr>
        <w:t xml:space="preserve"> </w:t>
      </w:r>
      <w:r w:rsidR="00B11850" w:rsidRPr="00AA260A">
        <w:rPr>
          <w:rFonts w:ascii="Times New Roman" w:hAnsi="Times New Roman"/>
          <w:sz w:val="28"/>
          <w:szCs w:val="28"/>
        </w:rPr>
        <w:t xml:space="preserve">в течение </w:t>
      </w:r>
      <w:r w:rsidR="00B11850" w:rsidRPr="00AA260A">
        <w:rPr>
          <w:rFonts w:ascii="Times New Roman" w:hAnsi="Times New Roman"/>
          <w:sz w:val="28"/>
          <w:szCs w:val="28"/>
        </w:rPr>
        <w:br/>
        <w:t>3 (трех) дней с даты утверждения таких изменений</w:t>
      </w:r>
      <w:r w:rsidRPr="00AA260A">
        <w:rPr>
          <w:rFonts w:ascii="Times New Roman" w:hAnsi="Times New Roman"/>
          <w:sz w:val="28"/>
          <w:szCs w:val="28"/>
        </w:rPr>
        <w:t>.</w:t>
      </w:r>
    </w:p>
    <w:p w:rsidR="00862161" w:rsidRPr="004258EA" w:rsidRDefault="00862161" w:rsidP="00656B8C">
      <w:pPr>
        <w:pStyle w:val="ConsPlusNormal"/>
        <w:numPr>
          <w:ilvl w:val="0"/>
          <w:numId w:val="162"/>
        </w:numPr>
        <w:tabs>
          <w:tab w:val="left" w:pos="0"/>
          <w:tab w:val="left" w:pos="1134"/>
        </w:tabs>
        <w:spacing w:line="276" w:lineRule="auto"/>
        <w:ind w:left="0" w:firstLine="710"/>
        <w:jc w:val="both"/>
        <w:rPr>
          <w:rFonts w:ascii="Times New Roman" w:hAnsi="Times New Roman"/>
          <w:sz w:val="28"/>
          <w:szCs w:val="28"/>
        </w:rPr>
      </w:pPr>
      <w:r w:rsidRPr="00AA260A">
        <w:rPr>
          <w:rFonts w:ascii="Times New Roman" w:hAnsi="Times New Roman"/>
          <w:sz w:val="28"/>
          <w:szCs w:val="28"/>
        </w:rPr>
        <w:t>Если товары, работы, услуги включены в Перечен</w:t>
      </w:r>
      <w:r w:rsidRPr="004258EA">
        <w:rPr>
          <w:rFonts w:ascii="Times New Roman" w:hAnsi="Times New Roman"/>
          <w:sz w:val="28"/>
          <w:szCs w:val="28"/>
        </w:rPr>
        <w:t xml:space="preserve">ь и начальная (максимальная) цена договора (цена лота) не превышает 200 (двести) миллионов рублей, закупка осуществляется только у субъектов малого </w:t>
      </w:r>
      <w:r w:rsidRPr="004258EA">
        <w:rPr>
          <w:rFonts w:ascii="Times New Roman" w:hAnsi="Times New Roman"/>
          <w:sz w:val="28"/>
          <w:szCs w:val="28"/>
        </w:rPr>
        <w:br/>
        <w:t>и среднего предпринимательства.</w:t>
      </w:r>
    </w:p>
    <w:p w:rsidR="00862161" w:rsidRPr="004258EA" w:rsidRDefault="00862161" w:rsidP="00656B8C">
      <w:pPr>
        <w:pStyle w:val="ConsPlusNormal"/>
        <w:numPr>
          <w:ilvl w:val="0"/>
          <w:numId w:val="162"/>
        </w:numPr>
        <w:tabs>
          <w:tab w:val="left" w:pos="0"/>
          <w:tab w:val="left" w:pos="1134"/>
        </w:tabs>
        <w:spacing w:line="276" w:lineRule="auto"/>
        <w:ind w:left="0" w:firstLine="710"/>
        <w:jc w:val="both"/>
        <w:rPr>
          <w:rFonts w:ascii="Times New Roman" w:hAnsi="Times New Roman"/>
          <w:sz w:val="28"/>
          <w:szCs w:val="28"/>
        </w:rPr>
      </w:pPr>
      <w:r w:rsidRPr="004258EA">
        <w:rPr>
          <w:rFonts w:ascii="Times New Roman" w:hAnsi="Times New Roman"/>
          <w:sz w:val="28"/>
          <w:szCs w:val="28"/>
        </w:rPr>
        <w:t>Если товары, работы, услуги включены в Перечень и начальная (максимальная) цена договора (цена лота) превышает 200 (двести) миллионов рублей, но не превышает 800 (восемьсот) миллионов рублей, заказчик вправе осуществить закупки таких товаров, работ, услуг у субъектов малого и среднего предпринимательства.</w:t>
      </w:r>
    </w:p>
    <w:p w:rsidR="00B500F9" w:rsidRPr="004258EA" w:rsidRDefault="00B500F9" w:rsidP="00656B8C">
      <w:pPr>
        <w:pStyle w:val="a6"/>
        <w:numPr>
          <w:ilvl w:val="0"/>
          <w:numId w:val="162"/>
        </w:numPr>
        <w:tabs>
          <w:tab w:val="left" w:pos="0"/>
          <w:tab w:val="left" w:pos="1134"/>
        </w:tabs>
        <w:spacing w:after="0"/>
        <w:ind w:left="0" w:firstLine="710"/>
        <w:jc w:val="both"/>
        <w:rPr>
          <w:rFonts w:ascii="Times New Roman" w:hAnsi="Times New Roman"/>
          <w:sz w:val="28"/>
          <w:szCs w:val="28"/>
          <w:lang w:eastAsia="ar-SA"/>
        </w:rPr>
      </w:pPr>
      <w:r w:rsidRPr="004258EA">
        <w:rPr>
          <w:rFonts w:ascii="Times New Roman" w:hAnsi="Times New Roman"/>
          <w:sz w:val="28"/>
          <w:szCs w:val="28"/>
          <w:lang w:eastAsia="ar-SA"/>
        </w:rPr>
        <w:t xml:space="preserve">Конкурентная закупка с участием субъектов </w:t>
      </w:r>
      <w:r w:rsidRPr="004258EA">
        <w:rPr>
          <w:rFonts w:ascii="Times New Roman" w:hAnsi="Times New Roman"/>
          <w:sz w:val="28"/>
          <w:szCs w:val="28"/>
        </w:rPr>
        <w:t>малого и среднего предпринимательства</w:t>
      </w:r>
      <w:r w:rsidRPr="004258EA">
        <w:rPr>
          <w:rFonts w:ascii="Times New Roman" w:hAnsi="Times New Roman"/>
          <w:sz w:val="28"/>
          <w:szCs w:val="28"/>
          <w:lang w:eastAsia="ar-SA"/>
        </w:rPr>
        <w:t xml:space="preserve"> осуществляется путем проведения конкурса </w:t>
      </w:r>
      <w:r w:rsidR="00ED2EF3" w:rsidRPr="004258EA">
        <w:rPr>
          <w:rFonts w:ascii="Times New Roman" w:hAnsi="Times New Roman"/>
          <w:sz w:val="28"/>
          <w:szCs w:val="28"/>
          <w:lang w:eastAsia="ar-SA"/>
        </w:rPr>
        <w:br/>
      </w:r>
      <w:r w:rsidRPr="004258EA">
        <w:rPr>
          <w:rFonts w:ascii="Times New Roman" w:hAnsi="Times New Roman"/>
          <w:sz w:val="28"/>
          <w:szCs w:val="28"/>
          <w:lang w:eastAsia="ar-SA"/>
        </w:rPr>
        <w:t xml:space="preserve">в электронной форме, аукциона в электронной форме, запроса котировок </w:t>
      </w:r>
      <w:r w:rsidR="00ED2EF3" w:rsidRPr="004258EA">
        <w:rPr>
          <w:rFonts w:ascii="Times New Roman" w:hAnsi="Times New Roman"/>
          <w:sz w:val="28"/>
          <w:szCs w:val="28"/>
          <w:lang w:eastAsia="ar-SA"/>
        </w:rPr>
        <w:br/>
      </w:r>
      <w:r w:rsidRPr="004258EA">
        <w:rPr>
          <w:rFonts w:ascii="Times New Roman" w:hAnsi="Times New Roman"/>
          <w:sz w:val="28"/>
          <w:szCs w:val="28"/>
          <w:lang w:eastAsia="ar-SA"/>
        </w:rPr>
        <w:t>в электронной форме или запроса предложений в электронной форме.</w:t>
      </w:r>
    </w:p>
    <w:p w:rsidR="0032381D" w:rsidRPr="004258EA" w:rsidRDefault="0032381D" w:rsidP="00656B8C">
      <w:pPr>
        <w:pStyle w:val="a6"/>
        <w:numPr>
          <w:ilvl w:val="0"/>
          <w:numId w:val="162"/>
        </w:numPr>
        <w:tabs>
          <w:tab w:val="left" w:pos="0"/>
          <w:tab w:val="left" w:pos="1134"/>
        </w:tabs>
        <w:spacing w:after="0"/>
        <w:ind w:left="0" w:firstLine="710"/>
        <w:jc w:val="both"/>
        <w:rPr>
          <w:rFonts w:ascii="Times New Roman" w:hAnsi="Times New Roman"/>
          <w:sz w:val="28"/>
          <w:szCs w:val="28"/>
        </w:rPr>
      </w:pPr>
      <w:r w:rsidRPr="004258EA">
        <w:rPr>
          <w:rFonts w:ascii="Times New Roman" w:hAnsi="Times New Roman"/>
          <w:sz w:val="28"/>
          <w:szCs w:val="28"/>
        </w:rPr>
        <w:t>При осуществлении конкурентной закупка с участием субъектов малого и среднего предпринимательства заказчик размещает в единой информационной системе извещение об осуществлении закупки в сроки, установленные Положени</w:t>
      </w:r>
      <w:r w:rsidR="00862161" w:rsidRPr="004258EA">
        <w:rPr>
          <w:rFonts w:ascii="Times New Roman" w:hAnsi="Times New Roman"/>
          <w:sz w:val="28"/>
          <w:szCs w:val="28"/>
        </w:rPr>
        <w:t>ем</w:t>
      </w:r>
      <w:r w:rsidRPr="004258EA">
        <w:rPr>
          <w:rFonts w:ascii="Times New Roman" w:hAnsi="Times New Roman"/>
          <w:sz w:val="28"/>
          <w:szCs w:val="28"/>
        </w:rPr>
        <w:t>.</w:t>
      </w:r>
    </w:p>
    <w:p w:rsidR="00CF41E0" w:rsidRPr="004258EA" w:rsidRDefault="00B500F9" w:rsidP="00656B8C">
      <w:pPr>
        <w:pStyle w:val="a6"/>
        <w:numPr>
          <w:ilvl w:val="0"/>
          <w:numId w:val="162"/>
        </w:numPr>
        <w:tabs>
          <w:tab w:val="left" w:pos="0"/>
          <w:tab w:val="left" w:pos="1134"/>
        </w:tabs>
        <w:spacing w:after="0"/>
        <w:ind w:left="0" w:firstLine="710"/>
        <w:jc w:val="both"/>
        <w:rPr>
          <w:rFonts w:ascii="Times New Roman" w:hAnsi="Times New Roman"/>
          <w:sz w:val="28"/>
          <w:szCs w:val="28"/>
        </w:rPr>
      </w:pPr>
      <w:bookmarkStart w:id="99" w:name="ч9ст14_1"/>
      <w:bookmarkEnd w:id="99"/>
      <w:r w:rsidRPr="004258EA">
        <w:rPr>
          <w:rFonts w:ascii="Times New Roman" w:hAnsi="Times New Roman"/>
          <w:sz w:val="28"/>
          <w:szCs w:val="28"/>
          <w:lang w:eastAsia="ar-SA"/>
        </w:rPr>
        <w:t xml:space="preserve">При </w:t>
      </w:r>
      <w:r w:rsidR="00CF41E0" w:rsidRPr="004258EA">
        <w:rPr>
          <w:rFonts w:ascii="Times New Roman" w:hAnsi="Times New Roman"/>
          <w:sz w:val="28"/>
          <w:szCs w:val="28"/>
          <w:lang w:eastAsia="ar-SA"/>
        </w:rPr>
        <w:t>осуществлении</w:t>
      </w:r>
      <w:r w:rsidRPr="004258EA">
        <w:rPr>
          <w:rFonts w:ascii="Times New Roman" w:hAnsi="Times New Roman"/>
          <w:sz w:val="28"/>
          <w:szCs w:val="28"/>
          <w:lang w:eastAsia="ar-SA"/>
        </w:rPr>
        <w:t xml:space="preserve"> такой заку</w:t>
      </w:r>
      <w:r w:rsidR="00CF41E0" w:rsidRPr="004258EA">
        <w:rPr>
          <w:rFonts w:ascii="Times New Roman" w:hAnsi="Times New Roman"/>
          <w:sz w:val="28"/>
          <w:szCs w:val="28"/>
          <w:lang w:eastAsia="ar-SA"/>
        </w:rPr>
        <w:t xml:space="preserve">пки в извещении об осуществлении </w:t>
      </w:r>
      <w:r w:rsidRPr="004258EA">
        <w:rPr>
          <w:rFonts w:ascii="Times New Roman" w:hAnsi="Times New Roman"/>
          <w:sz w:val="28"/>
          <w:szCs w:val="28"/>
          <w:lang w:eastAsia="ar-SA"/>
        </w:rPr>
        <w:t>закупки и</w:t>
      </w:r>
      <w:r w:rsidR="00CF41E0" w:rsidRPr="004258EA">
        <w:rPr>
          <w:rFonts w:ascii="Times New Roman" w:hAnsi="Times New Roman"/>
          <w:sz w:val="28"/>
          <w:szCs w:val="28"/>
          <w:lang w:eastAsia="ar-SA"/>
        </w:rPr>
        <w:t xml:space="preserve"> </w:t>
      </w:r>
      <w:r w:rsidRPr="004258EA">
        <w:rPr>
          <w:rFonts w:ascii="Times New Roman" w:hAnsi="Times New Roman"/>
          <w:sz w:val="28"/>
          <w:szCs w:val="28"/>
          <w:lang w:eastAsia="ar-SA"/>
        </w:rPr>
        <w:t>документации о закупке</w:t>
      </w:r>
      <w:r w:rsidR="00CF41E0" w:rsidRPr="004258EA">
        <w:rPr>
          <w:rFonts w:ascii="Times New Roman" w:hAnsi="Times New Roman"/>
          <w:sz w:val="28"/>
          <w:szCs w:val="28"/>
          <w:lang w:eastAsia="ar-SA"/>
        </w:rPr>
        <w:t xml:space="preserve"> (при ее наличии)</w:t>
      </w:r>
      <w:r w:rsidRPr="004258EA">
        <w:rPr>
          <w:rFonts w:ascii="Times New Roman" w:hAnsi="Times New Roman"/>
          <w:sz w:val="28"/>
          <w:szCs w:val="28"/>
          <w:lang w:eastAsia="ar-SA"/>
        </w:rPr>
        <w:t xml:space="preserve"> указывается</w:t>
      </w:r>
      <w:r w:rsidR="00CF41E0" w:rsidRPr="004258EA">
        <w:rPr>
          <w:rFonts w:ascii="Times New Roman" w:hAnsi="Times New Roman"/>
          <w:sz w:val="28"/>
          <w:szCs w:val="28"/>
          <w:lang w:eastAsia="ar-SA"/>
        </w:rPr>
        <w:t>,</w:t>
      </w:r>
      <w:r w:rsidRPr="004258EA">
        <w:rPr>
          <w:rFonts w:ascii="Times New Roman" w:hAnsi="Times New Roman"/>
          <w:sz w:val="28"/>
          <w:szCs w:val="28"/>
          <w:lang w:eastAsia="ar-SA"/>
        </w:rPr>
        <w:t xml:space="preserve"> </w:t>
      </w:r>
      <w:r w:rsidR="00ED2EF3" w:rsidRPr="004258EA">
        <w:rPr>
          <w:rFonts w:ascii="Times New Roman" w:hAnsi="Times New Roman"/>
          <w:sz w:val="28"/>
          <w:szCs w:val="28"/>
          <w:lang w:eastAsia="ar-SA"/>
        </w:rPr>
        <w:br/>
      </w:r>
      <w:r w:rsidR="00CF41E0" w:rsidRPr="004258EA">
        <w:rPr>
          <w:rFonts w:ascii="Times New Roman" w:hAnsi="Times New Roman"/>
          <w:sz w:val="28"/>
          <w:szCs w:val="28"/>
        </w:rPr>
        <w:t>что участниками закупки могут быть только субъекты малого и среднего предпринимательства</w:t>
      </w:r>
      <w:r w:rsidR="002913E3" w:rsidRPr="004258EA">
        <w:rPr>
          <w:rFonts w:ascii="Times New Roman" w:hAnsi="Times New Roman"/>
          <w:sz w:val="28"/>
          <w:szCs w:val="28"/>
        </w:rPr>
        <w:t>,</w:t>
      </w:r>
      <w:r w:rsidR="00CF41E0" w:rsidRPr="004258EA">
        <w:rPr>
          <w:rFonts w:ascii="Times New Roman" w:hAnsi="Times New Roman"/>
          <w:sz w:val="28"/>
          <w:szCs w:val="28"/>
        </w:rPr>
        <w:t xml:space="preserve"> </w:t>
      </w:r>
      <w:r w:rsidR="002913E3" w:rsidRPr="004258EA">
        <w:rPr>
          <w:rFonts w:ascii="Times New Roman" w:hAnsi="Times New Roman"/>
          <w:sz w:val="28"/>
          <w:szCs w:val="28"/>
        </w:rPr>
        <w:t>а так же</w:t>
      </w:r>
      <w:r w:rsidR="00CF41E0" w:rsidRPr="004258EA">
        <w:rPr>
          <w:rFonts w:ascii="Times New Roman" w:hAnsi="Times New Roman"/>
          <w:sz w:val="28"/>
          <w:szCs w:val="28"/>
        </w:rPr>
        <w:t xml:space="preserve">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CF41E0" w:rsidRPr="004258EA" w:rsidRDefault="00CF41E0" w:rsidP="00656B8C">
      <w:pPr>
        <w:pStyle w:val="a6"/>
        <w:numPr>
          <w:ilvl w:val="0"/>
          <w:numId w:val="162"/>
        </w:numPr>
        <w:tabs>
          <w:tab w:val="left" w:pos="0"/>
          <w:tab w:val="left" w:pos="1134"/>
        </w:tabs>
        <w:spacing w:after="0"/>
        <w:ind w:left="0" w:firstLine="710"/>
        <w:jc w:val="both"/>
        <w:rPr>
          <w:rFonts w:ascii="Times New Roman" w:hAnsi="Times New Roman"/>
          <w:sz w:val="28"/>
          <w:szCs w:val="28"/>
        </w:rPr>
      </w:pPr>
      <w:r w:rsidRPr="004258EA">
        <w:rPr>
          <w:rFonts w:ascii="Times New Roman" w:hAnsi="Times New Roman"/>
          <w:sz w:val="28"/>
          <w:szCs w:val="28"/>
        </w:rPr>
        <w:t xml:space="preserve">Проведение </w:t>
      </w:r>
      <w:r w:rsidR="00FD30B8" w:rsidRPr="004258EA">
        <w:rPr>
          <w:rFonts w:ascii="Times New Roman" w:hAnsi="Times New Roman"/>
          <w:sz w:val="28"/>
          <w:szCs w:val="28"/>
        </w:rPr>
        <w:t xml:space="preserve">конкурентной </w:t>
      </w:r>
      <w:r w:rsidRPr="004258EA">
        <w:rPr>
          <w:rFonts w:ascii="Times New Roman" w:hAnsi="Times New Roman"/>
          <w:sz w:val="28"/>
          <w:szCs w:val="28"/>
        </w:rPr>
        <w:t xml:space="preserve">закупки с участием субъектов малого </w:t>
      </w:r>
      <w:r w:rsidR="00ED2EF3" w:rsidRPr="004258EA">
        <w:rPr>
          <w:rFonts w:ascii="Times New Roman" w:hAnsi="Times New Roman"/>
          <w:sz w:val="28"/>
          <w:szCs w:val="28"/>
        </w:rPr>
        <w:br/>
      </w:r>
      <w:r w:rsidRPr="004258EA">
        <w:rPr>
          <w:rFonts w:ascii="Times New Roman" w:hAnsi="Times New Roman"/>
          <w:sz w:val="28"/>
          <w:szCs w:val="28"/>
        </w:rPr>
        <w:t xml:space="preserve">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 44-ФЗ и дополнительными требованиями, установленными Правительством Российской Федерации </w:t>
      </w:r>
      <w:r w:rsidRPr="004258EA">
        <w:rPr>
          <w:rFonts w:ascii="Times New Roman" w:hAnsi="Times New Roman"/>
          <w:sz w:val="28"/>
          <w:szCs w:val="28"/>
        </w:rPr>
        <w:br/>
        <w:t>в соответствии с частью 10 статьи 3.4 Федерального закона № 223-ФЗ, операторы которых включены в перечень, утвержденный распоряжением Правительства Российской Федерации от 12.07.2018 № 1447-р.</w:t>
      </w:r>
    </w:p>
    <w:p w:rsidR="007E7B1B" w:rsidRPr="004258EA" w:rsidRDefault="007E7B1B" w:rsidP="00656B8C">
      <w:pPr>
        <w:pStyle w:val="a6"/>
        <w:numPr>
          <w:ilvl w:val="0"/>
          <w:numId w:val="162"/>
        </w:numPr>
        <w:tabs>
          <w:tab w:val="left" w:pos="0"/>
          <w:tab w:val="left" w:pos="1134"/>
        </w:tabs>
        <w:spacing w:after="0"/>
        <w:ind w:left="0" w:firstLine="710"/>
        <w:jc w:val="both"/>
        <w:rPr>
          <w:rFonts w:ascii="Times New Roman" w:eastAsia="Times New Roman" w:hAnsi="Times New Roman"/>
          <w:sz w:val="28"/>
          <w:szCs w:val="28"/>
          <w:lang w:eastAsia="ar-SA"/>
        </w:rPr>
      </w:pPr>
      <w:r w:rsidRPr="004258EA">
        <w:rPr>
          <w:rFonts w:ascii="Times New Roman" w:eastAsia="Times New Roman" w:hAnsi="Times New Roman"/>
          <w:sz w:val="28"/>
          <w:szCs w:val="28"/>
          <w:lang w:eastAsia="ar-SA"/>
        </w:rPr>
        <w:t xml:space="preserve">Субъекты </w:t>
      </w:r>
      <w:r w:rsidRPr="004258EA">
        <w:rPr>
          <w:rFonts w:ascii="Times New Roman" w:hAnsi="Times New Roman"/>
          <w:sz w:val="28"/>
          <w:szCs w:val="28"/>
        </w:rPr>
        <w:t>малого и среднего предпринимательства</w:t>
      </w:r>
      <w:r w:rsidRPr="004258EA">
        <w:rPr>
          <w:rFonts w:ascii="Times New Roman" w:eastAsia="Times New Roman" w:hAnsi="Times New Roman"/>
          <w:sz w:val="28"/>
          <w:szCs w:val="28"/>
          <w:lang w:eastAsia="ar-SA"/>
        </w:rPr>
        <w:t xml:space="preserve"> должны пройти аккредитацию на электронной площадке в порядке, установленном Федеральным законом № 44-ФЗ.</w:t>
      </w:r>
    </w:p>
    <w:p w:rsidR="00CF41E0" w:rsidRPr="004258EA" w:rsidRDefault="00CF41E0" w:rsidP="00656B8C">
      <w:pPr>
        <w:pStyle w:val="18"/>
        <w:numPr>
          <w:ilvl w:val="0"/>
          <w:numId w:val="162"/>
        </w:numPr>
        <w:tabs>
          <w:tab w:val="left" w:pos="0"/>
          <w:tab w:val="left" w:pos="1134"/>
        </w:tabs>
        <w:spacing w:after="0"/>
        <w:ind w:left="0" w:firstLine="710"/>
        <w:jc w:val="both"/>
        <w:rPr>
          <w:rFonts w:ascii="Times New Roman" w:hAnsi="Times New Roman"/>
          <w:sz w:val="28"/>
          <w:szCs w:val="28"/>
        </w:rPr>
      </w:pPr>
      <w:r w:rsidRPr="004258EA">
        <w:rPr>
          <w:rFonts w:ascii="Times New Roman" w:eastAsia="Calibri" w:hAnsi="Times New Roman"/>
          <w:sz w:val="28"/>
          <w:szCs w:val="28"/>
        </w:rPr>
        <w:t>Обеспечение заявки на участие в конкурентной закупке</w:t>
      </w:r>
      <w:r w:rsidR="00FD30B8" w:rsidRPr="004258EA">
        <w:rPr>
          <w:rFonts w:ascii="Times New Roman" w:eastAsia="Calibri" w:hAnsi="Times New Roman"/>
          <w:sz w:val="28"/>
          <w:szCs w:val="28"/>
        </w:rPr>
        <w:t xml:space="preserve"> с участием </w:t>
      </w:r>
      <w:r w:rsidRPr="004258EA">
        <w:rPr>
          <w:rFonts w:ascii="Times New Roman" w:eastAsia="Calibri" w:hAnsi="Times New Roman"/>
          <w:sz w:val="28"/>
          <w:szCs w:val="28"/>
        </w:rPr>
        <w:t>субъект</w:t>
      </w:r>
      <w:r w:rsidR="00FD30B8" w:rsidRPr="004258EA">
        <w:rPr>
          <w:rFonts w:ascii="Times New Roman" w:eastAsia="Calibri" w:hAnsi="Times New Roman"/>
          <w:sz w:val="28"/>
          <w:szCs w:val="28"/>
        </w:rPr>
        <w:t>ов</w:t>
      </w:r>
      <w:r w:rsidRPr="004258EA">
        <w:rPr>
          <w:rFonts w:ascii="Times New Roman" w:eastAsia="Calibri" w:hAnsi="Times New Roman"/>
          <w:sz w:val="28"/>
          <w:szCs w:val="28"/>
        </w:rPr>
        <w:t xml:space="preserve"> малого и среднего предпринимательства, не может превышать размер, установленный </w:t>
      </w:r>
      <w:hyperlink w:anchor="_Статья_15._Обеспечение" w:history="1">
        <w:r w:rsidRPr="004258EA">
          <w:rPr>
            <w:rStyle w:val="a9"/>
            <w:rFonts w:ascii="Times New Roman" w:eastAsia="Calibri" w:hAnsi="Times New Roman"/>
            <w:sz w:val="28"/>
            <w:szCs w:val="28"/>
            <w:u w:val="none"/>
          </w:rPr>
          <w:t>частью 2 статьи 15</w:t>
        </w:r>
      </w:hyperlink>
      <w:r w:rsidRPr="004258EA">
        <w:rPr>
          <w:rFonts w:ascii="Times New Roman" w:eastAsia="Calibri" w:hAnsi="Times New Roman"/>
          <w:sz w:val="28"/>
          <w:szCs w:val="28"/>
        </w:rPr>
        <w:t xml:space="preserve"> Положения, если требование </w:t>
      </w:r>
      <w:r w:rsidR="00ED2EF3" w:rsidRPr="004258EA">
        <w:rPr>
          <w:rFonts w:ascii="Times New Roman" w:eastAsia="Calibri" w:hAnsi="Times New Roman"/>
          <w:sz w:val="28"/>
          <w:szCs w:val="28"/>
        </w:rPr>
        <w:br/>
      </w:r>
      <w:r w:rsidRPr="004258EA">
        <w:rPr>
          <w:rFonts w:ascii="Times New Roman" w:eastAsia="Calibri" w:hAnsi="Times New Roman"/>
          <w:sz w:val="28"/>
          <w:szCs w:val="28"/>
        </w:rPr>
        <w:t>об обеспечении заявки предусмотрено в извещении об осуществлении закупки, документации о закупке (при ее наличии)</w:t>
      </w:r>
      <w:r w:rsidR="007E7B1B" w:rsidRPr="004258EA">
        <w:rPr>
          <w:rFonts w:ascii="Times New Roman" w:eastAsia="Calibri" w:hAnsi="Times New Roman"/>
          <w:sz w:val="28"/>
          <w:szCs w:val="28"/>
        </w:rPr>
        <w:t xml:space="preserve">. </w:t>
      </w:r>
      <w:r w:rsidRPr="004258EA">
        <w:rPr>
          <w:rFonts w:ascii="Times New Roman" w:eastAsia="Calibri" w:hAnsi="Times New Roman"/>
          <w:sz w:val="28"/>
          <w:szCs w:val="28"/>
        </w:rPr>
        <w:t>При этом обеспечение заявки предоставляется в соответствии с</w:t>
      </w:r>
      <w:r w:rsidRPr="004258EA">
        <w:rPr>
          <w:rFonts w:ascii="Times New Roman" w:eastAsia="Calibri" w:hAnsi="Times New Roman"/>
          <w:color w:val="0000FF"/>
          <w:sz w:val="28"/>
          <w:szCs w:val="28"/>
        </w:rPr>
        <w:t xml:space="preserve"> </w:t>
      </w:r>
      <w:hyperlink w:anchor="_Статья_15._Обеспечение" w:history="1">
        <w:r w:rsidRPr="004258EA">
          <w:rPr>
            <w:rStyle w:val="a9"/>
            <w:rFonts w:ascii="Times New Roman" w:eastAsia="Calibri" w:hAnsi="Times New Roman"/>
            <w:sz w:val="28"/>
            <w:szCs w:val="28"/>
            <w:u w:val="none"/>
          </w:rPr>
          <w:t>частью 3 статьи 15</w:t>
        </w:r>
      </w:hyperlink>
      <w:r w:rsidRPr="004258EA">
        <w:rPr>
          <w:rFonts w:ascii="Times New Roman" w:eastAsia="Calibri" w:hAnsi="Times New Roman"/>
          <w:color w:val="0000FF"/>
          <w:sz w:val="28"/>
          <w:szCs w:val="28"/>
        </w:rPr>
        <w:t xml:space="preserve"> </w:t>
      </w:r>
      <w:r w:rsidRPr="004258EA">
        <w:rPr>
          <w:rFonts w:ascii="Times New Roman" w:eastAsia="Calibri" w:hAnsi="Times New Roman"/>
          <w:sz w:val="28"/>
          <w:szCs w:val="28"/>
        </w:rPr>
        <w:t>Положения.</w:t>
      </w:r>
    </w:p>
    <w:p w:rsidR="00FD30B8" w:rsidRPr="004258EA" w:rsidRDefault="00FD30B8" w:rsidP="00656B8C">
      <w:pPr>
        <w:pStyle w:val="a6"/>
        <w:numPr>
          <w:ilvl w:val="0"/>
          <w:numId w:val="162"/>
        </w:numPr>
        <w:tabs>
          <w:tab w:val="left" w:pos="1134"/>
        </w:tabs>
        <w:spacing w:after="0"/>
        <w:ind w:left="0" w:firstLine="709"/>
        <w:jc w:val="both"/>
        <w:rPr>
          <w:rFonts w:ascii="Times New Roman" w:eastAsia="Times New Roman" w:hAnsi="Times New Roman"/>
          <w:sz w:val="28"/>
          <w:szCs w:val="28"/>
          <w:lang w:eastAsia="ar-SA"/>
        </w:rPr>
      </w:pPr>
      <w:r w:rsidRPr="004258EA">
        <w:rPr>
          <w:rFonts w:ascii="Times New Roman" w:eastAsia="Times New Roman" w:hAnsi="Times New Roman"/>
          <w:sz w:val="28"/>
          <w:szCs w:val="28"/>
          <w:lang w:eastAsia="ar-SA"/>
        </w:rPr>
        <w:t xml:space="preserve">Порядок и сроки возврата обеспечения заявки на участие </w:t>
      </w:r>
      <w:r w:rsidR="00ED2EF3" w:rsidRPr="004258EA">
        <w:rPr>
          <w:rFonts w:ascii="Times New Roman" w:eastAsia="Times New Roman" w:hAnsi="Times New Roman"/>
          <w:sz w:val="28"/>
          <w:szCs w:val="28"/>
          <w:lang w:eastAsia="ar-SA"/>
        </w:rPr>
        <w:br/>
      </w:r>
      <w:r w:rsidRPr="004258EA">
        <w:rPr>
          <w:rFonts w:ascii="Times New Roman" w:eastAsia="Times New Roman" w:hAnsi="Times New Roman"/>
          <w:sz w:val="28"/>
          <w:szCs w:val="28"/>
          <w:lang w:eastAsia="ar-SA"/>
        </w:rPr>
        <w:t xml:space="preserve">в конкурентной закупке с участием субъектов малого и среднего предпринимательства определены постановлением № 1352 и </w:t>
      </w:r>
      <w:hyperlink w:anchor="ч9_1ст15" w:history="1">
        <w:r w:rsidRPr="004258EA">
          <w:rPr>
            <w:rStyle w:val="a9"/>
            <w:rFonts w:ascii="Times New Roman" w:eastAsia="Times New Roman" w:hAnsi="Times New Roman"/>
            <w:sz w:val="28"/>
            <w:szCs w:val="28"/>
            <w:u w:val="none"/>
            <w:lang w:eastAsia="ar-SA"/>
          </w:rPr>
          <w:t xml:space="preserve">частью 9.1 </w:t>
        </w:r>
        <w:r w:rsidRPr="004258EA">
          <w:rPr>
            <w:rStyle w:val="a9"/>
            <w:rFonts w:ascii="Times New Roman" w:eastAsia="Times New Roman" w:hAnsi="Times New Roman"/>
            <w:sz w:val="28"/>
            <w:szCs w:val="28"/>
            <w:u w:val="none"/>
            <w:lang w:eastAsia="ar-SA"/>
          </w:rPr>
          <w:br/>
          <w:t>статьи 15</w:t>
        </w:r>
      </w:hyperlink>
      <w:r w:rsidRPr="004258EA">
        <w:rPr>
          <w:rFonts w:ascii="Times New Roman" w:eastAsia="Times New Roman" w:hAnsi="Times New Roman"/>
          <w:sz w:val="28"/>
          <w:szCs w:val="28"/>
          <w:lang w:eastAsia="ar-SA"/>
        </w:rPr>
        <w:t xml:space="preserve"> Положения.</w:t>
      </w:r>
    </w:p>
    <w:p w:rsidR="007E7B1B" w:rsidRPr="004258EA" w:rsidRDefault="007E7B1B" w:rsidP="00656B8C">
      <w:pPr>
        <w:numPr>
          <w:ilvl w:val="0"/>
          <w:numId w:val="162"/>
        </w:numPr>
        <w:tabs>
          <w:tab w:val="left" w:pos="1134"/>
          <w:tab w:val="left" w:pos="1276"/>
        </w:tabs>
        <w:suppressAutoHyphens/>
        <w:spacing w:after="0"/>
        <w:ind w:left="0" w:firstLine="710"/>
        <w:jc w:val="both"/>
        <w:rPr>
          <w:rFonts w:eastAsia="Times New Roman"/>
          <w:szCs w:val="28"/>
          <w:lang w:eastAsia="ar-SA"/>
        </w:rPr>
      </w:pPr>
      <w:bookmarkStart w:id="100" w:name="ч14ст14_1"/>
      <w:bookmarkEnd w:id="100"/>
      <w:r w:rsidRPr="004258EA">
        <w:rPr>
          <w:rFonts w:eastAsia="Times New Roman"/>
          <w:szCs w:val="28"/>
          <w:lang w:eastAsia="ar-SA"/>
        </w:rPr>
        <w:t>В документации о закупке</w:t>
      </w:r>
      <w:r w:rsidR="000A6937">
        <w:rPr>
          <w:rFonts w:eastAsia="Times New Roman"/>
          <w:szCs w:val="28"/>
          <w:lang w:eastAsia="ar-SA"/>
        </w:rPr>
        <w:t xml:space="preserve"> (</w:t>
      </w:r>
      <w:r w:rsidR="00BA11F5" w:rsidRPr="00AA260A">
        <w:t>извещении о проведении запроса котировок</w:t>
      </w:r>
      <w:r w:rsidR="000A6937" w:rsidRPr="00AA260A">
        <w:t>)</w:t>
      </w:r>
      <w:r w:rsidR="000A6937">
        <w:t xml:space="preserve"> </w:t>
      </w:r>
      <w:r w:rsidR="000B1F3E" w:rsidRPr="004258EA">
        <w:rPr>
          <w:rFonts w:eastAsia="Times New Roman"/>
          <w:szCs w:val="28"/>
          <w:lang w:eastAsia="ar-SA"/>
        </w:rPr>
        <w:t xml:space="preserve">с участием </w:t>
      </w:r>
      <w:r w:rsidRPr="004258EA">
        <w:rPr>
          <w:rFonts w:eastAsia="Times New Roman"/>
          <w:szCs w:val="28"/>
          <w:lang w:eastAsia="ar-SA"/>
        </w:rPr>
        <w:t>субъект</w:t>
      </w:r>
      <w:r w:rsidR="000B1F3E" w:rsidRPr="004258EA">
        <w:rPr>
          <w:rFonts w:eastAsia="Times New Roman"/>
          <w:szCs w:val="28"/>
          <w:lang w:eastAsia="ar-SA"/>
        </w:rPr>
        <w:t>ов</w:t>
      </w:r>
      <w:r w:rsidRPr="004258EA">
        <w:rPr>
          <w:rFonts w:eastAsia="Times New Roman"/>
          <w:szCs w:val="28"/>
          <w:lang w:eastAsia="ar-SA"/>
        </w:rPr>
        <w:t xml:space="preserve"> малого и среднего предпринимательства, заказчик вправе установить обязанность представления следующих информации и документов:</w:t>
      </w:r>
    </w:p>
    <w:p w:rsidR="007E7B1B" w:rsidRPr="004258EA" w:rsidRDefault="007E7B1B" w:rsidP="00862161">
      <w:pPr>
        <w:autoSpaceDE w:val="0"/>
        <w:autoSpaceDN w:val="0"/>
        <w:adjustRightInd w:val="0"/>
        <w:spacing w:after="0"/>
        <w:ind w:firstLine="710"/>
        <w:jc w:val="both"/>
        <w:rPr>
          <w:szCs w:val="28"/>
        </w:rPr>
      </w:pPr>
      <w:r w:rsidRPr="004258EA">
        <w:rPr>
          <w:szCs w:val="2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7E7B1B" w:rsidRPr="004258EA" w:rsidRDefault="007E7B1B" w:rsidP="00862161">
      <w:pPr>
        <w:autoSpaceDE w:val="0"/>
        <w:autoSpaceDN w:val="0"/>
        <w:adjustRightInd w:val="0"/>
        <w:spacing w:after="0"/>
        <w:ind w:firstLine="710"/>
        <w:jc w:val="both"/>
        <w:rPr>
          <w:szCs w:val="28"/>
        </w:rPr>
      </w:pPr>
      <w:r w:rsidRPr="004258EA">
        <w:rPr>
          <w:szCs w:val="28"/>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w:t>
      </w:r>
      <w:r w:rsidR="00ED2EF3" w:rsidRPr="004258EA">
        <w:rPr>
          <w:szCs w:val="28"/>
        </w:rPr>
        <w:br/>
      </w:r>
      <w:r w:rsidRPr="004258EA">
        <w:rPr>
          <w:szCs w:val="28"/>
        </w:rPr>
        <w:t>с участием субъектов малого и среднего предпринимательства является индивидуальный предприниматель;</w:t>
      </w:r>
    </w:p>
    <w:p w:rsidR="007E7B1B" w:rsidRPr="004258EA" w:rsidRDefault="007E7B1B" w:rsidP="00862161">
      <w:pPr>
        <w:autoSpaceDE w:val="0"/>
        <w:autoSpaceDN w:val="0"/>
        <w:adjustRightInd w:val="0"/>
        <w:spacing w:after="0"/>
        <w:ind w:firstLine="710"/>
        <w:jc w:val="both"/>
        <w:rPr>
          <w:szCs w:val="28"/>
        </w:rPr>
      </w:pPr>
      <w:r w:rsidRPr="004258EA">
        <w:rPr>
          <w:szCs w:val="28"/>
        </w:rPr>
        <w:t>3) идентификационный номер налогоплательщика участника конкурентной закупки с участием субъектов малого и среднего предпринимательства или</w:t>
      </w:r>
      <w:r w:rsidR="00C70770">
        <w:rPr>
          <w:szCs w:val="28"/>
        </w:rPr>
        <w:t>,</w:t>
      </w:r>
      <w:r w:rsidRPr="004258EA">
        <w:rPr>
          <w:szCs w:val="28"/>
        </w:rPr>
        <w:t xml:space="preserve"> в соответствии с законодательством соответствующего иностранного государства</w:t>
      </w:r>
      <w:r w:rsidR="00C70770">
        <w:rPr>
          <w:szCs w:val="28"/>
        </w:rPr>
        <w:t>,</w:t>
      </w:r>
      <w:r w:rsidRPr="004258EA">
        <w:rPr>
          <w:szCs w:val="28"/>
        </w:rPr>
        <w:t xml:space="preserve"> аналог идентификационного номера налогоплательщика (для иностранного лица);</w:t>
      </w:r>
    </w:p>
    <w:p w:rsidR="007E7B1B" w:rsidRPr="004258EA" w:rsidRDefault="007E7B1B" w:rsidP="00862161">
      <w:pPr>
        <w:autoSpaceDE w:val="0"/>
        <w:autoSpaceDN w:val="0"/>
        <w:adjustRightInd w:val="0"/>
        <w:spacing w:after="0"/>
        <w:ind w:firstLine="710"/>
        <w:jc w:val="both"/>
        <w:rPr>
          <w:szCs w:val="28"/>
        </w:rPr>
      </w:pPr>
      <w:r w:rsidRPr="004258EA">
        <w:rPr>
          <w:szCs w:val="28"/>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w:t>
      </w:r>
      <w:r w:rsidR="00ED2EF3" w:rsidRPr="004258EA">
        <w:rPr>
          <w:szCs w:val="28"/>
        </w:rPr>
        <w:br/>
      </w:r>
      <w:r w:rsidRPr="004258EA">
        <w:rPr>
          <w:szCs w:val="28"/>
        </w:rPr>
        <w:t xml:space="preserve">и среднего предпринимательства является юридическое лицо, или </w:t>
      </w:r>
      <w:r w:rsidR="00ED2EF3" w:rsidRPr="004258EA">
        <w:rPr>
          <w:szCs w:val="28"/>
        </w:rPr>
        <w:br/>
      </w:r>
      <w:r w:rsidRPr="004258EA">
        <w:rPr>
          <w:szCs w:val="28"/>
        </w:rPr>
        <w:t>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7E7B1B" w:rsidRPr="004258EA" w:rsidRDefault="007E7B1B" w:rsidP="00862161">
      <w:pPr>
        <w:autoSpaceDE w:val="0"/>
        <w:autoSpaceDN w:val="0"/>
        <w:adjustRightInd w:val="0"/>
        <w:spacing w:after="0"/>
        <w:ind w:firstLine="710"/>
        <w:jc w:val="both"/>
        <w:rPr>
          <w:szCs w:val="28"/>
        </w:rPr>
      </w:pPr>
      <w:r w:rsidRPr="004258EA">
        <w:rPr>
          <w:szCs w:val="28"/>
        </w:rPr>
        <w:t xml:space="preserve">5) копия документа, подтверждающего полномочия лица действовать </w:t>
      </w:r>
      <w:r w:rsidR="00ED2EF3" w:rsidRPr="004258EA">
        <w:rPr>
          <w:szCs w:val="28"/>
        </w:rPr>
        <w:br/>
      </w:r>
      <w:r w:rsidRPr="004258EA">
        <w:rPr>
          <w:szCs w:val="28"/>
        </w:rPr>
        <w:t xml:space="preserve">от имени участника конкурентной закупки с участием субъектов малого </w:t>
      </w:r>
      <w:r w:rsidR="00ED2EF3" w:rsidRPr="004258EA">
        <w:rPr>
          <w:szCs w:val="28"/>
        </w:rPr>
        <w:br/>
      </w:r>
      <w:r w:rsidRPr="004258EA">
        <w:rPr>
          <w:szCs w:val="28"/>
        </w:rPr>
        <w:t>и среднего предпринимательства, за исключением случаев подписания заявки:</w:t>
      </w:r>
    </w:p>
    <w:p w:rsidR="007E7B1B" w:rsidRPr="004258EA" w:rsidRDefault="007E7B1B" w:rsidP="00862161">
      <w:pPr>
        <w:autoSpaceDE w:val="0"/>
        <w:autoSpaceDN w:val="0"/>
        <w:adjustRightInd w:val="0"/>
        <w:spacing w:after="0"/>
        <w:ind w:firstLine="710"/>
        <w:jc w:val="both"/>
        <w:rPr>
          <w:szCs w:val="28"/>
        </w:rPr>
      </w:pPr>
      <w:r w:rsidRPr="004258EA">
        <w:rPr>
          <w:szCs w:val="28"/>
        </w:rPr>
        <w:t>а) индивидуальным предпринимателем, если участником такой закупки является индивидуальный предприниматель;</w:t>
      </w:r>
    </w:p>
    <w:p w:rsidR="007E7B1B" w:rsidRPr="004258EA" w:rsidRDefault="007E7B1B" w:rsidP="00862161">
      <w:pPr>
        <w:autoSpaceDE w:val="0"/>
        <w:autoSpaceDN w:val="0"/>
        <w:adjustRightInd w:val="0"/>
        <w:spacing w:after="0"/>
        <w:ind w:firstLine="710"/>
        <w:jc w:val="both"/>
        <w:rPr>
          <w:szCs w:val="28"/>
        </w:rPr>
      </w:pPr>
      <w:r w:rsidRPr="004258EA">
        <w:rPr>
          <w:szCs w:val="28"/>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также </w:t>
      </w:r>
      <w:r w:rsidR="00F33236" w:rsidRPr="004258EA">
        <w:rPr>
          <w:szCs w:val="28"/>
        </w:rPr>
        <w:t>–</w:t>
      </w:r>
      <w:r w:rsidRPr="004258EA">
        <w:rPr>
          <w:szCs w:val="28"/>
        </w:rPr>
        <w:t xml:space="preserve"> руководитель), если участником такой закупки является юридическое лицо;</w:t>
      </w:r>
    </w:p>
    <w:p w:rsidR="007E7B1B" w:rsidRPr="004258EA" w:rsidRDefault="007E7B1B" w:rsidP="00862161">
      <w:pPr>
        <w:autoSpaceDE w:val="0"/>
        <w:autoSpaceDN w:val="0"/>
        <w:adjustRightInd w:val="0"/>
        <w:spacing w:after="0"/>
        <w:ind w:firstLine="710"/>
        <w:jc w:val="both"/>
        <w:rPr>
          <w:szCs w:val="28"/>
        </w:rPr>
      </w:pPr>
      <w:r w:rsidRPr="004258EA">
        <w:rPr>
          <w:szCs w:val="28"/>
        </w:rP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w:t>
      </w:r>
      <w:r w:rsidR="0016621E" w:rsidRPr="004258EA">
        <w:rPr>
          <w:szCs w:val="28"/>
        </w:rPr>
        <w:br/>
      </w:r>
      <w:r w:rsidRPr="004258EA">
        <w:rPr>
          <w:szCs w:val="28"/>
        </w:rPr>
        <w:t xml:space="preserve">и документы, подтверждающие такое соответствие, содержатся в открытых </w:t>
      </w:r>
      <w:r w:rsidR="0016621E" w:rsidRPr="004258EA">
        <w:rPr>
          <w:szCs w:val="28"/>
        </w:rPr>
        <w:br/>
      </w:r>
      <w:r w:rsidRPr="004258EA">
        <w:rPr>
          <w:szCs w:val="28"/>
        </w:rPr>
        <w:t xml:space="preserve">и общедоступных государственных реестрах, размещенных в информационно-телекоммуникационной сети «Интернет» (с указанием адреса сайта </w:t>
      </w:r>
      <w:r w:rsidR="0016621E" w:rsidRPr="004258EA">
        <w:rPr>
          <w:szCs w:val="28"/>
        </w:rPr>
        <w:br/>
      </w:r>
      <w:r w:rsidRPr="004258EA">
        <w:rPr>
          <w:szCs w:val="28"/>
        </w:rPr>
        <w:t>или страницы сайта в информационно-телекоммуникационной сети «Интернет», на которых размещены эти информация и документы);</w:t>
      </w:r>
    </w:p>
    <w:p w:rsidR="007E7B1B" w:rsidRPr="004258EA" w:rsidRDefault="007E7B1B" w:rsidP="00862161">
      <w:pPr>
        <w:autoSpaceDE w:val="0"/>
        <w:autoSpaceDN w:val="0"/>
        <w:adjustRightInd w:val="0"/>
        <w:spacing w:after="0"/>
        <w:ind w:firstLine="710"/>
        <w:jc w:val="both"/>
        <w:rPr>
          <w:szCs w:val="28"/>
        </w:rPr>
      </w:pPr>
      <w:r w:rsidRPr="004258EA">
        <w:rPr>
          <w:szCs w:val="28"/>
        </w:rPr>
        <w:t xml:space="preserve">7) копия решения о согласии на совершение крупной сделки или </w:t>
      </w:r>
      <w:r w:rsidR="0016621E" w:rsidRPr="004258EA">
        <w:rPr>
          <w:szCs w:val="28"/>
        </w:rPr>
        <w:br/>
      </w:r>
      <w:r w:rsidRPr="004258EA">
        <w:rPr>
          <w:szCs w:val="28"/>
        </w:rPr>
        <w:t xml:space="preserve">о последующем одобрении этой сделки, если требование о наличии указанного решения установлено законодательством Российской Федерации </w:t>
      </w:r>
      <w:r w:rsidR="0016621E" w:rsidRPr="004258EA">
        <w:rPr>
          <w:szCs w:val="28"/>
        </w:rPr>
        <w:br/>
      </w:r>
      <w:r w:rsidRPr="004258EA">
        <w:rPr>
          <w:szCs w:val="28"/>
        </w:rPr>
        <w:t xml:space="preserve">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w:t>
      </w:r>
      <w:r w:rsidR="0016621E" w:rsidRPr="004258EA">
        <w:rPr>
          <w:szCs w:val="28"/>
        </w:rPr>
        <w:br/>
      </w:r>
      <w:r w:rsidRPr="004258EA">
        <w:rPr>
          <w:szCs w:val="28"/>
        </w:rPr>
        <w:t>об осуществлении такой закупки, 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закупке) является крупной сделкой;</w:t>
      </w:r>
    </w:p>
    <w:p w:rsidR="007E7B1B" w:rsidRPr="004258EA" w:rsidRDefault="007E7B1B" w:rsidP="00862161">
      <w:pPr>
        <w:autoSpaceDE w:val="0"/>
        <w:autoSpaceDN w:val="0"/>
        <w:adjustRightInd w:val="0"/>
        <w:spacing w:after="0"/>
        <w:ind w:firstLine="710"/>
        <w:jc w:val="both"/>
        <w:rPr>
          <w:szCs w:val="28"/>
        </w:rPr>
      </w:pPr>
      <w:r w:rsidRPr="004258EA">
        <w:rPr>
          <w:szCs w:val="28"/>
        </w:rPr>
        <w:t xml:space="preserve">8) информация и документы об обеспечении заявки на участие </w:t>
      </w:r>
      <w:r w:rsidR="0016621E" w:rsidRPr="004258EA">
        <w:rPr>
          <w:szCs w:val="28"/>
        </w:rPr>
        <w:br/>
      </w:r>
      <w:r w:rsidRPr="004258EA">
        <w:rPr>
          <w:szCs w:val="28"/>
        </w:rPr>
        <w:t>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закупке:</w:t>
      </w:r>
    </w:p>
    <w:p w:rsidR="007E7B1B" w:rsidRPr="004258EA" w:rsidRDefault="007E7B1B" w:rsidP="00862161">
      <w:pPr>
        <w:autoSpaceDE w:val="0"/>
        <w:autoSpaceDN w:val="0"/>
        <w:adjustRightInd w:val="0"/>
        <w:spacing w:after="0"/>
        <w:ind w:firstLine="710"/>
        <w:jc w:val="both"/>
        <w:rPr>
          <w:szCs w:val="28"/>
        </w:rPr>
      </w:pPr>
      <w:r w:rsidRPr="004258EA">
        <w:rPr>
          <w:szCs w:val="28"/>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7E7B1B" w:rsidRPr="004258EA" w:rsidRDefault="007E7B1B" w:rsidP="00862161">
      <w:pPr>
        <w:autoSpaceDE w:val="0"/>
        <w:autoSpaceDN w:val="0"/>
        <w:adjustRightInd w:val="0"/>
        <w:spacing w:after="0"/>
        <w:ind w:firstLine="710"/>
        <w:jc w:val="both"/>
        <w:rPr>
          <w:szCs w:val="28"/>
        </w:rPr>
      </w:pPr>
      <w:r w:rsidRPr="004258EA">
        <w:rPr>
          <w:szCs w:val="28"/>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7E7B1B" w:rsidRPr="004258EA" w:rsidRDefault="007E7B1B" w:rsidP="00862161">
      <w:pPr>
        <w:autoSpaceDE w:val="0"/>
        <w:autoSpaceDN w:val="0"/>
        <w:adjustRightInd w:val="0"/>
        <w:spacing w:after="0"/>
        <w:ind w:firstLine="710"/>
        <w:jc w:val="both"/>
        <w:rPr>
          <w:szCs w:val="28"/>
        </w:rPr>
      </w:pPr>
      <w:r w:rsidRPr="004258EA">
        <w:rPr>
          <w:szCs w:val="28"/>
        </w:rPr>
        <w:t xml:space="preserve">9) декларация, подтверждающая на дату подачи заявки на участие </w:t>
      </w:r>
      <w:r w:rsidR="0016621E" w:rsidRPr="004258EA">
        <w:rPr>
          <w:szCs w:val="28"/>
        </w:rPr>
        <w:br/>
      </w:r>
      <w:r w:rsidRPr="004258EA">
        <w:rPr>
          <w:szCs w:val="28"/>
        </w:rPr>
        <w:t>в конкурентной закупке с участием субъектов малого и среднего предпринимательства</w:t>
      </w:r>
      <w:r w:rsidR="00F71A8F" w:rsidRPr="004258EA">
        <w:rPr>
          <w:szCs w:val="28"/>
        </w:rPr>
        <w:t xml:space="preserve"> соответстви</w:t>
      </w:r>
      <w:r w:rsidR="00945A29" w:rsidRPr="004258EA">
        <w:rPr>
          <w:szCs w:val="28"/>
        </w:rPr>
        <w:t>е</w:t>
      </w:r>
      <w:r w:rsidR="000B1F3E" w:rsidRPr="004258EA">
        <w:rPr>
          <w:szCs w:val="28"/>
        </w:rPr>
        <w:t xml:space="preserve"> требованиям, установленным</w:t>
      </w:r>
      <w:r w:rsidR="000D5812" w:rsidRPr="004258EA">
        <w:rPr>
          <w:szCs w:val="28"/>
        </w:rPr>
        <w:t xml:space="preserve"> </w:t>
      </w:r>
      <w:r w:rsidR="0016621E" w:rsidRPr="004258EA">
        <w:rPr>
          <w:szCs w:val="28"/>
        </w:rPr>
        <w:br/>
      </w:r>
      <w:hyperlink w:anchor="ч1ст12" w:history="1">
        <w:r w:rsidR="00F71A8F" w:rsidRPr="004258EA">
          <w:rPr>
            <w:rStyle w:val="a9"/>
            <w:szCs w:val="28"/>
            <w:u w:val="none"/>
          </w:rPr>
          <w:t>пунктам</w:t>
        </w:r>
        <w:r w:rsidR="000B1F3E" w:rsidRPr="004258EA">
          <w:rPr>
            <w:rStyle w:val="a9"/>
            <w:szCs w:val="28"/>
            <w:u w:val="none"/>
          </w:rPr>
          <w:t>и</w:t>
        </w:r>
        <w:r w:rsidR="00F71A8F" w:rsidRPr="004258EA">
          <w:rPr>
            <w:rStyle w:val="a9"/>
            <w:szCs w:val="28"/>
            <w:u w:val="none"/>
          </w:rPr>
          <w:t xml:space="preserve"> 1-5,</w:t>
        </w:r>
        <w:r w:rsidR="00945A29" w:rsidRPr="004258EA">
          <w:rPr>
            <w:rStyle w:val="a9"/>
            <w:szCs w:val="28"/>
            <w:u w:val="none"/>
          </w:rPr>
          <w:t xml:space="preserve"> </w:t>
        </w:r>
        <w:r w:rsidR="00F71A8F" w:rsidRPr="004258EA">
          <w:rPr>
            <w:rStyle w:val="a9"/>
            <w:szCs w:val="28"/>
            <w:u w:val="none"/>
          </w:rPr>
          <w:t>7-9 части 1 статьи 12</w:t>
        </w:r>
      </w:hyperlink>
      <w:r w:rsidR="00F71A8F" w:rsidRPr="004258EA">
        <w:rPr>
          <w:szCs w:val="28"/>
        </w:rPr>
        <w:t xml:space="preserve"> Положения;</w:t>
      </w:r>
    </w:p>
    <w:p w:rsidR="007E7B1B" w:rsidRPr="004258EA" w:rsidRDefault="007E7B1B" w:rsidP="00862161">
      <w:pPr>
        <w:autoSpaceDE w:val="0"/>
        <w:autoSpaceDN w:val="0"/>
        <w:adjustRightInd w:val="0"/>
        <w:spacing w:after="0"/>
        <w:ind w:firstLine="710"/>
        <w:jc w:val="both"/>
        <w:rPr>
          <w:szCs w:val="28"/>
        </w:rPr>
      </w:pPr>
      <w:r w:rsidRPr="004258EA">
        <w:rPr>
          <w:szCs w:val="28"/>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7E7B1B" w:rsidRPr="004258EA" w:rsidRDefault="007E7B1B" w:rsidP="00862161">
      <w:pPr>
        <w:autoSpaceDE w:val="0"/>
        <w:autoSpaceDN w:val="0"/>
        <w:adjustRightInd w:val="0"/>
        <w:spacing w:after="0"/>
        <w:ind w:firstLine="710"/>
        <w:jc w:val="both"/>
        <w:rPr>
          <w:szCs w:val="28"/>
        </w:rPr>
      </w:pPr>
      <w:r w:rsidRPr="004258EA">
        <w:rPr>
          <w:szCs w:val="28"/>
        </w:rPr>
        <w:t xml:space="preserve">11) копии документов, подтверждающих соответствие товара, работы </w:t>
      </w:r>
      <w:r w:rsidR="0016621E" w:rsidRPr="004258EA">
        <w:rPr>
          <w:szCs w:val="28"/>
        </w:rPr>
        <w:br/>
      </w:r>
      <w:r w:rsidRPr="004258EA">
        <w:rPr>
          <w:szCs w:val="28"/>
        </w:rPr>
        <w:t xml:space="preserve">или услуги, являющихся предметом закупки, требованиям, установленным </w:t>
      </w:r>
      <w:r w:rsidR="0016621E" w:rsidRPr="004258EA">
        <w:rPr>
          <w:szCs w:val="28"/>
        </w:rPr>
        <w:br/>
      </w:r>
      <w:r w:rsidRPr="004258EA">
        <w:rPr>
          <w:szCs w:val="28"/>
        </w:rPr>
        <w:t xml:space="preserve">в соответствии с законодательством Российской Федерации, в случае, если требования к данным товару, работе или услуге установлены в соответствии </w:t>
      </w:r>
      <w:r w:rsidR="0016621E" w:rsidRPr="004258EA">
        <w:rPr>
          <w:szCs w:val="28"/>
        </w:rPr>
        <w:br/>
      </w:r>
      <w:r w:rsidRPr="004258EA">
        <w:rPr>
          <w:szCs w:val="28"/>
        </w:rPr>
        <w:t xml:space="preserve">с законодательством Российской Федерации и перечень таких документов предусмотрен документацией о конкурентной закупке. При этом </w:t>
      </w:r>
      <w:r w:rsidR="0016621E" w:rsidRPr="004258EA">
        <w:rPr>
          <w:szCs w:val="28"/>
        </w:rPr>
        <w:br/>
      </w:r>
      <w:r w:rsidRPr="004258EA">
        <w:rPr>
          <w:szCs w:val="28"/>
        </w:rPr>
        <w:t xml:space="preserve">не допускается требовать представление указанных документов, если </w:t>
      </w:r>
      <w:r w:rsidR="0016621E" w:rsidRPr="004258EA">
        <w:rPr>
          <w:szCs w:val="28"/>
        </w:rPr>
        <w:br/>
      </w:r>
      <w:r w:rsidRPr="004258EA">
        <w:rPr>
          <w:szCs w:val="28"/>
        </w:rPr>
        <w:t>в соответствии с законодательством Российской Федерации они передаются вместе с товаром;</w:t>
      </w:r>
    </w:p>
    <w:p w:rsidR="007E7B1B" w:rsidRPr="004258EA" w:rsidRDefault="007E7B1B" w:rsidP="00862161">
      <w:pPr>
        <w:autoSpaceDE w:val="0"/>
        <w:autoSpaceDN w:val="0"/>
        <w:adjustRightInd w:val="0"/>
        <w:spacing w:after="0"/>
        <w:ind w:firstLine="710"/>
        <w:jc w:val="both"/>
        <w:rPr>
          <w:szCs w:val="28"/>
        </w:rPr>
      </w:pPr>
      <w:r w:rsidRPr="004258EA">
        <w:rPr>
          <w:szCs w:val="28"/>
        </w:rPr>
        <w:t xml:space="preserve">12) наименование страны происхождения поставляемого товара </w:t>
      </w:r>
      <w:r w:rsidR="0016621E" w:rsidRPr="004258EA">
        <w:rPr>
          <w:szCs w:val="28"/>
        </w:rPr>
        <w:br/>
      </w:r>
      <w:r w:rsidRPr="004258EA">
        <w:rPr>
          <w:szCs w:val="28"/>
        </w:rPr>
        <w:t>(при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 925;</w:t>
      </w:r>
    </w:p>
    <w:p w:rsidR="007E7B1B" w:rsidRPr="004258EA" w:rsidRDefault="007E7B1B" w:rsidP="00862161">
      <w:pPr>
        <w:tabs>
          <w:tab w:val="left" w:pos="1134"/>
        </w:tabs>
        <w:spacing w:after="0"/>
        <w:ind w:firstLine="710"/>
        <w:jc w:val="both"/>
        <w:rPr>
          <w:szCs w:val="28"/>
        </w:rPr>
      </w:pPr>
      <w:r w:rsidRPr="004258EA">
        <w:rPr>
          <w:szCs w:val="28"/>
        </w:rPr>
        <w:t>13) предложение о цене договора (цене лота, единицы товара, работы, услуги), за исключением проведения аукциона в электронной форме.</w:t>
      </w:r>
    </w:p>
    <w:p w:rsidR="000D5812" w:rsidRPr="004258EA" w:rsidRDefault="000D5812" w:rsidP="00656B8C">
      <w:pPr>
        <w:pStyle w:val="a6"/>
        <w:numPr>
          <w:ilvl w:val="0"/>
          <w:numId w:val="162"/>
        </w:numPr>
        <w:tabs>
          <w:tab w:val="left" w:pos="1134"/>
        </w:tabs>
        <w:spacing w:after="0"/>
        <w:ind w:left="0" w:firstLine="709"/>
        <w:jc w:val="both"/>
        <w:rPr>
          <w:rFonts w:ascii="Times New Roman" w:hAnsi="Times New Roman"/>
          <w:sz w:val="28"/>
          <w:szCs w:val="28"/>
          <w:lang w:eastAsia="en-US"/>
        </w:rPr>
      </w:pPr>
      <w:bookmarkStart w:id="101" w:name="ч15ст14_1"/>
      <w:bookmarkEnd w:id="101"/>
      <w:r w:rsidRPr="004258EA">
        <w:rPr>
          <w:rFonts w:ascii="Times New Roman" w:hAnsi="Times New Roman"/>
          <w:sz w:val="28"/>
          <w:szCs w:val="28"/>
          <w:lang w:eastAsia="en-US"/>
        </w:rPr>
        <w:t xml:space="preserve">Декларация, предусмотренная пунктом 9 части </w:t>
      </w:r>
      <w:r w:rsidR="000B1F3E" w:rsidRPr="004258EA">
        <w:rPr>
          <w:rFonts w:ascii="Times New Roman" w:hAnsi="Times New Roman"/>
          <w:sz w:val="28"/>
          <w:szCs w:val="28"/>
          <w:lang w:eastAsia="en-US"/>
        </w:rPr>
        <w:t>14</w:t>
      </w:r>
      <w:r w:rsidRPr="004258EA">
        <w:rPr>
          <w:rFonts w:ascii="Times New Roman" w:hAnsi="Times New Roman"/>
          <w:sz w:val="28"/>
          <w:szCs w:val="28"/>
          <w:lang w:eastAsia="en-US"/>
        </w:rPr>
        <w:t xml:space="preserve"> </w:t>
      </w:r>
      <w:r w:rsidR="000B1F3E" w:rsidRPr="004258EA">
        <w:rPr>
          <w:rFonts w:ascii="Times New Roman" w:hAnsi="Times New Roman"/>
          <w:sz w:val="28"/>
          <w:szCs w:val="28"/>
          <w:lang w:eastAsia="en-US"/>
        </w:rPr>
        <w:t xml:space="preserve">настоящей </w:t>
      </w:r>
      <w:r w:rsidRPr="004258EA">
        <w:rPr>
          <w:rFonts w:ascii="Times New Roman" w:hAnsi="Times New Roman"/>
          <w:sz w:val="28"/>
          <w:szCs w:val="28"/>
          <w:lang w:eastAsia="en-US"/>
        </w:rPr>
        <w:t xml:space="preserve">статьи, представляется в составе заявки участником </w:t>
      </w:r>
      <w:r w:rsidR="000B1F3E" w:rsidRPr="004258EA">
        <w:rPr>
          <w:rFonts w:ascii="Times New Roman" w:hAnsi="Times New Roman"/>
          <w:sz w:val="28"/>
          <w:szCs w:val="28"/>
          <w:lang w:eastAsia="en-US"/>
        </w:rPr>
        <w:t>конкурентной закупки</w:t>
      </w:r>
      <w:r w:rsidRPr="004258EA">
        <w:rPr>
          <w:rFonts w:ascii="Times New Roman" w:hAnsi="Times New Roman"/>
          <w:sz w:val="28"/>
          <w:szCs w:val="28"/>
          <w:lang w:eastAsia="en-US"/>
        </w:rPr>
        <w:t xml:space="preserve"> </w:t>
      </w:r>
      <w:r w:rsidR="000B1F3E" w:rsidRPr="004258EA">
        <w:rPr>
          <w:rFonts w:ascii="Times New Roman" w:hAnsi="Times New Roman"/>
          <w:sz w:val="28"/>
          <w:szCs w:val="28"/>
          <w:lang w:eastAsia="en-US"/>
        </w:rPr>
        <w:t xml:space="preserve">с </w:t>
      </w:r>
      <w:r w:rsidRPr="004258EA">
        <w:rPr>
          <w:rFonts w:ascii="Times New Roman" w:hAnsi="Times New Roman"/>
          <w:sz w:val="28"/>
          <w:szCs w:val="28"/>
          <w:lang w:eastAsia="en-US"/>
        </w:rPr>
        <w:t>участием субъектов малого и среднего предпринимательства с использованием программно-аппаратных средств электронной площадки.</w:t>
      </w:r>
    </w:p>
    <w:p w:rsidR="00945A29" w:rsidRPr="004258EA" w:rsidRDefault="00945A29" w:rsidP="00656B8C">
      <w:pPr>
        <w:numPr>
          <w:ilvl w:val="0"/>
          <w:numId w:val="162"/>
        </w:numPr>
        <w:tabs>
          <w:tab w:val="left" w:pos="1134"/>
          <w:tab w:val="left" w:pos="1276"/>
        </w:tabs>
        <w:spacing w:after="0"/>
        <w:ind w:left="0" w:firstLine="709"/>
        <w:jc w:val="both"/>
        <w:rPr>
          <w:szCs w:val="28"/>
        </w:rPr>
      </w:pPr>
      <w:r w:rsidRPr="004258EA">
        <w:rPr>
          <w:szCs w:val="28"/>
        </w:rPr>
        <w:t xml:space="preserve">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w:t>
      </w:r>
      <w:r w:rsidR="0016621E" w:rsidRPr="004258EA">
        <w:rPr>
          <w:szCs w:val="28"/>
        </w:rPr>
        <w:br/>
      </w:r>
      <w:r w:rsidRPr="004258EA">
        <w:rPr>
          <w:szCs w:val="28"/>
        </w:rPr>
        <w:t>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A62253" w:rsidRPr="004258EA" w:rsidRDefault="00A62253" w:rsidP="00656B8C">
      <w:pPr>
        <w:numPr>
          <w:ilvl w:val="0"/>
          <w:numId w:val="162"/>
        </w:numPr>
        <w:tabs>
          <w:tab w:val="left" w:pos="1134"/>
          <w:tab w:val="left" w:pos="1276"/>
        </w:tabs>
        <w:spacing w:after="0"/>
        <w:ind w:left="0" w:firstLine="710"/>
        <w:jc w:val="both"/>
        <w:rPr>
          <w:szCs w:val="28"/>
        </w:rPr>
      </w:pPr>
      <w:r w:rsidRPr="004258EA">
        <w:rPr>
          <w:szCs w:val="28"/>
        </w:rPr>
        <w:t xml:space="preserve">Не допускается установление в документации </w:t>
      </w:r>
      <w:r w:rsidR="00BB7213" w:rsidRPr="004258EA">
        <w:rPr>
          <w:szCs w:val="28"/>
        </w:rPr>
        <w:t xml:space="preserve">о закупке </w:t>
      </w:r>
      <w:r w:rsidR="00123214" w:rsidRPr="00AA260A">
        <w:rPr>
          <w:rFonts w:eastAsia="Times New Roman"/>
          <w:szCs w:val="28"/>
          <w:lang w:eastAsia="ar-SA"/>
        </w:rPr>
        <w:t>(</w:t>
      </w:r>
      <w:r w:rsidR="00123214" w:rsidRPr="00AA260A">
        <w:t xml:space="preserve">извещении </w:t>
      </w:r>
      <w:r w:rsidR="00AA260A" w:rsidRPr="00AA260A">
        <w:br/>
      </w:r>
      <w:r w:rsidR="00123214" w:rsidRPr="00AA260A">
        <w:t>о проведении запроса котировок)</w:t>
      </w:r>
      <w:r w:rsidR="00123214">
        <w:t xml:space="preserve"> </w:t>
      </w:r>
      <w:r w:rsidR="00BB7213" w:rsidRPr="004258EA">
        <w:rPr>
          <w:szCs w:val="28"/>
        </w:rPr>
        <w:t xml:space="preserve">с участием субъектов малого и среднего предпринимательства </w:t>
      </w:r>
      <w:r w:rsidRPr="004258EA">
        <w:rPr>
          <w:szCs w:val="28"/>
        </w:rPr>
        <w:t xml:space="preserve">обязанности представлять в заявке на участие в такой закупке информацию и документы, не предусмотренные </w:t>
      </w:r>
      <w:r w:rsidRPr="004258EA">
        <w:rPr>
          <w:color w:val="0000FF"/>
          <w:szCs w:val="28"/>
        </w:rPr>
        <w:t xml:space="preserve">частями </w:t>
      </w:r>
      <w:r w:rsidR="00674D53">
        <w:rPr>
          <w:color w:val="0000FF"/>
          <w:szCs w:val="28"/>
        </w:rPr>
        <w:t>14</w:t>
      </w:r>
      <w:r w:rsidRPr="00AA260A">
        <w:rPr>
          <w:color w:val="0000FF"/>
          <w:szCs w:val="28"/>
        </w:rPr>
        <w:t xml:space="preserve"> и </w:t>
      </w:r>
      <w:r w:rsidR="009F58DE" w:rsidRPr="00AA260A">
        <w:rPr>
          <w:color w:val="0000FF"/>
          <w:szCs w:val="28"/>
        </w:rPr>
        <w:t>16</w:t>
      </w:r>
      <w:r w:rsidR="009F58DE">
        <w:rPr>
          <w:color w:val="0000FF"/>
          <w:szCs w:val="28"/>
        </w:rPr>
        <w:t xml:space="preserve"> </w:t>
      </w:r>
      <w:r w:rsidRPr="004258EA">
        <w:rPr>
          <w:color w:val="0000FF"/>
          <w:szCs w:val="28"/>
        </w:rPr>
        <w:t>настоящей статьи</w:t>
      </w:r>
      <w:r w:rsidRPr="004258EA">
        <w:rPr>
          <w:szCs w:val="28"/>
        </w:rPr>
        <w:t>.</w:t>
      </w:r>
    </w:p>
    <w:p w:rsidR="007E7B1B" w:rsidRPr="004258EA" w:rsidRDefault="007E7B1B" w:rsidP="00656B8C">
      <w:pPr>
        <w:numPr>
          <w:ilvl w:val="0"/>
          <w:numId w:val="162"/>
        </w:numPr>
        <w:tabs>
          <w:tab w:val="left" w:pos="1276"/>
        </w:tabs>
        <w:spacing w:after="0"/>
        <w:ind w:left="0" w:firstLine="710"/>
        <w:jc w:val="both"/>
        <w:rPr>
          <w:szCs w:val="28"/>
        </w:rPr>
      </w:pPr>
      <w:r w:rsidRPr="004258EA">
        <w:rPr>
          <w:szCs w:val="28"/>
        </w:rPr>
        <w:t xml:space="preserve">При осуществлении конкурентной закупки с участием субъектов малого и среднего предпринимательства путем проведения аукциона </w:t>
      </w:r>
      <w:r w:rsidR="0016621E" w:rsidRPr="004258EA">
        <w:rPr>
          <w:szCs w:val="28"/>
        </w:rPr>
        <w:br/>
      </w:r>
      <w:r w:rsidRPr="004258EA">
        <w:rPr>
          <w:szCs w:val="28"/>
        </w:rPr>
        <w:t xml:space="preserve">в электронной форме, запроса котировок в электронной форме, установление критериев и порядка оценки, указанных </w:t>
      </w:r>
      <w:r w:rsidRPr="004258EA">
        <w:rPr>
          <w:color w:val="0000FF"/>
          <w:szCs w:val="28"/>
        </w:rPr>
        <w:t xml:space="preserve">в части </w:t>
      </w:r>
      <w:r w:rsidR="00862161" w:rsidRPr="004258EA">
        <w:rPr>
          <w:color w:val="0000FF"/>
          <w:szCs w:val="28"/>
        </w:rPr>
        <w:t>14</w:t>
      </w:r>
      <w:r w:rsidRPr="004258EA">
        <w:rPr>
          <w:color w:val="0000FF"/>
          <w:szCs w:val="28"/>
        </w:rPr>
        <w:t xml:space="preserve"> настоящей статьи</w:t>
      </w:r>
      <w:r w:rsidRPr="004258EA">
        <w:rPr>
          <w:szCs w:val="28"/>
        </w:rPr>
        <w:t xml:space="preserve">, </w:t>
      </w:r>
      <w:r w:rsidR="0016621E" w:rsidRPr="004258EA">
        <w:rPr>
          <w:szCs w:val="28"/>
        </w:rPr>
        <w:br/>
      </w:r>
      <w:r w:rsidRPr="004258EA">
        <w:rPr>
          <w:szCs w:val="28"/>
        </w:rPr>
        <w:t>не допускается.</w:t>
      </w:r>
    </w:p>
    <w:p w:rsidR="00880447" w:rsidRPr="004258EA" w:rsidRDefault="00880447" w:rsidP="00656B8C">
      <w:pPr>
        <w:numPr>
          <w:ilvl w:val="0"/>
          <w:numId w:val="162"/>
        </w:numPr>
        <w:tabs>
          <w:tab w:val="left" w:pos="1276"/>
        </w:tabs>
        <w:suppressAutoHyphens/>
        <w:spacing w:after="0"/>
        <w:ind w:left="0" w:firstLine="710"/>
        <w:jc w:val="both"/>
        <w:rPr>
          <w:rFonts w:eastAsia="Times New Roman"/>
          <w:szCs w:val="28"/>
          <w:lang w:eastAsia="ar-SA"/>
        </w:rPr>
      </w:pPr>
      <w:r w:rsidRPr="004258EA">
        <w:rPr>
          <w:rFonts w:eastAsia="Times New Roman"/>
          <w:szCs w:val="28"/>
          <w:lang w:eastAsia="ar-SA"/>
        </w:rPr>
        <w:t xml:space="preserve">В случае содержания в первой части заявки на участие в конкурсе </w:t>
      </w:r>
      <w:r w:rsidR="0016621E" w:rsidRPr="004258EA">
        <w:rPr>
          <w:rFonts w:eastAsia="Times New Roman"/>
          <w:szCs w:val="28"/>
          <w:lang w:eastAsia="ar-SA"/>
        </w:rPr>
        <w:br/>
      </w:r>
      <w:r w:rsidRPr="004258EA">
        <w:rPr>
          <w:rFonts w:eastAsia="Times New Roman"/>
          <w:szCs w:val="28"/>
          <w:lang w:eastAsia="ar-SA"/>
        </w:rPr>
        <w:t xml:space="preserve">в электронной форме, аукционе в электронной форме, запросе предложений </w:t>
      </w:r>
      <w:r w:rsidR="0016621E" w:rsidRPr="004258EA">
        <w:rPr>
          <w:rFonts w:eastAsia="Times New Roman"/>
          <w:szCs w:val="28"/>
          <w:lang w:eastAsia="ar-SA"/>
        </w:rPr>
        <w:br/>
      </w:r>
      <w:r w:rsidRPr="004258EA">
        <w:rPr>
          <w:rFonts w:eastAsia="Times New Roman"/>
          <w:szCs w:val="28"/>
          <w:lang w:eastAsia="ar-SA"/>
        </w:rPr>
        <w:t>в электронной форме, участниками которых могут быть только субъекты малого и среднего предпринимательства, сведений об участнике таких конкурса, аукциона или запроса предложений и (или) о ценовом предложении, данная заявка подлежит отклонению.</w:t>
      </w:r>
    </w:p>
    <w:p w:rsidR="00880447" w:rsidRPr="004258EA" w:rsidRDefault="00880447" w:rsidP="00656B8C">
      <w:pPr>
        <w:numPr>
          <w:ilvl w:val="0"/>
          <w:numId w:val="162"/>
        </w:numPr>
        <w:tabs>
          <w:tab w:val="left" w:pos="1276"/>
        </w:tabs>
        <w:suppressAutoHyphens/>
        <w:spacing w:after="0"/>
        <w:ind w:left="0" w:firstLine="710"/>
        <w:jc w:val="both"/>
        <w:rPr>
          <w:rFonts w:eastAsia="Times New Roman"/>
          <w:szCs w:val="28"/>
          <w:lang w:eastAsia="ar-SA"/>
        </w:rPr>
      </w:pPr>
      <w:r w:rsidRPr="004258EA">
        <w:rPr>
          <w:rFonts w:eastAsia="Times New Roman"/>
          <w:szCs w:val="28"/>
          <w:lang w:eastAsia="ar-SA"/>
        </w:rPr>
        <w:t xml:space="preserve">Факт подачи заявки на участие в конкурентной закупке, участниками которой могут быть только субъекты малого и среднего предпринимательства, является согласием участника такой закупки исполнить условия договора, указанные в извещении и (или) документации о закупке, а также согласием </w:t>
      </w:r>
      <w:r w:rsidR="0016621E" w:rsidRPr="004258EA">
        <w:rPr>
          <w:rFonts w:eastAsia="Times New Roman"/>
          <w:szCs w:val="28"/>
          <w:lang w:eastAsia="ar-SA"/>
        </w:rPr>
        <w:br/>
      </w:r>
      <w:r w:rsidRPr="004258EA">
        <w:rPr>
          <w:rFonts w:eastAsia="Times New Roman"/>
          <w:szCs w:val="28"/>
          <w:lang w:eastAsia="ar-SA"/>
        </w:rPr>
        <w:t xml:space="preserve">с требованиями к участникам конкурентной закупки, в том числе </w:t>
      </w:r>
      <w:r w:rsidR="0016621E" w:rsidRPr="004258EA">
        <w:rPr>
          <w:rFonts w:eastAsia="Times New Roman"/>
          <w:szCs w:val="28"/>
          <w:lang w:eastAsia="ar-SA"/>
        </w:rPr>
        <w:br/>
      </w:r>
      <w:r w:rsidRPr="004258EA">
        <w:rPr>
          <w:rFonts w:eastAsia="Times New Roman"/>
          <w:szCs w:val="28"/>
          <w:lang w:eastAsia="ar-SA"/>
        </w:rPr>
        <w:t>не предполагающими включение информации и документов в состав заявки.</w:t>
      </w:r>
    </w:p>
    <w:p w:rsidR="00C86C4B" w:rsidRPr="004258EA" w:rsidRDefault="00C86C4B" w:rsidP="00C86C4B">
      <w:pPr>
        <w:numPr>
          <w:ilvl w:val="0"/>
          <w:numId w:val="162"/>
        </w:numPr>
        <w:tabs>
          <w:tab w:val="left" w:pos="1276"/>
        </w:tabs>
        <w:spacing w:after="0"/>
        <w:ind w:left="0" w:firstLine="710"/>
        <w:contextualSpacing/>
        <w:jc w:val="both"/>
        <w:rPr>
          <w:color w:val="000000"/>
          <w:szCs w:val="28"/>
          <w:lang w:eastAsia="ru-RU"/>
        </w:rPr>
      </w:pPr>
      <w:r w:rsidRPr="004258EA">
        <w:rPr>
          <w:color w:val="000000"/>
          <w:szCs w:val="28"/>
          <w:lang w:eastAsia="ru-RU"/>
        </w:rPr>
        <w:t xml:space="preserve">Заказчик принимает решение об отказе в допуске к участию </w:t>
      </w:r>
      <w:r w:rsidRPr="004258EA">
        <w:rPr>
          <w:color w:val="000000"/>
          <w:szCs w:val="28"/>
          <w:lang w:eastAsia="ru-RU"/>
        </w:rPr>
        <w:br/>
        <w:t>в закупке или об отказе от заключения договора, если:</w:t>
      </w:r>
    </w:p>
    <w:p w:rsidR="00C86C4B" w:rsidRPr="004258EA" w:rsidRDefault="00C86C4B" w:rsidP="00C86C4B">
      <w:pPr>
        <w:numPr>
          <w:ilvl w:val="0"/>
          <w:numId w:val="154"/>
        </w:numPr>
        <w:tabs>
          <w:tab w:val="left" w:pos="1276"/>
        </w:tabs>
        <w:spacing w:after="0"/>
        <w:ind w:left="0" w:firstLine="710"/>
        <w:contextualSpacing/>
        <w:jc w:val="both"/>
        <w:rPr>
          <w:color w:val="000000"/>
          <w:szCs w:val="28"/>
          <w:lang w:eastAsia="ru-RU"/>
        </w:rPr>
      </w:pPr>
      <w:r w:rsidRPr="004258EA">
        <w:rPr>
          <w:color w:val="000000"/>
          <w:szCs w:val="28"/>
          <w:lang w:eastAsia="ru-RU"/>
        </w:rPr>
        <w:t xml:space="preserve">информация об участнике закупки отсутствует в едином реестре субъектов малого и среднего предпринимательства; </w:t>
      </w:r>
    </w:p>
    <w:p w:rsidR="00C86C4B" w:rsidRPr="004258EA" w:rsidRDefault="00C86C4B" w:rsidP="00C86C4B">
      <w:pPr>
        <w:numPr>
          <w:ilvl w:val="0"/>
          <w:numId w:val="154"/>
        </w:numPr>
        <w:tabs>
          <w:tab w:val="left" w:pos="1276"/>
        </w:tabs>
        <w:spacing w:after="0"/>
        <w:ind w:left="0" w:firstLine="710"/>
        <w:contextualSpacing/>
        <w:jc w:val="both"/>
        <w:rPr>
          <w:color w:val="000000"/>
          <w:szCs w:val="28"/>
          <w:lang w:eastAsia="ru-RU"/>
        </w:rPr>
      </w:pPr>
      <w:r w:rsidRPr="004258EA">
        <w:rPr>
          <w:color w:val="000000"/>
          <w:szCs w:val="28"/>
          <w:lang w:eastAsia="ru-RU"/>
        </w:rPr>
        <w:t>на сайте Федеральной налоговой службы России отсутствует информация о применении участником закупки специального налогового режима «Налог на профессиональный доход».</w:t>
      </w:r>
    </w:p>
    <w:p w:rsidR="00880447" w:rsidRPr="004258EA" w:rsidRDefault="00880447" w:rsidP="00656B8C">
      <w:pPr>
        <w:numPr>
          <w:ilvl w:val="0"/>
          <w:numId w:val="162"/>
        </w:numPr>
        <w:tabs>
          <w:tab w:val="left" w:pos="0"/>
          <w:tab w:val="left" w:pos="1276"/>
        </w:tabs>
        <w:spacing w:after="0"/>
        <w:ind w:left="0" w:firstLine="710"/>
        <w:contextualSpacing/>
        <w:jc w:val="both"/>
        <w:rPr>
          <w:rFonts w:ascii="Calibri" w:hAnsi="Calibri"/>
          <w:color w:val="000000"/>
          <w:sz w:val="24"/>
          <w:szCs w:val="24"/>
          <w:lang w:eastAsia="ru-RU"/>
        </w:rPr>
      </w:pPr>
      <w:r w:rsidRPr="004258EA">
        <w:rPr>
          <w:color w:val="000000"/>
          <w:szCs w:val="28"/>
          <w:lang w:eastAsia="ru-RU"/>
        </w:rPr>
        <w:t>Заказчик вправе провести закупку в общем порядке (без учета особенностей, установленных настоящей статьей), если по истечении срока приема заявок на участие в закупке:</w:t>
      </w:r>
    </w:p>
    <w:p w:rsidR="00880447" w:rsidRPr="004258EA" w:rsidRDefault="00880447" w:rsidP="00862161">
      <w:pPr>
        <w:tabs>
          <w:tab w:val="left" w:pos="0"/>
          <w:tab w:val="left" w:pos="1276"/>
        </w:tabs>
        <w:spacing w:after="0"/>
        <w:ind w:firstLine="710"/>
        <w:jc w:val="both"/>
        <w:rPr>
          <w:color w:val="000000"/>
          <w:szCs w:val="28"/>
        </w:rPr>
      </w:pPr>
      <w:r w:rsidRPr="004258EA">
        <w:rPr>
          <w:color w:val="000000"/>
          <w:szCs w:val="28"/>
        </w:rPr>
        <w:t xml:space="preserve">1) субъекты малого предпринимательства и (или) </w:t>
      </w:r>
      <w:r w:rsidRPr="004258EA">
        <w:rPr>
          <w:szCs w:val="28"/>
          <w:lang w:eastAsia="ru-RU"/>
        </w:rPr>
        <w:t xml:space="preserve">физические лицам, </w:t>
      </w:r>
      <w:r w:rsidR="0016621E" w:rsidRPr="004258EA">
        <w:rPr>
          <w:szCs w:val="28"/>
          <w:lang w:eastAsia="ru-RU"/>
        </w:rPr>
        <w:br/>
      </w:r>
      <w:r w:rsidRPr="004258EA">
        <w:rPr>
          <w:szCs w:val="28"/>
          <w:lang w:eastAsia="ru-RU"/>
        </w:rPr>
        <w:t xml:space="preserve">не являющиеся индивидуальными предпринимателями и применяющие специальный налоговый режим «Налог на профессиональный доход» </w:t>
      </w:r>
      <w:r w:rsidRPr="004258EA">
        <w:rPr>
          <w:color w:val="000000"/>
          <w:szCs w:val="28"/>
        </w:rPr>
        <w:t>не подали заявки на участие в такой закупке;</w:t>
      </w:r>
    </w:p>
    <w:p w:rsidR="00880447" w:rsidRPr="004258EA" w:rsidRDefault="00880447" w:rsidP="00862161">
      <w:pPr>
        <w:tabs>
          <w:tab w:val="left" w:pos="0"/>
          <w:tab w:val="left" w:pos="1276"/>
        </w:tabs>
        <w:spacing w:after="0"/>
        <w:ind w:firstLine="710"/>
        <w:jc w:val="both"/>
        <w:rPr>
          <w:color w:val="000000"/>
          <w:szCs w:val="28"/>
        </w:rPr>
      </w:pPr>
      <w:r w:rsidRPr="004258EA">
        <w:rPr>
          <w:color w:val="000000"/>
          <w:szCs w:val="28"/>
        </w:rPr>
        <w:t>2) заявки всех участников закупки или единственного участника закупки отозваны или не соответствуют требованиям, предусмотренным документацией о закупке;</w:t>
      </w:r>
    </w:p>
    <w:p w:rsidR="00880447" w:rsidRDefault="00880447" w:rsidP="00862161">
      <w:pPr>
        <w:tabs>
          <w:tab w:val="left" w:pos="0"/>
          <w:tab w:val="left" w:pos="1276"/>
        </w:tabs>
        <w:spacing w:after="0"/>
        <w:ind w:firstLine="710"/>
        <w:jc w:val="both"/>
        <w:rPr>
          <w:szCs w:val="28"/>
        </w:rPr>
      </w:pPr>
      <w:r w:rsidRPr="004258EA">
        <w:rPr>
          <w:color w:val="000000"/>
          <w:szCs w:val="28"/>
        </w:rPr>
        <w:t xml:space="preserve">3) </w:t>
      </w:r>
      <w:r w:rsidRPr="004258EA">
        <w:rPr>
          <w:szCs w:val="28"/>
        </w:rPr>
        <w:t>заказчиком в порядке, установленном Положением, принято решение (за исключением случая осуществления конкурентной закупки) не заключать договор по итогам закупки.</w:t>
      </w:r>
    </w:p>
    <w:p w:rsidR="00504D42" w:rsidRPr="00AA260A" w:rsidRDefault="00504D42" w:rsidP="00C77C18">
      <w:pPr>
        <w:pStyle w:val="a6"/>
        <w:numPr>
          <w:ilvl w:val="0"/>
          <w:numId w:val="162"/>
        </w:numPr>
        <w:tabs>
          <w:tab w:val="left" w:pos="1276"/>
        </w:tabs>
        <w:autoSpaceDE w:val="0"/>
        <w:autoSpaceDN w:val="0"/>
        <w:adjustRightInd w:val="0"/>
        <w:spacing w:after="0"/>
        <w:ind w:left="0" w:firstLine="709"/>
        <w:jc w:val="both"/>
        <w:rPr>
          <w:rFonts w:ascii="Times New Roman" w:hAnsi="Times New Roman"/>
          <w:sz w:val="28"/>
          <w:szCs w:val="28"/>
          <w:lang w:eastAsia="ar-SA"/>
        </w:rPr>
      </w:pPr>
      <w:r w:rsidRPr="00AA260A">
        <w:rPr>
          <w:rFonts w:ascii="Times New Roman" w:hAnsi="Times New Roman"/>
          <w:sz w:val="28"/>
          <w:szCs w:val="28"/>
          <w:lang w:eastAsia="ar-SA"/>
        </w:rPr>
        <w:t>З</w:t>
      </w:r>
      <w:r w:rsidR="00276D48" w:rsidRPr="00AA260A">
        <w:rPr>
          <w:rFonts w:ascii="Times New Roman" w:hAnsi="Times New Roman"/>
          <w:sz w:val="28"/>
          <w:szCs w:val="28"/>
          <w:lang w:eastAsia="ar-SA"/>
        </w:rPr>
        <w:t xml:space="preserve">аказчик вправе </w:t>
      </w:r>
      <w:r w:rsidR="00C77C18" w:rsidRPr="00AA260A">
        <w:rPr>
          <w:rFonts w:ascii="Times New Roman" w:hAnsi="Times New Roman"/>
          <w:sz w:val="28"/>
          <w:szCs w:val="28"/>
          <w:lang w:eastAsia="ar-SA"/>
        </w:rPr>
        <w:t>осуществить закупку</w:t>
      </w:r>
      <w:r w:rsidR="004E1774" w:rsidRPr="00AA260A">
        <w:rPr>
          <w:rFonts w:ascii="Times New Roman" w:hAnsi="Times New Roman"/>
          <w:sz w:val="28"/>
          <w:szCs w:val="28"/>
          <w:lang w:eastAsia="ar-SA"/>
        </w:rPr>
        <w:t xml:space="preserve"> </w:t>
      </w:r>
      <w:r w:rsidR="00276D48" w:rsidRPr="00AA260A">
        <w:rPr>
          <w:rFonts w:ascii="Times New Roman" w:hAnsi="Times New Roman"/>
          <w:sz w:val="28"/>
          <w:szCs w:val="28"/>
          <w:lang w:eastAsia="ar-SA"/>
        </w:rPr>
        <w:t xml:space="preserve">у единственного поставщика (исполнителя, подрядчика), </w:t>
      </w:r>
      <w:r w:rsidR="0074186D" w:rsidRPr="00AA260A">
        <w:rPr>
          <w:rFonts w:ascii="Times New Roman" w:hAnsi="Times New Roman"/>
          <w:sz w:val="28"/>
          <w:szCs w:val="28"/>
          <w:lang w:eastAsia="ar-SA"/>
        </w:rPr>
        <w:t>участни</w:t>
      </w:r>
      <w:r w:rsidR="00C77C18" w:rsidRPr="00AA260A">
        <w:rPr>
          <w:rFonts w:ascii="Times New Roman" w:hAnsi="Times New Roman"/>
          <w:sz w:val="28"/>
          <w:szCs w:val="28"/>
          <w:lang w:eastAsia="ar-SA"/>
        </w:rPr>
        <w:t>ками</w:t>
      </w:r>
      <w:r w:rsidR="0074186D" w:rsidRPr="00AA260A">
        <w:rPr>
          <w:rFonts w:ascii="Times New Roman" w:hAnsi="Times New Roman"/>
          <w:sz w:val="28"/>
          <w:szCs w:val="28"/>
          <w:lang w:eastAsia="ar-SA"/>
        </w:rPr>
        <w:t xml:space="preserve"> которой </w:t>
      </w:r>
      <w:r w:rsidR="00160A5E" w:rsidRPr="00AA260A">
        <w:rPr>
          <w:rFonts w:ascii="Times New Roman" w:hAnsi="Times New Roman"/>
          <w:sz w:val="28"/>
          <w:szCs w:val="28"/>
          <w:lang w:eastAsia="ar-SA"/>
        </w:rPr>
        <w:t xml:space="preserve">являются </w:t>
      </w:r>
      <w:r w:rsidR="0074186D" w:rsidRPr="00AA260A">
        <w:rPr>
          <w:rFonts w:ascii="Times New Roman" w:hAnsi="Times New Roman"/>
          <w:sz w:val="28"/>
          <w:szCs w:val="28"/>
          <w:lang w:eastAsia="ar-SA"/>
        </w:rPr>
        <w:t xml:space="preserve">только </w:t>
      </w:r>
      <w:r w:rsidR="00276D48" w:rsidRPr="00AA260A">
        <w:rPr>
          <w:rFonts w:ascii="Times New Roman" w:hAnsi="Times New Roman"/>
          <w:sz w:val="28"/>
          <w:szCs w:val="28"/>
          <w:lang w:eastAsia="ar-SA"/>
        </w:rPr>
        <w:t>субъект</w:t>
      </w:r>
      <w:r w:rsidR="0074186D" w:rsidRPr="00AA260A">
        <w:rPr>
          <w:rFonts w:ascii="Times New Roman" w:hAnsi="Times New Roman"/>
          <w:sz w:val="28"/>
          <w:szCs w:val="28"/>
          <w:lang w:eastAsia="ar-SA"/>
        </w:rPr>
        <w:t>ы</w:t>
      </w:r>
      <w:r w:rsidR="00276D48" w:rsidRPr="00AA260A">
        <w:rPr>
          <w:rFonts w:ascii="Times New Roman" w:hAnsi="Times New Roman"/>
          <w:sz w:val="28"/>
          <w:szCs w:val="28"/>
          <w:lang w:eastAsia="ar-SA"/>
        </w:rPr>
        <w:t xml:space="preserve"> малого </w:t>
      </w:r>
      <w:r w:rsidR="00160A5E" w:rsidRPr="00AA260A">
        <w:rPr>
          <w:rFonts w:ascii="Times New Roman" w:hAnsi="Times New Roman"/>
          <w:sz w:val="28"/>
          <w:szCs w:val="28"/>
          <w:lang w:eastAsia="ar-SA"/>
        </w:rPr>
        <w:t>и</w:t>
      </w:r>
      <w:r w:rsidR="00276D48" w:rsidRPr="00AA260A">
        <w:rPr>
          <w:rFonts w:ascii="Times New Roman" w:hAnsi="Times New Roman"/>
          <w:sz w:val="28"/>
          <w:szCs w:val="28"/>
          <w:lang w:eastAsia="ar-SA"/>
        </w:rPr>
        <w:t xml:space="preserve"> среднего предпринимательства, в случае закупк</w:t>
      </w:r>
      <w:r w:rsidR="00B57AF6" w:rsidRPr="00AA260A">
        <w:rPr>
          <w:rFonts w:ascii="Times New Roman" w:hAnsi="Times New Roman"/>
          <w:sz w:val="28"/>
          <w:szCs w:val="28"/>
          <w:lang w:eastAsia="ar-SA"/>
        </w:rPr>
        <w:t>и</w:t>
      </w:r>
      <w:r w:rsidR="00276D48" w:rsidRPr="00AA260A">
        <w:rPr>
          <w:rFonts w:ascii="Times New Roman" w:hAnsi="Times New Roman"/>
          <w:sz w:val="28"/>
          <w:szCs w:val="28"/>
          <w:lang w:eastAsia="ar-SA"/>
        </w:rPr>
        <w:t xml:space="preserve"> товаров, работ, услуг, включенных в Перечень</w:t>
      </w:r>
      <w:r w:rsidR="004E1774" w:rsidRPr="00AA260A">
        <w:rPr>
          <w:rFonts w:ascii="Times New Roman" w:hAnsi="Times New Roman"/>
          <w:sz w:val="28"/>
          <w:szCs w:val="28"/>
          <w:lang w:eastAsia="ar-SA"/>
        </w:rPr>
        <w:t>,</w:t>
      </w:r>
      <w:r w:rsidR="00276D48" w:rsidRPr="00AA260A">
        <w:rPr>
          <w:rFonts w:ascii="Times New Roman" w:hAnsi="Times New Roman"/>
          <w:sz w:val="28"/>
          <w:szCs w:val="28"/>
          <w:lang w:eastAsia="ar-SA"/>
        </w:rPr>
        <w:t xml:space="preserve"> и стоимость таких товаров, работ, услуг превышает </w:t>
      </w:r>
      <w:r w:rsidR="00C77C18" w:rsidRPr="00AA260A">
        <w:rPr>
          <w:rFonts w:ascii="Times New Roman" w:hAnsi="Times New Roman"/>
          <w:sz w:val="28"/>
          <w:szCs w:val="28"/>
        </w:rPr>
        <w:t>100 (сто) тысяч рублей</w:t>
      </w:r>
      <w:r w:rsidR="00B57AF6" w:rsidRPr="00AA260A">
        <w:rPr>
          <w:rFonts w:ascii="Times New Roman" w:hAnsi="Times New Roman"/>
          <w:sz w:val="28"/>
          <w:szCs w:val="28"/>
          <w:lang w:eastAsia="ar-SA"/>
        </w:rPr>
        <w:t>.</w:t>
      </w:r>
    </w:p>
    <w:p w:rsidR="00AC52FB" w:rsidRPr="00AA260A" w:rsidRDefault="00C77C18" w:rsidP="00C77C18">
      <w:pPr>
        <w:tabs>
          <w:tab w:val="left" w:pos="1134"/>
        </w:tabs>
        <w:autoSpaceDE w:val="0"/>
        <w:autoSpaceDN w:val="0"/>
        <w:adjustRightInd w:val="0"/>
        <w:spacing w:after="0"/>
        <w:ind w:firstLine="709"/>
        <w:jc w:val="both"/>
        <w:rPr>
          <w:szCs w:val="28"/>
          <w:lang w:eastAsia="ar-SA"/>
        </w:rPr>
      </w:pPr>
      <w:r w:rsidRPr="00AA260A">
        <w:rPr>
          <w:szCs w:val="28"/>
          <w:lang w:eastAsia="ar-SA"/>
        </w:rPr>
        <w:t>Не позднее дня</w:t>
      </w:r>
      <w:r w:rsidR="00276D48" w:rsidRPr="00AA260A">
        <w:rPr>
          <w:szCs w:val="28"/>
          <w:lang w:eastAsia="ar-SA"/>
        </w:rPr>
        <w:t xml:space="preserve"> заключения договора</w:t>
      </w:r>
      <w:r w:rsidR="00AC52FB" w:rsidRPr="00AA260A">
        <w:rPr>
          <w:szCs w:val="28"/>
          <w:lang w:eastAsia="ar-SA"/>
        </w:rPr>
        <w:t xml:space="preserve"> </w:t>
      </w:r>
      <w:r w:rsidRPr="00AA260A">
        <w:rPr>
          <w:szCs w:val="28"/>
          <w:lang w:eastAsia="ar-SA"/>
        </w:rPr>
        <w:t xml:space="preserve">заказчик размещает в единой информационной системе </w:t>
      </w:r>
      <w:r w:rsidR="00276D48" w:rsidRPr="00AA260A">
        <w:rPr>
          <w:szCs w:val="28"/>
          <w:lang w:eastAsia="ar-SA"/>
        </w:rPr>
        <w:t xml:space="preserve">извещение, документацию о закупке у единственного поставщика (исполнителя, подрядчика) и проект договора. </w:t>
      </w:r>
      <w:r w:rsidR="00AC52FB" w:rsidRPr="00AA260A">
        <w:rPr>
          <w:szCs w:val="28"/>
          <w:lang w:eastAsia="ar-SA"/>
        </w:rPr>
        <w:t>Данн</w:t>
      </w:r>
      <w:r w:rsidR="00B57AF6" w:rsidRPr="00AA260A">
        <w:rPr>
          <w:szCs w:val="28"/>
          <w:lang w:eastAsia="ar-SA"/>
        </w:rPr>
        <w:t>ые</w:t>
      </w:r>
      <w:r w:rsidR="00AC52FB" w:rsidRPr="00AA260A">
        <w:rPr>
          <w:szCs w:val="28"/>
          <w:lang w:eastAsia="ar-SA"/>
        </w:rPr>
        <w:t xml:space="preserve"> </w:t>
      </w:r>
      <w:r w:rsidR="00B57AF6" w:rsidRPr="00AA260A">
        <w:rPr>
          <w:szCs w:val="28"/>
          <w:lang w:eastAsia="ar-SA"/>
        </w:rPr>
        <w:t>документы</w:t>
      </w:r>
      <w:r w:rsidR="00AC52FB" w:rsidRPr="00AA260A">
        <w:rPr>
          <w:szCs w:val="28"/>
          <w:lang w:eastAsia="ar-SA"/>
        </w:rPr>
        <w:t xml:space="preserve"> нос</w:t>
      </w:r>
      <w:r w:rsidR="00160A5E" w:rsidRPr="00AA260A">
        <w:rPr>
          <w:szCs w:val="28"/>
          <w:lang w:eastAsia="ar-SA"/>
        </w:rPr>
        <w:t>я</w:t>
      </w:r>
      <w:r w:rsidR="00AC52FB" w:rsidRPr="00AA260A">
        <w:rPr>
          <w:szCs w:val="28"/>
          <w:lang w:eastAsia="ar-SA"/>
        </w:rPr>
        <w:t>т уведомит</w:t>
      </w:r>
      <w:r w:rsidR="000108EA" w:rsidRPr="00AA260A">
        <w:rPr>
          <w:szCs w:val="28"/>
          <w:lang w:eastAsia="ar-SA"/>
        </w:rPr>
        <w:t>ельный характер и не предполага</w:t>
      </w:r>
      <w:r w:rsidR="00B57AF6" w:rsidRPr="00AA260A">
        <w:rPr>
          <w:szCs w:val="28"/>
          <w:lang w:eastAsia="ar-SA"/>
        </w:rPr>
        <w:t>ю</w:t>
      </w:r>
      <w:r w:rsidR="000108EA" w:rsidRPr="00AA260A">
        <w:rPr>
          <w:szCs w:val="28"/>
          <w:lang w:eastAsia="ar-SA"/>
        </w:rPr>
        <w:t xml:space="preserve">т при </w:t>
      </w:r>
      <w:r w:rsidR="00B57AF6" w:rsidRPr="00AA260A">
        <w:rPr>
          <w:szCs w:val="28"/>
          <w:lang w:eastAsia="ar-SA"/>
        </w:rPr>
        <w:t>их</w:t>
      </w:r>
      <w:r w:rsidR="00AC52FB" w:rsidRPr="00AA260A">
        <w:rPr>
          <w:szCs w:val="28"/>
          <w:lang w:eastAsia="ar-SA"/>
        </w:rPr>
        <w:t xml:space="preserve"> размещении </w:t>
      </w:r>
      <w:r w:rsidR="00160A5E" w:rsidRPr="00AA260A">
        <w:rPr>
          <w:szCs w:val="28"/>
          <w:lang w:eastAsia="ar-SA"/>
        </w:rPr>
        <w:br/>
      </w:r>
      <w:r w:rsidR="00AC52FB" w:rsidRPr="00AA260A">
        <w:rPr>
          <w:szCs w:val="28"/>
          <w:lang w:eastAsia="ar-SA"/>
        </w:rPr>
        <w:t xml:space="preserve">в единой информационной системе подачу каких-либо заявок, документов </w:t>
      </w:r>
      <w:r w:rsidR="00160A5E" w:rsidRPr="00AA260A">
        <w:rPr>
          <w:szCs w:val="28"/>
          <w:lang w:eastAsia="ar-SA"/>
        </w:rPr>
        <w:br/>
      </w:r>
      <w:r w:rsidR="00AC52FB" w:rsidRPr="00AA260A">
        <w:rPr>
          <w:szCs w:val="28"/>
          <w:lang w:eastAsia="ar-SA"/>
        </w:rPr>
        <w:t>и сведений.</w:t>
      </w:r>
    </w:p>
    <w:p w:rsidR="00B57AF6" w:rsidRPr="00AA260A" w:rsidRDefault="00B57AF6" w:rsidP="00463ED6">
      <w:pPr>
        <w:pStyle w:val="a6"/>
        <w:numPr>
          <w:ilvl w:val="0"/>
          <w:numId w:val="162"/>
        </w:numPr>
        <w:tabs>
          <w:tab w:val="left" w:pos="1134"/>
        </w:tabs>
        <w:autoSpaceDE w:val="0"/>
        <w:autoSpaceDN w:val="0"/>
        <w:adjustRightInd w:val="0"/>
        <w:spacing w:after="0"/>
        <w:ind w:left="0" w:firstLine="710"/>
        <w:jc w:val="both"/>
        <w:rPr>
          <w:rFonts w:ascii="Times New Roman" w:hAnsi="Times New Roman"/>
          <w:sz w:val="28"/>
          <w:szCs w:val="28"/>
          <w:lang w:eastAsia="ar-SA"/>
        </w:rPr>
      </w:pPr>
      <w:r w:rsidRPr="00AA260A">
        <w:rPr>
          <w:rFonts w:ascii="Times New Roman" w:hAnsi="Times New Roman"/>
          <w:sz w:val="28"/>
          <w:szCs w:val="28"/>
          <w:lang w:eastAsia="ar-SA"/>
        </w:rPr>
        <w:t>В случае размещения заказчиком в единой информационной системе извещения, документации о закупке у единственного поставщика (исполнителя, подрядчика)</w:t>
      </w:r>
      <w:r w:rsidR="00160A5E" w:rsidRPr="00AA260A">
        <w:rPr>
          <w:rFonts w:ascii="Times New Roman" w:hAnsi="Times New Roman"/>
          <w:sz w:val="28"/>
          <w:szCs w:val="28"/>
          <w:lang w:eastAsia="ar-SA"/>
        </w:rPr>
        <w:t>,</w:t>
      </w:r>
      <w:r w:rsidRPr="00AA260A">
        <w:rPr>
          <w:rFonts w:ascii="Times New Roman" w:hAnsi="Times New Roman"/>
          <w:sz w:val="28"/>
          <w:szCs w:val="28"/>
          <w:lang w:eastAsia="ar-SA"/>
        </w:rPr>
        <w:t xml:space="preserve"> участниками которой </w:t>
      </w:r>
      <w:r w:rsidR="00160A5E" w:rsidRPr="00AA260A">
        <w:rPr>
          <w:rFonts w:ascii="Times New Roman" w:hAnsi="Times New Roman"/>
          <w:sz w:val="28"/>
          <w:szCs w:val="28"/>
          <w:lang w:eastAsia="ar-SA"/>
        </w:rPr>
        <w:t xml:space="preserve">являются </w:t>
      </w:r>
      <w:r w:rsidRPr="00AA260A">
        <w:rPr>
          <w:rFonts w:ascii="Times New Roman" w:hAnsi="Times New Roman"/>
          <w:sz w:val="28"/>
          <w:szCs w:val="28"/>
          <w:lang w:eastAsia="ar-SA"/>
        </w:rPr>
        <w:t xml:space="preserve">только субъекты малого </w:t>
      </w:r>
      <w:r w:rsidR="00160A5E" w:rsidRPr="00AA260A">
        <w:rPr>
          <w:rFonts w:ascii="Times New Roman" w:hAnsi="Times New Roman"/>
          <w:sz w:val="28"/>
          <w:szCs w:val="28"/>
          <w:lang w:eastAsia="ar-SA"/>
        </w:rPr>
        <w:t>и</w:t>
      </w:r>
      <w:r w:rsidRPr="00AA260A">
        <w:rPr>
          <w:rFonts w:ascii="Times New Roman" w:hAnsi="Times New Roman"/>
          <w:sz w:val="28"/>
          <w:szCs w:val="28"/>
          <w:lang w:eastAsia="ar-SA"/>
        </w:rPr>
        <w:t xml:space="preserve"> среднего предпринимательства, такие извещение и документация должны содержать:</w:t>
      </w:r>
    </w:p>
    <w:p w:rsidR="00B57AF6" w:rsidRPr="00AA260A" w:rsidRDefault="00B57AF6" w:rsidP="00B57AF6">
      <w:pPr>
        <w:pStyle w:val="-6"/>
        <w:numPr>
          <w:ilvl w:val="0"/>
          <w:numId w:val="177"/>
        </w:numPr>
        <w:tabs>
          <w:tab w:val="left" w:pos="1134"/>
        </w:tabs>
        <w:spacing w:line="276" w:lineRule="auto"/>
        <w:ind w:left="0" w:firstLine="709"/>
      </w:pPr>
      <w:r w:rsidRPr="00AA260A">
        <w:t>способ закупки и основание выбора способа закупки;</w:t>
      </w:r>
    </w:p>
    <w:p w:rsidR="00AC52FB" w:rsidRPr="00AA260A" w:rsidRDefault="00AC52FB" w:rsidP="00E92C59">
      <w:pPr>
        <w:pStyle w:val="-6"/>
        <w:numPr>
          <w:ilvl w:val="0"/>
          <w:numId w:val="177"/>
        </w:numPr>
        <w:tabs>
          <w:tab w:val="left" w:pos="1134"/>
        </w:tabs>
        <w:spacing w:line="276" w:lineRule="auto"/>
        <w:ind w:left="0" w:firstLine="709"/>
      </w:pPr>
      <w:r w:rsidRPr="00AA260A">
        <w:t>наименование, место нахождения, почтовый адрес заказчика</w:t>
      </w:r>
      <w:r w:rsidR="00E145BC" w:rsidRPr="00AA260A">
        <w:t>, адрес электронной почты, номер контактного телефона</w:t>
      </w:r>
      <w:r w:rsidRPr="00AA260A">
        <w:t>;</w:t>
      </w:r>
    </w:p>
    <w:p w:rsidR="00AC52FB" w:rsidRPr="00AA260A" w:rsidRDefault="00AC52FB" w:rsidP="00E92C59">
      <w:pPr>
        <w:pStyle w:val="-6"/>
        <w:numPr>
          <w:ilvl w:val="0"/>
          <w:numId w:val="177"/>
        </w:numPr>
        <w:tabs>
          <w:tab w:val="left" w:pos="1134"/>
        </w:tabs>
        <w:spacing w:line="276" w:lineRule="auto"/>
        <w:ind w:left="0" w:firstLine="709"/>
      </w:pPr>
      <w:r w:rsidRPr="00AA260A">
        <w:t>предмет договора</w:t>
      </w:r>
      <w:r w:rsidR="00E145BC" w:rsidRPr="00AA260A">
        <w:t xml:space="preserve"> и краткое изложение условий договора</w:t>
      </w:r>
      <w:r w:rsidRPr="00AA260A">
        <w:t xml:space="preserve">; </w:t>
      </w:r>
    </w:p>
    <w:p w:rsidR="00AC52FB" w:rsidRPr="00AA260A" w:rsidRDefault="00AC52FB" w:rsidP="00E92C59">
      <w:pPr>
        <w:pStyle w:val="-6"/>
        <w:numPr>
          <w:ilvl w:val="0"/>
          <w:numId w:val="177"/>
        </w:numPr>
        <w:tabs>
          <w:tab w:val="left" w:pos="1134"/>
        </w:tabs>
        <w:spacing w:line="276" w:lineRule="auto"/>
        <w:ind w:left="0" w:firstLine="709"/>
      </w:pPr>
      <w:r w:rsidRPr="00AA260A">
        <w:t xml:space="preserve">сведения о цене договора; </w:t>
      </w:r>
    </w:p>
    <w:p w:rsidR="00160A5E" w:rsidRPr="00AA260A" w:rsidRDefault="00160A5E" w:rsidP="00E92C59">
      <w:pPr>
        <w:pStyle w:val="-6"/>
        <w:numPr>
          <w:ilvl w:val="0"/>
          <w:numId w:val="177"/>
        </w:numPr>
        <w:tabs>
          <w:tab w:val="left" w:pos="1134"/>
        </w:tabs>
        <w:spacing w:line="276" w:lineRule="auto"/>
        <w:ind w:left="0" w:firstLine="709"/>
      </w:pPr>
      <w:r w:rsidRPr="00AA260A">
        <w:t>требования к участнику закупки;</w:t>
      </w:r>
    </w:p>
    <w:p w:rsidR="00160A5E" w:rsidRPr="00AA260A" w:rsidRDefault="00160A5E" w:rsidP="00E92C59">
      <w:pPr>
        <w:pStyle w:val="-6"/>
        <w:numPr>
          <w:ilvl w:val="0"/>
          <w:numId w:val="177"/>
        </w:numPr>
        <w:tabs>
          <w:tab w:val="left" w:pos="1134"/>
        </w:tabs>
        <w:spacing w:line="276" w:lineRule="auto"/>
        <w:ind w:left="0" w:firstLine="709"/>
      </w:pPr>
      <w:r w:rsidRPr="00AA260A">
        <w:t>требование к обеспечению исполнения договора;</w:t>
      </w:r>
    </w:p>
    <w:p w:rsidR="00AC52FB" w:rsidRPr="00AA260A" w:rsidRDefault="00AC52FB" w:rsidP="00E92C59">
      <w:pPr>
        <w:pStyle w:val="-6"/>
        <w:numPr>
          <w:ilvl w:val="0"/>
          <w:numId w:val="177"/>
        </w:numPr>
        <w:tabs>
          <w:tab w:val="left" w:pos="1134"/>
        </w:tabs>
        <w:spacing w:line="276" w:lineRule="auto"/>
        <w:ind w:left="0" w:firstLine="709"/>
      </w:pPr>
      <w:r w:rsidRPr="00AA260A">
        <w:t>условие о том, что закупка проводиться только среди субъектов малого и среднего предпринимательства</w:t>
      </w:r>
    </w:p>
    <w:p w:rsidR="00463ED6" w:rsidRPr="00AA260A" w:rsidRDefault="00463ED6" w:rsidP="00463ED6">
      <w:pPr>
        <w:pStyle w:val="-6"/>
        <w:numPr>
          <w:ilvl w:val="0"/>
          <w:numId w:val="177"/>
        </w:numPr>
        <w:tabs>
          <w:tab w:val="left" w:pos="1134"/>
        </w:tabs>
        <w:spacing w:line="276" w:lineRule="auto"/>
        <w:ind w:left="0" w:firstLine="709"/>
      </w:pPr>
      <w:r w:rsidRPr="00AA260A">
        <w:t>иные сведения (при необходимости);</w:t>
      </w:r>
    </w:p>
    <w:p w:rsidR="00463ED6" w:rsidRDefault="00463ED6" w:rsidP="00E92C59">
      <w:pPr>
        <w:pStyle w:val="-6"/>
        <w:numPr>
          <w:ilvl w:val="0"/>
          <w:numId w:val="177"/>
        </w:numPr>
        <w:tabs>
          <w:tab w:val="left" w:pos="1134"/>
        </w:tabs>
        <w:spacing w:line="276" w:lineRule="auto"/>
        <w:ind w:left="0" w:firstLine="709"/>
      </w:pPr>
      <w:r w:rsidRPr="00AA260A">
        <w:t>проект договора.</w:t>
      </w:r>
    </w:p>
    <w:p w:rsidR="00ED65BE" w:rsidRDefault="00ED65BE">
      <w:pPr>
        <w:spacing w:after="0" w:line="240" w:lineRule="auto"/>
        <w:rPr>
          <w:rFonts w:eastAsia="Times New Roman"/>
          <w:szCs w:val="28"/>
          <w:lang w:eastAsia="ar-SA"/>
        </w:rPr>
      </w:pPr>
      <w:r>
        <w:br w:type="page"/>
      </w:r>
    </w:p>
    <w:p w:rsidR="00FF7997" w:rsidRPr="004258EA" w:rsidRDefault="00FF7997" w:rsidP="00FF7997">
      <w:pPr>
        <w:pStyle w:val="21"/>
        <w:tabs>
          <w:tab w:val="left" w:pos="-142"/>
        </w:tabs>
        <w:spacing w:before="0" w:after="0"/>
        <w:ind w:firstLine="709"/>
        <w:jc w:val="both"/>
      </w:pPr>
      <w:bookmarkStart w:id="102" w:name="_Toc91154519"/>
      <w:r w:rsidRPr="004258EA">
        <w:rPr>
          <w:rFonts w:ascii="Times New Roman" w:hAnsi="Times New Roman"/>
          <w:i w:val="0"/>
        </w:rPr>
        <w:t xml:space="preserve">Статья 14.2. </w:t>
      </w:r>
      <w:r w:rsidRPr="004258EA">
        <w:rPr>
          <w:rFonts w:ascii="Times New Roman" w:hAnsi="Times New Roman"/>
          <w:i w:val="0"/>
          <w:szCs w:val="28"/>
        </w:rPr>
        <w:t xml:space="preserve">Особенности проведения закупки с требованием </w:t>
      </w:r>
      <w:r w:rsidR="0016621E" w:rsidRPr="004258EA">
        <w:rPr>
          <w:rFonts w:ascii="Times New Roman" w:hAnsi="Times New Roman"/>
          <w:i w:val="0"/>
          <w:szCs w:val="28"/>
        </w:rPr>
        <w:br/>
      </w:r>
      <w:r w:rsidRPr="004258EA">
        <w:rPr>
          <w:rFonts w:ascii="Times New Roman" w:hAnsi="Times New Roman"/>
          <w:i w:val="0"/>
          <w:szCs w:val="28"/>
        </w:rPr>
        <w:t>о привлечении субподрядчиков (соисполнителей) из числа субъектов малого и среднего предпринимательства</w:t>
      </w:r>
      <w:bookmarkEnd w:id="102"/>
      <w:r w:rsidRPr="004258EA">
        <w:rPr>
          <w:rFonts w:ascii="Times New Roman" w:hAnsi="Times New Roman"/>
          <w:i w:val="0"/>
          <w:szCs w:val="28"/>
        </w:rPr>
        <w:t xml:space="preserve"> </w:t>
      </w:r>
    </w:p>
    <w:p w:rsidR="00FF16F0" w:rsidRPr="004258EA" w:rsidRDefault="00FF16F0" w:rsidP="00F66D86">
      <w:pPr>
        <w:pStyle w:val="18"/>
        <w:tabs>
          <w:tab w:val="left" w:pos="1276"/>
        </w:tabs>
        <w:spacing w:after="0" w:line="240" w:lineRule="auto"/>
        <w:ind w:left="0" w:firstLine="567"/>
        <w:jc w:val="both"/>
        <w:rPr>
          <w:rFonts w:ascii="Times New Roman" w:hAnsi="Times New Roman"/>
          <w:sz w:val="28"/>
          <w:szCs w:val="28"/>
        </w:rPr>
      </w:pPr>
    </w:p>
    <w:p w:rsidR="00FF16F0" w:rsidRPr="004258EA" w:rsidRDefault="00FF16F0" w:rsidP="00656B8C">
      <w:pPr>
        <w:pStyle w:val="a6"/>
        <w:numPr>
          <w:ilvl w:val="0"/>
          <w:numId w:val="155"/>
        </w:numPr>
        <w:tabs>
          <w:tab w:val="left" w:pos="1134"/>
        </w:tabs>
        <w:ind w:left="0" w:firstLine="709"/>
        <w:jc w:val="both"/>
        <w:rPr>
          <w:rFonts w:ascii="Times New Roman" w:hAnsi="Times New Roman"/>
          <w:sz w:val="28"/>
          <w:szCs w:val="28"/>
        </w:rPr>
      </w:pPr>
      <w:r w:rsidRPr="004258EA">
        <w:rPr>
          <w:rFonts w:ascii="Times New Roman" w:hAnsi="Times New Roman"/>
          <w:sz w:val="28"/>
          <w:szCs w:val="28"/>
        </w:rPr>
        <w:t>При осуществлении закупки в соответствии с</w:t>
      </w:r>
      <w:r w:rsidRPr="004258EA">
        <w:rPr>
          <w:rFonts w:ascii="Times New Roman" w:hAnsi="Times New Roman"/>
          <w:color w:val="0000FF"/>
          <w:sz w:val="28"/>
          <w:szCs w:val="28"/>
        </w:rPr>
        <w:t xml:space="preserve"> </w:t>
      </w:r>
      <w:hyperlink w:anchor="п3ч1ст14" w:history="1">
        <w:r w:rsidRPr="004258EA">
          <w:rPr>
            <w:rStyle w:val="a9"/>
            <w:rFonts w:ascii="Times New Roman" w:hAnsi="Times New Roman"/>
            <w:sz w:val="28"/>
            <w:szCs w:val="28"/>
            <w:u w:val="none"/>
          </w:rPr>
          <w:t>пунктом 3 части 1 статьи 14</w:t>
        </w:r>
      </w:hyperlink>
      <w:r w:rsidRPr="004258EA">
        <w:rPr>
          <w:rFonts w:ascii="Times New Roman" w:hAnsi="Times New Roman"/>
          <w:sz w:val="28"/>
          <w:szCs w:val="28"/>
        </w:rPr>
        <w:t xml:space="preserve"> Положения заказчик устанавливает:</w:t>
      </w:r>
    </w:p>
    <w:p w:rsidR="00FF16F0" w:rsidRPr="004258EA" w:rsidRDefault="00FF16F0" w:rsidP="00656B8C">
      <w:pPr>
        <w:pStyle w:val="a6"/>
        <w:numPr>
          <w:ilvl w:val="0"/>
          <w:numId w:val="156"/>
        </w:numPr>
        <w:tabs>
          <w:tab w:val="left" w:pos="1134"/>
        </w:tabs>
        <w:ind w:left="0" w:firstLine="709"/>
        <w:jc w:val="both"/>
        <w:rPr>
          <w:rFonts w:ascii="Times New Roman" w:hAnsi="Times New Roman"/>
          <w:sz w:val="28"/>
          <w:szCs w:val="28"/>
        </w:rPr>
      </w:pPr>
      <w:r w:rsidRPr="004258EA">
        <w:rPr>
          <w:rFonts w:ascii="Times New Roman" w:hAnsi="Times New Roman"/>
          <w:sz w:val="28"/>
          <w:szCs w:val="28"/>
        </w:rPr>
        <w:t xml:space="preserve">в извещении об осуществлении закупки и документации о закупке (при ее наличии) и соответствующем проекте договора требование </w:t>
      </w:r>
      <w:r w:rsidR="0016621E" w:rsidRPr="004258EA">
        <w:rPr>
          <w:rFonts w:ascii="Times New Roman" w:hAnsi="Times New Roman"/>
          <w:sz w:val="28"/>
          <w:szCs w:val="28"/>
        </w:rPr>
        <w:br/>
      </w:r>
      <w:r w:rsidRPr="004258EA">
        <w:rPr>
          <w:rFonts w:ascii="Times New Roman" w:hAnsi="Times New Roman"/>
          <w:sz w:val="28"/>
          <w:szCs w:val="28"/>
        </w:rPr>
        <w:t>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rsidR="00FF16F0" w:rsidRPr="004258EA" w:rsidRDefault="00FF16F0" w:rsidP="00656B8C">
      <w:pPr>
        <w:pStyle w:val="a6"/>
        <w:numPr>
          <w:ilvl w:val="0"/>
          <w:numId w:val="156"/>
        </w:numPr>
        <w:tabs>
          <w:tab w:val="left" w:pos="1134"/>
        </w:tabs>
        <w:spacing w:after="0"/>
        <w:ind w:left="0" w:firstLine="709"/>
        <w:jc w:val="both"/>
        <w:rPr>
          <w:rFonts w:ascii="Times New Roman" w:hAnsi="Times New Roman"/>
          <w:sz w:val="28"/>
          <w:szCs w:val="28"/>
        </w:rPr>
      </w:pPr>
      <w:r w:rsidRPr="004258EA">
        <w:rPr>
          <w:rFonts w:ascii="Times New Roman" w:hAnsi="Times New Roman"/>
          <w:sz w:val="28"/>
          <w:szCs w:val="28"/>
        </w:rPr>
        <w:t xml:space="preserve">в документации о закупке (извещении о проведении запроса котировок) - требование о представлении участниками </w:t>
      </w:r>
      <w:r w:rsidR="00EA3EF6" w:rsidRPr="004258EA">
        <w:rPr>
          <w:rFonts w:ascii="Times New Roman" w:hAnsi="Times New Roman"/>
          <w:sz w:val="28"/>
          <w:szCs w:val="28"/>
        </w:rPr>
        <w:t xml:space="preserve">закупки </w:t>
      </w:r>
      <w:r w:rsidRPr="004258EA">
        <w:rPr>
          <w:rFonts w:ascii="Times New Roman" w:hAnsi="Times New Roman"/>
          <w:sz w:val="28"/>
          <w:szCs w:val="28"/>
        </w:rPr>
        <w:t xml:space="preserve">в составе заявки на участие в закупке плана привлечения субподрядчиков (соисполнителей) </w:t>
      </w:r>
      <w:r w:rsidR="0016621E" w:rsidRPr="004258EA">
        <w:rPr>
          <w:rFonts w:ascii="Times New Roman" w:hAnsi="Times New Roman"/>
          <w:sz w:val="28"/>
          <w:szCs w:val="28"/>
        </w:rPr>
        <w:br/>
      </w:r>
      <w:r w:rsidRPr="004258EA">
        <w:rPr>
          <w:rFonts w:ascii="Times New Roman" w:hAnsi="Times New Roman"/>
          <w:sz w:val="28"/>
          <w:szCs w:val="28"/>
        </w:rPr>
        <w:t xml:space="preserve">из числа </w:t>
      </w:r>
      <w:r w:rsidR="00EA3EF6" w:rsidRPr="004258EA">
        <w:rPr>
          <w:rFonts w:ascii="Times New Roman" w:hAnsi="Times New Roman"/>
          <w:sz w:val="28"/>
          <w:szCs w:val="28"/>
        </w:rPr>
        <w:t>субъектов малого и среднего предпринимательства</w:t>
      </w:r>
      <w:r w:rsidRPr="004258EA">
        <w:rPr>
          <w:rFonts w:ascii="Times New Roman" w:hAnsi="Times New Roman"/>
          <w:sz w:val="28"/>
          <w:szCs w:val="28"/>
        </w:rPr>
        <w:t>, а также требования к такому плану</w:t>
      </w:r>
      <w:r w:rsidR="00EA3EF6" w:rsidRPr="004258EA">
        <w:rPr>
          <w:rFonts w:ascii="Times New Roman" w:hAnsi="Times New Roman"/>
          <w:sz w:val="28"/>
          <w:szCs w:val="28"/>
        </w:rPr>
        <w:t>, предусмотренные постановлением Правительства Российской Федерации № 1352.</w:t>
      </w:r>
    </w:p>
    <w:p w:rsidR="00AC28BB" w:rsidRPr="004258EA" w:rsidRDefault="00AC28BB" w:rsidP="00656B8C">
      <w:pPr>
        <w:numPr>
          <w:ilvl w:val="0"/>
          <w:numId w:val="174"/>
        </w:numPr>
        <w:tabs>
          <w:tab w:val="left" w:pos="0"/>
          <w:tab w:val="left" w:pos="1134"/>
        </w:tabs>
        <w:spacing w:after="0"/>
        <w:ind w:left="0" w:firstLine="710"/>
        <w:contextualSpacing/>
        <w:jc w:val="both"/>
        <w:rPr>
          <w:color w:val="000000"/>
          <w:szCs w:val="28"/>
          <w:lang w:eastAsia="ru-RU"/>
        </w:rPr>
      </w:pPr>
      <w:r w:rsidRPr="004258EA">
        <w:rPr>
          <w:color w:val="000000"/>
          <w:szCs w:val="28"/>
          <w:lang w:eastAsia="ru-RU"/>
        </w:rPr>
        <w:t>В документацию о такой закупке</w:t>
      </w:r>
      <w:r w:rsidR="000A6937">
        <w:rPr>
          <w:color w:val="000000"/>
          <w:szCs w:val="28"/>
          <w:lang w:eastAsia="ru-RU"/>
        </w:rPr>
        <w:t xml:space="preserve"> (</w:t>
      </w:r>
      <w:r w:rsidR="000A6937" w:rsidRPr="00AA260A">
        <w:rPr>
          <w:szCs w:val="28"/>
        </w:rPr>
        <w:t>извещение о проведении запроса котировок)</w:t>
      </w:r>
      <w:r w:rsidR="000A6937">
        <w:rPr>
          <w:szCs w:val="28"/>
        </w:rPr>
        <w:t xml:space="preserve"> </w:t>
      </w:r>
      <w:r w:rsidRPr="004258EA">
        <w:rPr>
          <w:color w:val="000000"/>
          <w:szCs w:val="28"/>
          <w:lang w:eastAsia="ru-RU"/>
        </w:rPr>
        <w:t>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15 (пятнадцати)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AC28BB" w:rsidRPr="004258EA" w:rsidRDefault="00AC28BB" w:rsidP="00656B8C">
      <w:pPr>
        <w:numPr>
          <w:ilvl w:val="0"/>
          <w:numId w:val="174"/>
        </w:numPr>
        <w:tabs>
          <w:tab w:val="left" w:pos="0"/>
          <w:tab w:val="left" w:pos="1134"/>
        </w:tabs>
        <w:spacing w:after="0"/>
        <w:ind w:left="0" w:firstLine="710"/>
        <w:contextualSpacing/>
        <w:jc w:val="both"/>
        <w:rPr>
          <w:color w:val="000000"/>
          <w:szCs w:val="28"/>
          <w:lang w:eastAsia="ru-RU"/>
        </w:rPr>
      </w:pPr>
      <w:r w:rsidRPr="004258EA">
        <w:rPr>
          <w:color w:val="000000"/>
          <w:szCs w:val="28"/>
          <w:lang w:eastAsia="ru-RU"/>
        </w:rPr>
        <w:t xml:space="preserve">Привлечение к исполнению договора, заключенного по результатам закупки, осуществляемой в соответствии с настоящей статьей,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w:t>
      </w:r>
      <w:r w:rsidR="0016621E" w:rsidRPr="004258EA">
        <w:rPr>
          <w:color w:val="000000"/>
          <w:szCs w:val="28"/>
          <w:lang w:eastAsia="ru-RU"/>
        </w:rPr>
        <w:br/>
      </w:r>
      <w:r w:rsidRPr="004258EA">
        <w:rPr>
          <w:color w:val="000000"/>
          <w:szCs w:val="28"/>
          <w:lang w:eastAsia="ru-RU"/>
        </w:rPr>
        <w:t>к исполнению договора субподрядчиков (соисполнителей) из числа субъектов малого и среднего предпринимательства.</w:t>
      </w:r>
    </w:p>
    <w:p w:rsidR="00AC28BB" w:rsidRPr="004258EA" w:rsidRDefault="00AC28BB" w:rsidP="00656B8C">
      <w:pPr>
        <w:pStyle w:val="a6"/>
        <w:numPr>
          <w:ilvl w:val="0"/>
          <w:numId w:val="174"/>
        </w:numPr>
        <w:tabs>
          <w:tab w:val="left" w:pos="1134"/>
        </w:tabs>
        <w:spacing w:after="0"/>
        <w:ind w:left="0" w:firstLine="710"/>
        <w:jc w:val="both"/>
        <w:rPr>
          <w:rFonts w:ascii="Times New Roman" w:hAnsi="Times New Roman"/>
          <w:sz w:val="28"/>
          <w:szCs w:val="28"/>
        </w:rPr>
      </w:pPr>
      <w:r w:rsidRPr="004258EA">
        <w:rPr>
          <w:rFonts w:ascii="Times New Roman" w:hAnsi="Times New Roman"/>
          <w:sz w:val="28"/>
          <w:szCs w:val="28"/>
        </w:rPr>
        <w:t xml:space="preserve">Заявка на участие в закупке должна содержать план привлечения </w:t>
      </w:r>
      <w:r w:rsidR="0016621E" w:rsidRPr="004258EA">
        <w:rPr>
          <w:rFonts w:ascii="Times New Roman" w:hAnsi="Times New Roman"/>
          <w:sz w:val="28"/>
          <w:szCs w:val="28"/>
        </w:rPr>
        <w:br/>
      </w:r>
      <w:r w:rsidRPr="004258EA">
        <w:rPr>
          <w:rFonts w:ascii="Times New Roman" w:hAnsi="Times New Roman"/>
          <w:sz w:val="28"/>
          <w:szCs w:val="28"/>
        </w:rPr>
        <w:t xml:space="preserve">к исполнению договора субподрядчиков (соисполнителей) из числа субъектов малого и среднего предпринимательства, составленный в соответствии </w:t>
      </w:r>
      <w:r w:rsidR="0016621E" w:rsidRPr="004258EA">
        <w:rPr>
          <w:rFonts w:ascii="Times New Roman" w:hAnsi="Times New Roman"/>
          <w:sz w:val="28"/>
          <w:szCs w:val="28"/>
        </w:rPr>
        <w:br/>
      </w:r>
      <w:r w:rsidRPr="004258EA">
        <w:rPr>
          <w:rFonts w:ascii="Times New Roman" w:hAnsi="Times New Roman"/>
          <w:sz w:val="28"/>
          <w:szCs w:val="28"/>
        </w:rPr>
        <w:t>с требованиями, установленными в документации о закупке.</w:t>
      </w:r>
    </w:p>
    <w:p w:rsidR="00EA3EF6" w:rsidRPr="004258EA" w:rsidRDefault="00EA3EF6" w:rsidP="00656B8C">
      <w:pPr>
        <w:numPr>
          <w:ilvl w:val="0"/>
          <w:numId w:val="174"/>
        </w:numPr>
        <w:tabs>
          <w:tab w:val="left" w:pos="0"/>
          <w:tab w:val="left" w:pos="1134"/>
        </w:tabs>
        <w:spacing w:after="0"/>
        <w:ind w:left="0" w:firstLine="709"/>
        <w:contextualSpacing/>
        <w:jc w:val="both"/>
        <w:rPr>
          <w:color w:val="000000"/>
          <w:szCs w:val="28"/>
          <w:lang w:eastAsia="ru-RU"/>
        </w:rPr>
      </w:pPr>
      <w:r w:rsidRPr="004258EA">
        <w:rPr>
          <w:color w:val="000000"/>
          <w:szCs w:val="28"/>
          <w:lang w:eastAsia="ru-RU"/>
        </w:rPr>
        <w:t>Заказчик принимает решение об отказе в допуске к участию в закупке или об отказе от заключения договора, если:</w:t>
      </w:r>
    </w:p>
    <w:p w:rsidR="00EA3EF6" w:rsidRPr="004258EA" w:rsidRDefault="00EA3EF6" w:rsidP="00656B8C">
      <w:pPr>
        <w:numPr>
          <w:ilvl w:val="0"/>
          <w:numId w:val="157"/>
        </w:numPr>
        <w:tabs>
          <w:tab w:val="left" w:pos="0"/>
          <w:tab w:val="left" w:pos="1134"/>
        </w:tabs>
        <w:spacing w:after="0"/>
        <w:ind w:left="0" w:firstLine="709"/>
        <w:contextualSpacing/>
        <w:jc w:val="both"/>
        <w:rPr>
          <w:color w:val="000000"/>
          <w:szCs w:val="28"/>
          <w:lang w:eastAsia="ru-RU"/>
        </w:rPr>
      </w:pPr>
      <w:r w:rsidRPr="004258EA">
        <w:rPr>
          <w:color w:val="000000"/>
          <w:szCs w:val="28"/>
          <w:lang w:eastAsia="ru-RU"/>
        </w:rPr>
        <w:t>информация о привлекаемом участником закупки субподрядчике (соисполнителе) из числа субъектов малого и среднего предпринимательства отсутствует в едином реестре субъектов малого и среднего предпринимательства</w:t>
      </w:r>
      <w:r w:rsidR="00135D5E" w:rsidRPr="004258EA">
        <w:rPr>
          <w:color w:val="000000"/>
          <w:szCs w:val="28"/>
          <w:lang w:eastAsia="ru-RU"/>
        </w:rPr>
        <w:t>;</w:t>
      </w:r>
      <w:r w:rsidRPr="004258EA">
        <w:rPr>
          <w:color w:val="000000"/>
          <w:szCs w:val="28"/>
          <w:lang w:eastAsia="ru-RU"/>
        </w:rPr>
        <w:t xml:space="preserve"> </w:t>
      </w:r>
    </w:p>
    <w:p w:rsidR="00EA3EF6" w:rsidRPr="004258EA" w:rsidRDefault="00EA3EF6" w:rsidP="00656B8C">
      <w:pPr>
        <w:numPr>
          <w:ilvl w:val="0"/>
          <w:numId w:val="157"/>
        </w:numPr>
        <w:tabs>
          <w:tab w:val="left" w:pos="0"/>
          <w:tab w:val="left" w:pos="1134"/>
        </w:tabs>
        <w:spacing w:after="0"/>
        <w:ind w:left="0" w:firstLine="709"/>
        <w:contextualSpacing/>
        <w:jc w:val="both"/>
        <w:rPr>
          <w:color w:val="000000"/>
          <w:szCs w:val="28"/>
          <w:lang w:eastAsia="ru-RU"/>
        </w:rPr>
      </w:pPr>
      <w:r w:rsidRPr="004258EA">
        <w:rPr>
          <w:color w:val="000000"/>
          <w:szCs w:val="28"/>
          <w:lang w:eastAsia="ru-RU"/>
        </w:rPr>
        <w:t xml:space="preserve">на сайте Федеральной налоговой службы России отсутствует информация о </w:t>
      </w:r>
      <w:r w:rsidR="00135D5E" w:rsidRPr="004258EA">
        <w:rPr>
          <w:color w:val="000000"/>
          <w:szCs w:val="28"/>
          <w:lang w:eastAsia="ru-RU"/>
        </w:rPr>
        <w:t xml:space="preserve">том, что привлекаемый участником закупки субподрядчик (соисполнитель) из числа </w:t>
      </w:r>
      <w:r w:rsidR="00135D5E" w:rsidRPr="004258EA">
        <w:rPr>
          <w:szCs w:val="28"/>
        </w:rPr>
        <w:t>физических</w:t>
      </w:r>
      <w:r w:rsidR="00135D5E" w:rsidRPr="004258EA">
        <w:rPr>
          <w:color w:val="000000"/>
          <w:szCs w:val="28"/>
          <w:lang w:eastAsia="ru-RU"/>
        </w:rPr>
        <w:t xml:space="preserve"> лиц, применяющих специальный налоговый режим «Налог на профессиональный доход».</w:t>
      </w:r>
    </w:p>
    <w:p w:rsidR="00135D5E" w:rsidRPr="004258EA" w:rsidRDefault="00AC28BB" w:rsidP="00656B8C">
      <w:pPr>
        <w:pStyle w:val="a6"/>
        <w:numPr>
          <w:ilvl w:val="0"/>
          <w:numId w:val="174"/>
        </w:numPr>
        <w:tabs>
          <w:tab w:val="left" w:pos="1134"/>
        </w:tabs>
        <w:ind w:left="0" w:firstLine="710"/>
        <w:jc w:val="both"/>
        <w:rPr>
          <w:rFonts w:ascii="Times New Roman" w:hAnsi="Times New Roman"/>
          <w:sz w:val="28"/>
          <w:szCs w:val="28"/>
        </w:rPr>
      </w:pPr>
      <w:r w:rsidRPr="004258EA">
        <w:rPr>
          <w:rFonts w:ascii="Times New Roman" w:hAnsi="Times New Roman"/>
          <w:sz w:val="28"/>
          <w:szCs w:val="28"/>
        </w:rPr>
        <w:t xml:space="preserve">По согласованию с заказчиком поставщик (исполнитель, подрядчик) вправе осуществить замену субподрядчика (соисполнителя) </w:t>
      </w:r>
      <w:r w:rsidR="00F33236" w:rsidRPr="004258EA">
        <w:rPr>
          <w:rFonts w:ascii="Times New Roman" w:hAnsi="Times New Roman"/>
          <w:sz w:val="28"/>
          <w:szCs w:val="28"/>
        </w:rPr>
        <w:t>–</w:t>
      </w:r>
      <w:r w:rsidRPr="004258EA">
        <w:rPr>
          <w:rFonts w:ascii="Times New Roman" w:hAnsi="Times New Roman"/>
          <w:sz w:val="28"/>
          <w:szCs w:val="28"/>
        </w:rPr>
        <w:t xml:space="preserve"> субъекта малого </w:t>
      </w:r>
      <w:r w:rsidR="0016621E" w:rsidRPr="004258EA">
        <w:rPr>
          <w:rFonts w:ascii="Times New Roman" w:hAnsi="Times New Roman"/>
          <w:sz w:val="28"/>
          <w:szCs w:val="28"/>
        </w:rPr>
        <w:br/>
      </w:r>
      <w:r w:rsidRPr="004258EA">
        <w:rPr>
          <w:rFonts w:ascii="Times New Roman" w:hAnsi="Times New Roman"/>
          <w:sz w:val="28"/>
          <w:szCs w:val="28"/>
        </w:rPr>
        <w:t xml:space="preserve">и среднего предпринимательства, с которым заключается либо ранее был заключен договор субподряда, на другого субподрядчика (соисполнителя) </w:t>
      </w:r>
      <w:r w:rsidR="00F33236" w:rsidRPr="004258EA">
        <w:rPr>
          <w:rFonts w:ascii="Times New Roman" w:hAnsi="Times New Roman"/>
          <w:sz w:val="28"/>
          <w:szCs w:val="28"/>
        </w:rPr>
        <w:t>–</w:t>
      </w:r>
      <w:r w:rsidRPr="004258EA">
        <w:rPr>
          <w:rFonts w:ascii="Times New Roman" w:hAnsi="Times New Roman"/>
          <w:sz w:val="28"/>
          <w:szCs w:val="28"/>
        </w:rPr>
        <w:t xml:space="preserve"> субъекта малого и среднего предпринимательства</w:t>
      </w:r>
      <w:r w:rsidR="002913E3" w:rsidRPr="004258EA">
        <w:rPr>
          <w:rFonts w:ascii="Times New Roman" w:hAnsi="Times New Roman"/>
          <w:sz w:val="28"/>
          <w:szCs w:val="28"/>
        </w:rPr>
        <w:t>,</w:t>
      </w:r>
      <w:r w:rsidRPr="004258EA">
        <w:rPr>
          <w:rFonts w:ascii="Times New Roman" w:hAnsi="Times New Roman"/>
          <w:sz w:val="28"/>
          <w:szCs w:val="28"/>
        </w:rPr>
        <w:t xml:space="preserve">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E52DEE" w:rsidRDefault="00E52DEE" w:rsidP="0051018C">
      <w:pPr>
        <w:pStyle w:val="21"/>
        <w:tabs>
          <w:tab w:val="left" w:pos="1134"/>
        </w:tabs>
        <w:spacing w:before="0" w:after="0" w:line="276" w:lineRule="auto"/>
        <w:ind w:firstLine="709"/>
        <w:rPr>
          <w:rFonts w:ascii="Times New Roman" w:hAnsi="Times New Roman"/>
          <w:i w:val="0"/>
        </w:rPr>
      </w:pPr>
      <w:bookmarkStart w:id="103" w:name="_Статья_15._Обеспечение"/>
      <w:bookmarkStart w:id="104" w:name="_Toc59465041"/>
      <w:bookmarkStart w:id="105" w:name="_Toc65675781"/>
      <w:bookmarkStart w:id="106" w:name="_Toc65676068"/>
      <w:bookmarkStart w:id="107" w:name="_Toc67586062"/>
      <w:bookmarkStart w:id="108" w:name="_Toc91154520"/>
      <w:bookmarkEnd w:id="103"/>
      <w:r w:rsidRPr="0025423A">
        <w:rPr>
          <w:rFonts w:ascii="Times New Roman" w:hAnsi="Times New Roman"/>
          <w:i w:val="0"/>
        </w:rPr>
        <w:t xml:space="preserve">Статья 15. Обеспечение заявки на </w:t>
      </w:r>
      <w:r w:rsidRPr="00AF32D2">
        <w:rPr>
          <w:rFonts w:ascii="Times New Roman" w:hAnsi="Times New Roman"/>
          <w:i w:val="0"/>
        </w:rPr>
        <w:t>участие в конкурентной закупке</w:t>
      </w:r>
      <w:bookmarkEnd w:id="104"/>
      <w:bookmarkEnd w:id="105"/>
      <w:bookmarkEnd w:id="106"/>
      <w:bookmarkEnd w:id="107"/>
      <w:bookmarkEnd w:id="108"/>
    </w:p>
    <w:p w:rsidR="00E52DEE" w:rsidRPr="0088409F" w:rsidRDefault="00E52DEE" w:rsidP="00E928CF">
      <w:pPr>
        <w:tabs>
          <w:tab w:val="left" w:pos="1134"/>
        </w:tabs>
        <w:spacing w:after="0" w:line="240" w:lineRule="auto"/>
        <w:rPr>
          <w:lang w:eastAsia="ar-SA"/>
        </w:rPr>
      </w:pPr>
    </w:p>
    <w:p w:rsidR="00843CFB" w:rsidRPr="00AA260A" w:rsidRDefault="00843CFB" w:rsidP="00AA260A">
      <w:pPr>
        <w:pStyle w:val="a6"/>
        <w:numPr>
          <w:ilvl w:val="0"/>
          <w:numId w:val="27"/>
        </w:numPr>
        <w:tabs>
          <w:tab w:val="left" w:pos="1134"/>
        </w:tabs>
        <w:spacing w:after="0"/>
        <w:ind w:left="0" w:firstLine="709"/>
        <w:jc w:val="both"/>
        <w:rPr>
          <w:rFonts w:ascii="Times New Roman" w:hAnsi="Times New Roman"/>
          <w:sz w:val="28"/>
          <w:szCs w:val="28"/>
        </w:rPr>
      </w:pPr>
      <w:r w:rsidRPr="00AA260A">
        <w:rPr>
          <w:rFonts w:ascii="Times New Roman" w:hAnsi="Times New Roman"/>
          <w:sz w:val="28"/>
          <w:szCs w:val="28"/>
        </w:rPr>
        <w:t xml:space="preserve">При проведении конкурентной закупки заказчик не устанавливает </w:t>
      </w:r>
      <w:r w:rsidRPr="00AA260A">
        <w:rPr>
          <w:rFonts w:ascii="Times New Roman" w:hAnsi="Times New Roman"/>
          <w:sz w:val="28"/>
          <w:szCs w:val="28"/>
        </w:rPr>
        <w:br/>
        <w:t xml:space="preserve">в извещении об осуществлении закупки (приглашении принять участие </w:t>
      </w:r>
      <w:r w:rsidR="00AA260A" w:rsidRPr="00AA260A">
        <w:rPr>
          <w:rFonts w:ascii="Times New Roman" w:hAnsi="Times New Roman"/>
          <w:sz w:val="28"/>
          <w:szCs w:val="28"/>
        </w:rPr>
        <w:br/>
      </w:r>
      <w:r w:rsidRPr="00AA260A">
        <w:rPr>
          <w:rFonts w:ascii="Times New Roman" w:hAnsi="Times New Roman"/>
          <w:sz w:val="28"/>
          <w:szCs w:val="28"/>
        </w:rPr>
        <w:t xml:space="preserve">в закрытой конкурентной закупке), документации о закупке (при ее наличии) требование обеспечения заявки на участие в закупке, если начальная (максимальная) цена договора не превышает 5 (пять) миллионов рублей. </w:t>
      </w:r>
      <w:r w:rsidRPr="00AA260A">
        <w:rPr>
          <w:rFonts w:ascii="Times New Roman" w:hAnsi="Times New Roman"/>
          <w:sz w:val="28"/>
          <w:szCs w:val="28"/>
        </w:rPr>
        <w:br/>
        <w:t>В случае если начальная (максимальная) цена договора превышает 5 (пять) миллионов рублей, заказчик вправе установлении требование обеспечения заявки на участие в закупке, при этом в извещении об осуществлении закупки (приглашении принять участие в закрытой конкурентной закупке), документации о закупке (при ее наличии) указывается размер такого обеспечения и иные требования к такому обеспечению.</w:t>
      </w:r>
    </w:p>
    <w:p w:rsidR="00E52DEE" w:rsidRDefault="00E52DEE" w:rsidP="00E928CF">
      <w:pPr>
        <w:pStyle w:val="a6"/>
        <w:numPr>
          <w:ilvl w:val="0"/>
          <w:numId w:val="27"/>
        </w:numPr>
        <w:tabs>
          <w:tab w:val="left" w:pos="1134"/>
        </w:tabs>
        <w:spacing w:after="0"/>
        <w:ind w:left="0" w:firstLine="709"/>
        <w:jc w:val="both"/>
        <w:rPr>
          <w:rFonts w:ascii="Times New Roman" w:hAnsi="Times New Roman"/>
          <w:sz w:val="28"/>
          <w:szCs w:val="28"/>
        </w:rPr>
      </w:pPr>
      <w:r w:rsidRPr="00AF32D2">
        <w:rPr>
          <w:rFonts w:ascii="Times New Roman" w:hAnsi="Times New Roman"/>
          <w:sz w:val="28"/>
          <w:szCs w:val="28"/>
        </w:rPr>
        <w:t xml:space="preserve">Размер обеспечения заявки на участие в конкурентной закупке устанавливается от 0,5 до 5% (от половины процента до пяти процентов) начальной (максимальной) цены договора. </w:t>
      </w:r>
    </w:p>
    <w:p w:rsidR="00E52DEE" w:rsidRPr="00AF32D2" w:rsidRDefault="00E52DEE" w:rsidP="00E928CF">
      <w:pPr>
        <w:pStyle w:val="a6"/>
        <w:tabs>
          <w:tab w:val="left" w:pos="1134"/>
        </w:tabs>
        <w:spacing w:after="0"/>
        <w:ind w:left="0" w:firstLine="709"/>
        <w:jc w:val="both"/>
        <w:rPr>
          <w:rFonts w:ascii="Times New Roman" w:hAnsi="Times New Roman"/>
          <w:sz w:val="28"/>
          <w:szCs w:val="28"/>
        </w:rPr>
      </w:pPr>
      <w:r w:rsidRPr="00AF32D2">
        <w:rPr>
          <w:rFonts w:ascii="Times New Roman" w:hAnsi="Times New Roman"/>
          <w:sz w:val="28"/>
          <w:szCs w:val="28"/>
        </w:rPr>
        <w:t xml:space="preserve">При осуществлении конкурентной закупки с участием субъектов малого и среднего предпринимательства в соответствии со статьей 3.4 Федерального закона № 223-ФЗ размер обеспечения заявки на участие в такой закупке </w:t>
      </w:r>
      <w:r>
        <w:rPr>
          <w:rFonts w:ascii="Times New Roman" w:hAnsi="Times New Roman"/>
          <w:sz w:val="28"/>
          <w:szCs w:val="28"/>
        </w:rPr>
        <w:br/>
      </w:r>
      <w:r w:rsidRPr="00AF32D2">
        <w:rPr>
          <w:rFonts w:ascii="Times New Roman" w:hAnsi="Times New Roman"/>
          <w:sz w:val="28"/>
          <w:szCs w:val="28"/>
        </w:rPr>
        <w:t xml:space="preserve">не может превышать 2 (двух) процентов начальной (максимальной) цены договора (цены лота). </w:t>
      </w:r>
    </w:p>
    <w:p w:rsidR="00E52DEE" w:rsidRDefault="00E52DEE" w:rsidP="00E928CF">
      <w:pPr>
        <w:pStyle w:val="a6"/>
        <w:tabs>
          <w:tab w:val="left" w:pos="1134"/>
        </w:tabs>
        <w:spacing w:after="0"/>
        <w:ind w:left="0" w:firstLine="709"/>
        <w:jc w:val="both"/>
        <w:rPr>
          <w:rFonts w:ascii="Times New Roman" w:hAnsi="Times New Roman"/>
          <w:sz w:val="28"/>
          <w:szCs w:val="28"/>
        </w:rPr>
      </w:pPr>
      <w:r w:rsidRPr="003B3191">
        <w:rPr>
          <w:rFonts w:ascii="Times New Roman" w:hAnsi="Times New Roman"/>
          <w:sz w:val="28"/>
          <w:szCs w:val="28"/>
        </w:rPr>
        <w:t xml:space="preserve">Требование об обеспечении заявки на участие в конкурентной закупке </w:t>
      </w:r>
      <w:r>
        <w:rPr>
          <w:rFonts w:ascii="Times New Roman" w:hAnsi="Times New Roman"/>
          <w:sz w:val="28"/>
          <w:szCs w:val="28"/>
        </w:rPr>
        <w:br/>
      </w:r>
      <w:r w:rsidRPr="003B3191">
        <w:rPr>
          <w:rFonts w:ascii="Times New Roman" w:hAnsi="Times New Roman"/>
          <w:sz w:val="28"/>
          <w:szCs w:val="28"/>
        </w:rPr>
        <w:t>в равной мере относится ко всем участникам такой закупки.</w:t>
      </w:r>
    </w:p>
    <w:p w:rsidR="00E52DEE" w:rsidRPr="00A63963" w:rsidRDefault="00E52DEE" w:rsidP="00E928CF">
      <w:pPr>
        <w:pStyle w:val="a6"/>
        <w:numPr>
          <w:ilvl w:val="0"/>
          <w:numId w:val="27"/>
        </w:numPr>
        <w:tabs>
          <w:tab w:val="left" w:pos="142"/>
          <w:tab w:val="left" w:pos="1134"/>
        </w:tabs>
        <w:spacing w:after="0"/>
        <w:ind w:left="0" w:firstLine="709"/>
        <w:jc w:val="both"/>
        <w:rPr>
          <w:rFonts w:ascii="Times New Roman" w:hAnsi="Times New Roman"/>
          <w:sz w:val="28"/>
          <w:szCs w:val="28"/>
        </w:rPr>
      </w:pPr>
      <w:r w:rsidRPr="00A63963">
        <w:rPr>
          <w:rFonts w:ascii="Times New Roman" w:hAnsi="Times New Roman"/>
          <w:sz w:val="28"/>
          <w:szCs w:val="28"/>
        </w:rPr>
        <w:t>Обеспечение заявки на участие в конкурентной закупке, может быть предоставлено путем:</w:t>
      </w:r>
    </w:p>
    <w:p w:rsidR="00E52DEE" w:rsidRPr="0025423A" w:rsidRDefault="00E52DEE" w:rsidP="00E928CF">
      <w:pPr>
        <w:pStyle w:val="a6"/>
        <w:numPr>
          <w:ilvl w:val="0"/>
          <w:numId w:val="28"/>
        </w:numPr>
        <w:tabs>
          <w:tab w:val="left" w:pos="142"/>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внесения денежных средств;</w:t>
      </w:r>
    </w:p>
    <w:p w:rsidR="00E52DEE" w:rsidRPr="0025423A" w:rsidRDefault="00E52DEE" w:rsidP="00E928CF">
      <w:pPr>
        <w:pStyle w:val="a6"/>
        <w:numPr>
          <w:ilvl w:val="0"/>
          <w:numId w:val="28"/>
        </w:numPr>
        <w:tabs>
          <w:tab w:val="left" w:pos="142"/>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предоставления </w:t>
      </w:r>
      <w:r w:rsidRPr="00584D2B">
        <w:rPr>
          <w:rFonts w:ascii="Times New Roman" w:hAnsi="Times New Roman"/>
          <w:sz w:val="28"/>
          <w:szCs w:val="28"/>
        </w:rPr>
        <w:t>банковской</w:t>
      </w:r>
      <w:r w:rsidRPr="00774E73">
        <w:rPr>
          <w:rFonts w:ascii="Times New Roman" w:hAnsi="Times New Roman"/>
          <w:sz w:val="28"/>
          <w:szCs w:val="28"/>
        </w:rPr>
        <w:t xml:space="preserve"> </w:t>
      </w:r>
      <w:r w:rsidRPr="0025423A">
        <w:rPr>
          <w:rFonts w:ascii="Times New Roman" w:hAnsi="Times New Roman"/>
          <w:sz w:val="28"/>
          <w:szCs w:val="28"/>
        </w:rPr>
        <w:t>гарантии;</w:t>
      </w:r>
    </w:p>
    <w:p w:rsidR="00E52DEE" w:rsidRDefault="00E52DEE" w:rsidP="00E928CF">
      <w:pPr>
        <w:pStyle w:val="a6"/>
        <w:numPr>
          <w:ilvl w:val="0"/>
          <w:numId w:val="28"/>
        </w:numPr>
        <w:tabs>
          <w:tab w:val="left" w:pos="142"/>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иным способом, предусмотренным Гражданским кодексом Российской Федерации</w:t>
      </w:r>
      <w:r w:rsidRPr="00AF32D2">
        <w:rPr>
          <w:rFonts w:ascii="Times New Roman" w:hAnsi="Times New Roman"/>
          <w:sz w:val="28"/>
          <w:szCs w:val="28"/>
        </w:rPr>
        <w:t xml:space="preserve">, за исключением проведения закупки в соответствии </w:t>
      </w:r>
      <w:r w:rsidR="00FC4965">
        <w:rPr>
          <w:rFonts w:ascii="Times New Roman" w:hAnsi="Times New Roman"/>
          <w:sz w:val="28"/>
          <w:szCs w:val="28"/>
        </w:rPr>
        <w:br/>
      </w:r>
      <w:r w:rsidRPr="00AF32D2">
        <w:rPr>
          <w:rFonts w:ascii="Times New Roman" w:hAnsi="Times New Roman"/>
          <w:sz w:val="28"/>
          <w:szCs w:val="28"/>
        </w:rPr>
        <w:t>со статьей 3.4. Федерального закона № 223-ФЗ</w:t>
      </w:r>
      <w:r w:rsidRPr="0025423A">
        <w:rPr>
          <w:rFonts w:ascii="Times New Roman" w:hAnsi="Times New Roman"/>
          <w:sz w:val="28"/>
          <w:szCs w:val="28"/>
        </w:rPr>
        <w:t>.</w:t>
      </w:r>
    </w:p>
    <w:p w:rsidR="00E52DEE" w:rsidRDefault="00E52DEE" w:rsidP="00E928CF">
      <w:pPr>
        <w:tabs>
          <w:tab w:val="left" w:pos="1134"/>
        </w:tabs>
        <w:spacing w:after="0"/>
        <w:ind w:firstLine="709"/>
        <w:jc w:val="both"/>
        <w:rPr>
          <w:szCs w:val="28"/>
        </w:rPr>
      </w:pPr>
      <w:r w:rsidRPr="00AF32D2">
        <w:rPr>
          <w:szCs w:val="28"/>
        </w:rPr>
        <w:t xml:space="preserve">При осуществлении конкурентной закупки с участием субъектов малого и среднего предпринимательства в соответствии со статьей 3.4 Федерального закона № 223-ФЗ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закупки, документации о закупке (при ее наличии)) может предоставляться участниками такой закупки путем внесения денежных средств на специальный счет, открытый им в банке, включенном в перечень, определенный распоряжением Правительства Российской Федерации </w:t>
      </w:r>
      <w:r>
        <w:rPr>
          <w:szCs w:val="28"/>
        </w:rPr>
        <w:br/>
      </w:r>
      <w:r w:rsidRPr="00AF32D2">
        <w:rPr>
          <w:szCs w:val="28"/>
        </w:rPr>
        <w:t xml:space="preserve">от 13.07.2018 № 1451-р </w:t>
      </w:r>
      <w:r>
        <w:rPr>
          <w:szCs w:val="28"/>
        </w:rPr>
        <w:t>«</w:t>
      </w:r>
      <w:r w:rsidRPr="00AF32D2">
        <w:rPr>
          <w:szCs w:val="28"/>
        </w:rPr>
        <w:t xml:space="preserve">Об утверждении перечня банков в соответствии </w:t>
      </w:r>
      <w:r w:rsidRPr="00AF32D2">
        <w:rPr>
          <w:szCs w:val="28"/>
        </w:rPr>
        <w:br/>
        <w:t xml:space="preserve">с частью 10 статьи 44 и частью 5 статьи 84.1 Федерального закона от 05.04.2013 </w:t>
      </w:r>
      <w:r w:rsidRPr="0060002B">
        <w:rPr>
          <w:szCs w:val="28"/>
        </w:rPr>
        <w:t xml:space="preserve">№ 44-ФЗ», и соответствующем требованиям к финансовой устойчивости банков, утвержденным </w:t>
      </w:r>
      <w:r w:rsidR="00871A41" w:rsidRPr="0060002B">
        <w:rPr>
          <w:szCs w:val="28"/>
        </w:rPr>
        <w:t>постановлением Правительства</w:t>
      </w:r>
      <w:r w:rsidRPr="0060002B">
        <w:rPr>
          <w:szCs w:val="28"/>
        </w:rPr>
        <w:t xml:space="preserve"> Российской Федерации </w:t>
      </w:r>
      <w:r w:rsidR="00871A41" w:rsidRPr="0060002B">
        <w:t>от 12.04.2018 № 440 «О требованиях к банкам, которые вправе выдавать банковские гарантии для обеспечения заявок и исполнения контрактов» (далее – постановление № 440)</w:t>
      </w:r>
      <w:r w:rsidRPr="0060002B">
        <w:rPr>
          <w:szCs w:val="28"/>
        </w:rPr>
        <w:t>,</w:t>
      </w:r>
      <w:r w:rsidRPr="00AF32D2">
        <w:rPr>
          <w:szCs w:val="28"/>
        </w:rPr>
        <w:t xml:space="preserve"> или </w:t>
      </w:r>
      <w:r w:rsidRPr="00584D2B">
        <w:t>предоставления банковской гара</w:t>
      </w:r>
      <w:r w:rsidRPr="00AF32D2">
        <w:rPr>
          <w:szCs w:val="28"/>
        </w:rPr>
        <w:t>нтии.</w:t>
      </w:r>
    </w:p>
    <w:p w:rsidR="00E52DEE" w:rsidRPr="0025423A" w:rsidRDefault="00E52DEE" w:rsidP="00E928CF">
      <w:pPr>
        <w:pStyle w:val="a6"/>
        <w:numPr>
          <w:ilvl w:val="0"/>
          <w:numId w:val="27"/>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Выбор способа обеспечения заявки на участие в конкурентной закупке из числа предусмотренных заказчиком в извещении об осуществлении закупки (приглашении принять участие в закрытой конкурентной закупке)</w:t>
      </w:r>
      <w:r>
        <w:rPr>
          <w:rFonts w:ascii="Times New Roman" w:hAnsi="Times New Roman"/>
          <w:sz w:val="28"/>
          <w:szCs w:val="28"/>
        </w:rPr>
        <w:t>,</w:t>
      </w:r>
      <w:r w:rsidRPr="0025423A">
        <w:rPr>
          <w:rFonts w:ascii="Times New Roman" w:hAnsi="Times New Roman"/>
          <w:sz w:val="28"/>
          <w:szCs w:val="28"/>
        </w:rPr>
        <w:t xml:space="preserve"> документации о закупке</w:t>
      </w:r>
      <w:r>
        <w:rPr>
          <w:rFonts w:ascii="Times New Roman" w:hAnsi="Times New Roman"/>
          <w:sz w:val="28"/>
          <w:szCs w:val="28"/>
        </w:rPr>
        <w:t xml:space="preserve"> </w:t>
      </w:r>
      <w:r w:rsidRPr="00AF32D2">
        <w:rPr>
          <w:rFonts w:ascii="Times New Roman" w:hAnsi="Times New Roman"/>
          <w:sz w:val="28"/>
          <w:szCs w:val="28"/>
        </w:rPr>
        <w:t>(при ее наличии)</w:t>
      </w:r>
      <w:r>
        <w:rPr>
          <w:rFonts w:ascii="Times New Roman" w:hAnsi="Times New Roman"/>
          <w:sz w:val="28"/>
          <w:szCs w:val="28"/>
        </w:rPr>
        <w:t xml:space="preserve"> </w:t>
      </w:r>
      <w:r w:rsidRPr="0025423A">
        <w:rPr>
          <w:rFonts w:ascii="Times New Roman" w:hAnsi="Times New Roman"/>
          <w:sz w:val="28"/>
          <w:szCs w:val="28"/>
        </w:rPr>
        <w:t>осуществляется участником закупки</w:t>
      </w:r>
      <w:r>
        <w:rPr>
          <w:rFonts w:ascii="Times New Roman" w:hAnsi="Times New Roman"/>
          <w:sz w:val="28"/>
          <w:szCs w:val="28"/>
        </w:rPr>
        <w:t>.</w:t>
      </w:r>
      <w:r w:rsidRPr="0025423A">
        <w:rPr>
          <w:rFonts w:ascii="Times New Roman" w:hAnsi="Times New Roman"/>
          <w:sz w:val="28"/>
          <w:szCs w:val="28"/>
        </w:rPr>
        <w:t xml:space="preserve"> В случае если участник закупки является государственным, муниципальным учреждением, обеспечение заявки на участие в закупке не требуется. </w:t>
      </w:r>
    </w:p>
    <w:p w:rsidR="00E52DEE" w:rsidRPr="00572491" w:rsidRDefault="00E52DEE" w:rsidP="00E928CF">
      <w:pPr>
        <w:pStyle w:val="a6"/>
        <w:numPr>
          <w:ilvl w:val="0"/>
          <w:numId w:val="27"/>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Денежные средства в качестве обеспечения заявки на участие </w:t>
      </w:r>
      <w:r>
        <w:rPr>
          <w:rFonts w:ascii="Times New Roman" w:hAnsi="Times New Roman"/>
          <w:sz w:val="28"/>
          <w:szCs w:val="28"/>
        </w:rPr>
        <w:br/>
      </w:r>
      <w:r w:rsidRPr="0025423A">
        <w:rPr>
          <w:rFonts w:ascii="Times New Roman" w:hAnsi="Times New Roman"/>
          <w:sz w:val="28"/>
          <w:szCs w:val="28"/>
        </w:rPr>
        <w:t xml:space="preserve">в </w:t>
      </w:r>
      <w:r w:rsidRPr="00AF32D2">
        <w:rPr>
          <w:rFonts w:ascii="Times New Roman" w:hAnsi="Times New Roman"/>
          <w:sz w:val="28"/>
          <w:szCs w:val="28"/>
        </w:rPr>
        <w:t>конкурентной</w:t>
      </w:r>
      <w:r>
        <w:rPr>
          <w:rFonts w:ascii="Times New Roman" w:hAnsi="Times New Roman"/>
          <w:sz w:val="28"/>
          <w:szCs w:val="28"/>
        </w:rPr>
        <w:t xml:space="preserve"> </w:t>
      </w:r>
      <w:r w:rsidRPr="0025423A">
        <w:rPr>
          <w:rFonts w:ascii="Times New Roman" w:hAnsi="Times New Roman"/>
          <w:sz w:val="28"/>
          <w:szCs w:val="28"/>
        </w:rPr>
        <w:t xml:space="preserve">закупке, за исключением конкурентной закупки в электронной форме, вносятся участником закупки на счет заказчика, указанный </w:t>
      </w:r>
      <w:r>
        <w:rPr>
          <w:rFonts w:ascii="Times New Roman" w:hAnsi="Times New Roman"/>
          <w:sz w:val="28"/>
          <w:szCs w:val="28"/>
        </w:rPr>
        <w:br/>
      </w:r>
      <w:r w:rsidRPr="0025423A">
        <w:rPr>
          <w:rFonts w:ascii="Times New Roman" w:hAnsi="Times New Roman"/>
          <w:sz w:val="28"/>
          <w:szCs w:val="28"/>
        </w:rPr>
        <w:t xml:space="preserve">в документации о закупке и на котором в соответствии с законодательством </w:t>
      </w:r>
      <w:r w:rsidRPr="0025423A">
        <w:rPr>
          <w:rFonts w:ascii="Times New Roman" w:hAnsi="Times New Roman"/>
          <w:bCs/>
          <w:sz w:val="28"/>
          <w:szCs w:val="28"/>
        </w:rPr>
        <w:t>Российской Федерации учитываются операции со средствами, поступающими заказчику.</w:t>
      </w:r>
    </w:p>
    <w:p w:rsidR="00E52DEE" w:rsidRPr="0025423A" w:rsidRDefault="00E52DEE" w:rsidP="00E928CF">
      <w:pPr>
        <w:pStyle w:val="a6"/>
        <w:numPr>
          <w:ilvl w:val="0"/>
          <w:numId w:val="27"/>
        </w:numPr>
        <w:tabs>
          <w:tab w:val="left" w:pos="1134"/>
        </w:tabs>
        <w:spacing w:after="0"/>
        <w:ind w:left="0" w:firstLine="709"/>
        <w:jc w:val="both"/>
        <w:rPr>
          <w:rFonts w:ascii="Times New Roman" w:hAnsi="Times New Roman"/>
          <w:sz w:val="28"/>
          <w:szCs w:val="28"/>
        </w:rPr>
      </w:pPr>
      <w:r w:rsidRPr="0025423A">
        <w:rPr>
          <w:rFonts w:ascii="Times New Roman" w:hAnsi="Times New Roman"/>
          <w:bCs/>
          <w:sz w:val="28"/>
          <w:szCs w:val="28"/>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w:t>
      </w:r>
      <w:r w:rsidRPr="00AF32D2">
        <w:rPr>
          <w:rFonts w:ascii="Times New Roman" w:hAnsi="Times New Roman"/>
          <w:bCs/>
          <w:sz w:val="28"/>
          <w:szCs w:val="28"/>
        </w:rPr>
        <w:t xml:space="preserve">счет, который указан заказчиком </w:t>
      </w:r>
      <w:r w:rsidRPr="00AF32D2">
        <w:rPr>
          <w:rFonts w:ascii="Times New Roman" w:hAnsi="Times New Roman"/>
          <w:bCs/>
          <w:sz w:val="28"/>
          <w:szCs w:val="28"/>
        </w:rPr>
        <w:br/>
      </w:r>
      <w:r w:rsidRPr="00AF32D2">
        <w:rPr>
          <w:rFonts w:ascii="Times New Roman" w:hAnsi="Times New Roman"/>
          <w:sz w:val="28"/>
          <w:szCs w:val="28"/>
        </w:rPr>
        <w:t xml:space="preserve">в извещении об осуществлении закупки, </w:t>
      </w:r>
      <w:r w:rsidRPr="00AF32D2">
        <w:rPr>
          <w:rFonts w:ascii="Times New Roman" w:hAnsi="Times New Roman"/>
          <w:bCs/>
          <w:sz w:val="28"/>
          <w:szCs w:val="28"/>
        </w:rPr>
        <w:t>документации о закупке (при ее наличии), такой участник призна</w:t>
      </w:r>
      <w:r w:rsidRPr="0025423A">
        <w:rPr>
          <w:rFonts w:ascii="Times New Roman" w:hAnsi="Times New Roman"/>
          <w:bCs/>
          <w:sz w:val="28"/>
          <w:szCs w:val="28"/>
        </w:rPr>
        <w:t>ется не предоставившим обеспечение заявки.</w:t>
      </w:r>
    </w:p>
    <w:p w:rsidR="00E52DEE" w:rsidRDefault="00E52DEE" w:rsidP="00E928CF">
      <w:pPr>
        <w:pStyle w:val="a6"/>
        <w:numPr>
          <w:ilvl w:val="0"/>
          <w:numId w:val="27"/>
        </w:numPr>
        <w:tabs>
          <w:tab w:val="left" w:pos="0"/>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Денежные средства в качестве обеспечения заявки на участие </w:t>
      </w:r>
      <w:r>
        <w:rPr>
          <w:rFonts w:ascii="Times New Roman" w:hAnsi="Times New Roman"/>
          <w:sz w:val="28"/>
          <w:szCs w:val="28"/>
        </w:rPr>
        <w:br/>
      </w:r>
      <w:r w:rsidRPr="0025423A">
        <w:rPr>
          <w:rFonts w:ascii="Times New Roman" w:hAnsi="Times New Roman"/>
          <w:sz w:val="28"/>
          <w:szCs w:val="28"/>
        </w:rPr>
        <w:t xml:space="preserve">в конкурентной закупке в электронной форме вносятся участником закупки </w:t>
      </w:r>
      <w:r>
        <w:rPr>
          <w:rFonts w:ascii="Times New Roman" w:hAnsi="Times New Roman"/>
          <w:sz w:val="28"/>
          <w:szCs w:val="28"/>
        </w:rPr>
        <w:br/>
      </w:r>
      <w:r w:rsidRPr="0025423A">
        <w:rPr>
          <w:rFonts w:ascii="Times New Roman" w:hAnsi="Times New Roman"/>
          <w:sz w:val="28"/>
          <w:szCs w:val="28"/>
        </w:rPr>
        <w:t xml:space="preserve">на счет оператора </w:t>
      </w:r>
      <w:r w:rsidRPr="005D1AB8">
        <w:rPr>
          <w:rFonts w:ascii="Times New Roman" w:hAnsi="Times New Roman"/>
          <w:sz w:val="28"/>
          <w:szCs w:val="28"/>
        </w:rPr>
        <w:t>электронной площадки и блокируются в размере, достаточном для обеспечения заявки.</w:t>
      </w:r>
    </w:p>
    <w:p w:rsidR="00E52DEE" w:rsidRPr="005D1AB8" w:rsidRDefault="00E52DEE" w:rsidP="00E928CF">
      <w:pPr>
        <w:pStyle w:val="a6"/>
        <w:numPr>
          <w:ilvl w:val="0"/>
          <w:numId w:val="27"/>
        </w:numPr>
        <w:tabs>
          <w:tab w:val="left" w:pos="1134"/>
        </w:tabs>
        <w:spacing w:after="0"/>
        <w:ind w:left="0" w:firstLine="709"/>
        <w:jc w:val="both"/>
        <w:rPr>
          <w:rFonts w:ascii="Times New Roman" w:hAnsi="Times New Roman"/>
          <w:sz w:val="28"/>
          <w:szCs w:val="28"/>
        </w:rPr>
      </w:pPr>
      <w:r w:rsidRPr="005D1AB8">
        <w:rPr>
          <w:rFonts w:ascii="Times New Roman" w:hAnsi="Times New Roman"/>
          <w:bCs/>
          <w:sz w:val="28"/>
          <w:szCs w:val="28"/>
        </w:rPr>
        <w:t>Срок действия банковской гарантии, предоставленной для обеспечения заявки на участие в конкурентной закупке, должен составлять не менее чем</w:t>
      </w:r>
      <w:r w:rsidR="00FC4965">
        <w:rPr>
          <w:rFonts w:ascii="Times New Roman" w:hAnsi="Times New Roman"/>
          <w:bCs/>
          <w:sz w:val="28"/>
          <w:szCs w:val="28"/>
        </w:rPr>
        <w:t xml:space="preserve"> </w:t>
      </w:r>
      <w:r w:rsidRPr="00C5292F">
        <w:rPr>
          <w:rFonts w:ascii="Times New Roman" w:hAnsi="Times New Roman"/>
          <w:bCs/>
          <w:sz w:val="28"/>
          <w:szCs w:val="28"/>
        </w:rPr>
        <w:t>2</w:t>
      </w:r>
      <w:r>
        <w:rPr>
          <w:rFonts w:ascii="Times New Roman" w:hAnsi="Times New Roman"/>
          <w:bCs/>
          <w:sz w:val="28"/>
          <w:szCs w:val="28"/>
        </w:rPr>
        <w:t xml:space="preserve"> (</w:t>
      </w:r>
      <w:r w:rsidRPr="005D1AB8">
        <w:rPr>
          <w:rFonts w:ascii="Times New Roman" w:hAnsi="Times New Roman"/>
          <w:bCs/>
          <w:sz w:val="28"/>
          <w:szCs w:val="28"/>
        </w:rPr>
        <w:t>два</w:t>
      </w:r>
      <w:r>
        <w:rPr>
          <w:rFonts w:ascii="Times New Roman" w:hAnsi="Times New Roman"/>
          <w:bCs/>
          <w:sz w:val="28"/>
          <w:szCs w:val="28"/>
        </w:rPr>
        <w:t>)</w:t>
      </w:r>
      <w:r w:rsidRPr="005D1AB8">
        <w:rPr>
          <w:rFonts w:ascii="Times New Roman" w:hAnsi="Times New Roman"/>
          <w:bCs/>
          <w:sz w:val="28"/>
          <w:szCs w:val="28"/>
        </w:rPr>
        <w:t xml:space="preserve"> месяца с даты окончания срока подачи заявок. Банковская гарантия должна соответствовать требованиям, установленным </w:t>
      </w:r>
      <w:hyperlink w:anchor="_Статья_17._Требования" w:history="1">
        <w:r w:rsidRPr="005D1AB8">
          <w:rPr>
            <w:rStyle w:val="a9"/>
            <w:rFonts w:ascii="Times New Roman" w:hAnsi="Times New Roman"/>
            <w:bCs/>
            <w:sz w:val="28"/>
            <w:szCs w:val="28"/>
            <w:u w:val="none"/>
          </w:rPr>
          <w:t>статьей 17</w:t>
        </w:r>
      </w:hyperlink>
      <w:r w:rsidRPr="005D1AB8">
        <w:rPr>
          <w:rFonts w:ascii="Times New Roman" w:hAnsi="Times New Roman"/>
          <w:bCs/>
          <w:color w:val="0000FF"/>
          <w:sz w:val="28"/>
          <w:szCs w:val="28"/>
        </w:rPr>
        <w:t xml:space="preserve"> </w:t>
      </w:r>
      <w:r w:rsidRPr="00566486">
        <w:rPr>
          <w:rFonts w:ascii="Times New Roman" w:hAnsi="Times New Roman"/>
          <w:bCs/>
          <w:sz w:val="28"/>
          <w:szCs w:val="28"/>
        </w:rPr>
        <w:t>Положения.</w:t>
      </w:r>
      <w:r w:rsidRPr="005D1AB8">
        <w:rPr>
          <w:rFonts w:ascii="Times New Roman" w:hAnsi="Times New Roman"/>
          <w:sz w:val="28"/>
          <w:szCs w:val="28"/>
        </w:rPr>
        <w:t xml:space="preserve"> </w:t>
      </w:r>
    </w:p>
    <w:p w:rsidR="00E52DEE" w:rsidRPr="0025423A" w:rsidRDefault="00E52DEE" w:rsidP="00E928CF">
      <w:pPr>
        <w:pStyle w:val="a6"/>
        <w:numPr>
          <w:ilvl w:val="0"/>
          <w:numId w:val="27"/>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Денежные средства, внесенные в качестве обеспечения заявки на участие в закупке, возвращаются участнику закупки в </w:t>
      </w:r>
      <w:r w:rsidRPr="008A527B">
        <w:rPr>
          <w:rFonts w:ascii="Times New Roman" w:hAnsi="Times New Roman"/>
          <w:sz w:val="28"/>
          <w:szCs w:val="28"/>
        </w:rPr>
        <w:t xml:space="preserve">течение 5 (пяти) </w:t>
      </w:r>
      <w:r w:rsidRPr="0025423A">
        <w:rPr>
          <w:rFonts w:ascii="Times New Roman" w:hAnsi="Times New Roman"/>
          <w:sz w:val="28"/>
          <w:szCs w:val="28"/>
        </w:rPr>
        <w:t xml:space="preserve">рабочих дней, а при осуществлении конкурентной закупки в электронной форме прекращается блокирование таких денежных средств в течение </w:t>
      </w:r>
      <w:r w:rsidRPr="00C5292F">
        <w:rPr>
          <w:rFonts w:ascii="Times New Roman" w:hAnsi="Times New Roman"/>
          <w:sz w:val="28"/>
          <w:szCs w:val="28"/>
        </w:rPr>
        <w:t>1</w:t>
      </w:r>
      <w:r>
        <w:rPr>
          <w:rFonts w:ascii="Times New Roman" w:hAnsi="Times New Roman"/>
          <w:sz w:val="28"/>
          <w:szCs w:val="28"/>
        </w:rPr>
        <w:t xml:space="preserve"> (</w:t>
      </w:r>
      <w:r w:rsidRPr="0025423A">
        <w:rPr>
          <w:rFonts w:ascii="Times New Roman" w:hAnsi="Times New Roman"/>
          <w:sz w:val="28"/>
          <w:szCs w:val="28"/>
        </w:rPr>
        <w:t>одного</w:t>
      </w:r>
      <w:r>
        <w:rPr>
          <w:rFonts w:ascii="Times New Roman" w:hAnsi="Times New Roman"/>
          <w:sz w:val="28"/>
          <w:szCs w:val="28"/>
        </w:rPr>
        <w:t>)</w:t>
      </w:r>
      <w:r w:rsidRPr="0025423A">
        <w:rPr>
          <w:rFonts w:ascii="Times New Roman" w:hAnsi="Times New Roman"/>
          <w:sz w:val="28"/>
          <w:szCs w:val="28"/>
        </w:rPr>
        <w:t xml:space="preserve"> рабочего дня с даты наступления одного из следующих случаев:</w:t>
      </w:r>
    </w:p>
    <w:p w:rsidR="00E52DEE" w:rsidRPr="0025423A" w:rsidRDefault="00E52DEE" w:rsidP="00E928CF">
      <w:pPr>
        <w:pStyle w:val="a6"/>
        <w:numPr>
          <w:ilvl w:val="0"/>
          <w:numId w:val="29"/>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отзыв заявки на участие в закупке участником закупки до окончания срока подачи заявок на участие в конкурентной закупке;</w:t>
      </w:r>
    </w:p>
    <w:p w:rsidR="00E52DEE" w:rsidRPr="0025423A" w:rsidRDefault="00E52DEE" w:rsidP="00E928CF">
      <w:pPr>
        <w:pStyle w:val="a6"/>
        <w:numPr>
          <w:ilvl w:val="0"/>
          <w:numId w:val="29"/>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получение заявки на участие в закупке после окончания срока подачи заявок;</w:t>
      </w:r>
    </w:p>
    <w:p w:rsidR="00E52DEE" w:rsidRPr="0025423A" w:rsidRDefault="00E52DEE" w:rsidP="00E928CF">
      <w:pPr>
        <w:pStyle w:val="a6"/>
        <w:numPr>
          <w:ilvl w:val="0"/>
          <w:numId w:val="29"/>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отклонение заявки участника закупки или отстранение участника закупки от участия в закупке;</w:t>
      </w:r>
    </w:p>
    <w:p w:rsidR="00E52DEE" w:rsidRPr="0025423A" w:rsidRDefault="00E52DEE" w:rsidP="00E928CF">
      <w:pPr>
        <w:pStyle w:val="a6"/>
        <w:numPr>
          <w:ilvl w:val="0"/>
          <w:numId w:val="29"/>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размещение протокола, составленного по итогам конкурентной закупки</w:t>
      </w:r>
      <w:r>
        <w:rPr>
          <w:rFonts w:ascii="Times New Roman" w:hAnsi="Times New Roman"/>
          <w:sz w:val="28"/>
          <w:szCs w:val="28"/>
        </w:rPr>
        <w:t>.</w:t>
      </w:r>
    </w:p>
    <w:p w:rsidR="00E52DEE" w:rsidRPr="0025423A" w:rsidRDefault="00E52DEE" w:rsidP="00E928CF">
      <w:pPr>
        <w:pStyle w:val="a6"/>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При этом возврат или прекращение блокирования осуществляется </w:t>
      </w:r>
      <w:r>
        <w:rPr>
          <w:rFonts w:ascii="Times New Roman" w:hAnsi="Times New Roman"/>
          <w:sz w:val="28"/>
          <w:szCs w:val="28"/>
        </w:rPr>
        <w:br/>
      </w:r>
      <w:r w:rsidRPr="0025423A">
        <w:rPr>
          <w:rFonts w:ascii="Times New Roman" w:hAnsi="Times New Roman"/>
          <w:sz w:val="28"/>
          <w:szCs w:val="28"/>
        </w:rPr>
        <w:t xml:space="preserve">в отношении денежных средств всех участников закупки, за исключением единственного участника закупки (в случае если заказчик принял решение </w:t>
      </w:r>
      <w:r>
        <w:rPr>
          <w:rFonts w:ascii="Times New Roman" w:hAnsi="Times New Roman"/>
          <w:sz w:val="28"/>
          <w:szCs w:val="28"/>
        </w:rPr>
        <w:br/>
      </w:r>
      <w:r w:rsidRPr="0025423A">
        <w:rPr>
          <w:rFonts w:ascii="Times New Roman" w:hAnsi="Times New Roman"/>
          <w:sz w:val="28"/>
          <w:szCs w:val="28"/>
        </w:rPr>
        <w:t>о заключении договора с единственным участником закупки), победителя</w:t>
      </w:r>
      <w:r w:rsidRPr="0025423A">
        <w:rPr>
          <w:rFonts w:ascii="Times New Roman" w:hAnsi="Times New Roman"/>
          <w:sz w:val="28"/>
          <w:szCs w:val="28"/>
          <w:shd w:val="clear" w:color="auto" w:fill="FFFF00"/>
        </w:rPr>
        <w:t xml:space="preserve"> </w:t>
      </w:r>
      <w:r w:rsidRPr="0025423A">
        <w:rPr>
          <w:rFonts w:ascii="Times New Roman" w:hAnsi="Times New Roman"/>
          <w:sz w:val="28"/>
          <w:szCs w:val="28"/>
        </w:rPr>
        <w:t>закупки и участника закупки, заявке которого присвоен второй порядковый номер</w:t>
      </w:r>
      <w:r>
        <w:rPr>
          <w:rFonts w:ascii="Times New Roman" w:hAnsi="Times New Roman"/>
          <w:sz w:val="28"/>
          <w:szCs w:val="28"/>
        </w:rPr>
        <w:t xml:space="preserve">, </w:t>
      </w:r>
      <w:r w:rsidRPr="00C5292F">
        <w:rPr>
          <w:rFonts w:ascii="Times New Roman" w:hAnsi="Times New Roman"/>
          <w:sz w:val="28"/>
          <w:szCs w:val="28"/>
        </w:rPr>
        <w:t>которым такие денежные средства возвращаются или блокирование таких денежных средств прекращается в течение 5 (пяти) рабочих дней с даты подписания договора по результатам такой закупки</w:t>
      </w:r>
      <w:r>
        <w:rPr>
          <w:rFonts w:ascii="Times New Roman" w:hAnsi="Times New Roman"/>
          <w:sz w:val="28"/>
          <w:szCs w:val="28"/>
        </w:rPr>
        <w:t>;</w:t>
      </w:r>
    </w:p>
    <w:p w:rsidR="00E52DEE" w:rsidRPr="0025423A" w:rsidRDefault="00E52DEE" w:rsidP="00E928CF">
      <w:pPr>
        <w:pStyle w:val="a6"/>
        <w:numPr>
          <w:ilvl w:val="0"/>
          <w:numId w:val="29"/>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отмена конкурентной закупки;</w:t>
      </w:r>
    </w:p>
    <w:p w:rsidR="00E52DEE" w:rsidRDefault="00E52DEE" w:rsidP="00E928CF">
      <w:pPr>
        <w:pStyle w:val="a6"/>
        <w:numPr>
          <w:ilvl w:val="0"/>
          <w:numId w:val="29"/>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признание </w:t>
      </w:r>
      <w:r w:rsidRPr="00C5292F">
        <w:rPr>
          <w:rFonts w:ascii="Times New Roman" w:hAnsi="Times New Roman"/>
          <w:sz w:val="28"/>
          <w:szCs w:val="28"/>
        </w:rPr>
        <w:t xml:space="preserve">конкурентной </w:t>
      </w:r>
      <w:r w:rsidRPr="0025423A">
        <w:rPr>
          <w:rFonts w:ascii="Times New Roman" w:hAnsi="Times New Roman"/>
          <w:sz w:val="28"/>
          <w:szCs w:val="28"/>
        </w:rPr>
        <w:t>закупки несостоявшейся</w:t>
      </w:r>
      <w:r>
        <w:rPr>
          <w:rFonts w:ascii="Times New Roman" w:hAnsi="Times New Roman"/>
          <w:sz w:val="28"/>
          <w:szCs w:val="28"/>
        </w:rPr>
        <w:t>;</w:t>
      </w:r>
    </w:p>
    <w:p w:rsidR="00E52DEE" w:rsidRDefault="00E52DEE" w:rsidP="00E928CF">
      <w:pPr>
        <w:pStyle w:val="a6"/>
        <w:numPr>
          <w:ilvl w:val="0"/>
          <w:numId w:val="29"/>
        </w:numPr>
        <w:tabs>
          <w:tab w:val="left" w:pos="1134"/>
        </w:tabs>
        <w:spacing w:after="0"/>
        <w:ind w:left="0" w:firstLine="709"/>
        <w:jc w:val="both"/>
        <w:rPr>
          <w:rFonts w:ascii="Times New Roman" w:hAnsi="Times New Roman"/>
          <w:sz w:val="28"/>
          <w:szCs w:val="28"/>
        </w:rPr>
      </w:pPr>
      <w:r w:rsidRPr="000B4701">
        <w:rPr>
          <w:rFonts w:ascii="Times New Roman" w:hAnsi="Times New Roman"/>
          <w:sz w:val="28"/>
          <w:szCs w:val="28"/>
        </w:rPr>
        <w:t xml:space="preserve">отказ от заключения договора с победителем закупки, если заказчик или комиссия обнаружит, что участник закупки не соответствует требованиям, установленным извещением об осуществлении закупки, документацией </w:t>
      </w:r>
      <w:r>
        <w:rPr>
          <w:rFonts w:ascii="Times New Roman" w:hAnsi="Times New Roman"/>
          <w:sz w:val="28"/>
          <w:szCs w:val="28"/>
        </w:rPr>
        <w:br/>
      </w:r>
      <w:r w:rsidRPr="000B4701">
        <w:rPr>
          <w:rFonts w:ascii="Times New Roman" w:hAnsi="Times New Roman"/>
          <w:sz w:val="28"/>
          <w:szCs w:val="28"/>
        </w:rPr>
        <w:t>о закупке (при ее наличии) в соответствии с настоящим Положением, или предоставил недостоверную информацию в отношении своего соответствия указанным требованиям.</w:t>
      </w:r>
    </w:p>
    <w:p w:rsidR="00FD30B8" w:rsidRPr="004258EA" w:rsidRDefault="00FD30B8" w:rsidP="00FD30B8">
      <w:pPr>
        <w:pStyle w:val="a6"/>
        <w:numPr>
          <w:ilvl w:val="1"/>
          <w:numId w:val="27"/>
        </w:numPr>
        <w:tabs>
          <w:tab w:val="left" w:pos="1134"/>
        </w:tabs>
        <w:spacing w:after="0"/>
        <w:ind w:left="0" w:firstLine="709"/>
        <w:jc w:val="both"/>
        <w:rPr>
          <w:rFonts w:ascii="Times New Roman" w:hAnsi="Times New Roman"/>
          <w:sz w:val="28"/>
          <w:szCs w:val="28"/>
        </w:rPr>
      </w:pPr>
      <w:r w:rsidRPr="00FD30B8">
        <w:rPr>
          <w:rFonts w:ascii="Times New Roman" w:hAnsi="Times New Roman"/>
          <w:sz w:val="28"/>
          <w:szCs w:val="28"/>
        </w:rPr>
        <w:t xml:space="preserve"> </w:t>
      </w:r>
      <w:bookmarkStart w:id="109" w:name="ч9_1ст15"/>
      <w:r w:rsidRPr="004258EA">
        <w:rPr>
          <w:rFonts w:ascii="Times New Roman" w:hAnsi="Times New Roman"/>
          <w:sz w:val="28"/>
          <w:szCs w:val="28"/>
        </w:rPr>
        <w:t>Денежные средства</w:t>
      </w:r>
      <w:bookmarkEnd w:id="109"/>
      <w:r w:rsidRPr="004258EA">
        <w:rPr>
          <w:rFonts w:ascii="Times New Roman" w:hAnsi="Times New Roman"/>
          <w:sz w:val="28"/>
          <w:szCs w:val="28"/>
        </w:rPr>
        <w:t xml:space="preserve">, внесенные в качестве обеспечения заявки </w:t>
      </w:r>
      <w:r w:rsidR="00ED2EF3" w:rsidRPr="004258EA">
        <w:rPr>
          <w:rFonts w:ascii="Times New Roman" w:hAnsi="Times New Roman"/>
          <w:sz w:val="28"/>
          <w:szCs w:val="28"/>
        </w:rPr>
        <w:br/>
      </w:r>
      <w:r w:rsidRPr="004258EA">
        <w:rPr>
          <w:rFonts w:ascii="Times New Roman" w:hAnsi="Times New Roman"/>
          <w:sz w:val="28"/>
          <w:szCs w:val="28"/>
        </w:rPr>
        <w:t xml:space="preserve">на участие в закупке, участниками которой являются только субъекты малого </w:t>
      </w:r>
      <w:r w:rsidR="00ED2EF3" w:rsidRPr="004258EA">
        <w:rPr>
          <w:rFonts w:ascii="Times New Roman" w:hAnsi="Times New Roman"/>
          <w:sz w:val="28"/>
          <w:szCs w:val="28"/>
        </w:rPr>
        <w:br/>
      </w:r>
      <w:r w:rsidRPr="004258EA">
        <w:rPr>
          <w:rFonts w:ascii="Times New Roman" w:hAnsi="Times New Roman"/>
          <w:sz w:val="28"/>
          <w:szCs w:val="28"/>
        </w:rPr>
        <w:t>и среднего предпринимательства, возвращаются:</w:t>
      </w:r>
    </w:p>
    <w:p w:rsidR="00FD30B8" w:rsidRPr="004258EA" w:rsidRDefault="00FD30B8" w:rsidP="00FD30B8">
      <w:pPr>
        <w:pStyle w:val="a6"/>
        <w:tabs>
          <w:tab w:val="left" w:pos="1134"/>
        </w:tabs>
        <w:spacing w:after="0"/>
        <w:ind w:left="0" w:firstLine="709"/>
        <w:jc w:val="both"/>
        <w:rPr>
          <w:rFonts w:ascii="Times New Roman" w:hAnsi="Times New Roman"/>
          <w:sz w:val="28"/>
          <w:szCs w:val="28"/>
        </w:rPr>
      </w:pPr>
      <w:r w:rsidRPr="004258EA">
        <w:rPr>
          <w:rFonts w:ascii="Times New Roman" w:hAnsi="Times New Roman"/>
          <w:sz w:val="28"/>
          <w:szCs w:val="28"/>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FD30B8" w:rsidRPr="00FD30B8" w:rsidRDefault="00FD30B8" w:rsidP="00FD30B8">
      <w:pPr>
        <w:pStyle w:val="a6"/>
        <w:tabs>
          <w:tab w:val="left" w:pos="1134"/>
        </w:tabs>
        <w:spacing w:after="0"/>
        <w:ind w:left="0" w:firstLine="709"/>
        <w:jc w:val="both"/>
        <w:rPr>
          <w:rFonts w:ascii="Times New Roman" w:hAnsi="Times New Roman"/>
          <w:sz w:val="28"/>
          <w:szCs w:val="28"/>
        </w:rPr>
      </w:pPr>
      <w:r w:rsidRPr="004258EA">
        <w:rPr>
          <w:rFonts w:ascii="Times New Roman" w:hAnsi="Times New Roman"/>
          <w:sz w:val="28"/>
          <w:szCs w:val="28"/>
        </w:rPr>
        <w:t xml:space="preserve">б) участнику закупки, заявке которого присвоен первый номер, в срок </w:t>
      </w:r>
      <w:r w:rsidR="00ED2EF3" w:rsidRPr="004258EA">
        <w:rPr>
          <w:rFonts w:ascii="Times New Roman" w:hAnsi="Times New Roman"/>
          <w:sz w:val="28"/>
          <w:szCs w:val="28"/>
        </w:rPr>
        <w:br/>
      </w:r>
      <w:r w:rsidRPr="004258EA">
        <w:rPr>
          <w:rFonts w:ascii="Times New Roman" w:hAnsi="Times New Roman"/>
          <w:sz w:val="28"/>
          <w:szCs w:val="28"/>
        </w:rPr>
        <w:t xml:space="preserve">не более 7 рабочих дней со дня заключения договора либо со дня принятия заказчиком в порядке, установленном положением о закупке, решения </w:t>
      </w:r>
      <w:r w:rsidR="00ED2EF3" w:rsidRPr="004258EA">
        <w:rPr>
          <w:rFonts w:ascii="Times New Roman" w:hAnsi="Times New Roman"/>
          <w:sz w:val="28"/>
          <w:szCs w:val="28"/>
        </w:rPr>
        <w:br/>
      </w:r>
      <w:r w:rsidRPr="004258EA">
        <w:rPr>
          <w:rFonts w:ascii="Times New Roman" w:hAnsi="Times New Roman"/>
          <w:sz w:val="28"/>
          <w:szCs w:val="28"/>
        </w:rPr>
        <w:t xml:space="preserve">(за исключением случая осуществления конкурентной закупки) о том, </w:t>
      </w:r>
      <w:r w:rsidR="00ED2EF3" w:rsidRPr="004258EA">
        <w:rPr>
          <w:rFonts w:ascii="Times New Roman" w:hAnsi="Times New Roman"/>
          <w:sz w:val="28"/>
          <w:szCs w:val="28"/>
        </w:rPr>
        <w:br/>
      </w:r>
      <w:r w:rsidRPr="004258EA">
        <w:rPr>
          <w:rFonts w:ascii="Times New Roman" w:hAnsi="Times New Roman"/>
          <w:sz w:val="28"/>
          <w:szCs w:val="28"/>
        </w:rPr>
        <w:t>что договор по результатам закупки не заключается.</w:t>
      </w:r>
    </w:p>
    <w:p w:rsidR="00E52DEE" w:rsidRPr="00DE0C15" w:rsidRDefault="00E52DEE" w:rsidP="00FC4965">
      <w:pPr>
        <w:pStyle w:val="a6"/>
        <w:numPr>
          <w:ilvl w:val="0"/>
          <w:numId w:val="27"/>
        </w:numPr>
        <w:tabs>
          <w:tab w:val="left" w:pos="0"/>
          <w:tab w:val="left" w:pos="1134"/>
        </w:tabs>
        <w:spacing w:after="0"/>
        <w:ind w:left="0" w:firstLine="709"/>
        <w:jc w:val="both"/>
        <w:rPr>
          <w:rFonts w:ascii="Times New Roman" w:hAnsi="Times New Roman"/>
          <w:sz w:val="28"/>
          <w:szCs w:val="28"/>
        </w:rPr>
      </w:pPr>
      <w:bookmarkStart w:id="110" w:name="ст15"/>
      <w:r w:rsidRPr="00DE0C15">
        <w:rPr>
          <w:rFonts w:ascii="Times New Roman" w:hAnsi="Times New Roman"/>
          <w:sz w:val="28"/>
          <w:szCs w:val="28"/>
        </w:rPr>
        <w:t>Возврат</w:t>
      </w:r>
      <w:bookmarkEnd w:id="110"/>
      <w:r w:rsidRPr="00DE0C15">
        <w:rPr>
          <w:rFonts w:ascii="Times New Roman" w:hAnsi="Times New Roman"/>
          <w:sz w:val="28"/>
          <w:szCs w:val="28"/>
        </w:rPr>
        <w:t xml:space="preserve"> заказчиком участнику закупки денежных средств, внесенных в качестве обеспечения заявки на участие в закупке, не производится, либо оператор электронной площадки направляет заблокированные денежные средства, внесенные в качестве обеспечения заявки на участие в закупке, </w:t>
      </w:r>
      <w:r>
        <w:rPr>
          <w:rFonts w:ascii="Times New Roman" w:hAnsi="Times New Roman"/>
          <w:sz w:val="28"/>
          <w:szCs w:val="28"/>
        </w:rPr>
        <w:br/>
      </w:r>
      <w:r w:rsidRPr="00DE0C15">
        <w:rPr>
          <w:rFonts w:ascii="Times New Roman" w:hAnsi="Times New Roman"/>
          <w:sz w:val="28"/>
          <w:szCs w:val="28"/>
        </w:rPr>
        <w:t xml:space="preserve">на счет заказчика, либо заказчик предъявляет требование о взыскании </w:t>
      </w:r>
      <w:r>
        <w:rPr>
          <w:rFonts w:ascii="Times New Roman" w:hAnsi="Times New Roman"/>
          <w:sz w:val="28"/>
          <w:szCs w:val="28"/>
        </w:rPr>
        <w:br/>
      </w:r>
      <w:r w:rsidRPr="00DE0C15">
        <w:rPr>
          <w:rFonts w:ascii="Times New Roman" w:hAnsi="Times New Roman"/>
          <w:sz w:val="28"/>
          <w:szCs w:val="28"/>
        </w:rPr>
        <w:t xml:space="preserve">по банковской гарантии, предоставленной в качестве обеспечения заявки </w:t>
      </w:r>
      <w:r>
        <w:rPr>
          <w:rFonts w:ascii="Times New Roman" w:hAnsi="Times New Roman"/>
          <w:sz w:val="28"/>
          <w:szCs w:val="28"/>
        </w:rPr>
        <w:br/>
      </w:r>
      <w:r w:rsidRPr="00DE0C15">
        <w:rPr>
          <w:rFonts w:ascii="Times New Roman" w:hAnsi="Times New Roman"/>
          <w:sz w:val="28"/>
          <w:szCs w:val="28"/>
        </w:rPr>
        <w:t xml:space="preserve">на участие в закупке, лицу, выдавшему такую банковскую гарантию </w:t>
      </w:r>
      <w:r>
        <w:rPr>
          <w:rFonts w:ascii="Times New Roman" w:hAnsi="Times New Roman"/>
          <w:sz w:val="28"/>
          <w:szCs w:val="28"/>
        </w:rPr>
        <w:br/>
      </w:r>
      <w:r w:rsidRPr="00DE0C15">
        <w:rPr>
          <w:rFonts w:ascii="Times New Roman" w:hAnsi="Times New Roman"/>
          <w:sz w:val="28"/>
          <w:szCs w:val="28"/>
        </w:rPr>
        <w:t>в следующих случаях:</w:t>
      </w:r>
    </w:p>
    <w:p w:rsidR="00E52DEE" w:rsidRPr="00BE68F0" w:rsidRDefault="00E52DEE" w:rsidP="00FC4965">
      <w:pPr>
        <w:pStyle w:val="a6"/>
        <w:numPr>
          <w:ilvl w:val="0"/>
          <w:numId w:val="30"/>
        </w:numPr>
        <w:tabs>
          <w:tab w:val="left" w:pos="1134"/>
        </w:tabs>
        <w:spacing w:after="0"/>
        <w:ind w:left="0" w:firstLine="709"/>
        <w:jc w:val="both"/>
        <w:rPr>
          <w:rFonts w:ascii="Times New Roman" w:hAnsi="Times New Roman"/>
          <w:sz w:val="28"/>
          <w:szCs w:val="28"/>
        </w:rPr>
      </w:pPr>
      <w:r w:rsidRPr="00BE68F0">
        <w:rPr>
          <w:rFonts w:ascii="Times New Roman" w:hAnsi="Times New Roman"/>
          <w:sz w:val="28"/>
          <w:szCs w:val="28"/>
        </w:rPr>
        <w:t>уклонение или отказ участника закупки от заключения договора;</w:t>
      </w:r>
    </w:p>
    <w:p w:rsidR="00E52DEE" w:rsidRDefault="00E52DEE" w:rsidP="00FC4965">
      <w:pPr>
        <w:pStyle w:val="a6"/>
        <w:numPr>
          <w:ilvl w:val="0"/>
          <w:numId w:val="30"/>
        </w:numPr>
        <w:tabs>
          <w:tab w:val="left" w:pos="1134"/>
        </w:tabs>
        <w:spacing w:after="0"/>
        <w:ind w:left="0" w:firstLine="709"/>
        <w:jc w:val="both"/>
        <w:rPr>
          <w:rFonts w:ascii="Times New Roman" w:hAnsi="Times New Roman"/>
          <w:sz w:val="28"/>
          <w:szCs w:val="28"/>
        </w:rPr>
      </w:pPr>
      <w:r w:rsidRPr="00BE68F0">
        <w:rPr>
          <w:rFonts w:ascii="Times New Roman" w:hAnsi="Times New Roman"/>
          <w:sz w:val="28"/>
          <w:szCs w:val="28"/>
        </w:rPr>
        <w:t>непредоставление или предоставление с нарушением условий, установленных Положением, извещением об осуществлении закупки (приглашением принять участие в закрытой конкурентной закупке)</w:t>
      </w:r>
      <w:r>
        <w:rPr>
          <w:rFonts w:ascii="Times New Roman" w:hAnsi="Times New Roman"/>
          <w:sz w:val="28"/>
          <w:szCs w:val="28"/>
        </w:rPr>
        <w:t>,</w:t>
      </w:r>
      <w:r w:rsidRPr="00BE68F0">
        <w:rPr>
          <w:rFonts w:ascii="Times New Roman" w:hAnsi="Times New Roman"/>
          <w:sz w:val="28"/>
          <w:szCs w:val="28"/>
        </w:rPr>
        <w:t xml:space="preserve"> документацией о закупке </w:t>
      </w:r>
      <w:r w:rsidRPr="00C5292F">
        <w:rPr>
          <w:rFonts w:ascii="Times New Roman" w:hAnsi="Times New Roman"/>
          <w:sz w:val="28"/>
          <w:szCs w:val="28"/>
        </w:rPr>
        <w:t xml:space="preserve">(при ее наличии) </w:t>
      </w:r>
      <w:r w:rsidRPr="00BE68F0">
        <w:rPr>
          <w:rFonts w:ascii="Times New Roman" w:hAnsi="Times New Roman"/>
          <w:sz w:val="28"/>
          <w:szCs w:val="28"/>
        </w:rPr>
        <w:t>до заключения договора заказчику обеспечения исполнения договора (в случае, если в извещении</w:t>
      </w:r>
      <w:r w:rsidRPr="0025423A">
        <w:rPr>
          <w:rFonts w:ascii="Times New Roman" w:hAnsi="Times New Roman"/>
          <w:sz w:val="28"/>
          <w:szCs w:val="28"/>
        </w:rPr>
        <w:t xml:space="preserve"> </w:t>
      </w:r>
      <w:r>
        <w:rPr>
          <w:rFonts w:ascii="Times New Roman" w:hAnsi="Times New Roman"/>
          <w:sz w:val="28"/>
          <w:szCs w:val="28"/>
        </w:rPr>
        <w:br/>
      </w:r>
      <w:r w:rsidRPr="0025423A">
        <w:rPr>
          <w:rFonts w:ascii="Times New Roman" w:hAnsi="Times New Roman"/>
          <w:sz w:val="28"/>
          <w:szCs w:val="28"/>
        </w:rPr>
        <w:t>об осуществлении закупки (приглашении принять участие в закрытой конкурентной закупке)</w:t>
      </w:r>
      <w:r>
        <w:rPr>
          <w:rFonts w:ascii="Times New Roman" w:hAnsi="Times New Roman"/>
          <w:sz w:val="28"/>
          <w:szCs w:val="28"/>
        </w:rPr>
        <w:t>,</w:t>
      </w:r>
      <w:r w:rsidRPr="0025423A">
        <w:rPr>
          <w:rFonts w:ascii="Times New Roman" w:hAnsi="Times New Roman"/>
          <w:sz w:val="28"/>
          <w:szCs w:val="28"/>
        </w:rPr>
        <w:t xml:space="preserve"> документации</w:t>
      </w:r>
      <w:r>
        <w:rPr>
          <w:rFonts w:ascii="Times New Roman" w:hAnsi="Times New Roman"/>
          <w:sz w:val="28"/>
          <w:szCs w:val="28"/>
        </w:rPr>
        <w:t xml:space="preserve"> </w:t>
      </w:r>
      <w:r w:rsidRPr="00C5292F">
        <w:rPr>
          <w:rFonts w:ascii="Times New Roman" w:hAnsi="Times New Roman"/>
          <w:sz w:val="28"/>
          <w:szCs w:val="28"/>
        </w:rPr>
        <w:t>(при ее наличии)</w:t>
      </w:r>
      <w:r w:rsidRPr="0025423A">
        <w:rPr>
          <w:rFonts w:ascii="Times New Roman" w:hAnsi="Times New Roman"/>
          <w:sz w:val="28"/>
          <w:szCs w:val="28"/>
        </w:rPr>
        <w:t xml:space="preserve"> о закупке установлены требования обеспечения исполнения договора и срок его предоставления </w:t>
      </w:r>
      <w:r>
        <w:rPr>
          <w:rFonts w:ascii="Times New Roman" w:hAnsi="Times New Roman"/>
          <w:sz w:val="28"/>
          <w:szCs w:val="28"/>
        </w:rPr>
        <w:br/>
      </w:r>
      <w:r w:rsidRPr="0025423A">
        <w:rPr>
          <w:rFonts w:ascii="Times New Roman" w:hAnsi="Times New Roman"/>
          <w:sz w:val="28"/>
          <w:szCs w:val="28"/>
        </w:rPr>
        <w:t>до заключения договора).</w:t>
      </w:r>
    </w:p>
    <w:p w:rsidR="00E52DEE" w:rsidRDefault="00E52DEE" w:rsidP="00FC4965">
      <w:pPr>
        <w:pStyle w:val="a6"/>
        <w:numPr>
          <w:ilvl w:val="0"/>
          <w:numId w:val="27"/>
        </w:numPr>
        <w:tabs>
          <w:tab w:val="left" w:pos="0"/>
          <w:tab w:val="left" w:pos="1134"/>
        </w:tabs>
        <w:spacing w:after="0"/>
        <w:ind w:left="0" w:firstLine="709"/>
        <w:jc w:val="both"/>
        <w:rPr>
          <w:rFonts w:ascii="Times New Roman" w:hAnsi="Times New Roman"/>
          <w:sz w:val="28"/>
          <w:szCs w:val="28"/>
        </w:rPr>
      </w:pPr>
      <w:r w:rsidRPr="00C5292F">
        <w:rPr>
          <w:rFonts w:ascii="Times New Roman" w:hAnsi="Times New Roman"/>
          <w:sz w:val="28"/>
          <w:szCs w:val="28"/>
        </w:rPr>
        <w:t>Воз</w:t>
      </w:r>
      <w:r>
        <w:rPr>
          <w:rFonts w:ascii="Times New Roman" w:hAnsi="Times New Roman"/>
          <w:sz w:val="28"/>
          <w:szCs w:val="28"/>
        </w:rPr>
        <w:t>в</w:t>
      </w:r>
      <w:r w:rsidRPr="00C5292F">
        <w:rPr>
          <w:rFonts w:ascii="Times New Roman" w:hAnsi="Times New Roman"/>
          <w:sz w:val="28"/>
          <w:szCs w:val="28"/>
        </w:rPr>
        <w:t xml:space="preserve">рат банковской гарантии, предоставленной в качестве обеспечения заявки на участие в закупке, в случаях, указанных </w:t>
      </w:r>
      <w:r>
        <w:rPr>
          <w:rFonts w:ascii="Times New Roman" w:hAnsi="Times New Roman"/>
          <w:sz w:val="28"/>
          <w:szCs w:val="28"/>
        </w:rPr>
        <w:t xml:space="preserve">в </w:t>
      </w:r>
      <w:r w:rsidRPr="00C5292F">
        <w:rPr>
          <w:rFonts w:ascii="Times New Roman" w:hAnsi="Times New Roman"/>
          <w:color w:val="0000FF"/>
          <w:sz w:val="28"/>
          <w:szCs w:val="28"/>
        </w:rPr>
        <w:t>части 9 настоящей статьи</w:t>
      </w:r>
      <w:r w:rsidRPr="00C5292F">
        <w:rPr>
          <w:rFonts w:ascii="Times New Roman" w:hAnsi="Times New Roman"/>
          <w:sz w:val="28"/>
          <w:szCs w:val="28"/>
        </w:rPr>
        <w:t>, заказчиком лицу ее предоставившему или выдавшему, не осуществляется, взыскание по ней не производится.</w:t>
      </w:r>
    </w:p>
    <w:p w:rsidR="00E52DEE" w:rsidRDefault="00E52DEE" w:rsidP="00FC4965">
      <w:pPr>
        <w:pStyle w:val="a6"/>
        <w:numPr>
          <w:ilvl w:val="0"/>
          <w:numId w:val="27"/>
        </w:numPr>
        <w:tabs>
          <w:tab w:val="left" w:pos="0"/>
          <w:tab w:val="left" w:pos="1134"/>
        </w:tabs>
        <w:spacing w:after="0"/>
        <w:ind w:left="0" w:firstLine="709"/>
        <w:jc w:val="both"/>
        <w:rPr>
          <w:rFonts w:ascii="Times New Roman" w:hAnsi="Times New Roman"/>
          <w:sz w:val="28"/>
          <w:szCs w:val="28"/>
        </w:rPr>
      </w:pPr>
      <w:r w:rsidRPr="00C5292F">
        <w:rPr>
          <w:rFonts w:ascii="Times New Roman" w:hAnsi="Times New Roman"/>
          <w:sz w:val="28"/>
          <w:szCs w:val="28"/>
        </w:rPr>
        <w:t xml:space="preserve">Возможность предоставления обеспечения заявки на участие </w:t>
      </w:r>
      <w:r>
        <w:rPr>
          <w:rFonts w:ascii="Times New Roman" w:hAnsi="Times New Roman"/>
          <w:sz w:val="28"/>
          <w:szCs w:val="28"/>
        </w:rPr>
        <w:br/>
      </w:r>
      <w:r w:rsidRPr="00C5292F">
        <w:rPr>
          <w:rFonts w:ascii="Times New Roman" w:hAnsi="Times New Roman"/>
          <w:sz w:val="28"/>
          <w:szCs w:val="28"/>
        </w:rPr>
        <w:t>в конкурентной закупке иным способом, а также возможные способы такого обеспечения устанавливаются в извещении об осуществлении закупки, документации о закупке (при ее наличии</w:t>
      </w:r>
      <w:r>
        <w:rPr>
          <w:rFonts w:ascii="Times New Roman" w:hAnsi="Times New Roman"/>
          <w:sz w:val="28"/>
          <w:szCs w:val="28"/>
        </w:rPr>
        <w:t>).</w:t>
      </w:r>
    </w:p>
    <w:p w:rsidR="0070741F" w:rsidRDefault="0070741F">
      <w:pPr>
        <w:spacing w:after="0" w:line="240" w:lineRule="auto"/>
        <w:rPr>
          <w:szCs w:val="28"/>
          <w:lang w:eastAsia="ru-RU"/>
        </w:rPr>
      </w:pPr>
    </w:p>
    <w:p w:rsidR="00E52DEE" w:rsidRDefault="00E52DEE" w:rsidP="0051018C">
      <w:pPr>
        <w:pStyle w:val="21"/>
        <w:tabs>
          <w:tab w:val="left" w:pos="993"/>
        </w:tabs>
        <w:spacing w:before="0" w:after="0" w:line="276" w:lineRule="auto"/>
        <w:ind w:firstLine="709"/>
        <w:rPr>
          <w:rFonts w:ascii="Times New Roman" w:hAnsi="Times New Roman"/>
          <w:i w:val="0"/>
        </w:rPr>
      </w:pPr>
      <w:bookmarkStart w:id="111" w:name="_Toc59465042"/>
      <w:bookmarkStart w:id="112" w:name="_Toc65675782"/>
      <w:bookmarkStart w:id="113" w:name="_Toc65676069"/>
      <w:bookmarkStart w:id="114" w:name="_Toc67586063"/>
      <w:bookmarkStart w:id="115" w:name="_Toc91154521"/>
      <w:r w:rsidRPr="0025423A">
        <w:rPr>
          <w:rFonts w:ascii="Times New Roman" w:hAnsi="Times New Roman"/>
          <w:i w:val="0"/>
        </w:rPr>
        <w:t>Статья 16. Обеспечение исполнения договора</w:t>
      </w:r>
      <w:bookmarkEnd w:id="111"/>
      <w:bookmarkEnd w:id="112"/>
      <w:bookmarkEnd w:id="113"/>
      <w:bookmarkEnd w:id="114"/>
      <w:bookmarkEnd w:id="115"/>
    </w:p>
    <w:p w:rsidR="00E52DEE" w:rsidRPr="0088409F" w:rsidRDefault="00E52DEE" w:rsidP="0088409F">
      <w:pPr>
        <w:spacing w:after="0" w:line="240" w:lineRule="auto"/>
        <w:rPr>
          <w:lang w:eastAsia="ar-SA"/>
        </w:rPr>
      </w:pPr>
    </w:p>
    <w:p w:rsidR="00E52DEE" w:rsidRPr="0025423A" w:rsidRDefault="00E52DEE" w:rsidP="00FC4965">
      <w:pPr>
        <w:pStyle w:val="a6"/>
        <w:numPr>
          <w:ilvl w:val="0"/>
          <w:numId w:val="31"/>
        </w:numPr>
        <w:tabs>
          <w:tab w:val="left" w:pos="1134"/>
        </w:tabs>
        <w:spacing w:after="0"/>
        <w:ind w:left="0" w:firstLine="709"/>
        <w:jc w:val="both"/>
        <w:rPr>
          <w:rFonts w:ascii="Times New Roman" w:hAnsi="Times New Roman"/>
          <w:sz w:val="28"/>
          <w:szCs w:val="28"/>
        </w:rPr>
      </w:pPr>
      <w:r w:rsidRPr="00CA7C44">
        <w:rPr>
          <w:rFonts w:ascii="Times New Roman" w:hAnsi="Times New Roman"/>
          <w:sz w:val="28"/>
          <w:szCs w:val="28"/>
        </w:rPr>
        <w:t xml:space="preserve">При осуществлении закупки заказчик вправе установить требование </w:t>
      </w:r>
      <w:r>
        <w:rPr>
          <w:rFonts w:ascii="Times New Roman" w:hAnsi="Times New Roman"/>
          <w:sz w:val="28"/>
          <w:szCs w:val="28"/>
        </w:rPr>
        <w:br/>
      </w:r>
      <w:r w:rsidRPr="00CA7C44">
        <w:rPr>
          <w:rFonts w:ascii="Times New Roman" w:hAnsi="Times New Roman"/>
          <w:sz w:val="28"/>
          <w:szCs w:val="28"/>
        </w:rPr>
        <w:t>об обеспечении исполнения договора, при этом в извещении об осуществлении закупки (приглашении принять участие в закрытой конкурентной закупке), документации о закупке (при ее наличии) и (или) проекте договора</w:t>
      </w:r>
      <w:r>
        <w:rPr>
          <w:rFonts w:ascii="Times New Roman" w:hAnsi="Times New Roman"/>
          <w:sz w:val="28"/>
          <w:szCs w:val="28"/>
        </w:rPr>
        <w:t xml:space="preserve"> </w:t>
      </w:r>
      <w:r>
        <w:rPr>
          <w:rFonts w:ascii="Times New Roman" w:hAnsi="Times New Roman"/>
          <w:sz w:val="28"/>
          <w:szCs w:val="28"/>
        </w:rPr>
        <w:br/>
        <w:t xml:space="preserve">при осуществлении закупки у единственного поставщика (исполнителя, подрядчика) </w:t>
      </w:r>
      <w:r w:rsidRPr="0025423A">
        <w:rPr>
          <w:rFonts w:ascii="Times New Roman" w:hAnsi="Times New Roman"/>
          <w:sz w:val="28"/>
          <w:szCs w:val="28"/>
        </w:rPr>
        <w:t>должны быть указаны размер такого обеспечения и иные требования к такому обеспечению.</w:t>
      </w:r>
    </w:p>
    <w:p w:rsidR="00E52DEE" w:rsidRPr="0025423A" w:rsidRDefault="00E52DEE" w:rsidP="00FC4965">
      <w:pPr>
        <w:pStyle w:val="a6"/>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В случае заключения договора с участником закупки, который является государственным, муниципальным учреждением, обеспечение исполнения договора не требуется.</w:t>
      </w:r>
    </w:p>
    <w:p w:rsidR="00E52DEE" w:rsidRDefault="00E52DEE" w:rsidP="00FC4965">
      <w:pPr>
        <w:pStyle w:val="a6"/>
        <w:numPr>
          <w:ilvl w:val="0"/>
          <w:numId w:val="31"/>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Размер обеспечения исполнения договора устанавливается от </w:t>
      </w:r>
      <w:r>
        <w:rPr>
          <w:rFonts w:ascii="Times New Roman" w:hAnsi="Times New Roman"/>
          <w:sz w:val="28"/>
          <w:szCs w:val="28"/>
        </w:rPr>
        <w:t>0,5</w:t>
      </w:r>
      <w:r w:rsidRPr="0025423A">
        <w:rPr>
          <w:rFonts w:ascii="Times New Roman" w:hAnsi="Times New Roman"/>
          <w:sz w:val="28"/>
          <w:szCs w:val="28"/>
        </w:rPr>
        <w:t xml:space="preserve"> </w:t>
      </w:r>
      <w:r w:rsidR="0050700B">
        <w:rPr>
          <w:rFonts w:ascii="Times New Roman" w:hAnsi="Times New Roman"/>
          <w:sz w:val="28"/>
          <w:szCs w:val="28"/>
        </w:rPr>
        <w:br/>
      </w:r>
      <w:r w:rsidRPr="0025423A">
        <w:rPr>
          <w:rFonts w:ascii="Times New Roman" w:hAnsi="Times New Roman"/>
          <w:sz w:val="28"/>
          <w:szCs w:val="28"/>
        </w:rPr>
        <w:t xml:space="preserve">до 30 </w:t>
      </w:r>
      <w:r w:rsidRPr="00AF32D2">
        <w:rPr>
          <w:rFonts w:ascii="Times New Roman" w:hAnsi="Times New Roman"/>
          <w:sz w:val="28"/>
          <w:szCs w:val="28"/>
        </w:rPr>
        <w:t xml:space="preserve">(от половины процента до </w:t>
      </w:r>
      <w:r>
        <w:rPr>
          <w:rFonts w:ascii="Times New Roman" w:hAnsi="Times New Roman"/>
          <w:sz w:val="28"/>
          <w:szCs w:val="28"/>
        </w:rPr>
        <w:t>тридцати</w:t>
      </w:r>
      <w:r w:rsidRPr="00AF32D2">
        <w:rPr>
          <w:rFonts w:ascii="Times New Roman" w:hAnsi="Times New Roman"/>
          <w:sz w:val="28"/>
          <w:szCs w:val="28"/>
        </w:rPr>
        <w:t xml:space="preserve"> процентов) </w:t>
      </w:r>
      <w:r w:rsidRPr="0025423A">
        <w:rPr>
          <w:rFonts w:ascii="Times New Roman" w:hAnsi="Times New Roman"/>
          <w:sz w:val="28"/>
          <w:szCs w:val="28"/>
        </w:rPr>
        <w:t xml:space="preserve">начальной (максимальной) цены договора, </w:t>
      </w:r>
      <w:r w:rsidRPr="00C5292F">
        <w:rPr>
          <w:rFonts w:ascii="Times New Roman" w:hAnsi="Times New Roman"/>
          <w:sz w:val="28"/>
          <w:szCs w:val="28"/>
        </w:rPr>
        <w:t>цены договора, заключаемого с поставщиком (исполнителем, подрядчиком), но не менее чем в размере аванса (если договором предусмотрена выплата аванса</w:t>
      </w:r>
      <w:r w:rsidRPr="0025423A">
        <w:rPr>
          <w:rFonts w:ascii="Times New Roman" w:hAnsi="Times New Roman"/>
          <w:sz w:val="28"/>
          <w:szCs w:val="28"/>
        </w:rPr>
        <w:t>).</w:t>
      </w:r>
    </w:p>
    <w:p w:rsidR="00E52DEE" w:rsidRPr="00087D23" w:rsidRDefault="00E52DEE" w:rsidP="00FC4965">
      <w:pPr>
        <w:pStyle w:val="a6"/>
        <w:tabs>
          <w:tab w:val="left" w:pos="1134"/>
        </w:tabs>
        <w:spacing w:after="0"/>
        <w:ind w:left="0" w:firstLine="709"/>
        <w:jc w:val="both"/>
        <w:rPr>
          <w:rFonts w:ascii="Times New Roman" w:hAnsi="Times New Roman"/>
          <w:sz w:val="28"/>
          <w:szCs w:val="28"/>
        </w:rPr>
      </w:pPr>
      <w:r w:rsidRPr="00087D23">
        <w:rPr>
          <w:rFonts w:ascii="Times New Roman" w:hAnsi="Times New Roman"/>
          <w:sz w:val="28"/>
          <w:szCs w:val="28"/>
        </w:rPr>
        <w:t xml:space="preserve">При осуществлении конкурентной закупки с участием субъектов малого и среднего предпринимательства в соответствии со статьей 3.4 Федерального закона № 223-ФЗ размер обеспечения исполнения договора: </w:t>
      </w:r>
    </w:p>
    <w:p w:rsidR="00E52DEE" w:rsidRPr="00087D23" w:rsidRDefault="00E52DEE" w:rsidP="00FC4965">
      <w:pPr>
        <w:pStyle w:val="a6"/>
        <w:tabs>
          <w:tab w:val="left" w:pos="1134"/>
        </w:tabs>
        <w:spacing w:after="0"/>
        <w:ind w:left="0" w:firstLine="709"/>
        <w:jc w:val="both"/>
        <w:rPr>
          <w:rFonts w:ascii="Times New Roman" w:hAnsi="Times New Roman"/>
          <w:sz w:val="28"/>
          <w:szCs w:val="28"/>
        </w:rPr>
      </w:pPr>
      <w:r w:rsidRPr="00087D23">
        <w:rPr>
          <w:rFonts w:ascii="Times New Roman" w:hAnsi="Times New Roman"/>
          <w:sz w:val="28"/>
          <w:szCs w:val="28"/>
        </w:rPr>
        <w:t xml:space="preserve">1) не может превышать 5 (пяти) процентов начальной (максимальной) цены договора (цены лота), если договором не предусмотрена выплата аванса; </w:t>
      </w:r>
    </w:p>
    <w:p w:rsidR="00E52DEE" w:rsidRPr="0025423A" w:rsidRDefault="00E52DEE" w:rsidP="00FC4965">
      <w:pPr>
        <w:pStyle w:val="a6"/>
        <w:tabs>
          <w:tab w:val="left" w:pos="1134"/>
        </w:tabs>
        <w:spacing w:after="0"/>
        <w:ind w:left="0" w:firstLine="709"/>
        <w:jc w:val="both"/>
        <w:rPr>
          <w:rFonts w:ascii="Times New Roman" w:hAnsi="Times New Roman"/>
          <w:sz w:val="28"/>
          <w:szCs w:val="28"/>
        </w:rPr>
      </w:pPr>
      <w:r w:rsidRPr="00087D23">
        <w:rPr>
          <w:rFonts w:ascii="Times New Roman" w:hAnsi="Times New Roman"/>
          <w:sz w:val="28"/>
          <w:szCs w:val="28"/>
        </w:rPr>
        <w:t>2) устанавливается в размере аванса, если договором предусмотрена выплата аванса.</w:t>
      </w:r>
    </w:p>
    <w:p w:rsidR="00E52DEE" w:rsidRPr="0025423A" w:rsidRDefault="00E52DEE" w:rsidP="00FC4965">
      <w:pPr>
        <w:pStyle w:val="a6"/>
        <w:numPr>
          <w:ilvl w:val="0"/>
          <w:numId w:val="31"/>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Обеспечение исполнения договора может быть предоставлено путем:</w:t>
      </w:r>
    </w:p>
    <w:p w:rsidR="00E52DEE" w:rsidRPr="0025423A" w:rsidRDefault="00E52DEE" w:rsidP="00FC4965">
      <w:pPr>
        <w:pStyle w:val="a6"/>
        <w:numPr>
          <w:ilvl w:val="0"/>
          <w:numId w:val="32"/>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внесения денежных средств;</w:t>
      </w:r>
    </w:p>
    <w:p w:rsidR="00E52DEE" w:rsidRPr="0025423A" w:rsidRDefault="00E52DEE" w:rsidP="00FC4965">
      <w:pPr>
        <w:pStyle w:val="a6"/>
        <w:numPr>
          <w:ilvl w:val="0"/>
          <w:numId w:val="32"/>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предоставления банковской гарантии.</w:t>
      </w:r>
    </w:p>
    <w:p w:rsidR="00E52DEE" w:rsidRPr="0025423A" w:rsidRDefault="00E52DEE" w:rsidP="00FC4965">
      <w:pPr>
        <w:pStyle w:val="a6"/>
        <w:numPr>
          <w:ilvl w:val="0"/>
          <w:numId w:val="31"/>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Способ обеспечения исполнения договора определяется участником закупки, с которым заключается договор, самостоятельно.</w:t>
      </w:r>
    </w:p>
    <w:p w:rsidR="00E52DEE" w:rsidRPr="006300EC" w:rsidRDefault="00E52DEE" w:rsidP="00FC4965">
      <w:pPr>
        <w:tabs>
          <w:tab w:val="left" w:pos="1134"/>
        </w:tabs>
        <w:spacing w:after="0"/>
        <w:ind w:firstLine="709"/>
        <w:jc w:val="both"/>
        <w:rPr>
          <w:szCs w:val="28"/>
        </w:rPr>
      </w:pPr>
      <w:r w:rsidRPr="006300EC">
        <w:rPr>
          <w:szCs w:val="28"/>
        </w:rPr>
        <w:t xml:space="preserve">Денежные средства, предназначенные для обеспечения исполнения договора, вносятся участником закупки, с которым заключается договор, </w:t>
      </w:r>
      <w:r>
        <w:rPr>
          <w:szCs w:val="28"/>
        </w:rPr>
        <w:br/>
      </w:r>
      <w:r w:rsidRPr="006300EC">
        <w:rPr>
          <w:szCs w:val="28"/>
        </w:rPr>
        <w:t>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E52DEE" w:rsidRPr="005D1AB8" w:rsidRDefault="00E52DEE" w:rsidP="00FC4965">
      <w:pPr>
        <w:pStyle w:val="a6"/>
        <w:tabs>
          <w:tab w:val="left" w:pos="1134"/>
        </w:tabs>
        <w:spacing w:after="0"/>
        <w:ind w:left="0" w:firstLine="709"/>
        <w:jc w:val="both"/>
        <w:rPr>
          <w:rFonts w:ascii="Times New Roman" w:hAnsi="Times New Roman"/>
          <w:sz w:val="28"/>
          <w:szCs w:val="28"/>
        </w:rPr>
      </w:pPr>
      <w:r w:rsidRPr="005D1AB8">
        <w:rPr>
          <w:rFonts w:ascii="Times New Roman" w:hAnsi="Times New Roman"/>
          <w:sz w:val="28"/>
          <w:szCs w:val="28"/>
        </w:rPr>
        <w:t xml:space="preserve">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 Банковская гарантия, предоставленная в качестве обеспечения исполнения договора, должна соответствовать требованиям, установленным </w:t>
      </w:r>
      <w:hyperlink w:anchor="_Статья_17._Требования" w:history="1">
        <w:r w:rsidRPr="005D1AB8">
          <w:rPr>
            <w:rStyle w:val="a9"/>
            <w:rFonts w:ascii="Times New Roman" w:hAnsi="Times New Roman"/>
            <w:sz w:val="28"/>
            <w:szCs w:val="28"/>
            <w:u w:val="none"/>
          </w:rPr>
          <w:t>статьей 17</w:t>
        </w:r>
      </w:hyperlink>
      <w:r w:rsidRPr="005D1AB8">
        <w:rPr>
          <w:rFonts w:ascii="Times New Roman" w:hAnsi="Times New Roman"/>
          <w:color w:val="0000FF"/>
          <w:sz w:val="28"/>
          <w:szCs w:val="28"/>
        </w:rPr>
        <w:t xml:space="preserve"> </w:t>
      </w:r>
      <w:r w:rsidRPr="00566486">
        <w:rPr>
          <w:rFonts w:ascii="Times New Roman" w:hAnsi="Times New Roman"/>
          <w:sz w:val="28"/>
          <w:szCs w:val="28"/>
        </w:rPr>
        <w:t xml:space="preserve">Положения. </w:t>
      </w:r>
    </w:p>
    <w:p w:rsidR="00E52DEE" w:rsidRPr="005D1AB8" w:rsidRDefault="00E52DEE" w:rsidP="00FC4965">
      <w:pPr>
        <w:pStyle w:val="a6"/>
        <w:numPr>
          <w:ilvl w:val="0"/>
          <w:numId w:val="31"/>
        </w:numPr>
        <w:tabs>
          <w:tab w:val="left" w:pos="1134"/>
        </w:tabs>
        <w:spacing w:after="0"/>
        <w:ind w:left="0" w:firstLine="709"/>
        <w:jc w:val="both"/>
        <w:rPr>
          <w:rFonts w:ascii="Times New Roman" w:hAnsi="Times New Roman"/>
          <w:sz w:val="28"/>
          <w:szCs w:val="28"/>
        </w:rPr>
      </w:pPr>
      <w:r w:rsidRPr="005D1AB8">
        <w:rPr>
          <w:rFonts w:ascii="Times New Roman" w:hAnsi="Times New Roman"/>
          <w:sz w:val="28"/>
          <w:szCs w:val="28"/>
        </w:rPr>
        <w:t>Обеспечение исполнения договора должно быть предоставлено участником закупки, с которым заключается договор, до заключения договора. В случае непредоставления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E52DEE" w:rsidRPr="0025423A" w:rsidRDefault="00E52DEE" w:rsidP="00FC4965">
      <w:pPr>
        <w:pStyle w:val="a6"/>
        <w:numPr>
          <w:ilvl w:val="0"/>
          <w:numId w:val="31"/>
        </w:numPr>
        <w:tabs>
          <w:tab w:val="left" w:pos="1134"/>
        </w:tabs>
        <w:spacing w:after="0"/>
        <w:ind w:left="0" w:firstLine="709"/>
        <w:jc w:val="both"/>
        <w:rPr>
          <w:rFonts w:ascii="Times New Roman" w:hAnsi="Times New Roman"/>
          <w:sz w:val="28"/>
          <w:szCs w:val="28"/>
        </w:rPr>
      </w:pPr>
      <w:r w:rsidRPr="005D1AB8">
        <w:rPr>
          <w:rFonts w:ascii="Times New Roman" w:hAnsi="Times New Roman"/>
          <w:sz w:val="28"/>
          <w:szCs w:val="28"/>
        </w:rPr>
        <w:t xml:space="preserve">В ходе </w:t>
      </w:r>
      <w:r w:rsidRPr="0025423A">
        <w:rPr>
          <w:rFonts w:ascii="Times New Roman" w:hAnsi="Times New Roman"/>
          <w:sz w:val="28"/>
          <w:szCs w:val="28"/>
        </w:rPr>
        <w:t xml:space="preserve">исполнения договора поставщик (исполнитель, подрядчик) вправе предоставить заказчику обеспечение исполнения договора, уменьшенное пропорционально на размер </w:t>
      </w:r>
      <w:r w:rsidRPr="0025423A">
        <w:rPr>
          <w:rFonts w:ascii="Times New Roman" w:hAnsi="Times New Roman"/>
          <w:bCs/>
          <w:sz w:val="28"/>
          <w:szCs w:val="28"/>
        </w:rPr>
        <w:t>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52DEE" w:rsidRPr="0025423A" w:rsidRDefault="00E52DEE" w:rsidP="00FC4965">
      <w:pPr>
        <w:pStyle w:val="a6"/>
        <w:numPr>
          <w:ilvl w:val="0"/>
          <w:numId w:val="31"/>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Денежные средства, внесенные в качестве обеспечения исполнения договора, возвращаются на счет поставщика (исполнителя, подрядчика) </w:t>
      </w:r>
      <w:r>
        <w:rPr>
          <w:rFonts w:ascii="Times New Roman" w:hAnsi="Times New Roman"/>
          <w:sz w:val="28"/>
          <w:szCs w:val="28"/>
        </w:rPr>
        <w:br/>
      </w:r>
      <w:r w:rsidRPr="0025423A">
        <w:rPr>
          <w:rFonts w:ascii="Times New Roman" w:hAnsi="Times New Roman"/>
          <w:sz w:val="28"/>
          <w:szCs w:val="28"/>
        </w:rPr>
        <w:t>в течение 30 (тридцати) дней с даты наступления одного из следующих случаев:</w:t>
      </w:r>
    </w:p>
    <w:p w:rsidR="00E52DEE" w:rsidRPr="0025423A" w:rsidRDefault="00E52DEE" w:rsidP="00275B45">
      <w:pPr>
        <w:pStyle w:val="a6"/>
        <w:tabs>
          <w:tab w:val="left" w:pos="1134"/>
        </w:tabs>
        <w:spacing w:after="0"/>
        <w:ind w:left="709"/>
        <w:jc w:val="both"/>
        <w:rPr>
          <w:rFonts w:ascii="Times New Roman" w:hAnsi="Times New Roman"/>
          <w:sz w:val="28"/>
          <w:szCs w:val="28"/>
        </w:rPr>
      </w:pPr>
      <w:r w:rsidRPr="0025423A">
        <w:rPr>
          <w:rFonts w:ascii="Times New Roman" w:hAnsi="Times New Roman"/>
          <w:sz w:val="28"/>
          <w:szCs w:val="28"/>
        </w:rPr>
        <w:t>1)</w:t>
      </w:r>
      <w:r w:rsidRPr="0025423A">
        <w:rPr>
          <w:rFonts w:ascii="Times New Roman" w:hAnsi="Times New Roman"/>
          <w:sz w:val="28"/>
          <w:szCs w:val="28"/>
        </w:rPr>
        <w:tab/>
        <w:t xml:space="preserve">решение заказчика об </w:t>
      </w:r>
      <w:r w:rsidRPr="00087D23">
        <w:rPr>
          <w:rFonts w:ascii="Times New Roman" w:hAnsi="Times New Roman"/>
          <w:sz w:val="28"/>
          <w:szCs w:val="28"/>
        </w:rPr>
        <w:t>отказе в заключени</w:t>
      </w:r>
      <w:r>
        <w:rPr>
          <w:rFonts w:ascii="Times New Roman" w:hAnsi="Times New Roman"/>
          <w:sz w:val="28"/>
          <w:szCs w:val="28"/>
        </w:rPr>
        <w:t>и</w:t>
      </w:r>
      <w:r w:rsidRPr="00087D23">
        <w:rPr>
          <w:rFonts w:ascii="Times New Roman" w:hAnsi="Times New Roman"/>
          <w:sz w:val="28"/>
          <w:szCs w:val="28"/>
        </w:rPr>
        <w:t xml:space="preserve"> договора</w:t>
      </w:r>
      <w:r w:rsidRPr="0025423A">
        <w:rPr>
          <w:rFonts w:ascii="Times New Roman" w:hAnsi="Times New Roman"/>
          <w:sz w:val="28"/>
          <w:szCs w:val="28"/>
        </w:rPr>
        <w:t>;</w:t>
      </w:r>
    </w:p>
    <w:p w:rsidR="00E52DEE" w:rsidRPr="0025423A" w:rsidRDefault="00E52DEE" w:rsidP="00FC4965">
      <w:pPr>
        <w:pStyle w:val="a6"/>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2)</w:t>
      </w:r>
      <w:r w:rsidRPr="0025423A">
        <w:rPr>
          <w:rFonts w:ascii="Times New Roman" w:hAnsi="Times New Roman"/>
          <w:sz w:val="28"/>
          <w:szCs w:val="28"/>
        </w:rPr>
        <w:tab/>
        <w:t>подписание документов, подтверждающих исполнение поставщиком (исполнителем, подрядчиком) обязательств по договору в полном объеме;</w:t>
      </w:r>
    </w:p>
    <w:p w:rsidR="00E52DEE" w:rsidRPr="0025423A" w:rsidRDefault="00E52DEE" w:rsidP="00FC4965">
      <w:pPr>
        <w:pStyle w:val="a6"/>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3)</w:t>
      </w:r>
      <w:r w:rsidRPr="0025423A">
        <w:rPr>
          <w:rFonts w:ascii="Times New Roman" w:hAnsi="Times New Roman"/>
          <w:sz w:val="28"/>
          <w:szCs w:val="28"/>
        </w:rPr>
        <w:tab/>
        <w:t xml:space="preserve">подписание соглашения о расторжении договора по взаимному соглашению </w:t>
      </w:r>
      <w:r w:rsidRPr="00087D23">
        <w:rPr>
          <w:rFonts w:ascii="Times New Roman" w:hAnsi="Times New Roman"/>
          <w:sz w:val="28"/>
          <w:szCs w:val="28"/>
        </w:rPr>
        <w:t>сторон.</w:t>
      </w:r>
    </w:p>
    <w:p w:rsidR="00E52DEE" w:rsidRPr="0025423A" w:rsidRDefault="00E52DEE" w:rsidP="00FC4965">
      <w:pPr>
        <w:pStyle w:val="a6"/>
        <w:numPr>
          <w:ilvl w:val="0"/>
          <w:numId w:val="31"/>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Денежные средства, внесенные в качестве обеспечения исполнения договора, не возвращаются на счет поставщика (исполнителя, подрядчика) </w:t>
      </w:r>
      <w:r>
        <w:rPr>
          <w:rFonts w:ascii="Times New Roman" w:hAnsi="Times New Roman"/>
          <w:sz w:val="28"/>
          <w:szCs w:val="28"/>
        </w:rPr>
        <w:br/>
      </w:r>
      <w:r w:rsidRPr="0025423A">
        <w:rPr>
          <w:rFonts w:ascii="Times New Roman" w:hAnsi="Times New Roman"/>
          <w:sz w:val="28"/>
          <w:szCs w:val="28"/>
        </w:rPr>
        <w:t xml:space="preserve">в случаях неисполнения или ненадлежащего исполнения поставщиком (исполнителем, подрядчиком) обязательств, предусмотренных договором, </w:t>
      </w:r>
      <w:r>
        <w:rPr>
          <w:rFonts w:ascii="Times New Roman" w:hAnsi="Times New Roman"/>
          <w:sz w:val="28"/>
          <w:szCs w:val="28"/>
        </w:rPr>
        <w:br/>
      </w:r>
      <w:r w:rsidRPr="0025423A">
        <w:rPr>
          <w:rFonts w:ascii="Times New Roman" w:hAnsi="Times New Roman"/>
          <w:sz w:val="28"/>
          <w:szCs w:val="28"/>
        </w:rPr>
        <w:t>по вине поставщика (исполнителя, подрядчика).</w:t>
      </w:r>
    </w:p>
    <w:p w:rsidR="00E52DEE" w:rsidRPr="0025423A" w:rsidRDefault="00E52DEE" w:rsidP="00FC4965">
      <w:pPr>
        <w:pStyle w:val="a6"/>
        <w:numPr>
          <w:ilvl w:val="0"/>
          <w:numId w:val="31"/>
        </w:numPr>
        <w:tabs>
          <w:tab w:val="left" w:pos="1134"/>
        </w:tabs>
        <w:spacing w:after="0"/>
        <w:ind w:left="0" w:firstLine="709"/>
        <w:jc w:val="both"/>
        <w:rPr>
          <w:rFonts w:ascii="Times New Roman" w:hAnsi="Times New Roman"/>
          <w:b/>
          <w:sz w:val="28"/>
          <w:szCs w:val="28"/>
        </w:rPr>
      </w:pPr>
      <w:r w:rsidRPr="0025423A">
        <w:rPr>
          <w:rFonts w:ascii="Times New Roman" w:hAnsi="Times New Roman"/>
          <w:sz w:val="28"/>
          <w:szCs w:val="28"/>
        </w:rPr>
        <w:t xml:space="preserve">Заказчиком может быть предъявлено требование о взыскании </w:t>
      </w:r>
      <w:r>
        <w:rPr>
          <w:rFonts w:ascii="Times New Roman" w:hAnsi="Times New Roman"/>
          <w:sz w:val="28"/>
          <w:szCs w:val="28"/>
        </w:rPr>
        <w:br/>
      </w:r>
      <w:r w:rsidRPr="0025423A">
        <w:rPr>
          <w:rFonts w:ascii="Times New Roman" w:hAnsi="Times New Roman"/>
          <w:sz w:val="28"/>
          <w:szCs w:val="28"/>
        </w:rPr>
        <w:t>по банковской гарантии, предоставленной в качестве обеспечения исполнения договора, лицу, выдавшему такую банковскую гарантию, в случаях неисполнения либо ненадлежащего исполнения поставщиком (исполнителем, подрядчиком) обязательств, предусмотренных договором, по вине поставщика (исполнителя, подрядчика).</w:t>
      </w:r>
    </w:p>
    <w:p w:rsidR="00E52DEE" w:rsidRPr="0025423A" w:rsidRDefault="00E52DEE" w:rsidP="00FC4965">
      <w:pPr>
        <w:tabs>
          <w:tab w:val="left" w:pos="1134"/>
        </w:tabs>
        <w:spacing w:after="0"/>
        <w:ind w:firstLine="709"/>
        <w:jc w:val="both"/>
        <w:rPr>
          <w:b/>
          <w:szCs w:val="28"/>
        </w:rPr>
      </w:pPr>
    </w:p>
    <w:p w:rsidR="00E52DEE" w:rsidRDefault="00E52DEE" w:rsidP="0051018C">
      <w:pPr>
        <w:pStyle w:val="21"/>
        <w:tabs>
          <w:tab w:val="left" w:pos="993"/>
        </w:tabs>
        <w:spacing w:before="0" w:after="0" w:line="276" w:lineRule="auto"/>
        <w:ind w:firstLine="709"/>
        <w:rPr>
          <w:rFonts w:ascii="Times New Roman" w:hAnsi="Times New Roman"/>
          <w:i w:val="0"/>
        </w:rPr>
      </w:pPr>
      <w:bookmarkStart w:id="116" w:name="_Статья_17._Требования"/>
      <w:bookmarkStart w:id="117" w:name="_Toc59465043"/>
      <w:bookmarkStart w:id="118" w:name="_Toc65675783"/>
      <w:bookmarkStart w:id="119" w:name="_Toc65676070"/>
      <w:bookmarkStart w:id="120" w:name="_Toc67586064"/>
      <w:bookmarkStart w:id="121" w:name="_Toc91154522"/>
      <w:bookmarkEnd w:id="116"/>
      <w:r w:rsidRPr="00734D53">
        <w:rPr>
          <w:rFonts w:ascii="Times New Roman" w:hAnsi="Times New Roman"/>
          <w:i w:val="0"/>
        </w:rPr>
        <w:t>Статья</w:t>
      </w:r>
      <w:r w:rsidRPr="0025423A">
        <w:rPr>
          <w:rFonts w:ascii="Times New Roman" w:hAnsi="Times New Roman"/>
          <w:i w:val="0"/>
        </w:rPr>
        <w:t xml:space="preserve"> 17. Требования к банковской гарантии</w:t>
      </w:r>
      <w:bookmarkEnd w:id="117"/>
      <w:bookmarkEnd w:id="118"/>
      <w:bookmarkEnd w:id="119"/>
      <w:bookmarkEnd w:id="120"/>
      <w:bookmarkEnd w:id="121"/>
    </w:p>
    <w:p w:rsidR="00E52DEE" w:rsidRPr="0088409F" w:rsidRDefault="00E52DEE" w:rsidP="0088409F">
      <w:pPr>
        <w:spacing w:after="0" w:line="240" w:lineRule="auto"/>
        <w:rPr>
          <w:lang w:eastAsia="ar-SA"/>
        </w:rPr>
      </w:pPr>
    </w:p>
    <w:p w:rsidR="00E52DEE" w:rsidRPr="006B257E" w:rsidRDefault="00E52DEE" w:rsidP="00FC4965">
      <w:pPr>
        <w:pStyle w:val="a6"/>
        <w:numPr>
          <w:ilvl w:val="0"/>
          <w:numId w:val="33"/>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При осуществлении закупки </w:t>
      </w:r>
      <w:r w:rsidRPr="004737A7">
        <w:rPr>
          <w:rFonts w:ascii="Times New Roman" w:hAnsi="Times New Roman"/>
          <w:sz w:val="28"/>
          <w:szCs w:val="28"/>
        </w:rPr>
        <w:t>заказчик</w:t>
      </w:r>
      <w:r w:rsidR="00871A41" w:rsidRPr="004737A7">
        <w:rPr>
          <w:rFonts w:ascii="Times New Roman" w:hAnsi="Times New Roman"/>
          <w:sz w:val="28"/>
          <w:szCs w:val="28"/>
        </w:rPr>
        <w:t>ом</w:t>
      </w:r>
      <w:r w:rsidRPr="004737A7">
        <w:rPr>
          <w:rFonts w:ascii="Times New Roman" w:hAnsi="Times New Roman"/>
          <w:sz w:val="28"/>
          <w:szCs w:val="28"/>
        </w:rPr>
        <w:t xml:space="preserve"> в качестве</w:t>
      </w:r>
      <w:r w:rsidRPr="0025423A">
        <w:rPr>
          <w:rFonts w:ascii="Times New Roman" w:hAnsi="Times New Roman"/>
          <w:sz w:val="28"/>
          <w:szCs w:val="28"/>
        </w:rPr>
        <w:t xml:space="preserve"> обеспечения заявки и обеспечения исполнения договора принимает</w:t>
      </w:r>
      <w:r w:rsidR="00871A41">
        <w:rPr>
          <w:rFonts w:ascii="Times New Roman" w:hAnsi="Times New Roman"/>
          <w:sz w:val="28"/>
          <w:szCs w:val="28"/>
        </w:rPr>
        <w:t>ся банковская</w:t>
      </w:r>
      <w:r w:rsidRPr="0025423A">
        <w:rPr>
          <w:rFonts w:ascii="Times New Roman" w:hAnsi="Times New Roman"/>
          <w:sz w:val="28"/>
          <w:szCs w:val="28"/>
        </w:rPr>
        <w:t xml:space="preserve"> гаранти</w:t>
      </w:r>
      <w:r w:rsidR="00871A41">
        <w:rPr>
          <w:rFonts w:ascii="Times New Roman" w:hAnsi="Times New Roman"/>
          <w:sz w:val="28"/>
          <w:szCs w:val="28"/>
        </w:rPr>
        <w:t>я</w:t>
      </w:r>
      <w:r w:rsidRPr="0025423A">
        <w:rPr>
          <w:rFonts w:ascii="Times New Roman" w:hAnsi="Times New Roman"/>
          <w:sz w:val="28"/>
          <w:szCs w:val="28"/>
        </w:rPr>
        <w:t>, выданн</w:t>
      </w:r>
      <w:r w:rsidR="00871A41">
        <w:rPr>
          <w:rFonts w:ascii="Times New Roman" w:hAnsi="Times New Roman"/>
          <w:sz w:val="28"/>
          <w:szCs w:val="28"/>
        </w:rPr>
        <w:t xml:space="preserve">ая банком, соответствующим требованиям, установленным </w:t>
      </w:r>
      <w:r w:rsidR="00871A41" w:rsidRPr="006B257E">
        <w:rPr>
          <w:rFonts w:ascii="Times New Roman" w:hAnsi="Times New Roman"/>
          <w:sz w:val="28"/>
          <w:szCs w:val="28"/>
        </w:rPr>
        <w:t>постановление</w:t>
      </w:r>
      <w:r w:rsidR="00047E96">
        <w:rPr>
          <w:rFonts w:ascii="Times New Roman" w:hAnsi="Times New Roman"/>
          <w:sz w:val="28"/>
          <w:szCs w:val="28"/>
        </w:rPr>
        <w:t>м</w:t>
      </w:r>
      <w:r w:rsidR="00871A41" w:rsidRPr="006B257E">
        <w:rPr>
          <w:rFonts w:ascii="Times New Roman" w:hAnsi="Times New Roman"/>
          <w:sz w:val="28"/>
          <w:szCs w:val="28"/>
        </w:rPr>
        <w:t xml:space="preserve"> № 440.</w:t>
      </w:r>
      <w:r w:rsidRPr="006B257E">
        <w:rPr>
          <w:rFonts w:ascii="Times New Roman" w:hAnsi="Times New Roman"/>
          <w:sz w:val="28"/>
          <w:szCs w:val="28"/>
        </w:rPr>
        <w:t xml:space="preserve"> </w:t>
      </w:r>
    </w:p>
    <w:p w:rsidR="00E52DEE" w:rsidRPr="0025423A" w:rsidRDefault="00E52DEE" w:rsidP="00FC4965">
      <w:pPr>
        <w:pStyle w:val="a6"/>
        <w:numPr>
          <w:ilvl w:val="0"/>
          <w:numId w:val="33"/>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Банковская гарантия должны быть безотзывной и должна содержать:</w:t>
      </w:r>
    </w:p>
    <w:p w:rsidR="00E52DEE" w:rsidRPr="0025423A" w:rsidRDefault="00E52DEE" w:rsidP="00FC4965">
      <w:pPr>
        <w:pStyle w:val="a6"/>
        <w:numPr>
          <w:ilvl w:val="0"/>
          <w:numId w:val="34"/>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сумму </w:t>
      </w:r>
      <w:r w:rsidRPr="00BE68F0">
        <w:rPr>
          <w:rFonts w:ascii="Times New Roman" w:hAnsi="Times New Roman"/>
          <w:sz w:val="28"/>
          <w:szCs w:val="28"/>
        </w:rPr>
        <w:t xml:space="preserve">банковской гарантии, подлежащую уплате гарантом заказчику </w:t>
      </w:r>
      <w:r>
        <w:rPr>
          <w:rFonts w:ascii="Times New Roman" w:hAnsi="Times New Roman"/>
          <w:sz w:val="28"/>
          <w:szCs w:val="28"/>
        </w:rPr>
        <w:br/>
      </w:r>
      <w:r w:rsidRPr="00BE68F0">
        <w:rPr>
          <w:rFonts w:ascii="Times New Roman" w:hAnsi="Times New Roman"/>
          <w:sz w:val="28"/>
          <w:szCs w:val="28"/>
        </w:rPr>
        <w:t xml:space="preserve">в установленных </w:t>
      </w:r>
      <w:hyperlink w:anchor="ст15" w:history="1">
        <w:r w:rsidRPr="009A49C4">
          <w:rPr>
            <w:rStyle w:val="a9"/>
            <w:rFonts w:ascii="Times New Roman" w:hAnsi="Times New Roman"/>
            <w:sz w:val="28"/>
            <w:szCs w:val="28"/>
            <w:u w:val="none"/>
          </w:rPr>
          <w:t>частью 10 статьи 15</w:t>
        </w:r>
      </w:hyperlink>
      <w:r w:rsidRPr="002C7E40">
        <w:rPr>
          <w:rFonts w:ascii="Times New Roman" w:hAnsi="Times New Roman"/>
          <w:color w:val="355AF7"/>
          <w:sz w:val="28"/>
          <w:szCs w:val="28"/>
        </w:rPr>
        <w:t xml:space="preserve"> </w:t>
      </w:r>
      <w:r w:rsidRPr="00BE68F0">
        <w:rPr>
          <w:rFonts w:ascii="Times New Roman" w:hAnsi="Times New Roman"/>
          <w:sz w:val="28"/>
          <w:szCs w:val="28"/>
        </w:rPr>
        <w:t>Положения случаях</w:t>
      </w:r>
      <w:r w:rsidRPr="0025423A">
        <w:rPr>
          <w:rFonts w:ascii="Times New Roman" w:hAnsi="Times New Roman"/>
          <w:sz w:val="28"/>
          <w:szCs w:val="28"/>
        </w:rPr>
        <w:t xml:space="preserve"> или сумму банковской гарантии, подлежащей уплате гарантом заказчику в случае ненадлежащего исполнения обязательств принципалом; </w:t>
      </w:r>
    </w:p>
    <w:p w:rsidR="00E52DEE" w:rsidRPr="0025423A" w:rsidRDefault="00E52DEE" w:rsidP="00FC4965">
      <w:pPr>
        <w:pStyle w:val="a6"/>
        <w:numPr>
          <w:ilvl w:val="0"/>
          <w:numId w:val="34"/>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обязательств</w:t>
      </w:r>
      <w:r w:rsidR="00871A41">
        <w:rPr>
          <w:rFonts w:ascii="Times New Roman" w:hAnsi="Times New Roman"/>
          <w:sz w:val="28"/>
          <w:szCs w:val="28"/>
        </w:rPr>
        <w:t>а</w:t>
      </w:r>
      <w:r w:rsidRPr="0025423A">
        <w:rPr>
          <w:rFonts w:ascii="Times New Roman" w:hAnsi="Times New Roman"/>
          <w:sz w:val="28"/>
          <w:szCs w:val="28"/>
        </w:rPr>
        <w:t xml:space="preserve"> принципала, надлежащее исполнение которых обеспечивается банковской гарантией</w:t>
      </w:r>
      <w:r w:rsidR="00871A41">
        <w:rPr>
          <w:rFonts w:ascii="Times New Roman" w:hAnsi="Times New Roman"/>
          <w:sz w:val="28"/>
          <w:szCs w:val="28"/>
        </w:rPr>
        <w:t xml:space="preserve"> </w:t>
      </w:r>
      <w:r w:rsidR="00871A41" w:rsidRPr="006B257E">
        <w:rPr>
          <w:rFonts w:ascii="Times New Roman" w:hAnsi="Times New Roman"/>
          <w:sz w:val="28"/>
          <w:szCs w:val="28"/>
        </w:rPr>
        <w:t>(в случае предоставления банковской гарантии для целей обеспечения исполнения договора)</w:t>
      </w:r>
      <w:r w:rsidRPr="006B257E">
        <w:rPr>
          <w:rFonts w:ascii="Times New Roman" w:hAnsi="Times New Roman"/>
          <w:sz w:val="28"/>
          <w:szCs w:val="28"/>
        </w:rPr>
        <w:t>;</w:t>
      </w:r>
    </w:p>
    <w:p w:rsidR="00E52DEE" w:rsidRPr="0025423A" w:rsidRDefault="00E52DEE" w:rsidP="00FC4965">
      <w:pPr>
        <w:pStyle w:val="a6"/>
        <w:numPr>
          <w:ilvl w:val="0"/>
          <w:numId w:val="34"/>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обязанность гаранта уплатить заказчику неустойку </w:t>
      </w:r>
      <w:r>
        <w:rPr>
          <w:rFonts w:ascii="Times New Roman" w:hAnsi="Times New Roman"/>
          <w:sz w:val="28"/>
          <w:szCs w:val="28"/>
        </w:rPr>
        <w:br/>
      </w:r>
      <w:r w:rsidRPr="0025423A">
        <w:rPr>
          <w:rFonts w:ascii="Times New Roman" w:hAnsi="Times New Roman"/>
          <w:sz w:val="28"/>
          <w:szCs w:val="28"/>
        </w:rPr>
        <w:t>в размере 0,1 (одной десятой) процента денежной суммы, подлежащей уплате, за каждый день просрочки;</w:t>
      </w:r>
    </w:p>
    <w:p w:rsidR="00E52DEE" w:rsidRPr="0025423A" w:rsidRDefault="00E52DEE" w:rsidP="00FC4965">
      <w:pPr>
        <w:pStyle w:val="a6"/>
        <w:numPr>
          <w:ilvl w:val="0"/>
          <w:numId w:val="34"/>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условие, согласно которому исполнением обязательств гаранта </w:t>
      </w:r>
      <w:r>
        <w:rPr>
          <w:rFonts w:ascii="Times New Roman" w:hAnsi="Times New Roman"/>
          <w:sz w:val="28"/>
          <w:szCs w:val="28"/>
        </w:rPr>
        <w:br/>
      </w:r>
      <w:r w:rsidRPr="0025423A">
        <w:rPr>
          <w:rFonts w:ascii="Times New Roman" w:hAnsi="Times New Roman"/>
          <w:sz w:val="28"/>
          <w:szCs w:val="28"/>
        </w:rPr>
        <w:t xml:space="preserve">по банковской гарантии является фактическое поступление денежных сумм </w:t>
      </w:r>
      <w:r>
        <w:rPr>
          <w:rFonts w:ascii="Times New Roman" w:hAnsi="Times New Roman"/>
          <w:sz w:val="28"/>
          <w:szCs w:val="28"/>
        </w:rPr>
        <w:br/>
      </w:r>
      <w:r w:rsidRPr="0025423A">
        <w:rPr>
          <w:rFonts w:ascii="Times New Roman" w:hAnsi="Times New Roman"/>
          <w:sz w:val="28"/>
          <w:szCs w:val="28"/>
        </w:rPr>
        <w:t xml:space="preserve">на счет, на котором в соответствии с законодательством Российской Федерации учитываются операции со средствами, </w:t>
      </w:r>
      <w:r w:rsidRPr="00513F2B">
        <w:rPr>
          <w:rFonts w:ascii="Times New Roman" w:hAnsi="Times New Roman"/>
          <w:sz w:val="28"/>
          <w:szCs w:val="28"/>
        </w:rPr>
        <w:t>поступающими заказчику</w:t>
      </w:r>
      <w:r w:rsidRPr="0025423A">
        <w:rPr>
          <w:rFonts w:ascii="Times New Roman" w:hAnsi="Times New Roman"/>
          <w:sz w:val="28"/>
          <w:szCs w:val="28"/>
        </w:rPr>
        <w:t>;</w:t>
      </w:r>
    </w:p>
    <w:p w:rsidR="00E52DEE" w:rsidRPr="0025423A" w:rsidRDefault="00871A41" w:rsidP="00FC4965">
      <w:pPr>
        <w:pStyle w:val="a6"/>
        <w:numPr>
          <w:ilvl w:val="0"/>
          <w:numId w:val="34"/>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срок</w:t>
      </w:r>
      <w:r w:rsidR="00E52DEE" w:rsidRPr="0025423A">
        <w:rPr>
          <w:rFonts w:ascii="Times New Roman" w:hAnsi="Times New Roman"/>
          <w:sz w:val="28"/>
          <w:szCs w:val="28"/>
        </w:rPr>
        <w:t xml:space="preserve"> действия банковской гарантии;</w:t>
      </w:r>
    </w:p>
    <w:p w:rsidR="00E52DEE" w:rsidRPr="006B257E" w:rsidRDefault="00871A41" w:rsidP="00FC4965">
      <w:pPr>
        <w:pStyle w:val="a6"/>
        <w:numPr>
          <w:ilvl w:val="0"/>
          <w:numId w:val="34"/>
        </w:numPr>
        <w:tabs>
          <w:tab w:val="left" w:pos="1134"/>
        </w:tabs>
        <w:spacing w:after="0"/>
        <w:ind w:left="0" w:firstLine="709"/>
        <w:jc w:val="both"/>
        <w:rPr>
          <w:rFonts w:ascii="Times New Roman" w:hAnsi="Times New Roman"/>
          <w:sz w:val="28"/>
          <w:szCs w:val="28"/>
        </w:rPr>
      </w:pPr>
      <w:r w:rsidRPr="006B257E">
        <w:rPr>
          <w:rFonts w:ascii="Times New Roman" w:hAnsi="Times New Roman"/>
          <w:sz w:val="28"/>
          <w:szCs w:val="28"/>
        </w:rPr>
        <w:t xml:space="preserve">условие о праве заказчика на бесспорное списание денежных средств со счета гаранта, если гарантом в срок не более чем 5 (пяти) рабочих дней </w:t>
      </w:r>
      <w:r w:rsidR="006B257E" w:rsidRPr="006B257E">
        <w:rPr>
          <w:rFonts w:ascii="Times New Roman" w:hAnsi="Times New Roman"/>
          <w:sz w:val="28"/>
          <w:szCs w:val="28"/>
        </w:rPr>
        <w:br/>
      </w:r>
      <w:r w:rsidRPr="006B257E">
        <w:rPr>
          <w:rFonts w:ascii="Times New Roman" w:hAnsi="Times New Roman"/>
          <w:sz w:val="28"/>
          <w:szCs w:val="28"/>
        </w:rPr>
        <w:t>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E52DEE" w:rsidRPr="006B257E">
        <w:rPr>
          <w:rFonts w:ascii="Times New Roman" w:hAnsi="Times New Roman"/>
          <w:sz w:val="28"/>
          <w:szCs w:val="28"/>
        </w:rPr>
        <w:t>;</w:t>
      </w:r>
    </w:p>
    <w:p w:rsidR="00871A41" w:rsidRPr="006B257E" w:rsidRDefault="00871A41" w:rsidP="00FC4965">
      <w:pPr>
        <w:pStyle w:val="a6"/>
        <w:numPr>
          <w:ilvl w:val="0"/>
          <w:numId w:val="34"/>
        </w:numPr>
        <w:tabs>
          <w:tab w:val="left" w:pos="1134"/>
        </w:tabs>
        <w:spacing w:after="0"/>
        <w:ind w:left="0" w:firstLine="709"/>
        <w:jc w:val="both"/>
        <w:rPr>
          <w:rFonts w:ascii="Times New Roman" w:hAnsi="Times New Roman"/>
          <w:sz w:val="28"/>
          <w:szCs w:val="28"/>
        </w:rPr>
      </w:pPr>
      <w:r w:rsidRPr="006B257E">
        <w:rPr>
          <w:rFonts w:ascii="Times New Roman" w:hAnsi="Times New Roman"/>
          <w:sz w:val="28"/>
          <w:szCs w:val="28"/>
        </w:rPr>
        <w:t xml:space="preserve">перечень документов, предоставляемых заказчиком банку одновременно с требованием об осуществлении уплаты денежной суммы </w:t>
      </w:r>
      <w:r w:rsidR="005026B4">
        <w:rPr>
          <w:rFonts w:ascii="Times New Roman" w:hAnsi="Times New Roman"/>
          <w:sz w:val="28"/>
          <w:szCs w:val="28"/>
        </w:rPr>
        <w:br/>
      </w:r>
      <w:r w:rsidRPr="006B257E">
        <w:rPr>
          <w:rFonts w:ascii="Times New Roman" w:hAnsi="Times New Roman"/>
          <w:sz w:val="28"/>
          <w:szCs w:val="28"/>
        </w:rPr>
        <w:t>по банковской гарантии.</w:t>
      </w:r>
    </w:p>
    <w:p w:rsidR="00E52DEE" w:rsidRDefault="00E52DEE" w:rsidP="00FC4965">
      <w:pPr>
        <w:pStyle w:val="a6"/>
        <w:numPr>
          <w:ilvl w:val="0"/>
          <w:numId w:val="33"/>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В случае, предусмотренном извещением об осуществлении закупки</w:t>
      </w:r>
      <w:r>
        <w:rPr>
          <w:rFonts w:ascii="Times New Roman" w:hAnsi="Times New Roman"/>
          <w:sz w:val="28"/>
          <w:szCs w:val="28"/>
        </w:rPr>
        <w:t>,</w:t>
      </w:r>
      <w:r w:rsidRPr="0025423A">
        <w:rPr>
          <w:rFonts w:ascii="Times New Roman" w:hAnsi="Times New Roman"/>
          <w:sz w:val="28"/>
          <w:szCs w:val="28"/>
        </w:rPr>
        <w:t xml:space="preserve"> документацией о закупке</w:t>
      </w:r>
      <w:r>
        <w:rPr>
          <w:rFonts w:ascii="Times New Roman" w:hAnsi="Times New Roman"/>
          <w:sz w:val="28"/>
          <w:szCs w:val="28"/>
        </w:rPr>
        <w:t xml:space="preserve"> </w:t>
      </w:r>
      <w:r w:rsidRPr="00513F2B">
        <w:rPr>
          <w:rFonts w:ascii="Times New Roman" w:hAnsi="Times New Roman"/>
          <w:sz w:val="28"/>
          <w:szCs w:val="28"/>
        </w:rPr>
        <w:t>(при ее наличии),</w:t>
      </w:r>
      <w:r w:rsidRPr="0025423A">
        <w:rPr>
          <w:rFonts w:ascii="Times New Roman" w:hAnsi="Times New Roman"/>
          <w:sz w:val="28"/>
          <w:szCs w:val="28"/>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w:t>
      </w:r>
      <w:r>
        <w:rPr>
          <w:rFonts w:ascii="Times New Roman" w:hAnsi="Times New Roman"/>
          <w:sz w:val="28"/>
          <w:szCs w:val="28"/>
        </w:rPr>
        <w:t>5 (</w:t>
      </w:r>
      <w:r w:rsidRPr="0025423A">
        <w:rPr>
          <w:rFonts w:ascii="Times New Roman" w:hAnsi="Times New Roman"/>
          <w:sz w:val="28"/>
          <w:szCs w:val="28"/>
        </w:rPr>
        <w:t>пять</w:t>
      </w:r>
      <w:r>
        <w:rPr>
          <w:rFonts w:ascii="Times New Roman" w:hAnsi="Times New Roman"/>
          <w:sz w:val="28"/>
          <w:szCs w:val="28"/>
        </w:rPr>
        <w:t>)</w:t>
      </w:r>
      <w:r w:rsidRPr="0025423A">
        <w:rPr>
          <w:rFonts w:ascii="Times New Roman" w:hAnsi="Times New Roman"/>
          <w:sz w:val="28"/>
          <w:szCs w:val="28"/>
        </w:rPr>
        <w:t xml:space="preserve">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52DEE" w:rsidRPr="006D2B31" w:rsidRDefault="00E52DEE" w:rsidP="00FC4965">
      <w:pPr>
        <w:pStyle w:val="a6"/>
        <w:numPr>
          <w:ilvl w:val="0"/>
          <w:numId w:val="33"/>
        </w:numPr>
        <w:tabs>
          <w:tab w:val="left" w:pos="1134"/>
        </w:tabs>
        <w:spacing w:after="0"/>
        <w:ind w:left="0" w:firstLine="709"/>
        <w:jc w:val="both"/>
        <w:rPr>
          <w:rFonts w:ascii="Times New Roman" w:hAnsi="Times New Roman"/>
          <w:sz w:val="28"/>
          <w:szCs w:val="28"/>
        </w:rPr>
      </w:pPr>
      <w:r w:rsidRPr="006D2B31">
        <w:rPr>
          <w:rFonts w:ascii="Arial, sans-serif" w:hAnsi="Arial, sans-serif" w:cs="Arial, sans-serif"/>
          <w:color w:val="000000"/>
          <w:sz w:val="28"/>
          <w:szCs w:val="28"/>
        </w:rPr>
        <w:t xml:space="preserve">Заказчик рассматривает поступившую банковскую гарантию в срок, </w:t>
      </w:r>
      <w:r>
        <w:rPr>
          <w:rFonts w:ascii="Arial, sans-serif" w:hAnsi="Arial, sans-serif" w:cs="Arial, sans-serif"/>
          <w:color w:val="000000"/>
          <w:sz w:val="28"/>
          <w:szCs w:val="28"/>
        </w:rPr>
        <w:br/>
      </w:r>
      <w:r w:rsidRPr="006D2B31">
        <w:rPr>
          <w:rFonts w:ascii="Arial, sans-serif" w:hAnsi="Arial, sans-serif" w:cs="Arial, sans-serif"/>
          <w:color w:val="000000"/>
          <w:sz w:val="28"/>
          <w:szCs w:val="28"/>
        </w:rPr>
        <w:t>не превышающий 5 (пят</w:t>
      </w:r>
      <w:r w:rsidR="002A799D">
        <w:rPr>
          <w:rFonts w:ascii="Arial, sans-serif" w:hAnsi="Arial, sans-serif" w:cs="Arial, sans-serif"/>
          <w:color w:val="000000"/>
          <w:sz w:val="28"/>
          <w:szCs w:val="28"/>
        </w:rPr>
        <w:t>ь</w:t>
      </w:r>
      <w:r w:rsidRPr="006D2B31">
        <w:rPr>
          <w:rFonts w:ascii="Arial, sans-serif" w:hAnsi="Arial, sans-serif" w:cs="Arial, sans-serif"/>
          <w:color w:val="000000"/>
          <w:sz w:val="28"/>
          <w:szCs w:val="28"/>
        </w:rPr>
        <w:t>) календарных дней со дня ее посту</w:t>
      </w:r>
      <w:r>
        <w:rPr>
          <w:rFonts w:ascii="Arial, sans-serif" w:hAnsi="Arial, sans-serif" w:cs="Arial, sans-serif"/>
          <w:color w:val="000000"/>
          <w:sz w:val="28"/>
          <w:szCs w:val="28"/>
        </w:rPr>
        <w:t>пления.</w:t>
      </w:r>
    </w:p>
    <w:p w:rsidR="00E52DEE" w:rsidRPr="006D2B31" w:rsidRDefault="00E52DEE" w:rsidP="00FC4965">
      <w:pPr>
        <w:pStyle w:val="a6"/>
        <w:numPr>
          <w:ilvl w:val="0"/>
          <w:numId w:val="33"/>
        </w:numPr>
        <w:tabs>
          <w:tab w:val="left" w:pos="0"/>
          <w:tab w:val="left" w:pos="1134"/>
        </w:tabs>
        <w:spacing w:after="0"/>
        <w:ind w:left="0" w:firstLine="709"/>
        <w:jc w:val="both"/>
        <w:rPr>
          <w:rFonts w:ascii="Times New Roman" w:hAnsi="Times New Roman"/>
          <w:sz w:val="28"/>
          <w:szCs w:val="28"/>
        </w:rPr>
      </w:pPr>
      <w:r w:rsidRPr="006D2B31">
        <w:rPr>
          <w:rFonts w:ascii="Times New Roman" w:hAnsi="Times New Roman"/>
          <w:sz w:val="28"/>
          <w:szCs w:val="28"/>
        </w:rPr>
        <w:t>Заказчик вправе направить запрос банку, выдавшему банковскую гарантию о подтверждении выдачи такой банковской гарантии на условиях, установленных в настояще</w:t>
      </w:r>
      <w:r w:rsidRPr="00C92A0B">
        <w:rPr>
          <w:rFonts w:ascii="Times New Roman" w:hAnsi="Times New Roman"/>
          <w:sz w:val="28"/>
          <w:szCs w:val="28"/>
        </w:rPr>
        <w:t>й</w:t>
      </w:r>
      <w:r w:rsidRPr="006D2B31">
        <w:rPr>
          <w:rFonts w:ascii="Times New Roman" w:hAnsi="Times New Roman"/>
          <w:sz w:val="28"/>
          <w:szCs w:val="28"/>
        </w:rPr>
        <w:t xml:space="preserve"> </w:t>
      </w:r>
      <w:r>
        <w:rPr>
          <w:rFonts w:ascii="Times New Roman" w:hAnsi="Times New Roman"/>
          <w:sz w:val="28"/>
          <w:szCs w:val="28"/>
        </w:rPr>
        <w:t>статье.</w:t>
      </w:r>
    </w:p>
    <w:p w:rsidR="00E52DEE" w:rsidRPr="006D2B31" w:rsidRDefault="00E52DEE" w:rsidP="00FC4965">
      <w:pPr>
        <w:pStyle w:val="a6"/>
        <w:numPr>
          <w:ilvl w:val="0"/>
          <w:numId w:val="33"/>
        </w:numPr>
        <w:tabs>
          <w:tab w:val="left" w:pos="0"/>
          <w:tab w:val="left" w:pos="1134"/>
        </w:tabs>
        <w:spacing w:after="0"/>
        <w:ind w:left="0" w:firstLine="709"/>
        <w:jc w:val="both"/>
        <w:rPr>
          <w:rFonts w:ascii="Times New Roman" w:hAnsi="Times New Roman"/>
          <w:sz w:val="28"/>
          <w:szCs w:val="28"/>
        </w:rPr>
      </w:pPr>
      <w:r w:rsidRPr="006D2B31">
        <w:rPr>
          <w:rFonts w:ascii="Times New Roman" w:hAnsi="Times New Roman"/>
          <w:sz w:val="28"/>
          <w:szCs w:val="28"/>
        </w:rPr>
        <w:t>Основанием для отказа в принятии банковской гарантии заказчиком является:</w:t>
      </w:r>
    </w:p>
    <w:p w:rsidR="00E52DEE" w:rsidRPr="006D2B31" w:rsidRDefault="00E52DEE" w:rsidP="00FC4965">
      <w:pPr>
        <w:pStyle w:val="a6"/>
        <w:tabs>
          <w:tab w:val="left" w:pos="0"/>
          <w:tab w:val="left" w:pos="1134"/>
        </w:tabs>
        <w:spacing w:after="0"/>
        <w:ind w:left="0" w:firstLine="709"/>
        <w:jc w:val="both"/>
        <w:rPr>
          <w:rFonts w:ascii="Times New Roman" w:hAnsi="Times New Roman"/>
          <w:sz w:val="28"/>
          <w:szCs w:val="28"/>
        </w:rPr>
      </w:pPr>
      <w:r w:rsidRPr="006D2B31">
        <w:rPr>
          <w:rFonts w:ascii="Times New Roman" w:hAnsi="Times New Roman"/>
          <w:sz w:val="28"/>
          <w:szCs w:val="28"/>
        </w:rPr>
        <w:t>1) несоответствие банковской гарантии</w:t>
      </w:r>
      <w:r>
        <w:rPr>
          <w:rFonts w:ascii="Times New Roman" w:hAnsi="Times New Roman"/>
          <w:sz w:val="28"/>
          <w:szCs w:val="28"/>
        </w:rPr>
        <w:t xml:space="preserve"> условиям, указанным </w:t>
      </w:r>
      <w:r w:rsidRPr="00BF6AA7">
        <w:rPr>
          <w:rFonts w:ascii="Times New Roman" w:hAnsi="Times New Roman"/>
          <w:color w:val="0000FF"/>
          <w:sz w:val="28"/>
          <w:szCs w:val="28"/>
        </w:rPr>
        <w:t>в части 2, 3 настоящей статьи</w:t>
      </w:r>
      <w:r w:rsidRPr="006D2B31">
        <w:rPr>
          <w:rFonts w:ascii="Times New Roman" w:hAnsi="Times New Roman"/>
          <w:sz w:val="28"/>
          <w:szCs w:val="28"/>
        </w:rPr>
        <w:t>;</w:t>
      </w:r>
    </w:p>
    <w:p w:rsidR="00E52DEE" w:rsidRPr="006D2B31" w:rsidRDefault="00E52DEE" w:rsidP="00FC4965">
      <w:pPr>
        <w:pStyle w:val="a6"/>
        <w:tabs>
          <w:tab w:val="left" w:pos="0"/>
          <w:tab w:val="left" w:pos="1134"/>
        </w:tabs>
        <w:spacing w:after="0"/>
        <w:ind w:left="0" w:firstLine="709"/>
        <w:jc w:val="both"/>
        <w:rPr>
          <w:rFonts w:ascii="Times New Roman" w:hAnsi="Times New Roman"/>
          <w:sz w:val="28"/>
          <w:szCs w:val="28"/>
        </w:rPr>
      </w:pPr>
      <w:r w:rsidRPr="006D2B31">
        <w:rPr>
          <w:rFonts w:ascii="Times New Roman" w:hAnsi="Times New Roman"/>
          <w:sz w:val="28"/>
          <w:szCs w:val="28"/>
        </w:rPr>
        <w:t xml:space="preserve">2) несоответствие банковской гарантии требованиям, содержащимся </w:t>
      </w:r>
      <w:r>
        <w:rPr>
          <w:rFonts w:ascii="Times New Roman" w:hAnsi="Times New Roman"/>
          <w:sz w:val="28"/>
          <w:szCs w:val="28"/>
        </w:rPr>
        <w:br/>
      </w:r>
      <w:r w:rsidRPr="006D2B31">
        <w:rPr>
          <w:rFonts w:ascii="Times New Roman" w:hAnsi="Times New Roman"/>
          <w:sz w:val="28"/>
          <w:szCs w:val="28"/>
        </w:rPr>
        <w:t>в извещении об осуществлении закупки, документации о закупке</w:t>
      </w:r>
      <w:r>
        <w:rPr>
          <w:rFonts w:ascii="Times New Roman" w:hAnsi="Times New Roman"/>
          <w:sz w:val="28"/>
          <w:szCs w:val="28"/>
        </w:rPr>
        <w:t xml:space="preserve"> (при ее наличии)</w:t>
      </w:r>
      <w:r w:rsidRPr="006D2B31">
        <w:rPr>
          <w:rFonts w:ascii="Times New Roman" w:hAnsi="Times New Roman"/>
          <w:sz w:val="28"/>
          <w:szCs w:val="28"/>
        </w:rPr>
        <w:t>.</w:t>
      </w:r>
    </w:p>
    <w:p w:rsidR="00E52DEE" w:rsidRDefault="00E52DEE" w:rsidP="00FC4965">
      <w:pPr>
        <w:pStyle w:val="a6"/>
        <w:tabs>
          <w:tab w:val="left" w:pos="0"/>
          <w:tab w:val="left" w:pos="1134"/>
        </w:tabs>
        <w:spacing w:after="0"/>
        <w:ind w:left="0" w:firstLine="709"/>
        <w:jc w:val="both"/>
        <w:rPr>
          <w:rFonts w:ascii="Times New Roman" w:hAnsi="Times New Roman"/>
          <w:sz w:val="28"/>
          <w:szCs w:val="28"/>
        </w:rPr>
      </w:pPr>
      <w:r>
        <w:rPr>
          <w:rFonts w:ascii="Times New Roman" w:hAnsi="Times New Roman"/>
          <w:sz w:val="28"/>
          <w:szCs w:val="28"/>
        </w:rPr>
        <w:t xml:space="preserve">6. </w:t>
      </w:r>
      <w:r w:rsidRPr="006D2B31">
        <w:rPr>
          <w:rFonts w:ascii="Times New Roman" w:hAnsi="Times New Roman"/>
          <w:sz w:val="28"/>
          <w:szCs w:val="28"/>
        </w:rPr>
        <w:t xml:space="preserve">В случае отказа в принятии банковской гарантии заказчик в срок, установленный </w:t>
      </w:r>
      <w:r w:rsidRPr="00BF6AA7">
        <w:rPr>
          <w:rFonts w:ascii="Times New Roman" w:hAnsi="Times New Roman"/>
          <w:color w:val="0000FF"/>
          <w:sz w:val="28"/>
          <w:szCs w:val="28"/>
        </w:rPr>
        <w:t>в части 4 настоящей статьи</w:t>
      </w:r>
      <w:r w:rsidRPr="006D2B31">
        <w:rPr>
          <w:rFonts w:ascii="Times New Roman" w:hAnsi="Times New Roman"/>
          <w:sz w:val="28"/>
          <w:szCs w:val="28"/>
        </w:rPr>
        <w:t xml:space="preserve">,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w:t>
      </w:r>
      <w:r>
        <w:rPr>
          <w:rFonts w:ascii="Times New Roman" w:hAnsi="Times New Roman"/>
          <w:sz w:val="28"/>
          <w:szCs w:val="28"/>
        </w:rPr>
        <w:br/>
      </w:r>
      <w:r w:rsidRPr="006D2B31">
        <w:rPr>
          <w:rFonts w:ascii="Times New Roman" w:hAnsi="Times New Roman"/>
          <w:sz w:val="28"/>
          <w:szCs w:val="28"/>
        </w:rPr>
        <w:t>для отказа</w:t>
      </w:r>
      <w:r>
        <w:rPr>
          <w:rFonts w:ascii="Times New Roman" w:hAnsi="Times New Roman"/>
          <w:sz w:val="28"/>
          <w:szCs w:val="28"/>
        </w:rPr>
        <w:t>.</w:t>
      </w:r>
    </w:p>
    <w:p w:rsidR="00E52DEE" w:rsidRDefault="00E52DEE" w:rsidP="00FC4965">
      <w:pPr>
        <w:pStyle w:val="a6"/>
        <w:tabs>
          <w:tab w:val="left" w:pos="0"/>
          <w:tab w:val="left" w:pos="1134"/>
        </w:tabs>
        <w:spacing w:after="0"/>
        <w:ind w:left="709" w:firstLine="709"/>
        <w:jc w:val="both"/>
        <w:rPr>
          <w:rFonts w:ascii="Times New Roman" w:hAnsi="Times New Roman"/>
          <w:sz w:val="28"/>
          <w:szCs w:val="28"/>
        </w:rPr>
      </w:pPr>
    </w:p>
    <w:p w:rsidR="00E52DEE" w:rsidRDefault="00E52DEE" w:rsidP="0051018C">
      <w:pPr>
        <w:pStyle w:val="21"/>
        <w:tabs>
          <w:tab w:val="left" w:pos="1134"/>
        </w:tabs>
        <w:spacing w:before="0" w:after="0" w:line="276" w:lineRule="auto"/>
        <w:ind w:firstLine="709"/>
        <w:rPr>
          <w:rFonts w:ascii="Times New Roman" w:hAnsi="Times New Roman"/>
          <w:i w:val="0"/>
        </w:rPr>
      </w:pPr>
      <w:bookmarkStart w:id="122" w:name="_Toc59465044"/>
      <w:bookmarkStart w:id="123" w:name="_Toc65675784"/>
      <w:bookmarkStart w:id="124" w:name="_Toc65676071"/>
      <w:bookmarkStart w:id="125" w:name="_Toc67586065"/>
      <w:bookmarkStart w:id="126" w:name="_Toc91154523"/>
      <w:r w:rsidRPr="0025423A">
        <w:rPr>
          <w:rFonts w:ascii="Times New Roman" w:hAnsi="Times New Roman"/>
          <w:i w:val="0"/>
        </w:rPr>
        <w:t>Статья 18. Комиссия по осуществлению закупки</w:t>
      </w:r>
      <w:bookmarkEnd w:id="122"/>
      <w:bookmarkEnd w:id="123"/>
      <w:bookmarkEnd w:id="124"/>
      <w:bookmarkEnd w:id="125"/>
      <w:bookmarkEnd w:id="126"/>
    </w:p>
    <w:p w:rsidR="00E52DEE" w:rsidRPr="0088409F" w:rsidRDefault="00E52DEE" w:rsidP="00FC4965">
      <w:pPr>
        <w:tabs>
          <w:tab w:val="left" w:pos="1134"/>
        </w:tabs>
        <w:spacing w:after="0" w:line="240" w:lineRule="auto"/>
        <w:ind w:firstLine="709"/>
        <w:rPr>
          <w:lang w:eastAsia="ar-SA"/>
        </w:rPr>
      </w:pPr>
    </w:p>
    <w:p w:rsidR="00E52DEE" w:rsidRPr="00FC4965" w:rsidRDefault="00E52DEE" w:rsidP="00FC4965">
      <w:pPr>
        <w:pStyle w:val="a6"/>
        <w:numPr>
          <w:ilvl w:val="0"/>
          <w:numId w:val="35"/>
        </w:numPr>
        <w:tabs>
          <w:tab w:val="left" w:pos="1134"/>
        </w:tabs>
        <w:spacing w:after="0"/>
        <w:ind w:left="0" w:firstLine="709"/>
        <w:jc w:val="both"/>
        <w:rPr>
          <w:rFonts w:ascii="Times New Roman" w:hAnsi="Times New Roman"/>
          <w:sz w:val="28"/>
          <w:szCs w:val="28"/>
        </w:rPr>
      </w:pPr>
      <w:r w:rsidRPr="00FC4965">
        <w:rPr>
          <w:rFonts w:ascii="Times New Roman" w:hAnsi="Times New Roman"/>
          <w:sz w:val="28"/>
          <w:szCs w:val="28"/>
        </w:rPr>
        <w:t xml:space="preserve">Решение о создании комиссии по осуществлению закупки </w:t>
      </w:r>
      <w:r w:rsidR="006B257E" w:rsidRPr="00FC4965">
        <w:rPr>
          <w:rFonts w:ascii="Times New Roman" w:hAnsi="Times New Roman"/>
          <w:sz w:val="28"/>
          <w:szCs w:val="28"/>
        </w:rPr>
        <w:t xml:space="preserve">(далее – комиссия) </w:t>
      </w:r>
      <w:r w:rsidRPr="00FC4965">
        <w:rPr>
          <w:rFonts w:ascii="Times New Roman" w:hAnsi="Times New Roman"/>
          <w:sz w:val="28"/>
          <w:szCs w:val="28"/>
        </w:rPr>
        <w:t>принимается заказчиком до начала проведения закупки.</w:t>
      </w:r>
    </w:p>
    <w:p w:rsidR="00E52DEE" w:rsidRDefault="00E52DEE" w:rsidP="00FC4965">
      <w:pPr>
        <w:pStyle w:val="a6"/>
        <w:numPr>
          <w:ilvl w:val="0"/>
          <w:numId w:val="35"/>
        </w:numPr>
        <w:tabs>
          <w:tab w:val="left" w:pos="1134"/>
          <w:tab w:val="left" w:pos="1276"/>
        </w:tabs>
        <w:spacing w:after="0"/>
        <w:ind w:left="0" w:firstLine="709"/>
        <w:jc w:val="both"/>
        <w:rPr>
          <w:rFonts w:ascii="Times New Roman" w:hAnsi="Times New Roman"/>
          <w:sz w:val="28"/>
          <w:szCs w:val="28"/>
        </w:rPr>
      </w:pPr>
      <w:r w:rsidRPr="00B25CB6">
        <w:rPr>
          <w:rFonts w:ascii="Times New Roman" w:hAnsi="Times New Roman"/>
          <w:sz w:val="28"/>
          <w:szCs w:val="28"/>
        </w:rPr>
        <w:t xml:space="preserve">Порядок работы </w:t>
      </w:r>
      <w:r>
        <w:rPr>
          <w:rFonts w:ascii="Times New Roman" w:hAnsi="Times New Roman"/>
          <w:sz w:val="28"/>
          <w:szCs w:val="28"/>
        </w:rPr>
        <w:t>к</w:t>
      </w:r>
      <w:r w:rsidRPr="00B25CB6">
        <w:rPr>
          <w:rFonts w:ascii="Times New Roman" w:hAnsi="Times New Roman"/>
          <w:sz w:val="28"/>
          <w:szCs w:val="28"/>
        </w:rPr>
        <w:t xml:space="preserve">омиссии, а также ее состав утверждаются приказом </w:t>
      </w:r>
      <w:r>
        <w:rPr>
          <w:rFonts w:ascii="Times New Roman" w:hAnsi="Times New Roman"/>
          <w:sz w:val="28"/>
          <w:szCs w:val="28"/>
        </w:rPr>
        <w:t>з</w:t>
      </w:r>
      <w:r w:rsidRPr="00B25CB6">
        <w:rPr>
          <w:rFonts w:ascii="Times New Roman" w:hAnsi="Times New Roman"/>
          <w:sz w:val="28"/>
          <w:szCs w:val="28"/>
        </w:rPr>
        <w:t>аказчика</w:t>
      </w:r>
      <w:r>
        <w:rPr>
          <w:rFonts w:ascii="Times New Roman" w:hAnsi="Times New Roman"/>
          <w:sz w:val="28"/>
          <w:szCs w:val="28"/>
        </w:rPr>
        <w:t>.</w:t>
      </w:r>
    </w:p>
    <w:p w:rsidR="00E52DEE" w:rsidRPr="001B1FDB" w:rsidRDefault="00E52DEE" w:rsidP="00FC4965">
      <w:pPr>
        <w:pStyle w:val="Standard"/>
        <w:numPr>
          <w:ilvl w:val="0"/>
          <w:numId w:val="35"/>
        </w:numPr>
        <w:tabs>
          <w:tab w:val="left" w:pos="1134"/>
        </w:tabs>
        <w:spacing w:after="0"/>
        <w:ind w:left="0" w:firstLine="709"/>
        <w:jc w:val="both"/>
        <w:rPr>
          <w:rFonts w:ascii="Times New Roman" w:hAnsi="Times New Roman" w:cs="Times New Roman"/>
          <w:sz w:val="28"/>
          <w:szCs w:val="28"/>
        </w:rPr>
      </w:pPr>
      <w:r w:rsidRPr="001B1FDB">
        <w:rPr>
          <w:rFonts w:ascii="Times New Roman" w:hAnsi="Times New Roman" w:cs="Times New Roman"/>
          <w:color w:val="000000"/>
          <w:sz w:val="28"/>
          <w:szCs w:val="28"/>
          <w:lang w:eastAsia="ru-RU"/>
        </w:rPr>
        <w:t>Изменение состава комиссии</w:t>
      </w:r>
      <w:r>
        <w:rPr>
          <w:rFonts w:ascii="Times New Roman" w:hAnsi="Times New Roman" w:cs="Times New Roman"/>
          <w:color w:val="000000"/>
          <w:sz w:val="28"/>
          <w:szCs w:val="28"/>
          <w:lang w:eastAsia="ru-RU"/>
        </w:rPr>
        <w:t xml:space="preserve"> д</w:t>
      </w:r>
      <w:r w:rsidRPr="001B1FDB">
        <w:rPr>
          <w:rFonts w:ascii="Times New Roman" w:hAnsi="Times New Roman" w:cs="Times New Roman"/>
          <w:color w:val="000000"/>
          <w:sz w:val="28"/>
          <w:szCs w:val="28"/>
          <w:lang w:eastAsia="ru-RU"/>
        </w:rPr>
        <w:t>опускается в случаях:</w:t>
      </w:r>
    </w:p>
    <w:p w:rsidR="00E52DEE" w:rsidRPr="001B1FDB" w:rsidRDefault="00E52DEE" w:rsidP="00FC4965">
      <w:pPr>
        <w:pStyle w:val="Standard"/>
        <w:tabs>
          <w:tab w:val="left" w:pos="709"/>
          <w:tab w:val="left" w:pos="1134"/>
          <w:tab w:val="left" w:pos="1276"/>
        </w:tabs>
        <w:spacing w:after="0"/>
        <w:ind w:firstLine="709"/>
        <w:jc w:val="both"/>
        <w:rPr>
          <w:rFonts w:ascii="Times New Roman" w:hAnsi="Times New Roman" w:cs="Times New Roman"/>
          <w:color w:val="000000"/>
          <w:sz w:val="28"/>
          <w:szCs w:val="28"/>
        </w:rPr>
      </w:pPr>
      <w:r w:rsidRPr="001B1FDB">
        <w:rPr>
          <w:rFonts w:ascii="Times New Roman" w:hAnsi="Times New Roman" w:cs="Times New Roman"/>
          <w:color w:val="000000"/>
          <w:sz w:val="28"/>
          <w:szCs w:val="28"/>
        </w:rPr>
        <w:t>прекращения полномочий лица, являющегося членом комиссии;</w:t>
      </w:r>
    </w:p>
    <w:p w:rsidR="00E52DEE" w:rsidRPr="001B1FDB" w:rsidRDefault="00E52DEE" w:rsidP="00FC4965">
      <w:pPr>
        <w:pStyle w:val="Standard"/>
        <w:tabs>
          <w:tab w:val="left" w:pos="709"/>
          <w:tab w:val="left" w:pos="1134"/>
          <w:tab w:val="left" w:pos="1276"/>
        </w:tabs>
        <w:spacing w:after="0"/>
        <w:ind w:firstLine="709"/>
        <w:jc w:val="both"/>
        <w:rPr>
          <w:rFonts w:ascii="Times New Roman" w:hAnsi="Times New Roman" w:cs="Times New Roman"/>
          <w:color w:val="000000"/>
          <w:sz w:val="28"/>
          <w:szCs w:val="28"/>
        </w:rPr>
      </w:pPr>
      <w:r w:rsidRPr="001B1FDB">
        <w:rPr>
          <w:rFonts w:ascii="Times New Roman" w:hAnsi="Times New Roman" w:cs="Times New Roman"/>
          <w:color w:val="000000"/>
          <w:sz w:val="28"/>
          <w:szCs w:val="28"/>
        </w:rPr>
        <w:t>невозможности исполнения членом комиссии своих обязанностей;</w:t>
      </w:r>
    </w:p>
    <w:p w:rsidR="00E52DEE" w:rsidRPr="001B1FDB" w:rsidRDefault="00E52DEE" w:rsidP="00FC4965">
      <w:pPr>
        <w:pStyle w:val="Standard"/>
        <w:tabs>
          <w:tab w:val="left" w:pos="709"/>
          <w:tab w:val="left" w:pos="1134"/>
          <w:tab w:val="left" w:pos="1276"/>
        </w:tabs>
        <w:spacing w:after="0"/>
        <w:ind w:firstLine="709"/>
        <w:jc w:val="both"/>
        <w:rPr>
          <w:rFonts w:ascii="Times New Roman" w:hAnsi="Times New Roman" w:cs="Times New Roman"/>
          <w:color w:val="000000"/>
          <w:sz w:val="28"/>
          <w:szCs w:val="28"/>
        </w:rPr>
      </w:pPr>
      <w:r w:rsidRPr="001B1FDB">
        <w:rPr>
          <w:rFonts w:ascii="Times New Roman" w:hAnsi="Times New Roman" w:cs="Times New Roman"/>
          <w:color w:val="000000"/>
          <w:sz w:val="28"/>
          <w:szCs w:val="28"/>
        </w:rPr>
        <w:t>длительного отсутствия члена комиссии (командировка, отпуск, временная нетрудоспособность и т.п.).</w:t>
      </w:r>
    </w:p>
    <w:p w:rsidR="00E52DEE" w:rsidRPr="0025423A" w:rsidRDefault="00E52DEE" w:rsidP="00FC4965">
      <w:pPr>
        <w:pStyle w:val="a6"/>
        <w:numPr>
          <w:ilvl w:val="0"/>
          <w:numId w:val="35"/>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Комиссия формируется в составе не менее 5 (пяти) человек, из числа которых выбирается председатель комиссии и секретарь. Членами комиссии могут быть как работники заказчика, так и третьи лица. </w:t>
      </w:r>
    </w:p>
    <w:p w:rsidR="00E52DEE" w:rsidRPr="0025423A" w:rsidRDefault="00E52DEE" w:rsidP="00FC4965">
      <w:pPr>
        <w:pStyle w:val="a6"/>
        <w:numPr>
          <w:ilvl w:val="0"/>
          <w:numId w:val="35"/>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Замена члена комиссии допускается только по решению руководителя заказчика.</w:t>
      </w:r>
    </w:p>
    <w:p w:rsidR="00E52DEE" w:rsidRPr="0025423A" w:rsidRDefault="00E52DEE" w:rsidP="00FC4965">
      <w:pPr>
        <w:pStyle w:val="a6"/>
        <w:numPr>
          <w:ilvl w:val="0"/>
          <w:numId w:val="35"/>
        </w:numPr>
        <w:tabs>
          <w:tab w:val="left" w:pos="0"/>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Членами комиссии не могут быть:</w:t>
      </w:r>
    </w:p>
    <w:p w:rsidR="00E52DEE" w:rsidRPr="0025423A" w:rsidRDefault="00E52DEE" w:rsidP="00FC4965">
      <w:pPr>
        <w:pStyle w:val="a6"/>
        <w:numPr>
          <w:ilvl w:val="0"/>
          <w:numId w:val="42"/>
        </w:numPr>
        <w:tabs>
          <w:tab w:val="left" w:pos="1134"/>
        </w:tabs>
        <w:spacing w:after="0"/>
        <w:ind w:left="0" w:firstLine="709"/>
        <w:jc w:val="both"/>
        <w:rPr>
          <w:rFonts w:ascii="Times New Roman" w:hAnsi="Times New Roman"/>
          <w:strike/>
          <w:sz w:val="28"/>
          <w:szCs w:val="28"/>
        </w:rPr>
      </w:pPr>
      <w:r w:rsidRPr="0025423A">
        <w:rPr>
          <w:rFonts w:ascii="Times New Roman" w:hAnsi="Times New Roman"/>
          <w:sz w:val="28"/>
          <w:szCs w:val="28"/>
        </w:rPr>
        <w:t xml:space="preserve">физические лица, лично заинтересованные в результатах осуществления закупки, в том числе физические лица, подавшие заявку </w:t>
      </w:r>
      <w:r>
        <w:rPr>
          <w:rFonts w:ascii="Times New Roman" w:hAnsi="Times New Roman"/>
          <w:sz w:val="28"/>
          <w:szCs w:val="28"/>
        </w:rPr>
        <w:br/>
      </w:r>
      <w:r w:rsidRPr="0025423A">
        <w:rPr>
          <w:rFonts w:ascii="Times New Roman" w:hAnsi="Times New Roman"/>
          <w:sz w:val="28"/>
          <w:szCs w:val="28"/>
        </w:rPr>
        <w:t>на участие в такой закупке либо состоящие в штате организаций, подавших указанные заявки;</w:t>
      </w:r>
    </w:p>
    <w:p w:rsidR="00E52DEE" w:rsidRPr="0025423A" w:rsidRDefault="00E52DEE" w:rsidP="00FC4965">
      <w:pPr>
        <w:pStyle w:val="a6"/>
        <w:numPr>
          <w:ilvl w:val="0"/>
          <w:numId w:val="42"/>
        </w:numPr>
        <w:tabs>
          <w:tab w:val="left" w:pos="1134"/>
        </w:tabs>
        <w:spacing w:after="0"/>
        <w:ind w:left="0" w:firstLine="709"/>
        <w:jc w:val="both"/>
        <w:rPr>
          <w:rFonts w:ascii="Times New Roman" w:hAnsi="Times New Roman"/>
          <w:strike/>
          <w:sz w:val="28"/>
          <w:szCs w:val="28"/>
        </w:rPr>
      </w:pPr>
      <w:r w:rsidRPr="0025423A">
        <w:rPr>
          <w:rFonts w:ascii="Times New Roman" w:hAnsi="Times New Roman"/>
          <w:sz w:val="28"/>
          <w:szCs w:val="28"/>
        </w:rPr>
        <w:t>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
    <w:p w:rsidR="00E52DEE" w:rsidRPr="0025423A" w:rsidRDefault="00E52DEE" w:rsidP="00FC4965">
      <w:pPr>
        <w:pStyle w:val="a6"/>
        <w:numPr>
          <w:ilvl w:val="0"/>
          <w:numId w:val="42"/>
        </w:numPr>
        <w:tabs>
          <w:tab w:val="left" w:pos="1134"/>
        </w:tabs>
        <w:spacing w:after="0"/>
        <w:ind w:left="0" w:firstLine="709"/>
        <w:jc w:val="both"/>
        <w:rPr>
          <w:rStyle w:val="CharStyle33"/>
          <w:rFonts w:ascii="Times New Roman" w:hAnsi="Times New Roman"/>
          <w:strike/>
          <w:sz w:val="28"/>
          <w:szCs w:val="28"/>
          <w:shd w:val="clear" w:color="auto" w:fill="auto"/>
        </w:rPr>
      </w:pPr>
      <w:r w:rsidRPr="0025423A">
        <w:rPr>
          <w:rStyle w:val="CharStyle33"/>
          <w:rFonts w:ascii="Times New Roman" w:hAnsi="Times New Roman"/>
          <w:color w:val="000000"/>
          <w:sz w:val="28"/>
          <w:szCs w:val="28"/>
        </w:rPr>
        <w:t>физические лица, состоящие в браке либо в близком родстве (родственники по прямой восходящей и нисходящей линии (родители и дети, дедушки, бабушки и внуки), полнородные и неполнородные (имеющие общих отца или мать) братья и сестры), со следующими физическими лицами:</w:t>
      </w:r>
    </w:p>
    <w:p w:rsidR="00E52DEE" w:rsidRPr="0025423A" w:rsidRDefault="00E52DEE" w:rsidP="00FC4965">
      <w:pPr>
        <w:pStyle w:val="a6"/>
        <w:numPr>
          <w:ilvl w:val="0"/>
          <w:numId w:val="43"/>
        </w:numPr>
        <w:tabs>
          <w:tab w:val="left" w:pos="1134"/>
        </w:tabs>
        <w:spacing w:after="0"/>
        <w:ind w:left="0" w:firstLine="709"/>
        <w:jc w:val="both"/>
        <w:rPr>
          <w:rStyle w:val="CharStyle33"/>
          <w:rFonts w:ascii="Times New Roman" w:hAnsi="Times New Roman"/>
          <w:strike/>
          <w:sz w:val="28"/>
          <w:szCs w:val="28"/>
          <w:shd w:val="clear" w:color="auto" w:fill="auto"/>
        </w:rPr>
      </w:pPr>
      <w:r w:rsidRPr="0025423A">
        <w:rPr>
          <w:rStyle w:val="CharStyle33"/>
          <w:rFonts w:ascii="Times New Roman" w:hAnsi="Times New Roman"/>
          <w:color w:val="000000"/>
          <w:sz w:val="28"/>
          <w:szCs w:val="28"/>
        </w:rPr>
        <w:t>физическим лицом (в том числе зарегистрированным в качестве индивидуального предпринимателя), являющимся участником закупки;</w:t>
      </w:r>
    </w:p>
    <w:p w:rsidR="00E52DEE" w:rsidRPr="0025423A" w:rsidRDefault="00E52DEE" w:rsidP="00FC4965">
      <w:pPr>
        <w:pStyle w:val="a6"/>
        <w:numPr>
          <w:ilvl w:val="0"/>
          <w:numId w:val="43"/>
        </w:numPr>
        <w:tabs>
          <w:tab w:val="left" w:pos="1134"/>
        </w:tabs>
        <w:spacing w:after="0"/>
        <w:ind w:left="0" w:firstLine="709"/>
        <w:jc w:val="both"/>
        <w:rPr>
          <w:rStyle w:val="CharStyle33"/>
          <w:rFonts w:ascii="Times New Roman" w:hAnsi="Times New Roman"/>
          <w:strike/>
          <w:sz w:val="28"/>
          <w:szCs w:val="28"/>
          <w:shd w:val="clear" w:color="auto" w:fill="auto"/>
        </w:rPr>
      </w:pPr>
      <w:r w:rsidRPr="0025423A">
        <w:rPr>
          <w:rStyle w:val="CharStyle33"/>
          <w:rFonts w:ascii="Times New Roman" w:hAnsi="Times New Roman"/>
          <w:color w:val="000000"/>
          <w:sz w:val="28"/>
          <w:szCs w:val="28"/>
        </w:rPr>
        <w:t>руководителем, единоличным исполнительным органом, членом коллегиального исполнительного органа, членом коллегиального органа унитарного юридического лица, являющегося участником закупки;</w:t>
      </w:r>
    </w:p>
    <w:p w:rsidR="00E52DEE" w:rsidRPr="0025423A" w:rsidRDefault="00E52DEE" w:rsidP="00FC4965">
      <w:pPr>
        <w:pStyle w:val="a6"/>
        <w:numPr>
          <w:ilvl w:val="0"/>
          <w:numId w:val="43"/>
        </w:numPr>
        <w:tabs>
          <w:tab w:val="left" w:pos="1134"/>
        </w:tabs>
        <w:spacing w:after="0"/>
        <w:ind w:left="0" w:firstLine="709"/>
        <w:jc w:val="both"/>
        <w:rPr>
          <w:rFonts w:ascii="Times New Roman" w:hAnsi="Times New Roman"/>
          <w:strike/>
          <w:sz w:val="28"/>
          <w:szCs w:val="28"/>
        </w:rPr>
      </w:pPr>
      <w:r w:rsidRPr="0025423A">
        <w:rPr>
          <w:rStyle w:val="CharStyle33"/>
          <w:rFonts w:ascii="Times New Roman" w:hAnsi="Times New Roman"/>
          <w:color w:val="000000"/>
          <w:sz w:val="28"/>
          <w:szCs w:val="28"/>
        </w:rPr>
        <w:t>единоличным исполнительным органом, членом коллегиального исполнительного органа, выгодоприобретателем корпоративного юридического лица, являющегося участником закупки. Выгодоприобретателем для целей настоящего Положения является физическое лицо, которое владеет более чем десятью процентами голосующих акций хозяйственного общества либо владеет долей, превышающей десять процентов в уставном (складочном) капитале хозяйственного товарищества и общества;</w:t>
      </w:r>
    </w:p>
    <w:p w:rsidR="00E52DEE" w:rsidRPr="0025423A" w:rsidRDefault="00E52DEE" w:rsidP="00FC4965">
      <w:pPr>
        <w:pStyle w:val="a6"/>
        <w:numPr>
          <w:ilvl w:val="0"/>
          <w:numId w:val="42"/>
        </w:numPr>
        <w:tabs>
          <w:tab w:val="left" w:pos="1134"/>
        </w:tabs>
        <w:spacing w:after="0"/>
        <w:ind w:left="0" w:firstLine="709"/>
        <w:jc w:val="both"/>
        <w:rPr>
          <w:rStyle w:val="CharStyle33"/>
          <w:rFonts w:ascii="Times New Roman" w:hAnsi="Times New Roman"/>
          <w:strike/>
          <w:sz w:val="28"/>
          <w:szCs w:val="28"/>
          <w:shd w:val="clear" w:color="auto" w:fill="auto"/>
        </w:rPr>
      </w:pPr>
      <w:r w:rsidRPr="0025423A">
        <w:rPr>
          <w:rStyle w:val="CharStyle33"/>
          <w:rFonts w:ascii="Times New Roman" w:hAnsi="Times New Roman"/>
          <w:color w:val="000000"/>
          <w:sz w:val="28"/>
          <w:szCs w:val="28"/>
        </w:rPr>
        <w:t xml:space="preserve">физические лица, являющиеся усыновителями физических лиц, указанных в подпунктах </w:t>
      </w:r>
      <w:r>
        <w:rPr>
          <w:rStyle w:val="CharStyle33"/>
          <w:rFonts w:ascii="Times New Roman" w:hAnsi="Times New Roman"/>
          <w:color w:val="000000"/>
          <w:sz w:val="28"/>
          <w:szCs w:val="28"/>
        </w:rPr>
        <w:t>«</w:t>
      </w:r>
      <w:r w:rsidRPr="0025423A">
        <w:rPr>
          <w:rStyle w:val="CharStyle33"/>
          <w:rFonts w:ascii="Times New Roman" w:hAnsi="Times New Roman"/>
          <w:color w:val="000000"/>
          <w:sz w:val="28"/>
          <w:szCs w:val="28"/>
        </w:rPr>
        <w:t>а</w:t>
      </w:r>
      <w:r>
        <w:rPr>
          <w:rStyle w:val="CharStyle33"/>
          <w:rFonts w:ascii="Times New Roman" w:hAnsi="Times New Roman"/>
          <w:color w:val="000000"/>
          <w:sz w:val="28"/>
          <w:szCs w:val="28"/>
        </w:rPr>
        <w:t>»</w:t>
      </w:r>
      <w:r w:rsidRPr="0025423A">
        <w:rPr>
          <w:rStyle w:val="CharStyle33"/>
          <w:rFonts w:ascii="Times New Roman" w:hAnsi="Times New Roman"/>
          <w:color w:val="000000"/>
          <w:sz w:val="28"/>
          <w:szCs w:val="28"/>
        </w:rPr>
        <w:t xml:space="preserve"> - </w:t>
      </w:r>
      <w:r>
        <w:rPr>
          <w:rStyle w:val="CharStyle33"/>
          <w:rFonts w:ascii="Times New Roman" w:hAnsi="Times New Roman"/>
          <w:color w:val="000000"/>
          <w:sz w:val="28"/>
          <w:szCs w:val="28"/>
        </w:rPr>
        <w:t>«</w:t>
      </w:r>
      <w:r w:rsidRPr="0025423A">
        <w:rPr>
          <w:rStyle w:val="CharStyle33"/>
          <w:rFonts w:ascii="Times New Roman" w:hAnsi="Times New Roman"/>
          <w:color w:val="000000"/>
          <w:sz w:val="28"/>
          <w:szCs w:val="28"/>
        </w:rPr>
        <w:t>в</w:t>
      </w:r>
      <w:r>
        <w:rPr>
          <w:rStyle w:val="CharStyle33"/>
          <w:rFonts w:ascii="Times New Roman" w:hAnsi="Times New Roman"/>
          <w:color w:val="000000"/>
          <w:sz w:val="28"/>
          <w:szCs w:val="28"/>
        </w:rPr>
        <w:t>»</w:t>
      </w:r>
      <w:r w:rsidRPr="0025423A">
        <w:rPr>
          <w:rStyle w:val="CharStyle33"/>
          <w:rFonts w:ascii="Times New Roman" w:hAnsi="Times New Roman"/>
          <w:color w:val="000000"/>
          <w:sz w:val="28"/>
          <w:szCs w:val="28"/>
        </w:rPr>
        <w:t xml:space="preserve"> пункта 3 настоящей части;</w:t>
      </w:r>
    </w:p>
    <w:p w:rsidR="00E52DEE" w:rsidRPr="0025423A" w:rsidRDefault="00E52DEE" w:rsidP="00FC4965">
      <w:pPr>
        <w:pStyle w:val="a6"/>
        <w:numPr>
          <w:ilvl w:val="0"/>
          <w:numId w:val="42"/>
        </w:numPr>
        <w:tabs>
          <w:tab w:val="left" w:pos="1134"/>
        </w:tabs>
        <w:spacing w:after="0"/>
        <w:ind w:left="0" w:firstLine="709"/>
        <w:jc w:val="both"/>
        <w:rPr>
          <w:rStyle w:val="CharStyle33"/>
          <w:rFonts w:ascii="Times New Roman" w:hAnsi="Times New Roman"/>
          <w:strike/>
          <w:sz w:val="28"/>
          <w:szCs w:val="28"/>
          <w:shd w:val="clear" w:color="auto" w:fill="auto"/>
        </w:rPr>
      </w:pPr>
      <w:r w:rsidRPr="0025423A">
        <w:rPr>
          <w:rStyle w:val="CharStyle33"/>
          <w:rFonts w:ascii="Times New Roman" w:hAnsi="Times New Roman"/>
          <w:color w:val="000000"/>
          <w:sz w:val="28"/>
          <w:szCs w:val="28"/>
        </w:rPr>
        <w:t xml:space="preserve">физические лица, усыновленные физическими лицами, указанными </w:t>
      </w:r>
      <w:r>
        <w:rPr>
          <w:rStyle w:val="CharStyle33"/>
          <w:rFonts w:ascii="Times New Roman" w:hAnsi="Times New Roman"/>
          <w:color w:val="000000"/>
          <w:sz w:val="28"/>
          <w:szCs w:val="28"/>
        </w:rPr>
        <w:br/>
      </w:r>
      <w:r w:rsidRPr="0025423A">
        <w:rPr>
          <w:rStyle w:val="CharStyle33"/>
          <w:rFonts w:ascii="Times New Roman" w:hAnsi="Times New Roman"/>
          <w:color w:val="000000"/>
          <w:sz w:val="28"/>
          <w:szCs w:val="28"/>
        </w:rPr>
        <w:t xml:space="preserve">в подпунктах </w:t>
      </w:r>
      <w:r>
        <w:rPr>
          <w:rStyle w:val="CharStyle33"/>
          <w:rFonts w:ascii="Times New Roman" w:hAnsi="Times New Roman"/>
          <w:color w:val="000000"/>
          <w:sz w:val="28"/>
          <w:szCs w:val="28"/>
        </w:rPr>
        <w:t>«</w:t>
      </w:r>
      <w:r w:rsidRPr="0025423A">
        <w:rPr>
          <w:rStyle w:val="CharStyle33"/>
          <w:rFonts w:ascii="Times New Roman" w:hAnsi="Times New Roman"/>
          <w:color w:val="000000"/>
          <w:sz w:val="28"/>
          <w:szCs w:val="28"/>
        </w:rPr>
        <w:t>а</w:t>
      </w:r>
      <w:r>
        <w:rPr>
          <w:rStyle w:val="CharStyle33"/>
          <w:rFonts w:ascii="Times New Roman" w:hAnsi="Times New Roman"/>
          <w:color w:val="000000"/>
          <w:sz w:val="28"/>
          <w:szCs w:val="28"/>
        </w:rPr>
        <w:t>»</w:t>
      </w:r>
      <w:r w:rsidRPr="0025423A">
        <w:rPr>
          <w:rStyle w:val="CharStyle33"/>
          <w:rFonts w:ascii="Times New Roman" w:hAnsi="Times New Roman"/>
          <w:color w:val="000000"/>
          <w:sz w:val="28"/>
          <w:szCs w:val="28"/>
        </w:rPr>
        <w:t xml:space="preserve"> - </w:t>
      </w:r>
      <w:r>
        <w:rPr>
          <w:rStyle w:val="CharStyle33"/>
          <w:rFonts w:ascii="Times New Roman" w:hAnsi="Times New Roman"/>
          <w:color w:val="000000"/>
          <w:sz w:val="28"/>
          <w:szCs w:val="28"/>
        </w:rPr>
        <w:t>«</w:t>
      </w:r>
      <w:r w:rsidRPr="0025423A">
        <w:rPr>
          <w:rStyle w:val="CharStyle33"/>
          <w:rFonts w:ascii="Times New Roman" w:hAnsi="Times New Roman"/>
          <w:color w:val="000000"/>
          <w:sz w:val="28"/>
          <w:szCs w:val="28"/>
        </w:rPr>
        <w:t>в</w:t>
      </w:r>
      <w:r>
        <w:rPr>
          <w:rStyle w:val="CharStyle33"/>
          <w:rFonts w:ascii="Times New Roman" w:hAnsi="Times New Roman"/>
          <w:color w:val="000000"/>
          <w:sz w:val="28"/>
          <w:szCs w:val="28"/>
        </w:rPr>
        <w:t>»</w:t>
      </w:r>
      <w:r w:rsidRPr="0025423A">
        <w:rPr>
          <w:rStyle w:val="CharStyle33"/>
          <w:rFonts w:ascii="Times New Roman" w:hAnsi="Times New Roman"/>
          <w:color w:val="000000"/>
          <w:sz w:val="28"/>
          <w:szCs w:val="28"/>
        </w:rPr>
        <w:t xml:space="preserve"> пункта 3 настоящей части.</w:t>
      </w:r>
    </w:p>
    <w:p w:rsidR="00E52DEE" w:rsidRPr="0025423A" w:rsidRDefault="00E52DEE" w:rsidP="00FC4965">
      <w:pPr>
        <w:pStyle w:val="a6"/>
        <w:numPr>
          <w:ilvl w:val="0"/>
          <w:numId w:val="35"/>
        </w:numPr>
        <w:tabs>
          <w:tab w:val="left" w:pos="142"/>
          <w:tab w:val="left" w:pos="1134"/>
        </w:tabs>
        <w:spacing w:after="0"/>
        <w:ind w:left="0" w:firstLine="709"/>
        <w:jc w:val="both"/>
        <w:rPr>
          <w:rStyle w:val="CharStyle33"/>
          <w:rFonts w:ascii="Times New Roman" w:hAnsi="Times New Roman"/>
          <w:strike/>
          <w:sz w:val="28"/>
          <w:szCs w:val="28"/>
          <w:shd w:val="clear" w:color="auto" w:fill="auto"/>
        </w:rPr>
      </w:pPr>
      <w:r w:rsidRPr="0025423A">
        <w:rPr>
          <w:rStyle w:val="CharStyle33"/>
          <w:rFonts w:ascii="Times New Roman" w:hAnsi="Times New Roman"/>
          <w:color w:val="000000"/>
          <w:sz w:val="28"/>
          <w:szCs w:val="28"/>
        </w:rPr>
        <w:t>Член комиссии обязан незамедлительно сообщить заказчику, принявшему решение о создании такой комиссии, о наличии у него конфликта интереса в связи с участием в составе комиссии. Заказчик обязан незамедлительно принять решение о его замене.</w:t>
      </w:r>
    </w:p>
    <w:p w:rsidR="00E52DEE" w:rsidRPr="00EB4668" w:rsidRDefault="00E52DEE" w:rsidP="00FC4965">
      <w:pPr>
        <w:pStyle w:val="a6"/>
        <w:numPr>
          <w:ilvl w:val="0"/>
          <w:numId w:val="35"/>
        </w:numPr>
        <w:tabs>
          <w:tab w:val="left" w:pos="1134"/>
        </w:tabs>
        <w:spacing w:after="0"/>
        <w:ind w:left="0" w:firstLine="709"/>
        <w:jc w:val="both"/>
        <w:rPr>
          <w:rFonts w:ascii="Times New Roman" w:hAnsi="Times New Roman"/>
          <w:sz w:val="28"/>
          <w:szCs w:val="28"/>
        </w:rPr>
      </w:pPr>
      <w:r w:rsidRPr="00EB4668">
        <w:rPr>
          <w:rFonts w:ascii="Times New Roman" w:hAnsi="Times New Roman"/>
          <w:sz w:val="28"/>
          <w:szCs w:val="28"/>
        </w:rPr>
        <w:t>К функциям комиссии относятся:</w:t>
      </w:r>
    </w:p>
    <w:p w:rsidR="00E52DEE" w:rsidRPr="00EB4668" w:rsidRDefault="00E52DEE" w:rsidP="00FC4965">
      <w:pPr>
        <w:pStyle w:val="a6"/>
        <w:numPr>
          <w:ilvl w:val="0"/>
          <w:numId w:val="36"/>
        </w:numPr>
        <w:tabs>
          <w:tab w:val="left" w:pos="1134"/>
        </w:tabs>
        <w:spacing w:after="0"/>
        <w:ind w:left="0" w:firstLine="709"/>
        <w:jc w:val="both"/>
        <w:rPr>
          <w:rFonts w:ascii="Times New Roman" w:hAnsi="Times New Roman"/>
          <w:sz w:val="28"/>
          <w:szCs w:val="28"/>
        </w:rPr>
      </w:pPr>
      <w:r w:rsidRPr="00EB4668">
        <w:rPr>
          <w:rFonts w:ascii="Times New Roman" w:hAnsi="Times New Roman"/>
          <w:sz w:val="28"/>
          <w:szCs w:val="28"/>
        </w:rPr>
        <w:t>рассмотрение заявок на участие в конкурентной закупке и проверка соответствия участников предъявляемым требованиям;</w:t>
      </w:r>
    </w:p>
    <w:p w:rsidR="00E52DEE" w:rsidRPr="00EB4668" w:rsidRDefault="00E52DEE" w:rsidP="00FC4965">
      <w:pPr>
        <w:pStyle w:val="a6"/>
        <w:numPr>
          <w:ilvl w:val="0"/>
          <w:numId w:val="36"/>
        </w:numPr>
        <w:tabs>
          <w:tab w:val="left" w:pos="1134"/>
        </w:tabs>
        <w:spacing w:after="0"/>
        <w:ind w:left="0" w:firstLine="709"/>
        <w:jc w:val="both"/>
        <w:rPr>
          <w:rFonts w:ascii="Times New Roman" w:hAnsi="Times New Roman"/>
          <w:sz w:val="28"/>
          <w:szCs w:val="28"/>
        </w:rPr>
      </w:pPr>
      <w:r w:rsidRPr="00EB4668">
        <w:rPr>
          <w:rFonts w:ascii="Times New Roman" w:hAnsi="Times New Roman"/>
          <w:sz w:val="28"/>
          <w:szCs w:val="28"/>
        </w:rPr>
        <w:t>определение победителя по результатам конкурентной закупки;</w:t>
      </w:r>
    </w:p>
    <w:p w:rsidR="00E52DEE" w:rsidRPr="00EB4668" w:rsidRDefault="00E52DEE" w:rsidP="00FC4965">
      <w:pPr>
        <w:pStyle w:val="a6"/>
        <w:numPr>
          <w:ilvl w:val="0"/>
          <w:numId w:val="36"/>
        </w:numPr>
        <w:tabs>
          <w:tab w:val="left" w:pos="1134"/>
        </w:tabs>
        <w:spacing w:after="0"/>
        <w:ind w:left="0" w:firstLine="709"/>
        <w:jc w:val="both"/>
        <w:rPr>
          <w:rFonts w:ascii="Times New Roman" w:hAnsi="Times New Roman"/>
          <w:sz w:val="28"/>
          <w:szCs w:val="28"/>
        </w:rPr>
      </w:pPr>
      <w:r w:rsidRPr="00EB4668">
        <w:rPr>
          <w:rFonts w:ascii="Times New Roman" w:hAnsi="Times New Roman"/>
          <w:sz w:val="28"/>
          <w:szCs w:val="28"/>
        </w:rPr>
        <w:t>признание конкурентной закупки несостоявшейся;</w:t>
      </w:r>
    </w:p>
    <w:p w:rsidR="00E52DEE" w:rsidRPr="00EB4668" w:rsidRDefault="00E52DEE" w:rsidP="00FC4965">
      <w:pPr>
        <w:pStyle w:val="a6"/>
        <w:numPr>
          <w:ilvl w:val="0"/>
          <w:numId w:val="36"/>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 xml:space="preserve">иные функции в соответствии с требованиями Федерального закона </w:t>
      </w:r>
      <w:r>
        <w:rPr>
          <w:rFonts w:ascii="Times New Roman" w:hAnsi="Times New Roman"/>
          <w:sz w:val="28"/>
          <w:szCs w:val="28"/>
        </w:rPr>
        <w:br/>
        <w:t>№ 223-ФЗ и настоящего</w:t>
      </w:r>
      <w:r w:rsidRPr="00EB4668">
        <w:rPr>
          <w:rFonts w:ascii="Times New Roman" w:hAnsi="Times New Roman"/>
          <w:sz w:val="28"/>
          <w:szCs w:val="28"/>
        </w:rPr>
        <w:t xml:space="preserve"> Положени</w:t>
      </w:r>
      <w:r>
        <w:rPr>
          <w:rFonts w:ascii="Times New Roman" w:hAnsi="Times New Roman"/>
          <w:sz w:val="28"/>
          <w:szCs w:val="28"/>
        </w:rPr>
        <w:t>я</w:t>
      </w:r>
      <w:r w:rsidRPr="00EB4668">
        <w:rPr>
          <w:rFonts w:ascii="Times New Roman" w:hAnsi="Times New Roman"/>
          <w:sz w:val="28"/>
          <w:szCs w:val="28"/>
        </w:rPr>
        <w:t>.</w:t>
      </w:r>
    </w:p>
    <w:p w:rsidR="00E52DEE" w:rsidRPr="00EB4668" w:rsidRDefault="00E52DEE" w:rsidP="00FC4965">
      <w:pPr>
        <w:pStyle w:val="a6"/>
        <w:numPr>
          <w:ilvl w:val="0"/>
          <w:numId w:val="35"/>
        </w:numPr>
        <w:tabs>
          <w:tab w:val="left" w:pos="1134"/>
        </w:tabs>
        <w:spacing w:after="0"/>
        <w:ind w:left="0" w:firstLine="709"/>
        <w:jc w:val="both"/>
        <w:rPr>
          <w:rFonts w:ascii="Times New Roman" w:hAnsi="Times New Roman"/>
          <w:sz w:val="28"/>
          <w:szCs w:val="28"/>
        </w:rPr>
      </w:pPr>
      <w:r w:rsidRPr="00EB4668">
        <w:rPr>
          <w:rFonts w:ascii="Times New Roman" w:hAnsi="Times New Roman"/>
          <w:sz w:val="28"/>
          <w:szCs w:val="28"/>
        </w:rPr>
        <w:t xml:space="preserve">Комиссия правомочна осуществлять свои функции, если на её заседании присутствует не менее чем 50 (пятьдесят) процентов от общего числа ее членов. </w:t>
      </w:r>
    </w:p>
    <w:p w:rsidR="00E52DEE" w:rsidRPr="00EB4668" w:rsidRDefault="00E52DEE" w:rsidP="00FC4965">
      <w:pPr>
        <w:pStyle w:val="a6"/>
        <w:numPr>
          <w:ilvl w:val="0"/>
          <w:numId w:val="35"/>
        </w:numPr>
        <w:tabs>
          <w:tab w:val="left" w:pos="1134"/>
        </w:tabs>
        <w:spacing w:after="0"/>
        <w:ind w:left="0" w:firstLine="709"/>
        <w:jc w:val="both"/>
        <w:rPr>
          <w:rFonts w:ascii="Times New Roman" w:hAnsi="Times New Roman"/>
          <w:sz w:val="28"/>
          <w:szCs w:val="28"/>
        </w:rPr>
      </w:pPr>
      <w:r w:rsidRPr="00EB4668">
        <w:rPr>
          <w:rFonts w:ascii="Times New Roman" w:hAnsi="Times New Roman"/>
          <w:sz w:val="28"/>
          <w:szCs w:val="28"/>
        </w:rPr>
        <w:t>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решающим является голос председателя комиссии.</w:t>
      </w:r>
    </w:p>
    <w:p w:rsidR="00E52DEE" w:rsidRPr="00187FA2" w:rsidRDefault="00E52DEE" w:rsidP="00FC4965">
      <w:pPr>
        <w:pStyle w:val="afd"/>
        <w:numPr>
          <w:ilvl w:val="0"/>
          <w:numId w:val="35"/>
        </w:numPr>
        <w:tabs>
          <w:tab w:val="left" w:pos="1134"/>
        </w:tabs>
        <w:spacing w:before="0" w:beforeAutospacing="0" w:after="0" w:afterAutospacing="0" w:line="276" w:lineRule="auto"/>
        <w:ind w:left="0" w:firstLine="709"/>
        <w:jc w:val="both"/>
        <w:rPr>
          <w:color w:val="000000"/>
          <w:sz w:val="28"/>
          <w:szCs w:val="28"/>
        </w:rPr>
      </w:pPr>
      <w:r w:rsidRPr="00187FA2">
        <w:rPr>
          <w:color w:val="000000"/>
          <w:sz w:val="28"/>
          <w:szCs w:val="28"/>
        </w:rPr>
        <w:t xml:space="preserve">При осуществлении функций, возложенных на комиссию </w:t>
      </w:r>
      <w:r>
        <w:rPr>
          <w:color w:val="000000"/>
          <w:sz w:val="28"/>
          <w:szCs w:val="28"/>
        </w:rPr>
        <w:br/>
      </w:r>
      <w:r w:rsidRPr="00C92A0B">
        <w:rPr>
          <w:color w:val="000000"/>
          <w:sz w:val="28"/>
          <w:szCs w:val="28"/>
        </w:rPr>
        <w:t>по осуществлению закупки</w:t>
      </w:r>
      <w:r w:rsidRPr="00187FA2">
        <w:rPr>
          <w:color w:val="000000"/>
          <w:sz w:val="28"/>
          <w:szCs w:val="28"/>
        </w:rPr>
        <w:t>, членам комиссии запрещается:</w:t>
      </w:r>
    </w:p>
    <w:p w:rsidR="00E52DEE" w:rsidRPr="00187FA2" w:rsidRDefault="00E52DEE" w:rsidP="00FC4965">
      <w:pPr>
        <w:pStyle w:val="afd"/>
        <w:tabs>
          <w:tab w:val="left" w:pos="1134"/>
        </w:tabs>
        <w:spacing w:before="0" w:beforeAutospacing="0" w:after="0" w:afterAutospacing="0" w:line="276" w:lineRule="auto"/>
        <w:ind w:firstLine="709"/>
        <w:jc w:val="both"/>
        <w:rPr>
          <w:color w:val="000000"/>
          <w:sz w:val="28"/>
          <w:szCs w:val="28"/>
        </w:rPr>
      </w:pPr>
      <w:r w:rsidRPr="00187FA2">
        <w:rPr>
          <w:color w:val="000000"/>
          <w:sz w:val="28"/>
          <w:szCs w:val="28"/>
        </w:rPr>
        <w:t>а) участвовать в переговорах с участниками закупки в период проведения закупки;</w:t>
      </w:r>
    </w:p>
    <w:p w:rsidR="00E52DEE" w:rsidRPr="00187FA2" w:rsidRDefault="00E52DEE" w:rsidP="00FC4965">
      <w:pPr>
        <w:pStyle w:val="afd"/>
        <w:tabs>
          <w:tab w:val="left" w:pos="1134"/>
        </w:tabs>
        <w:spacing w:before="0" w:beforeAutospacing="0" w:after="0" w:afterAutospacing="0" w:line="276" w:lineRule="auto"/>
        <w:ind w:firstLine="709"/>
        <w:jc w:val="both"/>
        <w:rPr>
          <w:color w:val="000000"/>
          <w:sz w:val="28"/>
          <w:szCs w:val="28"/>
        </w:rPr>
      </w:pPr>
      <w:r w:rsidRPr="00187FA2">
        <w:rPr>
          <w:color w:val="000000"/>
          <w:sz w:val="28"/>
          <w:szCs w:val="28"/>
        </w:rPr>
        <w:t>б) создавать преимущественные условия участия в закупке товаров, работ, услуг участникам закупки;</w:t>
      </w:r>
    </w:p>
    <w:p w:rsidR="00E52DEE" w:rsidRPr="00187FA2" w:rsidRDefault="00E52DEE" w:rsidP="00FC4965">
      <w:pPr>
        <w:pStyle w:val="afd"/>
        <w:tabs>
          <w:tab w:val="left" w:pos="1134"/>
        </w:tabs>
        <w:spacing w:before="0" w:beforeAutospacing="0" w:after="0" w:afterAutospacing="0" w:line="276" w:lineRule="auto"/>
        <w:ind w:firstLine="709"/>
        <w:jc w:val="both"/>
        <w:rPr>
          <w:color w:val="000000"/>
          <w:sz w:val="28"/>
          <w:szCs w:val="28"/>
        </w:rPr>
      </w:pPr>
      <w:r w:rsidRPr="00187FA2">
        <w:rPr>
          <w:color w:val="000000"/>
          <w:sz w:val="28"/>
          <w:szCs w:val="28"/>
        </w:rPr>
        <w:t>в) принимать решения путем проведения заочного голосования, а также делегировать свои полномочия иным лицам;</w:t>
      </w:r>
    </w:p>
    <w:p w:rsidR="00E52DEE" w:rsidRPr="00187FA2" w:rsidRDefault="00E52DEE" w:rsidP="00FC4965">
      <w:pPr>
        <w:pStyle w:val="Standard"/>
        <w:tabs>
          <w:tab w:val="left" w:pos="1134"/>
        </w:tabs>
        <w:spacing w:after="0"/>
        <w:ind w:firstLine="709"/>
        <w:rPr>
          <w:rFonts w:ascii="Times New Roman" w:hAnsi="Times New Roman" w:cs="Times New Roman"/>
          <w:color w:val="000000"/>
          <w:sz w:val="28"/>
          <w:szCs w:val="28"/>
        </w:rPr>
      </w:pPr>
      <w:r w:rsidRPr="00187FA2">
        <w:rPr>
          <w:rFonts w:ascii="Times New Roman" w:hAnsi="Times New Roman" w:cs="Times New Roman"/>
          <w:color w:val="000000"/>
          <w:sz w:val="28"/>
          <w:szCs w:val="28"/>
        </w:rPr>
        <w:t>г) отказ</w:t>
      </w:r>
      <w:r>
        <w:rPr>
          <w:rFonts w:ascii="Times New Roman" w:hAnsi="Times New Roman" w:cs="Times New Roman"/>
          <w:color w:val="000000"/>
          <w:sz w:val="28"/>
          <w:szCs w:val="28"/>
        </w:rPr>
        <w:t>ыв</w:t>
      </w:r>
      <w:r w:rsidRPr="00187FA2">
        <w:rPr>
          <w:rFonts w:ascii="Times New Roman" w:hAnsi="Times New Roman" w:cs="Times New Roman"/>
          <w:color w:val="000000"/>
          <w:sz w:val="28"/>
          <w:szCs w:val="28"/>
        </w:rPr>
        <w:t>аться от голосовани</w:t>
      </w:r>
      <w:r>
        <w:rPr>
          <w:rFonts w:ascii="Times New Roman" w:hAnsi="Times New Roman" w:cs="Times New Roman"/>
          <w:color w:val="000000"/>
          <w:sz w:val="28"/>
          <w:szCs w:val="28"/>
        </w:rPr>
        <w:t>я.</w:t>
      </w:r>
    </w:p>
    <w:p w:rsidR="00E52DEE" w:rsidRPr="00187FA2" w:rsidRDefault="00E52DEE" w:rsidP="00FC4965">
      <w:pPr>
        <w:pStyle w:val="Standard"/>
        <w:numPr>
          <w:ilvl w:val="0"/>
          <w:numId w:val="35"/>
        </w:numPr>
        <w:tabs>
          <w:tab w:val="left" w:pos="1134"/>
        </w:tabs>
        <w:spacing w:after="0"/>
        <w:ind w:left="0" w:firstLine="709"/>
        <w:rPr>
          <w:rFonts w:ascii="Arial, sans-serif" w:hAnsi="Arial, sans-serif" w:cs="Arial, sans-serif"/>
          <w:color w:val="000000"/>
          <w:sz w:val="28"/>
          <w:szCs w:val="28"/>
        </w:rPr>
      </w:pPr>
      <w:r w:rsidRPr="00C92A0B">
        <w:rPr>
          <w:rFonts w:ascii="Arial, sans-serif" w:hAnsi="Arial, sans-serif" w:cs="Arial, sans-serif"/>
          <w:color w:val="000000"/>
          <w:sz w:val="28"/>
          <w:szCs w:val="28"/>
        </w:rPr>
        <w:t xml:space="preserve">Комиссия по </w:t>
      </w:r>
      <w:r w:rsidRPr="00C92A0B">
        <w:rPr>
          <w:rFonts w:ascii="Times New Roman" w:hAnsi="Times New Roman" w:cs="Arial, sans-serif"/>
          <w:color w:val="000000"/>
          <w:sz w:val="28"/>
          <w:szCs w:val="28"/>
        </w:rPr>
        <w:t xml:space="preserve">осуществлению </w:t>
      </w:r>
      <w:r w:rsidRPr="00C92A0B">
        <w:rPr>
          <w:rFonts w:ascii="Arial, sans-serif" w:hAnsi="Arial, sans-serif" w:cs="Arial, sans-serif"/>
          <w:color w:val="000000"/>
          <w:sz w:val="28"/>
          <w:szCs w:val="28"/>
        </w:rPr>
        <w:t>закупк</w:t>
      </w:r>
      <w:r w:rsidRPr="00C92A0B">
        <w:rPr>
          <w:rFonts w:ascii="Times New Roman" w:hAnsi="Times New Roman" w:cs="Arial, sans-serif"/>
          <w:color w:val="000000"/>
          <w:sz w:val="28"/>
          <w:szCs w:val="28"/>
        </w:rPr>
        <w:t>и</w:t>
      </w:r>
      <w:r w:rsidRPr="00C92A0B">
        <w:rPr>
          <w:rFonts w:ascii="Arial, sans-serif" w:hAnsi="Arial, sans-serif" w:cs="Arial, sans-serif"/>
          <w:color w:val="000000"/>
          <w:sz w:val="28"/>
          <w:szCs w:val="28"/>
        </w:rPr>
        <w:t xml:space="preserve"> вправе</w:t>
      </w:r>
      <w:r w:rsidRPr="00187FA2">
        <w:rPr>
          <w:rFonts w:ascii="Arial, sans-serif" w:hAnsi="Arial, sans-serif" w:cs="Arial, sans-serif"/>
          <w:color w:val="000000"/>
          <w:sz w:val="28"/>
          <w:szCs w:val="28"/>
        </w:rPr>
        <w:t>:</w:t>
      </w:r>
    </w:p>
    <w:p w:rsidR="00E52DEE" w:rsidRPr="00187FA2" w:rsidRDefault="00E52DEE" w:rsidP="00FC4965">
      <w:pPr>
        <w:pStyle w:val="Standard"/>
        <w:tabs>
          <w:tab w:val="left" w:pos="709"/>
          <w:tab w:val="left" w:pos="1134"/>
        </w:tabs>
        <w:spacing w:after="0"/>
        <w:ind w:firstLine="709"/>
        <w:jc w:val="both"/>
        <w:rPr>
          <w:rFonts w:ascii="Arial, sans-serif" w:hAnsi="Arial, sans-serif" w:cs="Arial, sans-serif"/>
          <w:color w:val="000000"/>
          <w:sz w:val="28"/>
          <w:szCs w:val="28"/>
        </w:rPr>
      </w:pPr>
      <w:r w:rsidRPr="00187FA2">
        <w:rPr>
          <w:rFonts w:ascii="Arial, sans-serif" w:hAnsi="Arial, sans-serif" w:cs="Arial, sans-serif"/>
          <w:color w:val="000000"/>
          <w:sz w:val="28"/>
          <w:szCs w:val="28"/>
        </w:rPr>
        <w:t xml:space="preserve">а) обращаться к структурным подразделениям заказчика </w:t>
      </w:r>
      <w:r>
        <w:rPr>
          <w:rFonts w:ascii="Times New Roman" w:hAnsi="Times New Roman" w:cs="Arial, sans-serif"/>
          <w:color w:val="000000"/>
          <w:sz w:val="28"/>
          <w:szCs w:val="28"/>
        </w:rPr>
        <w:br/>
      </w:r>
      <w:r w:rsidRPr="00187FA2">
        <w:rPr>
          <w:rFonts w:ascii="Arial, sans-serif" w:hAnsi="Arial, sans-serif" w:cs="Arial, sans-serif"/>
          <w:color w:val="000000"/>
          <w:sz w:val="28"/>
          <w:szCs w:val="28"/>
        </w:rPr>
        <w:t>для предоставления разъяснений на запросы участников закуп</w:t>
      </w:r>
      <w:r w:rsidRPr="00C92A0B">
        <w:rPr>
          <w:rFonts w:ascii="Times New Roman" w:hAnsi="Times New Roman" w:cs="Arial, sans-serif"/>
          <w:color w:val="000000"/>
          <w:sz w:val="28"/>
          <w:szCs w:val="28"/>
        </w:rPr>
        <w:t>ки</w:t>
      </w:r>
      <w:r w:rsidRPr="00187FA2">
        <w:rPr>
          <w:rFonts w:ascii="Arial, sans-serif" w:hAnsi="Arial, sans-serif" w:cs="Arial, sans-serif"/>
          <w:color w:val="000000"/>
          <w:sz w:val="28"/>
          <w:szCs w:val="28"/>
        </w:rPr>
        <w:t xml:space="preserve"> по предмету закупки, условий договора, обоснования начальной (максимальной) цены договора;</w:t>
      </w:r>
    </w:p>
    <w:p w:rsidR="00E52DEE" w:rsidRPr="00187FA2" w:rsidRDefault="00E52DEE" w:rsidP="00FC4965">
      <w:pPr>
        <w:pStyle w:val="a6"/>
        <w:tabs>
          <w:tab w:val="left" w:pos="709"/>
          <w:tab w:val="left" w:pos="1134"/>
        </w:tabs>
        <w:spacing w:after="0"/>
        <w:ind w:left="0" w:firstLine="709"/>
        <w:jc w:val="both"/>
        <w:rPr>
          <w:rFonts w:ascii="Times New Roman" w:hAnsi="Times New Roman"/>
          <w:strike/>
          <w:sz w:val="28"/>
          <w:szCs w:val="28"/>
        </w:rPr>
      </w:pPr>
      <w:r w:rsidRPr="00187FA2">
        <w:rPr>
          <w:rFonts w:ascii="Arial, sans-serif" w:hAnsi="Arial, sans-serif" w:cs="Arial, sans-serif"/>
          <w:color w:val="000000"/>
          <w:sz w:val="28"/>
          <w:szCs w:val="28"/>
        </w:rPr>
        <w:t>б) в случае необходимости привлекать к своей работе экспертов</w:t>
      </w:r>
      <w:r>
        <w:rPr>
          <w:rFonts w:ascii="Arial, sans-serif" w:hAnsi="Arial, sans-serif" w:cs="Arial, sans-serif"/>
          <w:color w:val="000000"/>
          <w:sz w:val="28"/>
          <w:szCs w:val="28"/>
        </w:rPr>
        <w:t xml:space="preserve"> (экспертные организации). </w:t>
      </w:r>
    </w:p>
    <w:p w:rsidR="00E52DEE" w:rsidRPr="001B1FDB" w:rsidRDefault="00E52DEE" w:rsidP="00FC4965">
      <w:pPr>
        <w:pStyle w:val="a6"/>
        <w:numPr>
          <w:ilvl w:val="0"/>
          <w:numId w:val="35"/>
        </w:numPr>
        <w:tabs>
          <w:tab w:val="left" w:pos="0"/>
          <w:tab w:val="left" w:pos="1134"/>
        </w:tabs>
        <w:spacing w:after="0"/>
        <w:ind w:left="0" w:firstLine="709"/>
        <w:jc w:val="both"/>
        <w:rPr>
          <w:rFonts w:ascii="Times New Roman" w:hAnsi="Times New Roman"/>
          <w:sz w:val="28"/>
          <w:szCs w:val="28"/>
        </w:rPr>
      </w:pPr>
      <w:r w:rsidRPr="001B1FDB">
        <w:rPr>
          <w:rFonts w:ascii="Times New Roman" w:hAnsi="Times New Roman"/>
          <w:sz w:val="28"/>
          <w:szCs w:val="28"/>
        </w:rPr>
        <w:t>В своей деятельности комиссия, привлекаемые эксперты (экспертные организации) руководствуются Гражданским кодексом Российской Федерации, иными федеральными законами, нормативными правовыми актами Правительства Российской Федерации, настоящим Положением, извещением о</w:t>
      </w:r>
      <w:r>
        <w:rPr>
          <w:rFonts w:ascii="Times New Roman" w:hAnsi="Times New Roman"/>
          <w:sz w:val="28"/>
          <w:szCs w:val="28"/>
        </w:rPr>
        <w:t>б</w:t>
      </w:r>
      <w:r w:rsidRPr="001B1FDB">
        <w:rPr>
          <w:rFonts w:ascii="Times New Roman" w:hAnsi="Times New Roman"/>
          <w:sz w:val="28"/>
          <w:szCs w:val="28"/>
        </w:rPr>
        <w:t xml:space="preserve"> </w:t>
      </w:r>
      <w:r>
        <w:rPr>
          <w:rFonts w:ascii="Times New Roman" w:hAnsi="Times New Roman"/>
          <w:sz w:val="28"/>
          <w:szCs w:val="28"/>
        </w:rPr>
        <w:t>осуществлении</w:t>
      </w:r>
      <w:r w:rsidRPr="001B1FDB">
        <w:rPr>
          <w:rFonts w:ascii="Times New Roman" w:hAnsi="Times New Roman"/>
          <w:sz w:val="28"/>
          <w:szCs w:val="28"/>
        </w:rPr>
        <w:t xml:space="preserve"> закупки</w:t>
      </w:r>
      <w:r>
        <w:rPr>
          <w:rFonts w:ascii="Times New Roman" w:hAnsi="Times New Roman"/>
          <w:sz w:val="28"/>
          <w:szCs w:val="28"/>
        </w:rPr>
        <w:t>,</w:t>
      </w:r>
      <w:r w:rsidRPr="001B1FDB">
        <w:rPr>
          <w:rFonts w:ascii="Times New Roman" w:hAnsi="Times New Roman"/>
          <w:sz w:val="28"/>
          <w:szCs w:val="28"/>
        </w:rPr>
        <w:t xml:space="preserve"> документацией о закупке</w:t>
      </w:r>
      <w:r>
        <w:rPr>
          <w:rFonts w:ascii="Times New Roman" w:hAnsi="Times New Roman"/>
          <w:sz w:val="28"/>
          <w:szCs w:val="28"/>
        </w:rPr>
        <w:t xml:space="preserve"> (при ее наличии)</w:t>
      </w:r>
      <w:r w:rsidRPr="001B1FDB">
        <w:rPr>
          <w:rFonts w:ascii="Times New Roman" w:hAnsi="Times New Roman"/>
          <w:sz w:val="28"/>
          <w:szCs w:val="28"/>
        </w:rPr>
        <w:t xml:space="preserve"> </w:t>
      </w:r>
      <w:r>
        <w:rPr>
          <w:rFonts w:ascii="Times New Roman" w:hAnsi="Times New Roman"/>
          <w:sz w:val="28"/>
          <w:szCs w:val="28"/>
        </w:rPr>
        <w:t xml:space="preserve">с учетом внесенных в них </w:t>
      </w:r>
      <w:r w:rsidRPr="001B1FDB">
        <w:rPr>
          <w:rFonts w:ascii="Times New Roman" w:hAnsi="Times New Roman"/>
          <w:sz w:val="28"/>
          <w:szCs w:val="28"/>
        </w:rPr>
        <w:t>изменени</w:t>
      </w:r>
      <w:r>
        <w:rPr>
          <w:rFonts w:ascii="Times New Roman" w:hAnsi="Times New Roman"/>
          <w:sz w:val="28"/>
          <w:szCs w:val="28"/>
        </w:rPr>
        <w:t>й</w:t>
      </w:r>
      <w:r w:rsidRPr="001B1FDB">
        <w:rPr>
          <w:rFonts w:ascii="Times New Roman" w:hAnsi="Times New Roman"/>
          <w:sz w:val="28"/>
          <w:szCs w:val="28"/>
        </w:rPr>
        <w:t>.</w:t>
      </w:r>
    </w:p>
    <w:p w:rsidR="00E52DEE" w:rsidRDefault="00E52DEE" w:rsidP="00FC4965">
      <w:pPr>
        <w:pStyle w:val="a6"/>
        <w:numPr>
          <w:ilvl w:val="0"/>
          <w:numId w:val="35"/>
        </w:numPr>
        <w:tabs>
          <w:tab w:val="left" w:pos="0"/>
          <w:tab w:val="left" w:pos="1134"/>
        </w:tabs>
        <w:spacing w:after="0"/>
        <w:ind w:left="0" w:firstLine="709"/>
        <w:jc w:val="both"/>
        <w:rPr>
          <w:rFonts w:ascii="Times New Roman" w:hAnsi="Times New Roman"/>
          <w:sz w:val="28"/>
          <w:szCs w:val="28"/>
        </w:rPr>
      </w:pPr>
      <w:r w:rsidRPr="00187FA2">
        <w:rPr>
          <w:rFonts w:ascii="Times New Roman" w:hAnsi="Times New Roman"/>
          <w:color w:val="000000"/>
          <w:sz w:val="28"/>
          <w:szCs w:val="28"/>
        </w:rPr>
        <w:t xml:space="preserve">На члена комиссии возлагается персональная ответственность </w:t>
      </w:r>
      <w:r>
        <w:rPr>
          <w:rFonts w:ascii="Times New Roman" w:hAnsi="Times New Roman"/>
          <w:color w:val="000000"/>
          <w:sz w:val="28"/>
          <w:szCs w:val="28"/>
        </w:rPr>
        <w:br/>
      </w:r>
      <w:r w:rsidRPr="00187FA2">
        <w:rPr>
          <w:rFonts w:ascii="Times New Roman" w:hAnsi="Times New Roman"/>
          <w:color w:val="000000"/>
          <w:sz w:val="28"/>
          <w:szCs w:val="28"/>
        </w:rPr>
        <w:t xml:space="preserve">за неисполнение или ненадлежащее исполнение функций члена комиссии </w:t>
      </w:r>
      <w:r>
        <w:rPr>
          <w:rFonts w:ascii="Times New Roman" w:hAnsi="Times New Roman"/>
          <w:color w:val="000000"/>
          <w:sz w:val="28"/>
          <w:szCs w:val="28"/>
        </w:rPr>
        <w:br/>
      </w:r>
      <w:r w:rsidRPr="00187FA2">
        <w:rPr>
          <w:rFonts w:ascii="Times New Roman" w:hAnsi="Times New Roman"/>
          <w:color w:val="000000"/>
          <w:sz w:val="28"/>
          <w:szCs w:val="28"/>
        </w:rPr>
        <w:t>в соответствии с настоящим Положением.</w:t>
      </w:r>
      <w:r w:rsidRPr="00187FA2">
        <w:rPr>
          <w:rFonts w:ascii="Times New Roman" w:hAnsi="Times New Roman"/>
          <w:sz w:val="28"/>
          <w:szCs w:val="28"/>
        </w:rPr>
        <w:t xml:space="preserve"> </w:t>
      </w:r>
    </w:p>
    <w:p w:rsidR="00E52DEE" w:rsidRPr="00187FA2" w:rsidRDefault="00E52DEE" w:rsidP="00FC4965">
      <w:pPr>
        <w:pStyle w:val="a6"/>
        <w:numPr>
          <w:ilvl w:val="0"/>
          <w:numId w:val="35"/>
        </w:numPr>
        <w:tabs>
          <w:tab w:val="left" w:pos="0"/>
          <w:tab w:val="left" w:pos="1134"/>
        </w:tabs>
        <w:spacing w:after="0"/>
        <w:ind w:left="0" w:firstLine="709"/>
        <w:jc w:val="both"/>
        <w:rPr>
          <w:rFonts w:ascii="Times New Roman" w:hAnsi="Times New Roman"/>
          <w:strike/>
          <w:sz w:val="28"/>
          <w:szCs w:val="28"/>
        </w:rPr>
      </w:pPr>
      <w:r w:rsidRPr="00187FA2">
        <w:rPr>
          <w:rFonts w:ascii="Times New Roman" w:hAnsi="Times New Roman"/>
          <w:sz w:val="28"/>
          <w:szCs w:val="28"/>
        </w:rPr>
        <w:t xml:space="preserve">Решения комиссии оформляются протоколами, которые подписываются всеми членами комиссии, принявшими участие </w:t>
      </w:r>
      <w:r w:rsidR="002A799D">
        <w:rPr>
          <w:rFonts w:ascii="Times New Roman" w:hAnsi="Times New Roman"/>
          <w:sz w:val="28"/>
          <w:szCs w:val="28"/>
        </w:rPr>
        <w:t>в</w:t>
      </w:r>
      <w:r w:rsidRPr="00187FA2">
        <w:rPr>
          <w:rFonts w:ascii="Times New Roman" w:hAnsi="Times New Roman"/>
          <w:sz w:val="28"/>
          <w:szCs w:val="28"/>
        </w:rPr>
        <w:t xml:space="preserve"> заседании комиссии. </w:t>
      </w:r>
    </w:p>
    <w:p w:rsidR="005026B4" w:rsidRPr="00B044F7" w:rsidRDefault="00E52DEE" w:rsidP="0019674E">
      <w:pPr>
        <w:pStyle w:val="a6"/>
        <w:numPr>
          <w:ilvl w:val="0"/>
          <w:numId w:val="35"/>
        </w:numPr>
        <w:tabs>
          <w:tab w:val="left" w:pos="0"/>
          <w:tab w:val="left" w:pos="142"/>
          <w:tab w:val="left" w:pos="284"/>
          <w:tab w:val="left" w:pos="1134"/>
        </w:tabs>
        <w:spacing w:after="0" w:line="240" w:lineRule="auto"/>
        <w:ind w:left="0" w:firstLine="709"/>
        <w:jc w:val="both"/>
        <w:rPr>
          <w:szCs w:val="28"/>
        </w:rPr>
      </w:pPr>
      <w:r w:rsidRPr="0019674E">
        <w:rPr>
          <w:rFonts w:ascii="Times New Roman" w:hAnsi="Times New Roman"/>
          <w:sz w:val="28"/>
          <w:szCs w:val="28"/>
        </w:rPr>
        <w:t xml:space="preserve">Комиссия осуществляет функции от имени заказчика. При этом права и обязанности в результате осуществления таких функций возникают </w:t>
      </w:r>
      <w:r w:rsidRPr="0019674E">
        <w:rPr>
          <w:rFonts w:ascii="Times New Roman" w:hAnsi="Times New Roman"/>
          <w:sz w:val="28"/>
          <w:szCs w:val="28"/>
        </w:rPr>
        <w:br/>
        <w:t>у заказчика.</w:t>
      </w:r>
    </w:p>
    <w:p w:rsidR="00B044F7" w:rsidRPr="0019674E" w:rsidRDefault="00B044F7" w:rsidP="00AA260A">
      <w:pPr>
        <w:tabs>
          <w:tab w:val="left" w:pos="1134"/>
        </w:tabs>
        <w:spacing w:after="0" w:line="240" w:lineRule="auto"/>
        <w:ind w:firstLine="709"/>
        <w:rPr>
          <w:szCs w:val="28"/>
        </w:rPr>
      </w:pPr>
    </w:p>
    <w:p w:rsidR="00E52DEE" w:rsidRDefault="00E52DEE" w:rsidP="0051018C">
      <w:pPr>
        <w:pStyle w:val="21"/>
        <w:tabs>
          <w:tab w:val="left" w:pos="1134"/>
        </w:tabs>
        <w:spacing w:before="0" w:after="0" w:line="276" w:lineRule="auto"/>
        <w:ind w:firstLine="709"/>
        <w:rPr>
          <w:rFonts w:ascii="Times New Roman" w:hAnsi="Times New Roman"/>
          <w:i w:val="0"/>
        </w:rPr>
      </w:pPr>
      <w:bookmarkStart w:id="127" w:name="_Статья_19._Заключение"/>
      <w:bookmarkStart w:id="128" w:name="ст19"/>
      <w:bookmarkStart w:id="129" w:name="_Toc59465045"/>
      <w:bookmarkStart w:id="130" w:name="_Toc65675785"/>
      <w:bookmarkStart w:id="131" w:name="_Toc65676072"/>
      <w:bookmarkStart w:id="132" w:name="_Toc67586066"/>
      <w:bookmarkStart w:id="133" w:name="_Toc91154524"/>
      <w:bookmarkEnd w:id="127"/>
      <w:r w:rsidRPr="0025423A">
        <w:rPr>
          <w:rFonts w:ascii="Times New Roman" w:hAnsi="Times New Roman"/>
          <w:i w:val="0"/>
        </w:rPr>
        <w:t>Статья 19</w:t>
      </w:r>
      <w:bookmarkEnd w:id="128"/>
      <w:r w:rsidRPr="0025423A">
        <w:rPr>
          <w:rFonts w:ascii="Times New Roman" w:hAnsi="Times New Roman"/>
          <w:i w:val="0"/>
        </w:rPr>
        <w:t>. Заключение договора по результатам закупки</w:t>
      </w:r>
      <w:bookmarkEnd w:id="129"/>
      <w:bookmarkEnd w:id="130"/>
      <w:bookmarkEnd w:id="131"/>
      <w:bookmarkEnd w:id="132"/>
      <w:bookmarkEnd w:id="133"/>
    </w:p>
    <w:p w:rsidR="00E52DEE" w:rsidRPr="0088409F" w:rsidRDefault="00E52DEE" w:rsidP="00FC4965">
      <w:pPr>
        <w:tabs>
          <w:tab w:val="left" w:pos="1134"/>
        </w:tabs>
        <w:spacing w:after="0" w:line="240" w:lineRule="auto"/>
        <w:ind w:firstLine="709"/>
        <w:rPr>
          <w:lang w:eastAsia="ar-SA"/>
        </w:rPr>
      </w:pPr>
    </w:p>
    <w:p w:rsidR="00E52DEE" w:rsidRPr="00FC4965" w:rsidRDefault="00E52DEE" w:rsidP="00FC4965">
      <w:pPr>
        <w:pStyle w:val="a6"/>
        <w:numPr>
          <w:ilvl w:val="0"/>
          <w:numId w:val="44"/>
        </w:numPr>
        <w:tabs>
          <w:tab w:val="left" w:pos="1134"/>
        </w:tabs>
        <w:spacing w:after="0"/>
        <w:ind w:left="0" w:firstLine="709"/>
        <w:jc w:val="both"/>
        <w:rPr>
          <w:rFonts w:ascii="Times New Roman" w:hAnsi="Times New Roman"/>
          <w:sz w:val="28"/>
          <w:szCs w:val="28"/>
        </w:rPr>
      </w:pPr>
      <w:r w:rsidRPr="00FC4965">
        <w:rPr>
          <w:rFonts w:ascii="Times New Roman" w:hAnsi="Times New Roman"/>
          <w:sz w:val="28"/>
          <w:szCs w:val="28"/>
        </w:rPr>
        <w:t xml:space="preserve">При осуществлении конкурентной и неконкурентной закупки </w:t>
      </w:r>
      <w:r w:rsidR="005026B4">
        <w:rPr>
          <w:rFonts w:ascii="Times New Roman" w:hAnsi="Times New Roman"/>
          <w:sz w:val="28"/>
          <w:szCs w:val="28"/>
        </w:rPr>
        <w:br/>
      </w:r>
      <w:r w:rsidRPr="00FC4965">
        <w:rPr>
          <w:rFonts w:ascii="Times New Roman" w:hAnsi="Times New Roman"/>
          <w:sz w:val="28"/>
          <w:szCs w:val="28"/>
        </w:rPr>
        <w:t>в договор включаются следующие существенные условия:</w:t>
      </w:r>
    </w:p>
    <w:p w:rsidR="00E52DEE" w:rsidRPr="00FC4965" w:rsidRDefault="00E52DEE" w:rsidP="00FC4965">
      <w:pPr>
        <w:pStyle w:val="a6"/>
        <w:numPr>
          <w:ilvl w:val="0"/>
          <w:numId w:val="52"/>
        </w:numPr>
        <w:tabs>
          <w:tab w:val="left" w:pos="1134"/>
        </w:tabs>
        <w:spacing w:after="0"/>
        <w:ind w:left="0" w:firstLine="709"/>
        <w:jc w:val="both"/>
        <w:rPr>
          <w:rFonts w:ascii="Times New Roman" w:hAnsi="Times New Roman"/>
          <w:sz w:val="28"/>
          <w:szCs w:val="28"/>
        </w:rPr>
      </w:pPr>
      <w:r w:rsidRPr="00FC4965">
        <w:rPr>
          <w:rFonts w:ascii="Times New Roman" w:hAnsi="Times New Roman"/>
          <w:sz w:val="28"/>
          <w:szCs w:val="28"/>
        </w:rPr>
        <w:t>предмет договора;</w:t>
      </w:r>
    </w:p>
    <w:p w:rsidR="00E52DEE" w:rsidRPr="00FC4965" w:rsidRDefault="00E52DEE" w:rsidP="00FC4965">
      <w:pPr>
        <w:pStyle w:val="a6"/>
        <w:numPr>
          <w:ilvl w:val="0"/>
          <w:numId w:val="52"/>
        </w:numPr>
        <w:tabs>
          <w:tab w:val="left" w:pos="1134"/>
        </w:tabs>
        <w:spacing w:after="0"/>
        <w:ind w:left="0" w:firstLine="709"/>
        <w:jc w:val="both"/>
        <w:rPr>
          <w:rFonts w:ascii="Times New Roman" w:hAnsi="Times New Roman"/>
          <w:sz w:val="28"/>
          <w:szCs w:val="28"/>
        </w:rPr>
      </w:pPr>
      <w:r w:rsidRPr="00FC4965">
        <w:rPr>
          <w:rFonts w:ascii="Times New Roman" w:hAnsi="Times New Roman"/>
          <w:sz w:val="28"/>
          <w:szCs w:val="28"/>
        </w:rPr>
        <w:t>цена договора, информация о цене единицы товара, работы или услуги;</w:t>
      </w:r>
    </w:p>
    <w:p w:rsidR="00E52DEE" w:rsidRPr="00FC4965" w:rsidRDefault="00E52DEE" w:rsidP="00FC4965">
      <w:pPr>
        <w:pStyle w:val="a6"/>
        <w:numPr>
          <w:ilvl w:val="0"/>
          <w:numId w:val="52"/>
        </w:numPr>
        <w:tabs>
          <w:tab w:val="left" w:pos="1134"/>
        </w:tabs>
        <w:spacing w:after="0"/>
        <w:ind w:left="0" w:firstLine="709"/>
        <w:jc w:val="both"/>
        <w:rPr>
          <w:rFonts w:ascii="Times New Roman" w:hAnsi="Times New Roman"/>
          <w:sz w:val="28"/>
          <w:szCs w:val="28"/>
        </w:rPr>
      </w:pPr>
      <w:r w:rsidRPr="00FC4965">
        <w:rPr>
          <w:rFonts w:ascii="Times New Roman" w:hAnsi="Times New Roman"/>
          <w:sz w:val="28"/>
          <w:szCs w:val="28"/>
        </w:rPr>
        <w:t>место поставки товара, выполнения работы, оказания услуги;</w:t>
      </w:r>
    </w:p>
    <w:p w:rsidR="00E52DEE" w:rsidRPr="00FC4965" w:rsidRDefault="00E52DEE" w:rsidP="00FC4965">
      <w:pPr>
        <w:pStyle w:val="a6"/>
        <w:numPr>
          <w:ilvl w:val="0"/>
          <w:numId w:val="52"/>
        </w:numPr>
        <w:tabs>
          <w:tab w:val="left" w:pos="1134"/>
        </w:tabs>
        <w:spacing w:after="0"/>
        <w:ind w:left="0" w:firstLine="709"/>
        <w:jc w:val="both"/>
        <w:rPr>
          <w:rFonts w:ascii="Times New Roman" w:hAnsi="Times New Roman"/>
          <w:sz w:val="28"/>
          <w:szCs w:val="28"/>
        </w:rPr>
      </w:pPr>
      <w:r w:rsidRPr="00FC4965">
        <w:rPr>
          <w:rFonts w:ascii="Times New Roman" w:hAnsi="Times New Roman"/>
          <w:sz w:val="28"/>
          <w:szCs w:val="28"/>
        </w:rPr>
        <w:t>порядок и сроки приемки поставленного товара, выполненной работы (ее результатов), оказанной услуги;</w:t>
      </w:r>
    </w:p>
    <w:p w:rsidR="00E52DEE" w:rsidRPr="00FC4965" w:rsidRDefault="00E52DEE" w:rsidP="00FC4965">
      <w:pPr>
        <w:pStyle w:val="a6"/>
        <w:numPr>
          <w:ilvl w:val="0"/>
          <w:numId w:val="52"/>
        </w:numPr>
        <w:tabs>
          <w:tab w:val="left" w:pos="1134"/>
        </w:tabs>
        <w:spacing w:after="0"/>
        <w:ind w:left="0" w:firstLine="709"/>
        <w:jc w:val="both"/>
        <w:rPr>
          <w:rFonts w:ascii="Times New Roman" w:hAnsi="Times New Roman"/>
          <w:sz w:val="28"/>
          <w:szCs w:val="28"/>
        </w:rPr>
      </w:pPr>
      <w:r w:rsidRPr="00FC4965">
        <w:rPr>
          <w:rFonts w:ascii="Times New Roman" w:hAnsi="Times New Roman"/>
          <w:sz w:val="28"/>
          <w:szCs w:val="28"/>
        </w:rPr>
        <w:t>порядок и сроки оплаты</w:t>
      </w:r>
      <w:r w:rsidRPr="00FC4965">
        <w:rPr>
          <w:rFonts w:ascii="Times New Roman" w:hAnsi="Times New Roman"/>
          <w:color w:val="00B050"/>
          <w:sz w:val="28"/>
          <w:szCs w:val="28"/>
        </w:rPr>
        <w:t xml:space="preserve"> </w:t>
      </w:r>
      <w:r w:rsidRPr="00FC4965">
        <w:rPr>
          <w:rFonts w:ascii="Times New Roman" w:hAnsi="Times New Roman"/>
          <w:sz w:val="28"/>
          <w:szCs w:val="28"/>
        </w:rPr>
        <w:t>товара, работы, услуги;</w:t>
      </w:r>
    </w:p>
    <w:p w:rsidR="00E52DEE" w:rsidRPr="00FC4965" w:rsidRDefault="00E52DEE" w:rsidP="00FC4965">
      <w:pPr>
        <w:pStyle w:val="a6"/>
        <w:numPr>
          <w:ilvl w:val="0"/>
          <w:numId w:val="52"/>
        </w:numPr>
        <w:tabs>
          <w:tab w:val="left" w:pos="1134"/>
        </w:tabs>
        <w:spacing w:after="0"/>
        <w:ind w:left="0" w:firstLine="709"/>
        <w:jc w:val="both"/>
        <w:rPr>
          <w:rFonts w:ascii="Times New Roman" w:hAnsi="Times New Roman"/>
          <w:sz w:val="28"/>
          <w:szCs w:val="28"/>
        </w:rPr>
      </w:pPr>
      <w:r w:rsidRPr="00FC4965">
        <w:rPr>
          <w:rFonts w:ascii="Times New Roman" w:hAnsi="Times New Roman"/>
          <w:sz w:val="28"/>
          <w:szCs w:val="28"/>
        </w:rPr>
        <w:t xml:space="preserve">ответственность заказчика и поставщика (исполнителя, подрядчика) </w:t>
      </w:r>
      <w:r w:rsidRPr="00FC4965">
        <w:rPr>
          <w:rFonts w:ascii="Times New Roman" w:hAnsi="Times New Roman"/>
          <w:sz w:val="28"/>
          <w:szCs w:val="28"/>
        </w:rPr>
        <w:br/>
        <w:t>за неисполнение или ненадлежащее исполнение обязательств, предусмотренных договором.</w:t>
      </w:r>
    </w:p>
    <w:p w:rsidR="00E52DEE" w:rsidRPr="00FC4965" w:rsidRDefault="00E52DEE" w:rsidP="00FC4965">
      <w:pPr>
        <w:pStyle w:val="a6"/>
        <w:numPr>
          <w:ilvl w:val="0"/>
          <w:numId w:val="44"/>
        </w:numPr>
        <w:tabs>
          <w:tab w:val="left" w:pos="1134"/>
        </w:tabs>
        <w:spacing w:after="0"/>
        <w:ind w:left="0" w:firstLine="709"/>
        <w:jc w:val="both"/>
        <w:rPr>
          <w:rFonts w:ascii="Times New Roman" w:hAnsi="Times New Roman"/>
          <w:sz w:val="28"/>
          <w:szCs w:val="28"/>
        </w:rPr>
      </w:pPr>
      <w:r w:rsidRPr="00FC4965">
        <w:rPr>
          <w:rFonts w:ascii="Times New Roman" w:hAnsi="Times New Roman"/>
          <w:sz w:val="28"/>
          <w:szCs w:val="28"/>
        </w:rPr>
        <w:t xml:space="preserve">При осуществлении закупки товара, в том числе поставляемого заказчику при выполнении закупаемых работ, оказании закупаемых услуг, </w:t>
      </w:r>
      <w:r w:rsidRPr="00FC4965">
        <w:rPr>
          <w:rFonts w:ascii="Times New Roman" w:hAnsi="Times New Roman"/>
          <w:sz w:val="28"/>
          <w:szCs w:val="28"/>
        </w:rPr>
        <w:br/>
        <w:t>в договор при его заключении включается информация о стране происхождения товара.</w:t>
      </w:r>
    </w:p>
    <w:p w:rsidR="00ED65BE" w:rsidRDefault="00E52DEE" w:rsidP="00ED65BE">
      <w:pPr>
        <w:pStyle w:val="a6"/>
        <w:numPr>
          <w:ilvl w:val="0"/>
          <w:numId w:val="44"/>
        </w:numPr>
        <w:tabs>
          <w:tab w:val="left" w:pos="1134"/>
        </w:tabs>
        <w:spacing w:after="0"/>
        <w:ind w:left="0" w:firstLine="709"/>
        <w:jc w:val="both"/>
        <w:rPr>
          <w:rFonts w:ascii="Times New Roman" w:hAnsi="Times New Roman"/>
          <w:sz w:val="28"/>
          <w:szCs w:val="28"/>
        </w:rPr>
      </w:pPr>
      <w:r w:rsidRPr="00FC4965">
        <w:rPr>
          <w:rFonts w:ascii="Times New Roman" w:hAnsi="Times New Roman"/>
          <w:sz w:val="28"/>
          <w:szCs w:val="28"/>
        </w:rPr>
        <w:t xml:space="preserve">В договор включается обязательное условие об уменьшении суммы, подлежащей уплате заказчиком юридическому лицу или физическому лицу, </w:t>
      </w:r>
      <w:r w:rsidRPr="00FC4965">
        <w:rPr>
          <w:rFonts w:ascii="Times New Roman" w:hAnsi="Times New Roman"/>
          <w:sz w:val="28"/>
          <w:szCs w:val="28"/>
        </w:rPr>
        <w:br/>
        <w:t xml:space="preserve">в том числе индивидуальному предпринимателю, на размер налогов, сборов </w:t>
      </w:r>
      <w:r w:rsidRPr="00FC4965">
        <w:rPr>
          <w:rFonts w:ascii="Times New Roman" w:hAnsi="Times New Roman"/>
          <w:sz w:val="28"/>
          <w:szCs w:val="28"/>
        </w:rPr>
        <w:br/>
        <w:t xml:space="preserve">и иных обязательных платежей в бюджеты бюджетной системы Российской Федерации, связанных с оплатой договора, если в соответствии </w:t>
      </w:r>
      <w:r w:rsidRPr="00FC4965">
        <w:rPr>
          <w:rFonts w:ascii="Times New Roman" w:hAnsi="Times New Roman"/>
          <w:sz w:val="28"/>
          <w:szCs w:val="28"/>
        </w:rPr>
        <w:br/>
        <w:t>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02566" w:rsidRPr="00ED65BE" w:rsidRDefault="00702566" w:rsidP="00ED65BE">
      <w:pPr>
        <w:pStyle w:val="a6"/>
        <w:numPr>
          <w:ilvl w:val="0"/>
          <w:numId w:val="44"/>
        </w:numPr>
        <w:tabs>
          <w:tab w:val="left" w:pos="1134"/>
        </w:tabs>
        <w:spacing w:after="0"/>
        <w:ind w:left="0" w:firstLine="709"/>
        <w:jc w:val="both"/>
        <w:rPr>
          <w:rFonts w:ascii="Times New Roman" w:hAnsi="Times New Roman"/>
          <w:sz w:val="28"/>
          <w:szCs w:val="28"/>
        </w:rPr>
      </w:pPr>
      <w:r w:rsidRPr="00ED65BE">
        <w:rPr>
          <w:rFonts w:ascii="Times New Roman" w:hAnsi="Times New Roman"/>
          <w:sz w:val="28"/>
          <w:szCs w:val="28"/>
        </w:rPr>
        <w:t xml:space="preserve">Срок оплаты заказчиком поставленного товара, выполненной работы (ее результатов), оказанной услуги должен составлять не более </w:t>
      </w:r>
      <w:r w:rsidR="00B641C0" w:rsidRPr="00ED65BE">
        <w:rPr>
          <w:rFonts w:ascii="Times New Roman" w:hAnsi="Times New Roman"/>
          <w:sz w:val="28"/>
          <w:szCs w:val="28"/>
        </w:rPr>
        <w:t>7 (</w:t>
      </w:r>
      <w:r w:rsidRPr="00ED65BE">
        <w:rPr>
          <w:rFonts w:ascii="Times New Roman" w:hAnsi="Times New Roman"/>
          <w:sz w:val="28"/>
          <w:szCs w:val="28"/>
        </w:rPr>
        <w:t>семи</w:t>
      </w:r>
      <w:r w:rsidR="00B641C0" w:rsidRPr="00ED65BE">
        <w:rPr>
          <w:rFonts w:ascii="Times New Roman" w:hAnsi="Times New Roman"/>
          <w:sz w:val="28"/>
          <w:szCs w:val="28"/>
        </w:rPr>
        <w:t>)</w:t>
      </w:r>
      <w:r w:rsidRPr="00ED65BE">
        <w:rPr>
          <w:rFonts w:ascii="Times New Roman" w:hAnsi="Times New Roman"/>
          <w:sz w:val="28"/>
          <w:szCs w:val="28"/>
        </w:rPr>
        <w:t xml:space="preserve"> рабочих дней с даты приемки поставленного товара, выполненной работы </w:t>
      </w:r>
      <w:r w:rsidR="00703EC3" w:rsidRPr="00ED65BE">
        <w:rPr>
          <w:rFonts w:ascii="Times New Roman" w:hAnsi="Times New Roman"/>
          <w:sz w:val="28"/>
          <w:szCs w:val="28"/>
        </w:rPr>
        <w:br/>
      </w:r>
      <w:r w:rsidRPr="00ED65BE">
        <w:rPr>
          <w:rFonts w:ascii="Times New Roman" w:hAnsi="Times New Roman"/>
          <w:sz w:val="28"/>
          <w:szCs w:val="28"/>
        </w:rPr>
        <w:t>(ее результатов), оказанной услуги, за исключением случаев</w:t>
      </w:r>
      <w:r w:rsidR="00B641C0" w:rsidRPr="00ED65BE">
        <w:rPr>
          <w:rFonts w:ascii="Times New Roman" w:hAnsi="Times New Roman"/>
          <w:sz w:val="28"/>
          <w:szCs w:val="28"/>
        </w:rPr>
        <w:t>,</w:t>
      </w:r>
      <w:r w:rsidRPr="00ED65BE">
        <w:rPr>
          <w:rFonts w:ascii="Times New Roman" w:hAnsi="Times New Roman"/>
          <w:sz w:val="28"/>
          <w:szCs w:val="28"/>
        </w:rPr>
        <w:t xml:space="preserve">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w:t>
      </w:r>
      <w:r w:rsidR="00703EC3" w:rsidRPr="00ED65BE">
        <w:rPr>
          <w:rFonts w:ascii="Times New Roman" w:hAnsi="Times New Roman"/>
          <w:sz w:val="28"/>
          <w:szCs w:val="28"/>
        </w:rPr>
        <w:br/>
      </w:r>
      <w:r w:rsidRPr="00ED65BE">
        <w:rPr>
          <w:rFonts w:ascii="Times New Roman" w:hAnsi="Times New Roman"/>
          <w:sz w:val="28"/>
          <w:szCs w:val="28"/>
        </w:rPr>
        <w:t>и безоп</w:t>
      </w:r>
      <w:r w:rsidR="006E0298" w:rsidRPr="00ED65BE">
        <w:rPr>
          <w:rFonts w:ascii="Times New Roman" w:hAnsi="Times New Roman"/>
          <w:sz w:val="28"/>
          <w:szCs w:val="28"/>
        </w:rPr>
        <w:t>асности государства.</w:t>
      </w:r>
    </w:p>
    <w:p w:rsidR="00E52DEE" w:rsidRPr="00FC4965" w:rsidRDefault="00E52DEE" w:rsidP="00FC4965">
      <w:pPr>
        <w:pStyle w:val="a6"/>
        <w:numPr>
          <w:ilvl w:val="0"/>
          <w:numId w:val="44"/>
        </w:numPr>
        <w:tabs>
          <w:tab w:val="left" w:pos="1134"/>
        </w:tabs>
        <w:spacing w:after="0"/>
        <w:ind w:left="0" w:firstLine="709"/>
        <w:jc w:val="both"/>
        <w:rPr>
          <w:rFonts w:ascii="Times New Roman" w:hAnsi="Times New Roman"/>
          <w:sz w:val="28"/>
          <w:szCs w:val="28"/>
        </w:rPr>
      </w:pPr>
      <w:r w:rsidRPr="00FC4965">
        <w:rPr>
          <w:rFonts w:ascii="Times New Roman" w:hAnsi="Times New Roman"/>
          <w:sz w:val="28"/>
          <w:szCs w:val="28"/>
        </w:rPr>
        <w:t>В договор включается обязательное условие о сроках возврата заказчиком поставщику (исполнителю, подрядчику) денежных средств, внесенных в качестве обеспечения исполнения договора, если такая форма обеспечения исполнения договора применяется поставщиком (исполнителем, подрядчиком).</w:t>
      </w:r>
    </w:p>
    <w:p w:rsidR="00E52DEE" w:rsidRPr="00ED65BE" w:rsidRDefault="00E52DEE" w:rsidP="00FC4965">
      <w:pPr>
        <w:pStyle w:val="a6"/>
        <w:numPr>
          <w:ilvl w:val="0"/>
          <w:numId w:val="44"/>
        </w:numPr>
        <w:tabs>
          <w:tab w:val="left" w:pos="1134"/>
        </w:tabs>
        <w:spacing w:after="0"/>
        <w:ind w:left="0" w:firstLine="709"/>
        <w:jc w:val="both"/>
        <w:rPr>
          <w:rFonts w:ascii="Times New Roman" w:hAnsi="Times New Roman"/>
          <w:sz w:val="28"/>
          <w:szCs w:val="28"/>
        </w:rPr>
      </w:pPr>
      <w:r w:rsidRPr="00ED65BE">
        <w:rPr>
          <w:rFonts w:ascii="Times New Roman" w:hAnsi="Times New Roman"/>
          <w:sz w:val="28"/>
          <w:szCs w:val="28"/>
        </w:rPr>
        <w:t xml:space="preserve">В договор, предметом которого является </w:t>
      </w:r>
      <w:r w:rsidR="00160D3A" w:rsidRPr="00ED65BE">
        <w:rPr>
          <w:rFonts w:ascii="Times New Roman" w:hAnsi="Times New Roman"/>
          <w:sz w:val="28"/>
          <w:szCs w:val="28"/>
        </w:rPr>
        <w:t>подготовка проектной документации и (или) выполнение инженерных изысканий</w:t>
      </w:r>
      <w:r w:rsidRPr="00ED65BE">
        <w:rPr>
          <w:rFonts w:ascii="Times New Roman" w:hAnsi="Times New Roman"/>
          <w:sz w:val="28"/>
          <w:szCs w:val="28"/>
        </w:rPr>
        <w:t xml:space="preserve">, включается условие, согласно которому с даты приемки результатов </w:t>
      </w:r>
      <w:r w:rsidR="00160D3A" w:rsidRPr="00ED65BE">
        <w:rPr>
          <w:rFonts w:ascii="Times New Roman" w:hAnsi="Times New Roman"/>
          <w:sz w:val="28"/>
          <w:szCs w:val="28"/>
        </w:rPr>
        <w:t xml:space="preserve">подготовки проектной документации и (или) выполнения инженерных изысканий </w:t>
      </w:r>
      <w:r w:rsidRPr="00ED65BE">
        <w:rPr>
          <w:rFonts w:ascii="Times New Roman" w:hAnsi="Times New Roman"/>
          <w:sz w:val="28"/>
          <w:szCs w:val="28"/>
        </w:rPr>
        <w:t xml:space="preserve">исключительные права на результаты </w:t>
      </w:r>
      <w:r w:rsidR="00160D3A" w:rsidRPr="00ED65BE">
        <w:rPr>
          <w:rFonts w:ascii="Times New Roman" w:hAnsi="Times New Roman"/>
          <w:sz w:val="28"/>
          <w:szCs w:val="28"/>
        </w:rPr>
        <w:t xml:space="preserve">подготовки проектной документации и (или) выполнения инженерных изысканий </w:t>
      </w:r>
      <w:r w:rsidRPr="00ED65BE">
        <w:rPr>
          <w:rFonts w:ascii="Times New Roman" w:hAnsi="Times New Roman"/>
          <w:sz w:val="28"/>
          <w:szCs w:val="28"/>
        </w:rPr>
        <w:t>принадлежат заказчику.</w:t>
      </w:r>
    </w:p>
    <w:p w:rsidR="00E52DEE" w:rsidRPr="00FC4965" w:rsidRDefault="00E52DEE" w:rsidP="00FC4965">
      <w:pPr>
        <w:pStyle w:val="a6"/>
        <w:numPr>
          <w:ilvl w:val="0"/>
          <w:numId w:val="44"/>
        </w:numPr>
        <w:tabs>
          <w:tab w:val="left" w:pos="1134"/>
        </w:tabs>
        <w:spacing w:after="0"/>
        <w:ind w:left="0" w:firstLine="709"/>
        <w:jc w:val="both"/>
        <w:rPr>
          <w:rFonts w:ascii="Times New Roman" w:hAnsi="Times New Roman"/>
          <w:sz w:val="28"/>
          <w:szCs w:val="28"/>
        </w:rPr>
      </w:pPr>
      <w:r w:rsidRPr="00FC4965">
        <w:rPr>
          <w:rFonts w:ascii="Times New Roman" w:hAnsi="Times New Roman"/>
          <w:sz w:val="28"/>
          <w:szCs w:val="28"/>
        </w:rPr>
        <w:t>Договор заключается заказчиком по результатам закупки, осуществляемой в соответствии с планом закупки (если сведения о такой закупке в обязательном порядке подлежат включению в план закупки), размещенным в единой информационной системе (если информация о такой закупке подлежит размещению в единой информационной системе).</w:t>
      </w:r>
    </w:p>
    <w:p w:rsidR="00E52DEE" w:rsidRPr="00FC4965" w:rsidRDefault="00E52DEE" w:rsidP="00FC4965">
      <w:pPr>
        <w:pStyle w:val="a6"/>
        <w:numPr>
          <w:ilvl w:val="0"/>
          <w:numId w:val="44"/>
        </w:numPr>
        <w:tabs>
          <w:tab w:val="left" w:pos="1134"/>
        </w:tabs>
        <w:spacing w:after="0"/>
        <w:ind w:left="0" w:firstLine="709"/>
        <w:jc w:val="both"/>
        <w:rPr>
          <w:rFonts w:ascii="Times New Roman" w:hAnsi="Times New Roman"/>
          <w:sz w:val="28"/>
          <w:szCs w:val="28"/>
        </w:rPr>
      </w:pPr>
      <w:r w:rsidRPr="00FC4965">
        <w:rPr>
          <w:rFonts w:ascii="Times New Roman" w:hAnsi="Times New Roman"/>
          <w:sz w:val="28"/>
          <w:szCs w:val="28"/>
        </w:rPr>
        <w:t>Срок заключения договора по результатам:</w:t>
      </w:r>
    </w:p>
    <w:p w:rsidR="00E52DEE" w:rsidRPr="00FC4965" w:rsidRDefault="00E52DEE" w:rsidP="00FC4965">
      <w:pPr>
        <w:pStyle w:val="a6"/>
        <w:numPr>
          <w:ilvl w:val="0"/>
          <w:numId w:val="45"/>
        </w:numPr>
        <w:tabs>
          <w:tab w:val="left" w:pos="1134"/>
        </w:tabs>
        <w:spacing w:after="0"/>
        <w:ind w:left="0" w:firstLine="709"/>
        <w:jc w:val="both"/>
        <w:rPr>
          <w:rFonts w:ascii="Times New Roman" w:hAnsi="Times New Roman"/>
          <w:sz w:val="28"/>
          <w:szCs w:val="28"/>
        </w:rPr>
      </w:pPr>
      <w:bookmarkStart w:id="134" w:name="п1ч8ст19"/>
      <w:bookmarkStart w:id="135" w:name="конк"/>
      <w:bookmarkEnd w:id="134"/>
      <w:r w:rsidRPr="00FC4965">
        <w:rPr>
          <w:rFonts w:ascii="Times New Roman" w:hAnsi="Times New Roman"/>
          <w:sz w:val="28"/>
          <w:szCs w:val="28"/>
        </w:rPr>
        <w:t xml:space="preserve">конкурентной закупки </w:t>
      </w:r>
      <w:bookmarkEnd w:id="135"/>
      <w:r w:rsidRPr="00FC4965">
        <w:rPr>
          <w:rFonts w:ascii="Times New Roman" w:hAnsi="Times New Roman"/>
          <w:sz w:val="28"/>
          <w:szCs w:val="28"/>
        </w:rPr>
        <w:t xml:space="preserve">–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при конкурентной закупке, осуществляемой закрытым способом, – </w:t>
      </w:r>
      <w:r w:rsidR="00B30741" w:rsidRPr="00FC4965">
        <w:rPr>
          <w:rFonts w:ascii="Times New Roman" w:hAnsi="Times New Roman"/>
          <w:sz w:val="28"/>
          <w:szCs w:val="28"/>
        </w:rPr>
        <w:t xml:space="preserve">не ранее чем через десять дней и не позднее чем через двадцать дней с даты </w:t>
      </w:r>
      <w:r w:rsidRPr="00FC4965">
        <w:rPr>
          <w:rFonts w:ascii="Times New Roman" w:hAnsi="Times New Roman"/>
          <w:sz w:val="28"/>
          <w:szCs w:val="28"/>
        </w:rPr>
        <w:t xml:space="preserve">подписания </w:t>
      </w:r>
      <w:r w:rsidR="00B30741" w:rsidRPr="00FC4965">
        <w:rPr>
          <w:rFonts w:ascii="Times New Roman" w:hAnsi="Times New Roman"/>
          <w:sz w:val="28"/>
          <w:szCs w:val="28"/>
        </w:rPr>
        <w:t>итогового</w:t>
      </w:r>
      <w:r w:rsidRPr="00FC4965">
        <w:rPr>
          <w:rFonts w:ascii="Times New Roman" w:hAnsi="Times New Roman"/>
          <w:sz w:val="28"/>
          <w:szCs w:val="28"/>
        </w:rPr>
        <w:t xml:space="preserve"> протокола. </w:t>
      </w:r>
    </w:p>
    <w:p w:rsidR="00E52DEE" w:rsidRPr="00FC4965" w:rsidRDefault="00E52DEE" w:rsidP="00FC4965">
      <w:pPr>
        <w:pStyle w:val="a6"/>
        <w:tabs>
          <w:tab w:val="left" w:pos="1134"/>
        </w:tabs>
        <w:spacing w:after="0"/>
        <w:ind w:left="0" w:firstLine="709"/>
        <w:jc w:val="both"/>
        <w:rPr>
          <w:rFonts w:ascii="Times New Roman" w:hAnsi="Times New Roman"/>
          <w:sz w:val="28"/>
          <w:szCs w:val="28"/>
        </w:rPr>
      </w:pPr>
      <w:r w:rsidRPr="00FC4965">
        <w:rPr>
          <w:rFonts w:ascii="Times New Roman" w:hAnsi="Times New Roman"/>
          <w:sz w:val="28"/>
          <w:szCs w:val="28"/>
        </w:rPr>
        <w:t xml:space="preserve">В случае признания закупки </w:t>
      </w:r>
      <w:r w:rsidRPr="00FC4965">
        <w:rPr>
          <w:rFonts w:ascii="Times New Roman" w:hAnsi="Times New Roman"/>
          <w:color w:val="000000"/>
          <w:sz w:val="28"/>
          <w:szCs w:val="28"/>
          <w:shd w:val="clear" w:color="auto" w:fill="FFFFFF"/>
        </w:rPr>
        <w:t xml:space="preserve">несостоявшейся в связи с тем, что </w:t>
      </w:r>
      <w:r w:rsidRPr="00FC4965">
        <w:rPr>
          <w:rFonts w:ascii="Times New Roman" w:hAnsi="Times New Roman"/>
          <w:color w:val="000000"/>
          <w:sz w:val="28"/>
          <w:szCs w:val="28"/>
          <w:shd w:val="clear" w:color="auto" w:fill="FFFFFF"/>
        </w:rPr>
        <w:br/>
        <w:t xml:space="preserve">по окончании срока подачи заявок на участие в закупке не подано ни одной такой заявки либо все заявки, поданные на участие в закупке, отклонены </w:t>
      </w:r>
      <w:r w:rsidRPr="00FC4965">
        <w:rPr>
          <w:rFonts w:ascii="Times New Roman" w:hAnsi="Times New Roman"/>
          <w:color w:val="000000"/>
          <w:sz w:val="28"/>
          <w:szCs w:val="28"/>
          <w:shd w:val="clear" w:color="auto" w:fill="FFFFFF"/>
        </w:rPr>
        <w:br/>
        <w:t xml:space="preserve">в соответствии с настоящим Положением, </w:t>
      </w:r>
      <w:r w:rsidRPr="00FC4965">
        <w:rPr>
          <w:rFonts w:ascii="Times New Roman" w:hAnsi="Times New Roman"/>
          <w:sz w:val="28"/>
          <w:szCs w:val="28"/>
        </w:rPr>
        <w:t>договор должен быть заключен</w:t>
      </w:r>
      <w:r w:rsidRPr="00FC4965">
        <w:rPr>
          <w:rFonts w:ascii="Arial" w:hAnsi="Arial" w:cs="Arial"/>
          <w:color w:val="000000"/>
          <w:sz w:val="26"/>
          <w:szCs w:val="26"/>
          <w:shd w:val="clear" w:color="auto" w:fill="FFFFFF"/>
        </w:rPr>
        <w:t xml:space="preserve"> </w:t>
      </w:r>
      <w:r w:rsidRPr="00FC4965">
        <w:rPr>
          <w:rFonts w:ascii="Arial" w:hAnsi="Arial" w:cs="Arial"/>
          <w:color w:val="000000"/>
          <w:sz w:val="26"/>
          <w:szCs w:val="26"/>
          <w:shd w:val="clear" w:color="auto" w:fill="FFFFFF"/>
        </w:rPr>
        <w:br/>
      </w:r>
      <w:r w:rsidRPr="00FC4965">
        <w:rPr>
          <w:rFonts w:ascii="Times New Roman" w:hAnsi="Times New Roman"/>
          <w:sz w:val="28"/>
          <w:szCs w:val="28"/>
        </w:rPr>
        <w:t>не ранее чем через десять дней и не позднее чем через двадцать дней с даты получения заказчиком решения комиссии о согласовании возможности заключения договора с единственным поставщиком (исполнителем, подрядчиком).</w:t>
      </w:r>
    </w:p>
    <w:p w:rsidR="00E52DEE" w:rsidRPr="00FC4965" w:rsidRDefault="00E52DEE" w:rsidP="00FC4965">
      <w:pPr>
        <w:pStyle w:val="a6"/>
        <w:tabs>
          <w:tab w:val="left" w:pos="1134"/>
        </w:tabs>
        <w:spacing w:after="0"/>
        <w:ind w:left="0" w:firstLine="709"/>
        <w:jc w:val="both"/>
        <w:rPr>
          <w:rFonts w:ascii="Times New Roman" w:hAnsi="Times New Roman"/>
          <w:sz w:val="28"/>
          <w:szCs w:val="28"/>
        </w:rPr>
      </w:pPr>
      <w:r w:rsidRPr="00FC4965">
        <w:rPr>
          <w:rFonts w:ascii="Times New Roman" w:hAnsi="Times New Roman"/>
          <w:sz w:val="28"/>
          <w:szCs w:val="28"/>
        </w:rPr>
        <w:t>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w:t>
      </w:r>
      <w:r w:rsidR="00B30741" w:rsidRPr="00FC4965">
        <w:rPr>
          <w:rFonts w:ascii="Times New Roman" w:hAnsi="Times New Roman"/>
          <w:sz w:val="28"/>
          <w:szCs w:val="28"/>
        </w:rPr>
        <w:t xml:space="preserve"> действий (бездействия) заказчика, комиссии, оператора электронной площадки</w:t>
      </w:r>
      <w:r w:rsidRPr="00FC4965">
        <w:rPr>
          <w:rFonts w:ascii="Times New Roman" w:hAnsi="Times New Roman"/>
          <w:sz w:val="28"/>
          <w:szCs w:val="28"/>
        </w:rPr>
        <w:t>;</w:t>
      </w:r>
    </w:p>
    <w:p w:rsidR="00E52DEE" w:rsidRPr="00123961" w:rsidRDefault="00E52DEE" w:rsidP="00123961">
      <w:pPr>
        <w:pStyle w:val="a6"/>
        <w:numPr>
          <w:ilvl w:val="0"/>
          <w:numId w:val="45"/>
        </w:numPr>
        <w:tabs>
          <w:tab w:val="left" w:pos="1134"/>
        </w:tabs>
        <w:spacing w:after="0"/>
        <w:ind w:left="0" w:firstLine="709"/>
        <w:jc w:val="both"/>
        <w:rPr>
          <w:rFonts w:ascii="Times New Roman" w:hAnsi="Times New Roman"/>
          <w:sz w:val="28"/>
          <w:szCs w:val="28"/>
        </w:rPr>
      </w:pPr>
      <w:r w:rsidRPr="00FC4965">
        <w:rPr>
          <w:rFonts w:ascii="Times New Roman" w:hAnsi="Times New Roman"/>
          <w:sz w:val="28"/>
          <w:szCs w:val="28"/>
        </w:rPr>
        <w:t xml:space="preserve">неконкурентной закупки – </w:t>
      </w:r>
      <w:r w:rsidR="00123961">
        <w:rPr>
          <w:rFonts w:ascii="Times New Roman" w:hAnsi="Times New Roman"/>
          <w:sz w:val="28"/>
          <w:szCs w:val="28"/>
        </w:rPr>
        <w:t xml:space="preserve">определяется сторонами договора, </w:t>
      </w:r>
      <w:r w:rsidR="00123961">
        <w:rPr>
          <w:rFonts w:ascii="Times New Roman" w:hAnsi="Times New Roman"/>
          <w:sz w:val="28"/>
          <w:szCs w:val="28"/>
        </w:rPr>
        <w:br/>
      </w:r>
      <w:r w:rsidR="00123961" w:rsidRPr="00123961">
        <w:rPr>
          <w:rFonts w:ascii="Times New Roman" w:hAnsi="Times New Roman"/>
          <w:sz w:val="28"/>
          <w:szCs w:val="28"/>
        </w:rPr>
        <w:t xml:space="preserve">а в случае заключения договора с субъектом малого и среднего предпринимательства в порядке и сроки, предусмотренные постановлением </w:t>
      </w:r>
      <w:r w:rsidR="00F55796">
        <w:rPr>
          <w:rFonts w:ascii="Times New Roman" w:hAnsi="Times New Roman"/>
          <w:sz w:val="28"/>
          <w:szCs w:val="28"/>
        </w:rPr>
        <w:br/>
        <w:t xml:space="preserve">№ </w:t>
      </w:r>
      <w:r w:rsidR="00123961" w:rsidRPr="00123961">
        <w:rPr>
          <w:rFonts w:ascii="Times New Roman" w:hAnsi="Times New Roman"/>
          <w:sz w:val="28"/>
          <w:szCs w:val="28"/>
        </w:rPr>
        <w:t>1352.</w:t>
      </w:r>
    </w:p>
    <w:p w:rsidR="00E52DEE" w:rsidRPr="00FC4965" w:rsidRDefault="00E52DEE" w:rsidP="00FC4965">
      <w:pPr>
        <w:pStyle w:val="a6"/>
        <w:numPr>
          <w:ilvl w:val="0"/>
          <w:numId w:val="44"/>
        </w:numPr>
        <w:tabs>
          <w:tab w:val="left" w:pos="1134"/>
        </w:tabs>
        <w:spacing w:after="0"/>
        <w:ind w:left="0" w:firstLine="709"/>
        <w:jc w:val="both"/>
        <w:rPr>
          <w:rFonts w:ascii="Times New Roman" w:hAnsi="Times New Roman"/>
          <w:sz w:val="28"/>
          <w:szCs w:val="28"/>
        </w:rPr>
      </w:pPr>
      <w:r w:rsidRPr="00FC4965">
        <w:rPr>
          <w:rFonts w:ascii="Times New Roman" w:hAnsi="Times New Roman"/>
          <w:sz w:val="28"/>
          <w:szCs w:val="28"/>
        </w:rPr>
        <w:t>По результатам конкурентной закупки договор заключается:</w:t>
      </w:r>
    </w:p>
    <w:p w:rsidR="00E52DEE" w:rsidRPr="00FC4965" w:rsidRDefault="00E52DEE" w:rsidP="00FC4965">
      <w:pPr>
        <w:pStyle w:val="a6"/>
        <w:numPr>
          <w:ilvl w:val="0"/>
          <w:numId w:val="46"/>
        </w:numPr>
        <w:tabs>
          <w:tab w:val="left" w:pos="1134"/>
        </w:tabs>
        <w:spacing w:after="0"/>
        <w:ind w:left="0" w:firstLine="709"/>
        <w:jc w:val="both"/>
        <w:rPr>
          <w:rFonts w:ascii="Times New Roman" w:hAnsi="Times New Roman"/>
          <w:sz w:val="28"/>
          <w:szCs w:val="28"/>
        </w:rPr>
      </w:pPr>
      <w:r w:rsidRPr="00FC4965">
        <w:rPr>
          <w:rFonts w:ascii="Times New Roman" w:hAnsi="Times New Roman"/>
          <w:sz w:val="28"/>
          <w:szCs w:val="28"/>
        </w:rPr>
        <w:t>с победителем закупки;</w:t>
      </w:r>
    </w:p>
    <w:p w:rsidR="00E52DEE" w:rsidRPr="00FC4965" w:rsidRDefault="00E52DEE" w:rsidP="00FC4965">
      <w:pPr>
        <w:pStyle w:val="a6"/>
        <w:numPr>
          <w:ilvl w:val="0"/>
          <w:numId w:val="46"/>
        </w:numPr>
        <w:tabs>
          <w:tab w:val="left" w:pos="1134"/>
        </w:tabs>
        <w:spacing w:after="0"/>
        <w:ind w:left="0" w:firstLine="709"/>
        <w:jc w:val="both"/>
        <w:rPr>
          <w:rFonts w:ascii="Times New Roman" w:hAnsi="Times New Roman"/>
          <w:sz w:val="28"/>
          <w:szCs w:val="28"/>
        </w:rPr>
      </w:pPr>
      <w:r w:rsidRPr="00FC4965">
        <w:rPr>
          <w:rFonts w:ascii="Times New Roman" w:hAnsi="Times New Roman"/>
          <w:sz w:val="28"/>
          <w:szCs w:val="28"/>
        </w:rPr>
        <w:t>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 случаях если победитель закупки отстранен от участия в закупке или признан уклонившимся от заключения договора либо если договор, заключенный с победителем закупки, расторгнут;</w:t>
      </w:r>
    </w:p>
    <w:p w:rsidR="00E52DEE" w:rsidRPr="00FC4965" w:rsidRDefault="00E52DEE" w:rsidP="00FC4965">
      <w:pPr>
        <w:pStyle w:val="a6"/>
        <w:numPr>
          <w:ilvl w:val="0"/>
          <w:numId w:val="46"/>
        </w:numPr>
        <w:tabs>
          <w:tab w:val="left" w:pos="1134"/>
        </w:tabs>
        <w:spacing w:after="0"/>
        <w:ind w:left="0" w:firstLine="709"/>
        <w:jc w:val="both"/>
        <w:rPr>
          <w:rFonts w:ascii="Times New Roman" w:hAnsi="Times New Roman"/>
          <w:sz w:val="28"/>
          <w:szCs w:val="28"/>
        </w:rPr>
      </w:pPr>
      <w:r w:rsidRPr="00FC4965">
        <w:rPr>
          <w:rFonts w:ascii="Times New Roman" w:hAnsi="Times New Roman"/>
          <w:sz w:val="28"/>
          <w:szCs w:val="28"/>
        </w:rPr>
        <w:t xml:space="preserve">с единственным поставщиком (исполнителем, подрядчиком) </w:t>
      </w:r>
      <w:r w:rsidRPr="00FC4965">
        <w:rPr>
          <w:rFonts w:ascii="Times New Roman" w:hAnsi="Times New Roman"/>
          <w:sz w:val="28"/>
          <w:szCs w:val="28"/>
        </w:rPr>
        <w:br/>
        <w:t xml:space="preserve">в случае признания конкурентной закупки несостоявшейся в соответствии </w:t>
      </w:r>
      <w:r w:rsidRPr="00FC4965">
        <w:rPr>
          <w:rFonts w:ascii="Times New Roman" w:hAnsi="Times New Roman"/>
          <w:sz w:val="28"/>
          <w:szCs w:val="28"/>
        </w:rPr>
        <w:br/>
        <w:t xml:space="preserve">с требованиями </w:t>
      </w:r>
      <w:hyperlink w:anchor="п6" w:history="1">
        <w:r w:rsidRPr="00FC4965">
          <w:rPr>
            <w:rStyle w:val="a9"/>
            <w:rFonts w:ascii="Times New Roman" w:hAnsi="Times New Roman"/>
            <w:sz w:val="28"/>
            <w:szCs w:val="28"/>
            <w:u w:val="none"/>
          </w:rPr>
          <w:t>пункта 6 части 2 статьи 81</w:t>
        </w:r>
      </w:hyperlink>
      <w:r w:rsidRPr="00FC4965">
        <w:rPr>
          <w:rFonts w:ascii="Times New Roman" w:hAnsi="Times New Roman"/>
          <w:color w:val="0000FF"/>
          <w:sz w:val="28"/>
          <w:szCs w:val="28"/>
        </w:rPr>
        <w:t xml:space="preserve"> </w:t>
      </w:r>
      <w:r w:rsidRPr="00FC4965">
        <w:rPr>
          <w:rFonts w:ascii="Times New Roman" w:hAnsi="Times New Roman"/>
          <w:sz w:val="28"/>
          <w:szCs w:val="28"/>
        </w:rPr>
        <w:t xml:space="preserve">Положения. </w:t>
      </w:r>
    </w:p>
    <w:p w:rsidR="00E52DEE" w:rsidRPr="00FC4965" w:rsidRDefault="00E52DEE" w:rsidP="00FC4965">
      <w:pPr>
        <w:numPr>
          <w:ilvl w:val="0"/>
          <w:numId w:val="44"/>
        </w:numPr>
        <w:tabs>
          <w:tab w:val="left" w:pos="851"/>
          <w:tab w:val="left" w:pos="1134"/>
        </w:tabs>
        <w:autoSpaceDE w:val="0"/>
        <w:autoSpaceDN w:val="0"/>
        <w:adjustRightInd w:val="0"/>
        <w:spacing w:after="0"/>
        <w:ind w:left="0" w:firstLine="709"/>
        <w:jc w:val="both"/>
        <w:rPr>
          <w:szCs w:val="28"/>
        </w:rPr>
      </w:pPr>
      <w:r w:rsidRPr="00FC4965">
        <w:rPr>
          <w:szCs w:val="28"/>
        </w:rPr>
        <w:t>В случае заключения договора с участником закупки, на стороне которого выступало несколько лиц, заключается один договор со всеми такими лицами.</w:t>
      </w:r>
    </w:p>
    <w:p w:rsidR="00E52DEE" w:rsidRPr="00FC4965" w:rsidRDefault="00E52DEE" w:rsidP="00FC4965">
      <w:pPr>
        <w:pStyle w:val="a6"/>
        <w:numPr>
          <w:ilvl w:val="0"/>
          <w:numId w:val="44"/>
        </w:numPr>
        <w:tabs>
          <w:tab w:val="left" w:pos="1134"/>
        </w:tabs>
        <w:autoSpaceDE w:val="0"/>
        <w:autoSpaceDN w:val="0"/>
        <w:adjustRightInd w:val="0"/>
        <w:spacing w:after="0"/>
        <w:ind w:left="0" w:firstLine="709"/>
        <w:jc w:val="both"/>
        <w:rPr>
          <w:szCs w:val="28"/>
        </w:rPr>
      </w:pPr>
      <w:r w:rsidRPr="00FC4965">
        <w:rPr>
          <w:rFonts w:ascii="Times New Roman" w:hAnsi="Times New Roman"/>
          <w:sz w:val="28"/>
          <w:szCs w:val="28"/>
        </w:rPr>
        <w:t xml:space="preserve">Договор по результатам конкурентной закупки заключается </w:t>
      </w:r>
      <w:r w:rsidRPr="00FC4965">
        <w:rPr>
          <w:rFonts w:ascii="Times New Roman" w:hAnsi="Times New Roman"/>
          <w:sz w:val="28"/>
          <w:szCs w:val="28"/>
        </w:rPr>
        <w:br/>
        <w:t>на условиях, указанных в извещении об осуществлении закупки, документации о закупке (при ее наличии), проекте договора, и предложенных участником закупки, с которым заключается договор, при осуществлении закупки</w:t>
      </w:r>
      <w:r w:rsidRPr="00FC4965">
        <w:rPr>
          <w:szCs w:val="28"/>
        </w:rPr>
        <w:t>.</w:t>
      </w:r>
    </w:p>
    <w:p w:rsidR="00E52DEE" w:rsidRPr="00FC4965" w:rsidRDefault="00E52DEE" w:rsidP="00FC4965">
      <w:pPr>
        <w:pStyle w:val="a6"/>
        <w:numPr>
          <w:ilvl w:val="0"/>
          <w:numId w:val="44"/>
        </w:numPr>
        <w:tabs>
          <w:tab w:val="left" w:pos="1134"/>
        </w:tabs>
        <w:spacing w:after="0"/>
        <w:ind w:left="0" w:firstLine="709"/>
        <w:jc w:val="both"/>
        <w:rPr>
          <w:rFonts w:ascii="Times New Roman" w:hAnsi="Times New Roman"/>
          <w:sz w:val="28"/>
          <w:szCs w:val="28"/>
        </w:rPr>
      </w:pPr>
      <w:r w:rsidRPr="00FC4965">
        <w:rPr>
          <w:rFonts w:ascii="Times New Roman" w:hAnsi="Times New Roman"/>
          <w:sz w:val="28"/>
          <w:szCs w:val="28"/>
        </w:rPr>
        <w:t>Договор заключается после предоставления участником конкурентной закупки, с которым заключается договор, обеспечения исполнения договора, если требование о предоставлении обеспечения исполнения договора было предусмотрено заказчиком в извещение об осуществлении закупки (приглашении принять участие в закрытой конкурентной закупке), документации о закупке (при ее наличии).</w:t>
      </w:r>
    </w:p>
    <w:p w:rsidR="00E52DEE" w:rsidRPr="00FC4965" w:rsidRDefault="00E52DEE" w:rsidP="00FC4965">
      <w:pPr>
        <w:pStyle w:val="a6"/>
        <w:numPr>
          <w:ilvl w:val="0"/>
          <w:numId w:val="44"/>
        </w:numPr>
        <w:tabs>
          <w:tab w:val="left" w:pos="1134"/>
        </w:tabs>
        <w:spacing w:after="0"/>
        <w:ind w:left="0" w:firstLine="709"/>
        <w:jc w:val="both"/>
        <w:rPr>
          <w:rFonts w:ascii="Times New Roman" w:hAnsi="Times New Roman"/>
          <w:sz w:val="28"/>
          <w:szCs w:val="28"/>
        </w:rPr>
      </w:pPr>
      <w:bookmarkStart w:id="136" w:name="ч13ст19"/>
      <w:r w:rsidRPr="00FC4965">
        <w:rPr>
          <w:rFonts w:ascii="Times New Roman" w:hAnsi="Times New Roman"/>
          <w:sz w:val="28"/>
          <w:szCs w:val="28"/>
        </w:rPr>
        <w:t xml:space="preserve">По результатам </w:t>
      </w:r>
      <w:bookmarkEnd w:id="136"/>
      <w:r w:rsidRPr="00FC4965">
        <w:rPr>
          <w:rFonts w:ascii="Times New Roman" w:hAnsi="Times New Roman"/>
          <w:sz w:val="28"/>
          <w:szCs w:val="28"/>
        </w:rPr>
        <w:t xml:space="preserve">конкурентной закупки договор заключается </w:t>
      </w:r>
      <w:r w:rsidRPr="00FC4965">
        <w:rPr>
          <w:rFonts w:ascii="Times New Roman" w:hAnsi="Times New Roman"/>
          <w:sz w:val="28"/>
          <w:szCs w:val="28"/>
        </w:rPr>
        <w:br/>
        <w:t>в следующем порядке:</w:t>
      </w:r>
    </w:p>
    <w:p w:rsidR="00E52DEE" w:rsidRPr="00FC4965" w:rsidRDefault="00E52DEE" w:rsidP="00FC4965">
      <w:pPr>
        <w:pStyle w:val="a6"/>
        <w:numPr>
          <w:ilvl w:val="1"/>
          <w:numId w:val="44"/>
        </w:numPr>
        <w:tabs>
          <w:tab w:val="left" w:pos="1134"/>
        </w:tabs>
        <w:spacing w:after="0"/>
        <w:ind w:left="0" w:firstLine="709"/>
        <w:jc w:val="both"/>
        <w:rPr>
          <w:rFonts w:ascii="Times New Roman" w:hAnsi="Times New Roman"/>
          <w:sz w:val="28"/>
          <w:szCs w:val="28"/>
        </w:rPr>
      </w:pPr>
      <w:r w:rsidRPr="00FC4965">
        <w:rPr>
          <w:rFonts w:ascii="Times New Roman" w:hAnsi="Times New Roman"/>
          <w:sz w:val="28"/>
          <w:szCs w:val="28"/>
        </w:rPr>
        <w:t xml:space="preserve">в течение 5 (пяти) дней с даты размещения в единой информационной системе итогового протокола (а при конкурентной закупке, осуществляемой закрытым способом, – со дня подписания такого протокола), либо с даты получения решения комиссии о согласовании возможности заключения договора с единственным поставщиком (исполнителем, подрядчиком) или вынесения решения антимонопольного органа по результатам обжалования, заказчик передает участнику закупки, с которым заключается договор, </w:t>
      </w:r>
      <w:r w:rsidRPr="00FC4965">
        <w:rPr>
          <w:rFonts w:ascii="Times New Roman" w:hAnsi="Times New Roman"/>
          <w:sz w:val="28"/>
          <w:szCs w:val="28"/>
        </w:rPr>
        <w:br/>
        <w:t xml:space="preserve">без своей подписи заполненный проект договора, который составляется путем включения в проект договора, прилагаемый к извещению об осуществлении конкурентной закупки (приглашению принять участие в закрытой конкурентной закупке), документации о закупке (при ее наличии), условий его исполнения, предложенных участником закупки, с которым заключается договор, в заявке на участие в закупке; </w:t>
      </w:r>
    </w:p>
    <w:p w:rsidR="00E52DEE" w:rsidRPr="00FC4965" w:rsidRDefault="00E52DEE" w:rsidP="00FC4965">
      <w:pPr>
        <w:pStyle w:val="a6"/>
        <w:numPr>
          <w:ilvl w:val="1"/>
          <w:numId w:val="44"/>
        </w:numPr>
        <w:tabs>
          <w:tab w:val="left" w:pos="1134"/>
        </w:tabs>
        <w:spacing w:after="0"/>
        <w:ind w:left="0" w:firstLine="709"/>
        <w:jc w:val="both"/>
        <w:rPr>
          <w:rFonts w:ascii="Times New Roman" w:hAnsi="Times New Roman"/>
          <w:sz w:val="28"/>
          <w:szCs w:val="28"/>
        </w:rPr>
      </w:pPr>
      <w:r w:rsidRPr="00FC4965">
        <w:rPr>
          <w:rFonts w:ascii="Times New Roman" w:hAnsi="Times New Roman"/>
          <w:sz w:val="28"/>
          <w:szCs w:val="28"/>
        </w:rPr>
        <w:t xml:space="preserve">в течение 5 (пяти) дней с даты получения от заказчика проекта договора участник закупки, с которым заключается договор, подписывает </w:t>
      </w:r>
      <w:r w:rsidRPr="00FC4965">
        <w:rPr>
          <w:rFonts w:ascii="Times New Roman" w:hAnsi="Times New Roman"/>
          <w:sz w:val="28"/>
          <w:szCs w:val="28"/>
        </w:rPr>
        <w:br/>
        <w:t>и передает его заказчику либо в случае наличия разногласий по проекту договора передает заказчику протокол разногласий</w:t>
      </w:r>
      <w:r w:rsidR="001C371E" w:rsidRPr="00FC4965">
        <w:rPr>
          <w:rFonts w:ascii="Times New Roman" w:hAnsi="Times New Roman"/>
          <w:sz w:val="28"/>
          <w:szCs w:val="28"/>
        </w:rPr>
        <w:t xml:space="preserve"> с указанием </w:t>
      </w:r>
      <w:r w:rsidRPr="00FC4965">
        <w:rPr>
          <w:rFonts w:ascii="Times New Roman" w:hAnsi="Times New Roman"/>
          <w:sz w:val="28"/>
          <w:szCs w:val="28"/>
        </w:rPr>
        <w:t>замечани</w:t>
      </w:r>
      <w:r w:rsidR="001C371E" w:rsidRPr="00FC4965">
        <w:rPr>
          <w:rFonts w:ascii="Times New Roman" w:hAnsi="Times New Roman"/>
          <w:sz w:val="28"/>
          <w:szCs w:val="28"/>
        </w:rPr>
        <w:t>й</w:t>
      </w:r>
      <w:r w:rsidR="001C371E" w:rsidRPr="00FC4965">
        <w:rPr>
          <w:rFonts w:ascii="Times New Roman" w:hAnsi="Times New Roman"/>
          <w:sz w:val="28"/>
          <w:szCs w:val="28"/>
        </w:rPr>
        <w:br/>
      </w:r>
      <w:r w:rsidRPr="00FC4965">
        <w:rPr>
          <w:rFonts w:ascii="Times New Roman" w:hAnsi="Times New Roman"/>
          <w:sz w:val="28"/>
          <w:szCs w:val="28"/>
        </w:rPr>
        <w:t xml:space="preserve">к положениям проекта договора, не соответствующим извещению </w:t>
      </w:r>
      <w:r w:rsidR="001C371E" w:rsidRPr="00FC4965">
        <w:rPr>
          <w:rFonts w:ascii="Times New Roman" w:hAnsi="Times New Roman"/>
          <w:sz w:val="28"/>
          <w:szCs w:val="28"/>
        </w:rPr>
        <w:br/>
      </w:r>
      <w:r w:rsidRPr="00FC4965">
        <w:rPr>
          <w:rFonts w:ascii="Times New Roman" w:hAnsi="Times New Roman"/>
          <w:sz w:val="28"/>
          <w:szCs w:val="28"/>
        </w:rPr>
        <w:t xml:space="preserve">об осуществлении конкурентной закупки (приглашению принять участие </w:t>
      </w:r>
      <w:r w:rsidR="001C371E" w:rsidRPr="00FC4965">
        <w:rPr>
          <w:rFonts w:ascii="Times New Roman" w:hAnsi="Times New Roman"/>
          <w:sz w:val="28"/>
          <w:szCs w:val="28"/>
        </w:rPr>
        <w:br/>
      </w:r>
      <w:r w:rsidRPr="00FC4965">
        <w:rPr>
          <w:rFonts w:ascii="Times New Roman" w:hAnsi="Times New Roman"/>
          <w:sz w:val="28"/>
          <w:szCs w:val="28"/>
        </w:rPr>
        <w:t xml:space="preserve">в закрытой конкурентной закупке), документации о закупке (при ее наличии) </w:t>
      </w:r>
      <w:r w:rsidR="001C371E" w:rsidRPr="00FC4965">
        <w:rPr>
          <w:rFonts w:ascii="Times New Roman" w:hAnsi="Times New Roman"/>
          <w:sz w:val="28"/>
          <w:szCs w:val="28"/>
        </w:rPr>
        <w:br/>
      </w:r>
      <w:r w:rsidRPr="00FC4965">
        <w:rPr>
          <w:rFonts w:ascii="Times New Roman" w:hAnsi="Times New Roman"/>
          <w:sz w:val="28"/>
          <w:szCs w:val="28"/>
        </w:rPr>
        <w:t>и (или) своей заявке, с указанием соответствующих положений данных документов</w:t>
      </w:r>
      <w:r w:rsidR="001C371E" w:rsidRPr="00FC4965">
        <w:rPr>
          <w:rFonts w:ascii="Times New Roman" w:hAnsi="Times New Roman"/>
          <w:sz w:val="28"/>
          <w:szCs w:val="28"/>
        </w:rPr>
        <w:t>. Указанный протокол может быть передан в отношении соответствующего договора не более чем один раз</w:t>
      </w:r>
      <w:r w:rsidRPr="00FC4965">
        <w:rPr>
          <w:rFonts w:ascii="Times New Roman" w:hAnsi="Times New Roman"/>
          <w:sz w:val="28"/>
          <w:szCs w:val="28"/>
        </w:rPr>
        <w:t xml:space="preserve">; </w:t>
      </w:r>
    </w:p>
    <w:p w:rsidR="00E52DEE" w:rsidRPr="00FC4965" w:rsidRDefault="00E52DEE" w:rsidP="00FC4965">
      <w:pPr>
        <w:pStyle w:val="a6"/>
        <w:numPr>
          <w:ilvl w:val="1"/>
          <w:numId w:val="44"/>
        </w:numPr>
        <w:tabs>
          <w:tab w:val="left" w:pos="1134"/>
        </w:tabs>
        <w:spacing w:after="0"/>
        <w:ind w:left="0" w:firstLine="709"/>
        <w:jc w:val="both"/>
        <w:rPr>
          <w:rFonts w:ascii="Times New Roman" w:hAnsi="Times New Roman"/>
          <w:sz w:val="28"/>
          <w:szCs w:val="28"/>
        </w:rPr>
      </w:pPr>
      <w:r w:rsidRPr="00FC4965">
        <w:rPr>
          <w:rFonts w:ascii="Times New Roman" w:hAnsi="Times New Roman"/>
          <w:sz w:val="28"/>
          <w:szCs w:val="28"/>
        </w:rPr>
        <w:t xml:space="preserve">в течение 3 (трех) рабочих дней с даты получения протокола разногласий заказчик рассматривает такой протокол разногласий и передает доработанный проект договора либо повторно направляет проект договора </w:t>
      </w:r>
      <w:r w:rsidRPr="00FC4965">
        <w:rPr>
          <w:rFonts w:ascii="Times New Roman" w:hAnsi="Times New Roman"/>
          <w:sz w:val="28"/>
          <w:szCs w:val="28"/>
        </w:rPr>
        <w:br/>
        <w:t>с указанием в отдельном документе причин отказа учесть полностью или частично содержащиеся в протоколе разногласий замечания участнику закупки, с которым заключается договор, без своей подписи;</w:t>
      </w:r>
    </w:p>
    <w:p w:rsidR="00E52DEE" w:rsidRPr="00FC4965" w:rsidRDefault="00E52DEE" w:rsidP="00FC4965">
      <w:pPr>
        <w:pStyle w:val="a6"/>
        <w:numPr>
          <w:ilvl w:val="1"/>
          <w:numId w:val="44"/>
        </w:numPr>
        <w:tabs>
          <w:tab w:val="left" w:pos="1134"/>
        </w:tabs>
        <w:spacing w:after="0"/>
        <w:ind w:left="0" w:firstLine="709"/>
        <w:jc w:val="both"/>
        <w:rPr>
          <w:rFonts w:ascii="Times New Roman" w:hAnsi="Times New Roman"/>
          <w:sz w:val="28"/>
          <w:szCs w:val="28"/>
        </w:rPr>
      </w:pPr>
      <w:r w:rsidRPr="00FC4965">
        <w:rPr>
          <w:rFonts w:ascii="Times New Roman" w:hAnsi="Times New Roman"/>
          <w:sz w:val="28"/>
          <w:szCs w:val="28"/>
        </w:rPr>
        <w:t xml:space="preserve">в течение 3 (трех) рабочих дней с даты получения от заказчика доработанного проекта договора либо проекта договора с указанием </w:t>
      </w:r>
      <w:r w:rsidRPr="00FC4965">
        <w:rPr>
          <w:rFonts w:ascii="Times New Roman" w:hAnsi="Times New Roman"/>
          <w:sz w:val="28"/>
          <w:szCs w:val="28"/>
        </w:rPr>
        <w:br/>
        <w:t>в отдельном документе причин отказа учесть полностью или частично содержащиеся в протоколе разногласий подписывает договор и передает его заказчику;</w:t>
      </w:r>
    </w:p>
    <w:p w:rsidR="00E52DEE" w:rsidRPr="00FC4965" w:rsidRDefault="00E52DEE" w:rsidP="00B77782">
      <w:pPr>
        <w:pStyle w:val="a6"/>
        <w:numPr>
          <w:ilvl w:val="1"/>
          <w:numId w:val="44"/>
        </w:numPr>
        <w:tabs>
          <w:tab w:val="left" w:pos="1134"/>
        </w:tabs>
        <w:spacing w:after="0"/>
        <w:ind w:left="0" w:firstLine="709"/>
        <w:jc w:val="both"/>
        <w:rPr>
          <w:rFonts w:ascii="Times New Roman" w:hAnsi="Times New Roman"/>
          <w:sz w:val="28"/>
          <w:szCs w:val="28"/>
        </w:rPr>
      </w:pPr>
      <w:r w:rsidRPr="00FC4965">
        <w:rPr>
          <w:rFonts w:ascii="Times New Roman" w:hAnsi="Times New Roman"/>
          <w:sz w:val="28"/>
          <w:szCs w:val="28"/>
        </w:rPr>
        <w:t xml:space="preserve">заказчик подписывает договор в срок, установленный </w:t>
      </w:r>
      <w:r w:rsidRPr="00FC4965">
        <w:rPr>
          <w:rFonts w:ascii="Times New Roman" w:hAnsi="Times New Roman"/>
          <w:color w:val="0000FF"/>
          <w:sz w:val="28"/>
          <w:szCs w:val="28"/>
        </w:rPr>
        <w:t xml:space="preserve">пунктом 1 </w:t>
      </w:r>
      <w:r w:rsidRPr="00FC4965">
        <w:rPr>
          <w:rFonts w:ascii="Times New Roman" w:hAnsi="Times New Roman"/>
          <w:color w:val="0000FF"/>
          <w:sz w:val="28"/>
          <w:szCs w:val="28"/>
        </w:rPr>
        <w:br/>
        <w:t>части 8 настоящей статьи</w:t>
      </w:r>
      <w:r w:rsidRPr="00FC4965">
        <w:rPr>
          <w:rFonts w:ascii="Times New Roman" w:hAnsi="Times New Roman"/>
          <w:sz w:val="28"/>
          <w:szCs w:val="28"/>
        </w:rPr>
        <w:t xml:space="preserve">. </w:t>
      </w:r>
    </w:p>
    <w:p w:rsidR="00E52DEE" w:rsidRPr="00FC4965" w:rsidRDefault="00E52DEE" w:rsidP="00B77782">
      <w:pPr>
        <w:pStyle w:val="a6"/>
        <w:numPr>
          <w:ilvl w:val="0"/>
          <w:numId w:val="44"/>
        </w:numPr>
        <w:tabs>
          <w:tab w:val="left" w:pos="1134"/>
        </w:tabs>
        <w:spacing w:after="0"/>
        <w:ind w:left="0" w:firstLine="709"/>
        <w:jc w:val="both"/>
        <w:rPr>
          <w:rFonts w:ascii="Times New Roman" w:hAnsi="Times New Roman"/>
          <w:sz w:val="28"/>
          <w:szCs w:val="28"/>
        </w:rPr>
      </w:pPr>
      <w:r w:rsidRPr="00FC4965">
        <w:rPr>
          <w:rFonts w:ascii="Times New Roman" w:hAnsi="Times New Roman"/>
          <w:sz w:val="28"/>
          <w:szCs w:val="28"/>
        </w:rPr>
        <w:t>При осуществлении конкурентной закупки, за исключением конкурентной закупки в электронной форме, проект договора передается заказчиком и участником закупки, с которым заключается договор, не менее чем в двух экземплярах, при этом не менее одного экземпляра подписанного договора заказчик передает участнику закупки, с которым заключается договор.</w:t>
      </w:r>
    </w:p>
    <w:p w:rsidR="00E52DEE" w:rsidRPr="00FC4965" w:rsidRDefault="00E52DEE" w:rsidP="00B77782">
      <w:pPr>
        <w:pStyle w:val="a6"/>
        <w:tabs>
          <w:tab w:val="left" w:pos="1134"/>
        </w:tabs>
        <w:spacing w:after="0"/>
        <w:ind w:left="0" w:firstLine="709"/>
        <w:jc w:val="both"/>
        <w:rPr>
          <w:rFonts w:ascii="Times New Roman" w:hAnsi="Times New Roman"/>
          <w:sz w:val="28"/>
          <w:szCs w:val="28"/>
        </w:rPr>
      </w:pPr>
      <w:r w:rsidRPr="00FC4965">
        <w:rPr>
          <w:rFonts w:ascii="Times New Roman" w:hAnsi="Times New Roman"/>
          <w:sz w:val="28"/>
          <w:szCs w:val="28"/>
        </w:rPr>
        <w:t xml:space="preserve">При осуществлении конкурентной закупки в электронной форме передача проекта договора, протокола разногласий и подписание договора заказчиком и участником закупки, с которым заключается договор, осуществляются на электронной площадке с использованием электронной подписи лиц, имеющих право действовать от имени соответственно заказчика </w:t>
      </w:r>
      <w:r w:rsidRPr="00FC4965">
        <w:rPr>
          <w:rFonts w:ascii="Times New Roman" w:hAnsi="Times New Roman"/>
          <w:sz w:val="28"/>
          <w:szCs w:val="28"/>
        </w:rPr>
        <w:br/>
        <w:t>и участника закупки, с которым заключается договор.</w:t>
      </w:r>
    </w:p>
    <w:p w:rsidR="00E52DEE" w:rsidRPr="00FC4965" w:rsidRDefault="00E52DEE" w:rsidP="00B77782">
      <w:pPr>
        <w:pStyle w:val="a6"/>
        <w:numPr>
          <w:ilvl w:val="0"/>
          <w:numId w:val="44"/>
        </w:numPr>
        <w:tabs>
          <w:tab w:val="left" w:pos="1134"/>
        </w:tabs>
        <w:spacing w:after="0"/>
        <w:ind w:left="0" w:firstLine="709"/>
        <w:jc w:val="both"/>
        <w:rPr>
          <w:rFonts w:ascii="Times New Roman" w:hAnsi="Times New Roman"/>
          <w:sz w:val="28"/>
          <w:szCs w:val="28"/>
        </w:rPr>
      </w:pPr>
      <w:r w:rsidRPr="00FC4965">
        <w:rPr>
          <w:rFonts w:ascii="Times New Roman" w:hAnsi="Times New Roman"/>
          <w:sz w:val="28"/>
          <w:szCs w:val="28"/>
        </w:rPr>
        <w:t>Договор по результатам конкурентной закупки в электронной форме считается заключенным с момента подписания его заказчиком на электронной площадке.</w:t>
      </w:r>
    </w:p>
    <w:p w:rsidR="00E52DEE" w:rsidRPr="00FC4965" w:rsidRDefault="00E52DEE" w:rsidP="00B77782">
      <w:pPr>
        <w:pStyle w:val="a6"/>
        <w:numPr>
          <w:ilvl w:val="0"/>
          <w:numId w:val="44"/>
        </w:numPr>
        <w:tabs>
          <w:tab w:val="left" w:pos="0"/>
          <w:tab w:val="left" w:pos="1134"/>
        </w:tabs>
        <w:spacing w:after="0"/>
        <w:ind w:left="0" w:firstLine="709"/>
        <w:jc w:val="both"/>
        <w:rPr>
          <w:rFonts w:ascii="Times New Roman" w:hAnsi="Times New Roman"/>
          <w:sz w:val="28"/>
          <w:szCs w:val="28"/>
        </w:rPr>
      </w:pPr>
      <w:r w:rsidRPr="00FC4965">
        <w:rPr>
          <w:rFonts w:ascii="Times New Roman" w:hAnsi="Times New Roman"/>
          <w:sz w:val="28"/>
          <w:szCs w:val="28"/>
        </w:rPr>
        <w:t xml:space="preserve">Договор по результатам закупки у единственного поставщика (исполнителя, подрядчика) заключается с поставщиком (исполнителем подрядчиком) в случаях, предусмотренных </w:t>
      </w:r>
      <w:hyperlink w:anchor="ч2ст81" w:history="1">
        <w:r w:rsidRPr="00FC4965">
          <w:rPr>
            <w:rStyle w:val="a9"/>
            <w:rFonts w:ascii="Times New Roman" w:hAnsi="Times New Roman"/>
            <w:sz w:val="28"/>
            <w:szCs w:val="28"/>
            <w:u w:val="none"/>
          </w:rPr>
          <w:t>частью 2 статьи 81 Положения</w:t>
        </w:r>
        <w:r w:rsidRPr="00FC4965">
          <w:rPr>
            <w:rStyle w:val="a9"/>
            <w:rFonts w:ascii="Times New Roman" w:hAnsi="Times New Roman"/>
            <w:sz w:val="28"/>
            <w:szCs w:val="28"/>
          </w:rPr>
          <w:t>.</w:t>
        </w:r>
      </w:hyperlink>
    </w:p>
    <w:p w:rsidR="00E52DEE" w:rsidRPr="00FC4965" w:rsidRDefault="00E52DEE" w:rsidP="00B77782">
      <w:pPr>
        <w:pStyle w:val="a6"/>
        <w:numPr>
          <w:ilvl w:val="0"/>
          <w:numId w:val="44"/>
        </w:numPr>
        <w:tabs>
          <w:tab w:val="left" w:pos="1134"/>
        </w:tabs>
        <w:spacing w:after="0"/>
        <w:ind w:left="0" w:firstLine="709"/>
        <w:jc w:val="both"/>
        <w:rPr>
          <w:rFonts w:ascii="Times New Roman" w:hAnsi="Times New Roman"/>
          <w:sz w:val="28"/>
          <w:szCs w:val="28"/>
        </w:rPr>
      </w:pPr>
      <w:r w:rsidRPr="00FC4965">
        <w:rPr>
          <w:rFonts w:ascii="Times New Roman" w:hAnsi="Times New Roman"/>
          <w:sz w:val="28"/>
          <w:szCs w:val="28"/>
        </w:rPr>
        <w:t xml:space="preserve">Договор по результатам конкурентной закупки заключается </w:t>
      </w:r>
      <w:r w:rsidRPr="00FC4965">
        <w:rPr>
          <w:rFonts w:ascii="Times New Roman" w:hAnsi="Times New Roman"/>
          <w:sz w:val="28"/>
          <w:szCs w:val="28"/>
        </w:rPr>
        <w:br/>
        <w:t>в письменной форме.</w:t>
      </w:r>
    </w:p>
    <w:p w:rsidR="00E52DEE" w:rsidRPr="00FC4965" w:rsidRDefault="00E52DEE" w:rsidP="00B77782">
      <w:pPr>
        <w:pStyle w:val="a6"/>
        <w:tabs>
          <w:tab w:val="left" w:pos="1134"/>
        </w:tabs>
        <w:spacing w:after="0"/>
        <w:ind w:left="0" w:firstLine="709"/>
        <w:jc w:val="both"/>
        <w:rPr>
          <w:rFonts w:ascii="Times New Roman" w:hAnsi="Times New Roman"/>
          <w:sz w:val="28"/>
          <w:szCs w:val="28"/>
        </w:rPr>
      </w:pPr>
      <w:r w:rsidRPr="00FC4965">
        <w:rPr>
          <w:rFonts w:ascii="Times New Roman" w:hAnsi="Times New Roman"/>
          <w:sz w:val="28"/>
          <w:szCs w:val="28"/>
        </w:rPr>
        <w:t>Договор по результатам конкурентной закупки в электронной форме заключается в электронной форме.</w:t>
      </w:r>
    </w:p>
    <w:p w:rsidR="00E52DEE" w:rsidRPr="00FC4965" w:rsidRDefault="00E52DEE" w:rsidP="00B77782">
      <w:pPr>
        <w:pStyle w:val="a6"/>
        <w:tabs>
          <w:tab w:val="left" w:pos="0"/>
          <w:tab w:val="left" w:pos="1134"/>
        </w:tabs>
        <w:spacing w:after="0"/>
        <w:ind w:left="0" w:firstLine="709"/>
        <w:jc w:val="both"/>
        <w:rPr>
          <w:rFonts w:ascii="Times New Roman" w:hAnsi="Times New Roman"/>
          <w:sz w:val="28"/>
          <w:szCs w:val="28"/>
        </w:rPr>
      </w:pPr>
      <w:r w:rsidRPr="00FC4965">
        <w:rPr>
          <w:rFonts w:ascii="Times New Roman" w:hAnsi="Times New Roman"/>
          <w:sz w:val="28"/>
          <w:szCs w:val="28"/>
        </w:rPr>
        <w:t>В случае осуществления закупки у единственного поставщика (исполнителя, подрядчика) договор</w:t>
      </w:r>
      <w:r w:rsidR="00E81D4C" w:rsidRPr="00FC4965">
        <w:rPr>
          <w:rFonts w:ascii="Times New Roman" w:hAnsi="Times New Roman"/>
          <w:sz w:val="28"/>
          <w:szCs w:val="28"/>
        </w:rPr>
        <w:t xml:space="preserve">, за исключением договора, заключаемого на основании </w:t>
      </w:r>
      <w:hyperlink w:anchor="ч2ст81" w:history="1">
        <w:r w:rsidR="00E81D4C" w:rsidRPr="00B11DC4">
          <w:rPr>
            <w:rStyle w:val="a9"/>
            <w:rFonts w:ascii="Times New Roman" w:hAnsi="Times New Roman"/>
            <w:sz w:val="28"/>
            <w:szCs w:val="28"/>
            <w:u w:val="none"/>
          </w:rPr>
          <w:t>пункт</w:t>
        </w:r>
        <w:r w:rsidR="004626C5" w:rsidRPr="00B11DC4">
          <w:rPr>
            <w:rStyle w:val="a9"/>
            <w:rFonts w:ascii="Times New Roman" w:hAnsi="Times New Roman"/>
            <w:sz w:val="28"/>
            <w:szCs w:val="28"/>
            <w:u w:val="none"/>
          </w:rPr>
          <w:t>а</w:t>
        </w:r>
        <w:r w:rsidRPr="00B11DC4">
          <w:rPr>
            <w:rStyle w:val="a9"/>
            <w:rFonts w:ascii="Times New Roman" w:hAnsi="Times New Roman"/>
            <w:sz w:val="28"/>
            <w:szCs w:val="28"/>
            <w:u w:val="none"/>
          </w:rPr>
          <w:t xml:space="preserve"> </w:t>
        </w:r>
        <w:r w:rsidR="004626C5" w:rsidRPr="00B11DC4">
          <w:rPr>
            <w:rStyle w:val="a9"/>
            <w:rFonts w:ascii="Times New Roman" w:hAnsi="Times New Roman"/>
            <w:sz w:val="28"/>
            <w:szCs w:val="28"/>
            <w:u w:val="none"/>
          </w:rPr>
          <w:t>6</w:t>
        </w:r>
        <w:r w:rsidR="00E81D4C" w:rsidRPr="00B11DC4">
          <w:rPr>
            <w:rStyle w:val="a9"/>
            <w:rFonts w:ascii="Times New Roman" w:hAnsi="Times New Roman"/>
            <w:sz w:val="28"/>
            <w:szCs w:val="28"/>
            <w:u w:val="none"/>
          </w:rPr>
          <w:t xml:space="preserve"> части 2 статьи 81</w:t>
        </w:r>
      </w:hyperlink>
      <w:r w:rsidR="00E81D4C" w:rsidRPr="00B11DC4">
        <w:rPr>
          <w:rFonts w:ascii="Times New Roman" w:hAnsi="Times New Roman"/>
          <w:sz w:val="28"/>
          <w:szCs w:val="28"/>
        </w:rPr>
        <w:t xml:space="preserve"> </w:t>
      </w:r>
      <w:r w:rsidR="004626C5" w:rsidRPr="00B11DC4">
        <w:rPr>
          <w:rFonts w:ascii="Times New Roman" w:hAnsi="Times New Roman"/>
          <w:sz w:val="28"/>
          <w:szCs w:val="28"/>
        </w:rPr>
        <w:t xml:space="preserve">и </w:t>
      </w:r>
      <w:hyperlink w:anchor="_Статья_82._Закупка" w:history="1">
        <w:r w:rsidR="004626C5" w:rsidRPr="00B11DC4">
          <w:rPr>
            <w:rStyle w:val="a9"/>
            <w:rFonts w:ascii="Times New Roman" w:hAnsi="Times New Roman"/>
            <w:sz w:val="28"/>
            <w:szCs w:val="28"/>
            <w:u w:val="none"/>
          </w:rPr>
          <w:t>статьи 82</w:t>
        </w:r>
      </w:hyperlink>
      <w:r w:rsidR="004626C5" w:rsidRPr="00FC4965">
        <w:rPr>
          <w:rFonts w:ascii="Times New Roman" w:hAnsi="Times New Roman"/>
          <w:sz w:val="28"/>
          <w:szCs w:val="28"/>
        </w:rPr>
        <w:t xml:space="preserve"> </w:t>
      </w:r>
      <w:r w:rsidR="00E81D4C" w:rsidRPr="00FC4965">
        <w:rPr>
          <w:rFonts w:ascii="Times New Roman" w:hAnsi="Times New Roman"/>
          <w:sz w:val="28"/>
          <w:szCs w:val="28"/>
        </w:rPr>
        <w:t xml:space="preserve">настоящего Положения, </w:t>
      </w:r>
      <w:r w:rsidRPr="00FC4965">
        <w:rPr>
          <w:rFonts w:ascii="Times New Roman" w:hAnsi="Times New Roman"/>
          <w:sz w:val="28"/>
          <w:szCs w:val="28"/>
        </w:rPr>
        <w:t>может быть заключен в любой форме, предусмотренной Гражданским кодексом Российской Федерации для совершения сделок.</w:t>
      </w:r>
    </w:p>
    <w:p w:rsidR="00E52DEE" w:rsidRPr="00FC4965" w:rsidRDefault="00E52DEE" w:rsidP="00B77782">
      <w:pPr>
        <w:pStyle w:val="a6"/>
        <w:numPr>
          <w:ilvl w:val="0"/>
          <w:numId w:val="44"/>
        </w:numPr>
        <w:tabs>
          <w:tab w:val="left" w:pos="1134"/>
        </w:tabs>
        <w:autoSpaceDN w:val="0"/>
        <w:adjustRightInd w:val="0"/>
        <w:spacing w:after="0"/>
        <w:ind w:left="0" w:firstLine="709"/>
        <w:jc w:val="both"/>
        <w:rPr>
          <w:rFonts w:ascii="Times New Roman" w:hAnsi="Times New Roman"/>
          <w:sz w:val="28"/>
          <w:szCs w:val="28"/>
        </w:rPr>
      </w:pPr>
      <w:r w:rsidRPr="00FC4965">
        <w:rPr>
          <w:rFonts w:ascii="Times New Roman" w:hAnsi="Times New Roman"/>
          <w:sz w:val="28"/>
          <w:szCs w:val="28"/>
        </w:rPr>
        <w:t xml:space="preserve">В случае наличия принятых судом судебных актов </w:t>
      </w:r>
      <w:r w:rsidRPr="00FC4965">
        <w:rPr>
          <w:rFonts w:ascii="Times New Roman" w:hAnsi="Times New Roman"/>
          <w:sz w:val="28"/>
          <w:szCs w:val="28"/>
        </w:rPr>
        <w:br/>
        <w:t xml:space="preserve">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судебных актов </w:t>
      </w:r>
      <w:r w:rsidRPr="00FC4965">
        <w:rPr>
          <w:rFonts w:ascii="Times New Roman" w:hAnsi="Times New Roman"/>
          <w:sz w:val="28"/>
          <w:szCs w:val="28"/>
        </w:rPr>
        <w:br/>
        <w:t xml:space="preserve">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w:t>
      </w:r>
      <w:r w:rsidRPr="00FC4965">
        <w:rPr>
          <w:rFonts w:ascii="Times New Roman" w:hAnsi="Times New Roman"/>
          <w:sz w:val="28"/>
          <w:szCs w:val="28"/>
        </w:rPr>
        <w:br/>
        <w:t xml:space="preserve">чем на 30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w:t>
      </w:r>
      <w:r w:rsidRPr="00FC4965">
        <w:rPr>
          <w:rFonts w:ascii="Times New Roman" w:hAnsi="Times New Roman"/>
          <w:sz w:val="28"/>
          <w:szCs w:val="28"/>
        </w:rPr>
        <w:br/>
        <w:t>не позднее дня, следующего за днем отмены, изменения или исполнения данных судебных актов либо прекращения действия данных обстоятельств.</w:t>
      </w:r>
    </w:p>
    <w:p w:rsidR="00E52DEE" w:rsidRPr="00FC4965" w:rsidRDefault="00E52DEE" w:rsidP="00FC4965">
      <w:pPr>
        <w:pStyle w:val="a6"/>
        <w:numPr>
          <w:ilvl w:val="0"/>
          <w:numId w:val="44"/>
        </w:numPr>
        <w:tabs>
          <w:tab w:val="left" w:pos="1134"/>
        </w:tabs>
        <w:autoSpaceDN w:val="0"/>
        <w:adjustRightInd w:val="0"/>
        <w:spacing w:after="0"/>
        <w:ind w:left="0" w:firstLine="709"/>
        <w:jc w:val="both"/>
        <w:rPr>
          <w:rFonts w:ascii="Times New Roman" w:hAnsi="Times New Roman"/>
          <w:sz w:val="28"/>
          <w:szCs w:val="28"/>
        </w:rPr>
      </w:pPr>
      <w:bookmarkStart w:id="137" w:name="ч19ст19"/>
      <w:r w:rsidRPr="00FC4965">
        <w:rPr>
          <w:rFonts w:ascii="Times New Roman" w:hAnsi="Times New Roman"/>
          <w:sz w:val="28"/>
          <w:szCs w:val="28"/>
        </w:rPr>
        <w:t>Победитель</w:t>
      </w:r>
      <w:bookmarkEnd w:id="137"/>
      <w:r w:rsidRPr="00FC4965">
        <w:rPr>
          <w:rFonts w:ascii="Times New Roman" w:hAnsi="Times New Roman"/>
          <w:sz w:val="28"/>
          <w:szCs w:val="28"/>
        </w:rPr>
        <w:t xml:space="preserve"> закупки признается уклонившимся от заключения договора в случаях, если он в установленный срок не подписал договор, </w:t>
      </w:r>
      <w:r w:rsidRPr="00FC4965">
        <w:rPr>
          <w:rFonts w:ascii="Times New Roman" w:hAnsi="Times New Roman"/>
          <w:sz w:val="28"/>
          <w:szCs w:val="28"/>
        </w:rPr>
        <w:br/>
        <w:t xml:space="preserve">и (или) не передал заказчику протокол разногласий по проекту договора, </w:t>
      </w:r>
      <w:r w:rsidRPr="00FC4965">
        <w:rPr>
          <w:rFonts w:ascii="Times New Roman" w:hAnsi="Times New Roman"/>
          <w:sz w:val="28"/>
          <w:szCs w:val="28"/>
        </w:rPr>
        <w:br/>
        <w:t xml:space="preserve">и (или) не предоставил обеспечение исполнения договора в случае, </w:t>
      </w:r>
      <w:r w:rsidRPr="00FC4965">
        <w:rPr>
          <w:rFonts w:ascii="Times New Roman" w:hAnsi="Times New Roman"/>
          <w:sz w:val="28"/>
          <w:szCs w:val="28"/>
        </w:rPr>
        <w:br/>
        <w:t>если в извещении об осуществлении закупки, документации о закупке (при ее наличии) и (или) проекте договора установлено требование обеспечения исполнения договора и срок его предоставления до заключения договора.</w:t>
      </w:r>
    </w:p>
    <w:p w:rsidR="00E52DEE" w:rsidRPr="00FC4965" w:rsidRDefault="00E52DEE" w:rsidP="00FC4965">
      <w:pPr>
        <w:pStyle w:val="a6"/>
        <w:numPr>
          <w:ilvl w:val="0"/>
          <w:numId w:val="44"/>
        </w:numPr>
        <w:tabs>
          <w:tab w:val="left" w:pos="1134"/>
        </w:tabs>
        <w:autoSpaceDN w:val="0"/>
        <w:adjustRightInd w:val="0"/>
        <w:spacing w:after="0"/>
        <w:ind w:left="0" w:firstLine="709"/>
        <w:jc w:val="both"/>
        <w:rPr>
          <w:rFonts w:ascii="Times New Roman" w:hAnsi="Times New Roman"/>
          <w:sz w:val="28"/>
          <w:szCs w:val="28"/>
        </w:rPr>
      </w:pPr>
      <w:r w:rsidRPr="00FC4965">
        <w:rPr>
          <w:rFonts w:ascii="Times New Roman" w:hAnsi="Times New Roman"/>
          <w:sz w:val="28"/>
          <w:szCs w:val="28"/>
        </w:rPr>
        <w:t xml:space="preserve">Заказчик не позднее одного рабочего дня, следующего за днем признания победителя закупки уклонившимся от заключения договора, составляет протокол о признании такого победителя уклонившимся. Протокол должен содержать информацию о месте и времени его составления, </w:t>
      </w:r>
      <w:r w:rsidRPr="00FC4965">
        <w:rPr>
          <w:rFonts w:ascii="Times New Roman" w:hAnsi="Times New Roman"/>
          <w:sz w:val="28"/>
          <w:szCs w:val="28"/>
        </w:rPr>
        <w:br/>
        <w:t xml:space="preserve">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w:t>
      </w:r>
    </w:p>
    <w:p w:rsidR="00E52DEE" w:rsidRPr="00FC4965" w:rsidRDefault="00E52DEE" w:rsidP="00FC4965">
      <w:pPr>
        <w:pStyle w:val="a6"/>
        <w:tabs>
          <w:tab w:val="left" w:pos="1134"/>
        </w:tabs>
        <w:autoSpaceDN w:val="0"/>
        <w:adjustRightInd w:val="0"/>
        <w:spacing w:after="0"/>
        <w:ind w:left="0" w:firstLine="709"/>
        <w:jc w:val="both"/>
        <w:rPr>
          <w:rFonts w:ascii="Times New Roman" w:hAnsi="Times New Roman"/>
          <w:sz w:val="28"/>
          <w:szCs w:val="28"/>
        </w:rPr>
      </w:pPr>
      <w:r w:rsidRPr="00FC4965">
        <w:rPr>
          <w:rFonts w:ascii="Times New Roman" w:hAnsi="Times New Roman"/>
          <w:sz w:val="28"/>
          <w:szCs w:val="28"/>
        </w:rPr>
        <w:t xml:space="preserve">Протокол подлежит размещению в единой информационной системе, </w:t>
      </w:r>
      <w:r w:rsidRPr="00FC4965">
        <w:rPr>
          <w:rFonts w:ascii="Times New Roman" w:hAnsi="Times New Roman"/>
          <w:sz w:val="28"/>
          <w:szCs w:val="28"/>
        </w:rPr>
        <w:br/>
        <w:t xml:space="preserve">а в случае проведения конкурентной закупки в электронной форме – на электронной площадке. </w:t>
      </w:r>
    </w:p>
    <w:p w:rsidR="00E52DEE" w:rsidRPr="00FC4965" w:rsidRDefault="00E52DEE" w:rsidP="00FC4965">
      <w:pPr>
        <w:pStyle w:val="a6"/>
        <w:numPr>
          <w:ilvl w:val="0"/>
          <w:numId w:val="44"/>
        </w:numPr>
        <w:tabs>
          <w:tab w:val="left" w:pos="1134"/>
        </w:tabs>
        <w:autoSpaceDN w:val="0"/>
        <w:adjustRightInd w:val="0"/>
        <w:spacing w:after="0"/>
        <w:ind w:left="0" w:firstLine="709"/>
        <w:jc w:val="both"/>
        <w:rPr>
          <w:rFonts w:ascii="Times New Roman" w:hAnsi="Times New Roman"/>
          <w:sz w:val="28"/>
          <w:szCs w:val="28"/>
        </w:rPr>
      </w:pPr>
      <w:r w:rsidRPr="00FC4965">
        <w:rPr>
          <w:rFonts w:ascii="Times New Roman" w:hAnsi="Times New Roman"/>
          <w:sz w:val="28"/>
          <w:szCs w:val="28"/>
        </w:rPr>
        <w:t xml:space="preserve">В случае если победитель закупки признан уклонившимся </w:t>
      </w:r>
      <w:r w:rsidRPr="00FC4965">
        <w:rPr>
          <w:rFonts w:ascii="Times New Roman" w:hAnsi="Times New Roman"/>
          <w:sz w:val="28"/>
          <w:szCs w:val="28"/>
        </w:rPr>
        <w:br/>
        <w:t>от заключения договора, заказчик вправе принять одно из следующих решений:</w:t>
      </w:r>
    </w:p>
    <w:p w:rsidR="00E52DEE" w:rsidRPr="00FC4965" w:rsidRDefault="00E52DEE" w:rsidP="00FC4965">
      <w:pPr>
        <w:pStyle w:val="a6"/>
        <w:numPr>
          <w:ilvl w:val="0"/>
          <w:numId w:val="47"/>
        </w:numPr>
        <w:tabs>
          <w:tab w:val="left" w:pos="1134"/>
        </w:tabs>
        <w:autoSpaceDN w:val="0"/>
        <w:adjustRightInd w:val="0"/>
        <w:spacing w:after="0"/>
        <w:ind w:left="0" w:firstLine="709"/>
        <w:jc w:val="both"/>
        <w:rPr>
          <w:rFonts w:ascii="Times New Roman" w:hAnsi="Times New Roman"/>
          <w:sz w:val="28"/>
          <w:szCs w:val="28"/>
        </w:rPr>
      </w:pPr>
      <w:r w:rsidRPr="00FC4965">
        <w:rPr>
          <w:rFonts w:ascii="Times New Roman" w:hAnsi="Times New Roman"/>
          <w:sz w:val="28"/>
          <w:szCs w:val="28"/>
        </w:rPr>
        <w:t>признать закупку несостоявшейся;</w:t>
      </w:r>
    </w:p>
    <w:p w:rsidR="00E52DEE" w:rsidRPr="00FC4965" w:rsidRDefault="00E52DEE" w:rsidP="00FC4965">
      <w:pPr>
        <w:pStyle w:val="a6"/>
        <w:numPr>
          <w:ilvl w:val="0"/>
          <w:numId w:val="47"/>
        </w:numPr>
        <w:tabs>
          <w:tab w:val="left" w:pos="1134"/>
        </w:tabs>
        <w:autoSpaceDN w:val="0"/>
        <w:adjustRightInd w:val="0"/>
        <w:spacing w:after="0"/>
        <w:ind w:left="0" w:firstLine="709"/>
        <w:jc w:val="both"/>
        <w:rPr>
          <w:rFonts w:ascii="Times New Roman" w:hAnsi="Times New Roman"/>
          <w:sz w:val="28"/>
          <w:szCs w:val="28"/>
        </w:rPr>
      </w:pPr>
      <w:r w:rsidRPr="00FC4965">
        <w:rPr>
          <w:rFonts w:ascii="Times New Roman" w:hAnsi="Times New Roman"/>
          <w:sz w:val="28"/>
          <w:szCs w:val="28"/>
        </w:rPr>
        <w:t xml:space="preserve">обратиться в суд с требованием о понуждении победителя закупки заключить договор и (или) о возмещении убытков, причиненных уклонением </w:t>
      </w:r>
      <w:r w:rsidRPr="00FC4965">
        <w:rPr>
          <w:rFonts w:ascii="Times New Roman" w:hAnsi="Times New Roman"/>
          <w:sz w:val="28"/>
          <w:szCs w:val="28"/>
        </w:rPr>
        <w:br/>
        <w:t>от заключения договора;</w:t>
      </w:r>
    </w:p>
    <w:p w:rsidR="00E52DEE" w:rsidRPr="00FC4965" w:rsidRDefault="00E52DEE" w:rsidP="00FC4965">
      <w:pPr>
        <w:pStyle w:val="a6"/>
        <w:numPr>
          <w:ilvl w:val="0"/>
          <w:numId w:val="47"/>
        </w:numPr>
        <w:tabs>
          <w:tab w:val="left" w:pos="1134"/>
        </w:tabs>
        <w:autoSpaceDN w:val="0"/>
        <w:adjustRightInd w:val="0"/>
        <w:spacing w:after="0"/>
        <w:ind w:left="0" w:firstLine="709"/>
        <w:jc w:val="both"/>
        <w:rPr>
          <w:rFonts w:ascii="Times New Roman" w:hAnsi="Times New Roman"/>
          <w:sz w:val="28"/>
          <w:szCs w:val="28"/>
        </w:rPr>
      </w:pPr>
      <w:r w:rsidRPr="00FC4965">
        <w:rPr>
          <w:rFonts w:ascii="Times New Roman" w:hAnsi="Times New Roman"/>
          <w:sz w:val="28"/>
          <w:szCs w:val="28"/>
        </w:rPr>
        <w:t>уведомить участника закупки, заявке которого присвоен второй номер, о намерении заключить с ним договор. При этом заключение договора для указанного участника закупки является обязательным.</w:t>
      </w:r>
    </w:p>
    <w:p w:rsidR="00E52DEE" w:rsidRPr="00FC4965" w:rsidRDefault="00E52DEE" w:rsidP="00FC4965">
      <w:pPr>
        <w:pStyle w:val="a6"/>
        <w:numPr>
          <w:ilvl w:val="0"/>
          <w:numId w:val="44"/>
        </w:numPr>
        <w:tabs>
          <w:tab w:val="left" w:pos="567"/>
          <w:tab w:val="left" w:pos="1134"/>
        </w:tabs>
        <w:autoSpaceDN w:val="0"/>
        <w:adjustRightInd w:val="0"/>
        <w:spacing w:after="0"/>
        <w:ind w:left="0" w:firstLine="709"/>
        <w:jc w:val="both"/>
        <w:rPr>
          <w:rFonts w:ascii="Times New Roman" w:hAnsi="Times New Roman"/>
          <w:sz w:val="28"/>
          <w:szCs w:val="28"/>
        </w:rPr>
      </w:pPr>
      <w:r w:rsidRPr="00FC4965">
        <w:rPr>
          <w:rFonts w:ascii="Times New Roman" w:hAnsi="Times New Roman"/>
          <w:sz w:val="28"/>
          <w:szCs w:val="28"/>
        </w:rPr>
        <w:t xml:space="preserve">Перед заключением договора с участником закупки, подавшим единственную заявку или заявке которого присвоен второй номер, в том числе в случае, если расторгнут договор с победителем закупки, заказчик вправе провести с таким участником переговоры по снижению цены без изменений условий договора и вправе заключить договор по цене, согласованной </w:t>
      </w:r>
      <w:r w:rsidRPr="00FC4965">
        <w:rPr>
          <w:rFonts w:ascii="Times New Roman" w:hAnsi="Times New Roman"/>
          <w:sz w:val="28"/>
          <w:szCs w:val="28"/>
        </w:rPr>
        <w:br/>
        <w:t>в процессе проведения переговоров.</w:t>
      </w:r>
    </w:p>
    <w:p w:rsidR="00E52DEE" w:rsidRPr="00FC4965" w:rsidRDefault="00E52DEE" w:rsidP="00FC4965">
      <w:pPr>
        <w:pStyle w:val="a6"/>
        <w:numPr>
          <w:ilvl w:val="0"/>
          <w:numId w:val="44"/>
        </w:numPr>
        <w:tabs>
          <w:tab w:val="left" w:pos="567"/>
          <w:tab w:val="left" w:pos="1134"/>
        </w:tabs>
        <w:autoSpaceDE w:val="0"/>
        <w:autoSpaceDN w:val="0"/>
        <w:adjustRightInd w:val="0"/>
        <w:spacing w:after="0"/>
        <w:ind w:left="0" w:firstLine="709"/>
        <w:jc w:val="both"/>
        <w:rPr>
          <w:rFonts w:ascii="Times New Roman" w:hAnsi="Times New Roman"/>
          <w:sz w:val="28"/>
          <w:szCs w:val="28"/>
        </w:rPr>
      </w:pPr>
      <w:bookmarkStart w:id="138" w:name="уклонения"/>
      <w:r w:rsidRPr="00FC4965">
        <w:rPr>
          <w:rFonts w:ascii="Times New Roman" w:hAnsi="Times New Roman"/>
          <w:sz w:val="28"/>
          <w:szCs w:val="28"/>
        </w:rPr>
        <w:t xml:space="preserve">В случае уклонения от заключения договора победителя закупки или участника закупки, с которым заключается договор при уклонении победителя закупки от заключения договора, заказчик не позднее 30 (тридцати) календарных дней со дня заключения договора с участником закупки, </w:t>
      </w:r>
      <w:r w:rsidRPr="00FC4965">
        <w:rPr>
          <w:rFonts w:ascii="Times New Roman" w:hAnsi="Times New Roman"/>
          <w:sz w:val="28"/>
          <w:szCs w:val="28"/>
        </w:rPr>
        <w:br/>
        <w:t xml:space="preserve">с которым заключается договор при уклонении победителя закупки </w:t>
      </w:r>
      <w:r w:rsidRPr="00FC4965">
        <w:rPr>
          <w:rFonts w:ascii="Times New Roman" w:hAnsi="Times New Roman"/>
          <w:sz w:val="28"/>
          <w:szCs w:val="28"/>
        </w:rPr>
        <w:br/>
        <w:t>от заключения договора, направляет в орган</w:t>
      </w:r>
      <w:bookmarkEnd w:id="138"/>
      <w:r w:rsidRPr="00FC4965">
        <w:rPr>
          <w:rFonts w:ascii="Times New Roman" w:hAnsi="Times New Roman"/>
          <w:sz w:val="28"/>
          <w:szCs w:val="28"/>
        </w:rPr>
        <w:t xml:space="preserve">, уполномоченный на ведение реестра недобросовестных поставщиков сведения и документы, предусмотренные постановлением Правительства Российской Федерации </w:t>
      </w:r>
      <w:r w:rsidRPr="00FC4965">
        <w:rPr>
          <w:rFonts w:ascii="Times New Roman" w:hAnsi="Times New Roman"/>
          <w:sz w:val="28"/>
          <w:szCs w:val="28"/>
        </w:rPr>
        <w:br/>
        <w:t>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(далее – постановление № 1211).</w:t>
      </w:r>
    </w:p>
    <w:p w:rsidR="00E52DEE" w:rsidRPr="00FC4965" w:rsidRDefault="00E52DEE" w:rsidP="00FC4965">
      <w:pPr>
        <w:numPr>
          <w:ilvl w:val="0"/>
          <w:numId w:val="44"/>
        </w:numPr>
        <w:tabs>
          <w:tab w:val="left" w:pos="1134"/>
        </w:tabs>
        <w:spacing w:after="0"/>
        <w:ind w:left="0" w:firstLine="709"/>
        <w:jc w:val="both"/>
        <w:rPr>
          <w:szCs w:val="28"/>
          <w:lang w:eastAsia="ru-RU"/>
        </w:rPr>
      </w:pPr>
      <w:r w:rsidRPr="00FC4965">
        <w:rPr>
          <w:szCs w:val="28"/>
          <w:lang w:eastAsia="ru-RU"/>
        </w:rPr>
        <w:t xml:space="preserve">В случае если единственный участник закупки, подавший заявку </w:t>
      </w:r>
      <w:r w:rsidRPr="00FC4965">
        <w:rPr>
          <w:szCs w:val="28"/>
          <w:lang w:eastAsia="ru-RU"/>
        </w:rPr>
        <w:br/>
        <w:t xml:space="preserve">на участие в закупке, либо участник закупки, признанный единственным участником закупки, которые в соответствии с извещением о проведении запроса котировок в электронной форме, документацией о закупке обязаны заключить договор, уклонились от заключения договора, заказчик не позднее 30 (тридцати) календарных дней со дня истечения срока подписания договора, указанного </w:t>
      </w:r>
      <w:r w:rsidRPr="00FC4965">
        <w:rPr>
          <w:color w:val="0000FF"/>
          <w:szCs w:val="28"/>
          <w:lang w:eastAsia="ru-RU"/>
        </w:rPr>
        <w:t>в части 11 настоящей статьи</w:t>
      </w:r>
      <w:r w:rsidRPr="00FC4965">
        <w:rPr>
          <w:szCs w:val="28"/>
          <w:lang w:eastAsia="ru-RU"/>
        </w:rPr>
        <w:t>, направляет в орган, уполномоченный на ведение реестра недобросовестных поставщиков сведения и документы, предусмотренные постановлением № 1211.</w:t>
      </w:r>
    </w:p>
    <w:p w:rsidR="00E52DEE" w:rsidRPr="00FC4965" w:rsidRDefault="00E52DEE" w:rsidP="00FC4965">
      <w:pPr>
        <w:pStyle w:val="a6"/>
        <w:numPr>
          <w:ilvl w:val="0"/>
          <w:numId w:val="44"/>
        </w:numPr>
        <w:tabs>
          <w:tab w:val="left" w:pos="1134"/>
        </w:tabs>
        <w:autoSpaceDN w:val="0"/>
        <w:adjustRightInd w:val="0"/>
        <w:spacing w:after="0"/>
        <w:ind w:left="0" w:firstLine="709"/>
        <w:jc w:val="both"/>
        <w:rPr>
          <w:rFonts w:ascii="Times New Roman" w:hAnsi="Times New Roman"/>
          <w:sz w:val="28"/>
          <w:szCs w:val="28"/>
        </w:rPr>
      </w:pPr>
      <w:r w:rsidRPr="00FC4965">
        <w:rPr>
          <w:rFonts w:ascii="Times New Roman" w:hAnsi="Times New Roman"/>
          <w:sz w:val="28"/>
          <w:szCs w:val="28"/>
        </w:rPr>
        <w:t xml:space="preserve">В случае расторжения договора по решению суда в связи </w:t>
      </w:r>
      <w:r w:rsidRPr="00FC4965">
        <w:rPr>
          <w:rFonts w:ascii="Times New Roman" w:hAnsi="Times New Roman"/>
          <w:sz w:val="28"/>
          <w:szCs w:val="28"/>
        </w:rPr>
        <w:br/>
        <w:t>с существенным нарушением поставщиком (исполнителем, подрядчиком) условий договора заказчик не позднее 10 (десяти) рабочих дней со дня расторжения договора направляет в орган, уполномоченный на ведение реестра недобросовестных поставщиков сведения и документы, предусмотренные постановлением № 1211.</w:t>
      </w:r>
    </w:p>
    <w:p w:rsidR="00E52DEE" w:rsidRPr="00FC4965" w:rsidRDefault="00E52DEE" w:rsidP="00FC4965">
      <w:pPr>
        <w:pStyle w:val="a6"/>
        <w:numPr>
          <w:ilvl w:val="0"/>
          <w:numId w:val="44"/>
        </w:numPr>
        <w:tabs>
          <w:tab w:val="left" w:pos="1134"/>
        </w:tabs>
        <w:autoSpaceDN w:val="0"/>
        <w:adjustRightInd w:val="0"/>
        <w:spacing w:after="0"/>
        <w:ind w:left="0" w:firstLine="709"/>
        <w:jc w:val="both"/>
        <w:rPr>
          <w:rFonts w:ascii="Times New Roman" w:hAnsi="Times New Roman"/>
          <w:sz w:val="28"/>
          <w:szCs w:val="28"/>
        </w:rPr>
      </w:pPr>
      <w:r w:rsidRPr="00FC4965">
        <w:rPr>
          <w:rFonts w:ascii="Times New Roman" w:hAnsi="Times New Roman"/>
          <w:sz w:val="28"/>
          <w:szCs w:val="28"/>
        </w:rPr>
        <w:t xml:space="preserve">В течение 3 (трех) рабочих дней со дня заключения договора, в том числе договора, заключенного по результатам закупки у единственного поставщика (исполнителя, подрядчика), стоимость которого превышает </w:t>
      </w:r>
      <w:r w:rsidRPr="00FC4965">
        <w:rPr>
          <w:rFonts w:ascii="Times New Roman" w:hAnsi="Times New Roman"/>
          <w:sz w:val="28"/>
          <w:szCs w:val="28"/>
        </w:rPr>
        <w:br/>
        <w:t xml:space="preserve">100 (сто) тысяч рублей, заказчик вносит информацию и документы, установленные постановлением Правительством Российской Федерации </w:t>
      </w:r>
      <w:r w:rsidRPr="00FC4965">
        <w:rPr>
          <w:rFonts w:ascii="Times New Roman" w:hAnsi="Times New Roman"/>
          <w:sz w:val="28"/>
          <w:szCs w:val="28"/>
        </w:rPr>
        <w:br/>
        <w:t>от 31.10.2014 № 1132 «О порядке ведения реестра договоров, заключенных заказчиками по результатам закупки», в реестр договоров.</w:t>
      </w:r>
    </w:p>
    <w:p w:rsidR="00E52DEE" w:rsidRPr="00E81D4C" w:rsidRDefault="00E52DEE" w:rsidP="00FC4965">
      <w:pPr>
        <w:pStyle w:val="a6"/>
        <w:tabs>
          <w:tab w:val="left" w:pos="1134"/>
        </w:tabs>
        <w:autoSpaceDN w:val="0"/>
        <w:adjustRightInd w:val="0"/>
        <w:spacing w:after="0"/>
        <w:ind w:left="0" w:firstLine="709"/>
        <w:jc w:val="both"/>
        <w:rPr>
          <w:rFonts w:ascii="Times New Roman" w:hAnsi="Times New Roman"/>
          <w:sz w:val="28"/>
          <w:szCs w:val="28"/>
        </w:rPr>
      </w:pPr>
      <w:r w:rsidRPr="00E81D4C">
        <w:rPr>
          <w:rFonts w:ascii="Times New Roman" w:hAnsi="Times New Roman"/>
          <w:sz w:val="28"/>
          <w:szCs w:val="28"/>
        </w:rPr>
        <w:t>В реестр договор</w:t>
      </w:r>
      <w:r w:rsidR="00E81D4C" w:rsidRPr="00E81D4C">
        <w:rPr>
          <w:rFonts w:ascii="Times New Roman" w:hAnsi="Times New Roman"/>
          <w:sz w:val="28"/>
          <w:szCs w:val="28"/>
        </w:rPr>
        <w:t>ов</w:t>
      </w:r>
      <w:r w:rsidRPr="00E81D4C">
        <w:rPr>
          <w:rFonts w:ascii="Times New Roman" w:hAnsi="Times New Roman"/>
          <w:sz w:val="28"/>
          <w:szCs w:val="28"/>
        </w:rPr>
        <w:t xml:space="preserve"> не вносятся сведения и документы, которые </w:t>
      </w:r>
      <w:r w:rsidRPr="00E81D4C">
        <w:rPr>
          <w:rFonts w:ascii="Times New Roman" w:hAnsi="Times New Roman"/>
          <w:sz w:val="28"/>
          <w:szCs w:val="28"/>
        </w:rPr>
        <w:br/>
        <w:t xml:space="preserve">в соответствии </w:t>
      </w:r>
      <w:hyperlink w:anchor="ч5" w:history="1">
        <w:r w:rsidRPr="00E81D4C">
          <w:rPr>
            <w:rStyle w:val="a9"/>
            <w:rFonts w:ascii="Times New Roman" w:hAnsi="Times New Roman"/>
            <w:color w:val="auto"/>
            <w:sz w:val="28"/>
            <w:szCs w:val="28"/>
            <w:u w:val="none"/>
          </w:rPr>
          <w:t>с</w:t>
        </w:r>
        <w:r w:rsidRPr="00E81D4C">
          <w:rPr>
            <w:rStyle w:val="a9"/>
            <w:rFonts w:ascii="Times New Roman" w:hAnsi="Times New Roman"/>
            <w:sz w:val="28"/>
            <w:szCs w:val="28"/>
            <w:u w:val="none"/>
          </w:rPr>
          <w:t xml:space="preserve"> частью 5 статьи 5</w:t>
        </w:r>
      </w:hyperlink>
      <w:r w:rsidRPr="00E81D4C">
        <w:rPr>
          <w:rFonts w:ascii="Times New Roman" w:hAnsi="Times New Roman"/>
          <w:sz w:val="28"/>
          <w:szCs w:val="28"/>
        </w:rPr>
        <w:t xml:space="preserve"> Положения не подлежат размещению </w:t>
      </w:r>
      <w:r w:rsidRPr="00E81D4C">
        <w:rPr>
          <w:rFonts w:ascii="Times New Roman" w:hAnsi="Times New Roman"/>
          <w:sz w:val="28"/>
          <w:szCs w:val="28"/>
        </w:rPr>
        <w:br/>
        <w:t>в единой информационной системе.</w:t>
      </w:r>
    </w:p>
    <w:p w:rsidR="00E52DEE" w:rsidRPr="0025423A" w:rsidRDefault="00E52DEE" w:rsidP="00FC4965">
      <w:pPr>
        <w:pStyle w:val="ConsPlusNormal"/>
        <w:numPr>
          <w:ilvl w:val="0"/>
          <w:numId w:val="44"/>
        </w:numPr>
        <w:tabs>
          <w:tab w:val="left" w:pos="0"/>
          <w:tab w:val="left" w:pos="1134"/>
        </w:tabs>
        <w:spacing w:line="276" w:lineRule="auto"/>
        <w:ind w:left="0" w:firstLine="709"/>
        <w:jc w:val="both"/>
        <w:rPr>
          <w:rFonts w:ascii="Times New Roman" w:hAnsi="Times New Roman"/>
          <w:sz w:val="28"/>
          <w:szCs w:val="28"/>
          <w:lang w:eastAsia="en-US"/>
        </w:rPr>
      </w:pPr>
      <w:r w:rsidRPr="0025423A">
        <w:rPr>
          <w:rFonts w:ascii="Times New Roman" w:hAnsi="Times New Roman"/>
          <w:sz w:val="28"/>
          <w:szCs w:val="28"/>
          <w:lang w:eastAsia="en-US"/>
        </w:rPr>
        <w:t>Заказчик обязан отказаться от заключения договора с участником закупки в следующих случаях:</w:t>
      </w:r>
    </w:p>
    <w:p w:rsidR="00E52DEE" w:rsidRPr="00BE68F0" w:rsidRDefault="00E52DEE" w:rsidP="00FC4965">
      <w:pPr>
        <w:pStyle w:val="ConsPlusNormal"/>
        <w:tabs>
          <w:tab w:val="left" w:pos="0"/>
          <w:tab w:val="left" w:pos="1134"/>
        </w:tabs>
        <w:spacing w:line="276" w:lineRule="auto"/>
        <w:ind w:firstLine="709"/>
        <w:jc w:val="both"/>
        <w:rPr>
          <w:rFonts w:ascii="Times New Roman" w:hAnsi="Times New Roman"/>
          <w:sz w:val="28"/>
          <w:szCs w:val="28"/>
          <w:lang w:eastAsia="en-US"/>
        </w:rPr>
      </w:pPr>
      <w:r w:rsidRPr="0025423A">
        <w:rPr>
          <w:rFonts w:ascii="Times New Roman" w:hAnsi="Times New Roman"/>
          <w:sz w:val="28"/>
          <w:szCs w:val="28"/>
          <w:lang w:eastAsia="en-US"/>
        </w:rPr>
        <w:t xml:space="preserve">1) в </w:t>
      </w:r>
      <w:r w:rsidRPr="00BE68F0">
        <w:rPr>
          <w:rFonts w:ascii="Times New Roman" w:hAnsi="Times New Roman"/>
          <w:sz w:val="28"/>
          <w:szCs w:val="28"/>
          <w:lang w:eastAsia="en-US"/>
        </w:rPr>
        <w:t xml:space="preserve">соответствии с </w:t>
      </w:r>
      <w:hyperlink w:anchor="п6" w:history="1">
        <w:r w:rsidRPr="00B62A51">
          <w:rPr>
            <w:rStyle w:val="a9"/>
            <w:rFonts w:ascii="Times New Roman" w:hAnsi="Times New Roman"/>
            <w:sz w:val="28"/>
            <w:szCs w:val="28"/>
            <w:u w:val="none"/>
            <w:lang w:eastAsia="en-US"/>
          </w:rPr>
          <w:t>частью 6 статьи 12</w:t>
        </w:r>
      </w:hyperlink>
      <w:r w:rsidRPr="00566486">
        <w:rPr>
          <w:rFonts w:ascii="Times New Roman" w:hAnsi="Times New Roman"/>
          <w:color w:val="0000FF"/>
          <w:sz w:val="28"/>
          <w:szCs w:val="28"/>
          <w:lang w:eastAsia="en-US"/>
        </w:rPr>
        <w:t xml:space="preserve"> </w:t>
      </w:r>
      <w:r w:rsidRPr="00BE68F0">
        <w:rPr>
          <w:rFonts w:ascii="Times New Roman" w:hAnsi="Times New Roman"/>
          <w:sz w:val="28"/>
          <w:szCs w:val="28"/>
          <w:lang w:eastAsia="en-US"/>
        </w:rPr>
        <w:t>Положения;</w:t>
      </w:r>
    </w:p>
    <w:p w:rsidR="00E52DEE" w:rsidRPr="0025423A" w:rsidRDefault="00E52DEE" w:rsidP="00FC4965">
      <w:pPr>
        <w:pStyle w:val="ConsPlusNormal"/>
        <w:tabs>
          <w:tab w:val="left" w:pos="0"/>
          <w:tab w:val="left" w:pos="1134"/>
        </w:tabs>
        <w:spacing w:line="276" w:lineRule="auto"/>
        <w:ind w:firstLine="709"/>
        <w:jc w:val="both"/>
        <w:rPr>
          <w:rFonts w:ascii="Times New Roman" w:hAnsi="Times New Roman"/>
          <w:bCs/>
          <w:sz w:val="28"/>
          <w:szCs w:val="28"/>
        </w:rPr>
      </w:pPr>
      <w:r w:rsidRPr="0025423A">
        <w:rPr>
          <w:rFonts w:ascii="Times New Roman" w:hAnsi="Times New Roman"/>
          <w:sz w:val="28"/>
          <w:szCs w:val="28"/>
          <w:lang w:eastAsia="en-US"/>
        </w:rPr>
        <w:t xml:space="preserve">2) в случае </w:t>
      </w:r>
      <w:r w:rsidRPr="0025423A">
        <w:rPr>
          <w:rFonts w:ascii="Times New Roman" w:hAnsi="Times New Roman"/>
          <w:bCs/>
          <w:sz w:val="28"/>
          <w:szCs w:val="28"/>
        </w:rPr>
        <w:t>необходимости исполнения предписаний антимонопольного органа и (или) иного уполномоченного контролирующего органа;</w:t>
      </w:r>
    </w:p>
    <w:p w:rsidR="00E52DEE" w:rsidRDefault="00E52DEE" w:rsidP="00FC4965">
      <w:pPr>
        <w:pStyle w:val="ConsPlusNormal"/>
        <w:tabs>
          <w:tab w:val="left" w:pos="0"/>
          <w:tab w:val="left" w:pos="1134"/>
        </w:tabs>
        <w:spacing w:line="276" w:lineRule="auto"/>
        <w:ind w:firstLine="709"/>
        <w:jc w:val="both"/>
        <w:rPr>
          <w:rFonts w:ascii="Times New Roman" w:hAnsi="Times New Roman"/>
          <w:bCs/>
          <w:sz w:val="28"/>
          <w:szCs w:val="28"/>
        </w:rPr>
      </w:pPr>
      <w:r w:rsidRPr="0025423A">
        <w:rPr>
          <w:rFonts w:ascii="Times New Roman" w:hAnsi="Times New Roman"/>
          <w:bCs/>
          <w:sz w:val="28"/>
          <w:szCs w:val="28"/>
        </w:rPr>
        <w:t>3) в случае изменения законодательства Российской Федерации, нормативных правовых актов, влияющих на возможность и (или) целесообразность заключения договора.</w:t>
      </w:r>
    </w:p>
    <w:p w:rsidR="00325246" w:rsidRPr="004258EA" w:rsidRDefault="00325246" w:rsidP="00656B8C">
      <w:pPr>
        <w:pStyle w:val="ConsPlusNormal"/>
        <w:numPr>
          <w:ilvl w:val="0"/>
          <w:numId w:val="159"/>
        </w:numPr>
        <w:tabs>
          <w:tab w:val="left" w:pos="0"/>
          <w:tab w:val="left" w:pos="1134"/>
        </w:tabs>
        <w:autoSpaceDN w:val="0"/>
        <w:adjustRightInd w:val="0"/>
        <w:spacing w:line="276" w:lineRule="auto"/>
        <w:ind w:left="0" w:firstLine="709"/>
        <w:jc w:val="both"/>
        <w:rPr>
          <w:rFonts w:ascii="Times New Roman" w:hAnsi="Times New Roman"/>
          <w:sz w:val="28"/>
          <w:szCs w:val="28"/>
          <w:lang w:eastAsia="ru-RU"/>
        </w:rPr>
      </w:pPr>
      <w:r w:rsidRPr="004258EA">
        <w:rPr>
          <w:rFonts w:ascii="Times New Roman" w:hAnsi="Times New Roman"/>
          <w:bCs/>
          <w:sz w:val="28"/>
          <w:szCs w:val="28"/>
        </w:rPr>
        <w:t xml:space="preserve">При заключении договора заказчик по согласованию с участником закупки, с которым заключается договор, вправе </w:t>
      </w:r>
      <w:r w:rsidRPr="004258EA">
        <w:rPr>
          <w:rFonts w:ascii="Times New Roman" w:hAnsi="Times New Roman"/>
          <w:sz w:val="28"/>
          <w:szCs w:val="28"/>
          <w:lang w:eastAsia="ru-RU"/>
        </w:rPr>
        <w:t xml:space="preserve">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поставляемого товара </w:t>
      </w:r>
      <w:r w:rsidR="00ED2EF3" w:rsidRPr="004258EA">
        <w:rPr>
          <w:rFonts w:ascii="Times New Roman" w:hAnsi="Times New Roman"/>
          <w:sz w:val="28"/>
          <w:szCs w:val="28"/>
          <w:lang w:eastAsia="ru-RU"/>
        </w:rPr>
        <w:br/>
      </w:r>
      <w:r w:rsidRPr="004258EA">
        <w:rPr>
          <w:rFonts w:ascii="Times New Roman" w:hAnsi="Times New Roman"/>
          <w:sz w:val="28"/>
          <w:szCs w:val="28"/>
          <w:lang w:eastAsia="ru-RU"/>
        </w:rPr>
        <w:t xml:space="preserve">не должна превышать цену такой единицы, рассчитанную как частное </w:t>
      </w:r>
      <w:r w:rsidR="00ED2EF3" w:rsidRPr="004258EA">
        <w:rPr>
          <w:rFonts w:ascii="Times New Roman" w:hAnsi="Times New Roman"/>
          <w:sz w:val="28"/>
          <w:szCs w:val="28"/>
          <w:lang w:eastAsia="ru-RU"/>
        </w:rPr>
        <w:br/>
      </w:r>
      <w:r w:rsidRPr="004258EA">
        <w:rPr>
          <w:rFonts w:ascii="Times New Roman" w:hAnsi="Times New Roman"/>
          <w:sz w:val="28"/>
          <w:szCs w:val="28"/>
          <w:lang w:eastAsia="ru-RU"/>
        </w:rPr>
        <w:t xml:space="preserve">от деления цены договора, предложенной таким участником, на количество товара, предусмотренное в извещении об осуществлении закупки </w:t>
      </w:r>
      <w:r w:rsidR="00ED2EF3" w:rsidRPr="004258EA">
        <w:rPr>
          <w:rFonts w:ascii="Times New Roman" w:hAnsi="Times New Roman"/>
          <w:sz w:val="28"/>
          <w:szCs w:val="28"/>
          <w:lang w:eastAsia="ru-RU"/>
        </w:rPr>
        <w:br/>
      </w:r>
      <w:r w:rsidRPr="004258EA">
        <w:rPr>
          <w:rFonts w:ascii="Times New Roman" w:hAnsi="Times New Roman"/>
          <w:sz w:val="28"/>
          <w:szCs w:val="28"/>
          <w:lang w:eastAsia="ru-RU"/>
        </w:rPr>
        <w:t>и документации о закупке (при ее наличии).</w:t>
      </w:r>
    </w:p>
    <w:p w:rsidR="00E52DEE" w:rsidRPr="0025423A" w:rsidRDefault="00E52DEE" w:rsidP="00FD441F">
      <w:pPr>
        <w:tabs>
          <w:tab w:val="left" w:pos="993"/>
          <w:tab w:val="left" w:pos="6558"/>
        </w:tabs>
        <w:spacing w:after="0"/>
        <w:ind w:firstLine="709"/>
        <w:jc w:val="both"/>
        <w:rPr>
          <w:b/>
          <w:szCs w:val="28"/>
        </w:rPr>
      </w:pPr>
    </w:p>
    <w:p w:rsidR="00E52DEE" w:rsidRDefault="00E52DEE" w:rsidP="0051018C">
      <w:pPr>
        <w:pStyle w:val="21"/>
        <w:tabs>
          <w:tab w:val="left" w:pos="993"/>
        </w:tabs>
        <w:spacing w:before="0" w:after="0" w:line="276" w:lineRule="auto"/>
        <w:ind w:firstLine="709"/>
        <w:rPr>
          <w:rFonts w:ascii="Times New Roman" w:hAnsi="Times New Roman"/>
          <w:i w:val="0"/>
        </w:rPr>
      </w:pPr>
      <w:bookmarkStart w:id="139" w:name="_Статья_20._Исполнение"/>
      <w:bookmarkStart w:id="140" w:name="_Toc59465046"/>
      <w:bookmarkStart w:id="141" w:name="_Toc65675786"/>
      <w:bookmarkStart w:id="142" w:name="_Toc65676073"/>
      <w:bookmarkStart w:id="143" w:name="_Toc67586067"/>
      <w:bookmarkStart w:id="144" w:name="_Toc91154525"/>
      <w:bookmarkEnd w:id="139"/>
      <w:r w:rsidRPr="0025423A">
        <w:rPr>
          <w:rFonts w:ascii="Times New Roman" w:hAnsi="Times New Roman"/>
          <w:i w:val="0"/>
        </w:rPr>
        <w:t>Статья 20. Исполнение договора</w:t>
      </w:r>
      <w:bookmarkEnd w:id="140"/>
      <w:bookmarkEnd w:id="141"/>
      <w:bookmarkEnd w:id="142"/>
      <w:bookmarkEnd w:id="143"/>
      <w:bookmarkEnd w:id="144"/>
    </w:p>
    <w:p w:rsidR="00E52DEE" w:rsidRPr="0088409F" w:rsidRDefault="00E52DEE" w:rsidP="0088409F">
      <w:pPr>
        <w:spacing w:after="0" w:line="240" w:lineRule="auto"/>
        <w:rPr>
          <w:lang w:eastAsia="ar-SA"/>
        </w:rPr>
      </w:pPr>
    </w:p>
    <w:p w:rsidR="00E52DEE" w:rsidRPr="00B77782" w:rsidRDefault="00E52DEE" w:rsidP="00E928CF">
      <w:pPr>
        <w:pStyle w:val="a6"/>
        <w:numPr>
          <w:ilvl w:val="0"/>
          <w:numId w:val="48"/>
        </w:numPr>
        <w:tabs>
          <w:tab w:val="left" w:pos="1134"/>
        </w:tabs>
        <w:spacing w:after="0"/>
        <w:ind w:left="0" w:firstLine="709"/>
        <w:jc w:val="both"/>
        <w:rPr>
          <w:rFonts w:ascii="Times New Roman" w:hAnsi="Times New Roman"/>
          <w:sz w:val="28"/>
          <w:szCs w:val="28"/>
        </w:rPr>
      </w:pPr>
      <w:r w:rsidRPr="00B77782">
        <w:rPr>
          <w:rFonts w:ascii="Times New Roman" w:hAnsi="Times New Roman"/>
          <w:sz w:val="28"/>
          <w:szCs w:val="28"/>
        </w:rPr>
        <w:t>Исполнение договора включает в себя комплекс мер, реализуемых после заключения договора путем взаимодействия заказчика с поставщиком (исполнителем, подрядчиком) в соответствии с гражданским законодательством и настоящим Положением, в том числе:</w:t>
      </w:r>
    </w:p>
    <w:p w:rsidR="00E52DEE" w:rsidRPr="00B77782" w:rsidRDefault="00E52DEE" w:rsidP="00E928CF">
      <w:pPr>
        <w:pStyle w:val="a6"/>
        <w:numPr>
          <w:ilvl w:val="0"/>
          <w:numId w:val="49"/>
        </w:numPr>
        <w:tabs>
          <w:tab w:val="left" w:pos="1134"/>
        </w:tabs>
        <w:spacing w:after="0"/>
        <w:ind w:left="0" w:firstLine="709"/>
        <w:jc w:val="both"/>
        <w:rPr>
          <w:rFonts w:ascii="Times New Roman" w:hAnsi="Times New Roman"/>
          <w:sz w:val="28"/>
          <w:szCs w:val="28"/>
        </w:rPr>
      </w:pPr>
      <w:r w:rsidRPr="00B77782">
        <w:rPr>
          <w:rFonts w:ascii="Times New Roman" w:hAnsi="Times New Roman"/>
          <w:sz w:val="28"/>
          <w:szCs w:val="28"/>
        </w:rPr>
        <w:t>приемку поставленного товара, выполненной работы (ее результатов), оказанной услуги, отдельн</w:t>
      </w:r>
      <w:r w:rsidR="00071B51" w:rsidRPr="00B77782">
        <w:rPr>
          <w:rFonts w:ascii="Times New Roman" w:hAnsi="Times New Roman"/>
          <w:sz w:val="28"/>
          <w:szCs w:val="28"/>
        </w:rPr>
        <w:t>ых</w:t>
      </w:r>
      <w:r w:rsidRPr="00B77782">
        <w:rPr>
          <w:rFonts w:ascii="Times New Roman" w:hAnsi="Times New Roman"/>
          <w:sz w:val="28"/>
          <w:szCs w:val="28"/>
        </w:rPr>
        <w:t xml:space="preserve"> этап</w:t>
      </w:r>
      <w:r w:rsidR="00071B51" w:rsidRPr="00B77782">
        <w:rPr>
          <w:rFonts w:ascii="Times New Roman" w:hAnsi="Times New Roman"/>
          <w:sz w:val="28"/>
          <w:szCs w:val="28"/>
        </w:rPr>
        <w:t>ов</w:t>
      </w:r>
      <w:r w:rsidRPr="00B77782">
        <w:rPr>
          <w:rFonts w:ascii="Times New Roman" w:hAnsi="Times New Roman"/>
          <w:sz w:val="28"/>
          <w:szCs w:val="28"/>
        </w:rPr>
        <w:t xml:space="preserve"> поставки товара, выполнения работы, предусмотренных договором</w:t>
      </w:r>
      <w:r w:rsidR="00E339EF" w:rsidRPr="00B77782">
        <w:rPr>
          <w:rFonts w:ascii="Times New Roman" w:hAnsi="Times New Roman"/>
          <w:sz w:val="28"/>
          <w:szCs w:val="28"/>
        </w:rPr>
        <w:t xml:space="preserve">, включая проведение в соответствии </w:t>
      </w:r>
      <w:r w:rsidR="00E339EF" w:rsidRPr="00B77782">
        <w:rPr>
          <w:rFonts w:ascii="Times New Roman" w:hAnsi="Times New Roman"/>
          <w:sz w:val="28"/>
          <w:szCs w:val="28"/>
        </w:rPr>
        <w:br/>
        <w:t>с Положением экспертизы поставленного товара, результатов выполненной работы, оказанной услуги, отдельных этапов исполнения договора</w:t>
      </w:r>
      <w:r w:rsidRPr="00B77782">
        <w:rPr>
          <w:rFonts w:ascii="Times New Roman" w:hAnsi="Times New Roman"/>
          <w:sz w:val="28"/>
          <w:szCs w:val="28"/>
        </w:rPr>
        <w:t>;</w:t>
      </w:r>
    </w:p>
    <w:p w:rsidR="00E52DEE" w:rsidRPr="00B77782" w:rsidRDefault="00E52DEE" w:rsidP="00E928CF">
      <w:pPr>
        <w:pStyle w:val="a6"/>
        <w:numPr>
          <w:ilvl w:val="0"/>
          <w:numId w:val="49"/>
        </w:numPr>
        <w:tabs>
          <w:tab w:val="left" w:pos="1134"/>
        </w:tabs>
        <w:spacing w:after="0"/>
        <w:ind w:left="0" w:firstLine="709"/>
        <w:jc w:val="both"/>
        <w:rPr>
          <w:rFonts w:ascii="Times New Roman" w:hAnsi="Times New Roman"/>
          <w:sz w:val="28"/>
          <w:szCs w:val="28"/>
        </w:rPr>
      </w:pPr>
      <w:r w:rsidRPr="00B77782">
        <w:rPr>
          <w:rFonts w:ascii="Times New Roman" w:hAnsi="Times New Roman"/>
          <w:sz w:val="28"/>
          <w:szCs w:val="28"/>
        </w:rPr>
        <w:t xml:space="preserve">оплату заказчиком </w:t>
      </w:r>
      <w:r w:rsidR="00071B51" w:rsidRPr="00B77782">
        <w:rPr>
          <w:rFonts w:ascii="Times New Roman" w:hAnsi="Times New Roman"/>
          <w:sz w:val="28"/>
          <w:szCs w:val="28"/>
        </w:rPr>
        <w:t xml:space="preserve">поставщику (исполнителю, подрядчику) </w:t>
      </w:r>
      <w:r w:rsidRPr="00B77782">
        <w:rPr>
          <w:rFonts w:ascii="Times New Roman" w:hAnsi="Times New Roman"/>
          <w:sz w:val="28"/>
          <w:szCs w:val="28"/>
        </w:rPr>
        <w:t>поставленного товара, выполненной работы, оказанной услуги,</w:t>
      </w:r>
      <w:r w:rsidRPr="00B77782">
        <w:t xml:space="preserve"> </w:t>
      </w:r>
      <w:r w:rsidRPr="00B77782">
        <w:rPr>
          <w:rFonts w:ascii="Times New Roman" w:hAnsi="Times New Roman"/>
          <w:sz w:val="28"/>
          <w:szCs w:val="28"/>
        </w:rPr>
        <w:t>отдельных этапов исполнения договора</w:t>
      </w:r>
      <w:r w:rsidR="00071B51" w:rsidRPr="00B77782">
        <w:rPr>
          <w:rFonts w:ascii="Times New Roman" w:hAnsi="Times New Roman"/>
          <w:sz w:val="28"/>
          <w:szCs w:val="28"/>
        </w:rPr>
        <w:t>, предусмотренных договором</w:t>
      </w:r>
      <w:r w:rsidRPr="00B77782">
        <w:rPr>
          <w:rFonts w:ascii="Times New Roman" w:hAnsi="Times New Roman"/>
          <w:sz w:val="28"/>
          <w:szCs w:val="28"/>
        </w:rPr>
        <w:t>;</w:t>
      </w:r>
    </w:p>
    <w:p w:rsidR="00E52DEE" w:rsidRPr="00B77782" w:rsidRDefault="00E52DEE" w:rsidP="00E928CF">
      <w:pPr>
        <w:pStyle w:val="a6"/>
        <w:numPr>
          <w:ilvl w:val="0"/>
          <w:numId w:val="49"/>
        </w:numPr>
        <w:tabs>
          <w:tab w:val="left" w:pos="1134"/>
        </w:tabs>
        <w:spacing w:after="0"/>
        <w:ind w:left="0" w:firstLine="709"/>
        <w:jc w:val="both"/>
        <w:rPr>
          <w:rFonts w:ascii="Times New Roman" w:hAnsi="Times New Roman"/>
          <w:sz w:val="28"/>
          <w:szCs w:val="28"/>
        </w:rPr>
      </w:pPr>
      <w:r w:rsidRPr="00B77782">
        <w:rPr>
          <w:rFonts w:ascii="Times New Roman" w:hAnsi="Times New Roman"/>
          <w:sz w:val="28"/>
          <w:szCs w:val="28"/>
        </w:rPr>
        <w:t xml:space="preserve">взаимодействие заказчика с поставщиком (исполнителем, подрядчиком) при </w:t>
      </w:r>
      <w:r w:rsidR="00071B51" w:rsidRPr="00B77782">
        <w:rPr>
          <w:rFonts w:ascii="Times New Roman" w:hAnsi="Times New Roman"/>
          <w:sz w:val="28"/>
          <w:szCs w:val="28"/>
        </w:rPr>
        <w:t xml:space="preserve">исполнении, </w:t>
      </w:r>
      <w:r w:rsidRPr="00B77782">
        <w:rPr>
          <w:rFonts w:ascii="Times New Roman" w:hAnsi="Times New Roman"/>
          <w:sz w:val="28"/>
          <w:szCs w:val="28"/>
        </w:rPr>
        <w:t xml:space="preserve">изменении, расторжении договора </w:t>
      </w:r>
      <w:r w:rsidR="00071B51" w:rsidRPr="00B77782">
        <w:rPr>
          <w:rFonts w:ascii="Times New Roman" w:hAnsi="Times New Roman"/>
          <w:sz w:val="28"/>
          <w:szCs w:val="28"/>
        </w:rPr>
        <w:br/>
      </w:r>
      <w:r w:rsidRPr="00B77782">
        <w:rPr>
          <w:rFonts w:ascii="Times New Roman" w:hAnsi="Times New Roman"/>
          <w:sz w:val="28"/>
          <w:szCs w:val="28"/>
        </w:rPr>
        <w:t xml:space="preserve">в соответствии </w:t>
      </w:r>
      <w:hyperlink w:anchor="_Статья_21._Изменение," w:history="1">
        <w:r w:rsidRPr="00B77782">
          <w:rPr>
            <w:rStyle w:val="a9"/>
            <w:rFonts w:ascii="Times New Roman" w:hAnsi="Times New Roman"/>
            <w:sz w:val="28"/>
            <w:szCs w:val="28"/>
            <w:u w:val="none"/>
          </w:rPr>
          <w:t>со статьей 21</w:t>
        </w:r>
      </w:hyperlink>
      <w:r w:rsidRPr="00B77782">
        <w:rPr>
          <w:rFonts w:ascii="Times New Roman" w:hAnsi="Times New Roman"/>
          <w:color w:val="0000FF"/>
          <w:sz w:val="28"/>
          <w:szCs w:val="28"/>
        </w:rPr>
        <w:t xml:space="preserve"> </w:t>
      </w:r>
      <w:r w:rsidRPr="00B77782">
        <w:rPr>
          <w:rFonts w:ascii="Times New Roman" w:hAnsi="Times New Roman"/>
          <w:sz w:val="28"/>
          <w:szCs w:val="28"/>
        </w:rPr>
        <w:t xml:space="preserve">Положения; </w:t>
      </w:r>
    </w:p>
    <w:p w:rsidR="00E52DEE" w:rsidRPr="00B77782" w:rsidRDefault="00E52DEE" w:rsidP="00E928CF">
      <w:pPr>
        <w:pStyle w:val="a6"/>
        <w:numPr>
          <w:ilvl w:val="0"/>
          <w:numId w:val="49"/>
        </w:numPr>
        <w:tabs>
          <w:tab w:val="left" w:pos="1134"/>
        </w:tabs>
        <w:spacing w:after="0"/>
        <w:ind w:left="0" w:firstLine="709"/>
        <w:jc w:val="both"/>
        <w:rPr>
          <w:rFonts w:ascii="Times New Roman" w:hAnsi="Times New Roman"/>
          <w:sz w:val="28"/>
          <w:szCs w:val="28"/>
        </w:rPr>
      </w:pPr>
      <w:r w:rsidRPr="00B77782">
        <w:rPr>
          <w:rFonts w:ascii="Times New Roman" w:hAnsi="Times New Roman"/>
          <w:sz w:val="28"/>
          <w:szCs w:val="28"/>
        </w:rPr>
        <w:t xml:space="preserve">применение мер ответственности и совершении иных действий </w:t>
      </w:r>
      <w:r w:rsidRPr="00B77782">
        <w:rPr>
          <w:rFonts w:ascii="Times New Roman" w:hAnsi="Times New Roman"/>
          <w:sz w:val="28"/>
          <w:szCs w:val="28"/>
        </w:rPr>
        <w:br/>
        <w:t xml:space="preserve">в случае нарушения поставщиком (исполнителем, подрядчиком) условий договора. </w:t>
      </w:r>
    </w:p>
    <w:p w:rsidR="00E52DEE" w:rsidRPr="0025423A" w:rsidRDefault="00E52DEE" w:rsidP="00E928CF">
      <w:pPr>
        <w:pStyle w:val="a6"/>
        <w:numPr>
          <w:ilvl w:val="0"/>
          <w:numId w:val="48"/>
        </w:numPr>
        <w:tabs>
          <w:tab w:val="left" w:pos="284"/>
          <w:tab w:val="left" w:pos="1134"/>
        </w:tabs>
        <w:spacing w:after="0"/>
        <w:ind w:left="0" w:firstLine="709"/>
        <w:jc w:val="both"/>
        <w:rPr>
          <w:rFonts w:ascii="Times New Roman" w:hAnsi="Times New Roman"/>
          <w:sz w:val="28"/>
          <w:szCs w:val="28"/>
        </w:rPr>
      </w:pPr>
      <w:r w:rsidRPr="00B77782">
        <w:rPr>
          <w:rFonts w:ascii="Times New Roman" w:hAnsi="Times New Roman"/>
          <w:sz w:val="28"/>
          <w:szCs w:val="28"/>
        </w:rPr>
        <w:t xml:space="preserve">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а также к установленному договору сроку обязан предоставить заказчику результаты поставки товара, выполнения работы или оказания услуги, предусмотренные договором, </w:t>
      </w:r>
      <w:r w:rsidR="00E339EF" w:rsidRPr="00B77782">
        <w:rPr>
          <w:rFonts w:ascii="Times New Roman" w:hAnsi="Times New Roman"/>
          <w:sz w:val="28"/>
          <w:szCs w:val="28"/>
        </w:rPr>
        <w:t xml:space="preserve">результаты отдельного этапа исполнения договора, </w:t>
      </w:r>
      <w:r w:rsidRPr="00B77782">
        <w:rPr>
          <w:rFonts w:ascii="Times New Roman" w:hAnsi="Times New Roman"/>
          <w:sz w:val="28"/>
          <w:szCs w:val="28"/>
        </w:rPr>
        <w:t>при этом заказчик обязан обеспечить приемку поставленного товара, выполненной работы или оказан</w:t>
      </w:r>
      <w:r w:rsidRPr="0025423A">
        <w:rPr>
          <w:rFonts w:ascii="Times New Roman" w:hAnsi="Times New Roman"/>
          <w:sz w:val="28"/>
          <w:szCs w:val="28"/>
        </w:rPr>
        <w:t>ной услуги.</w:t>
      </w:r>
    </w:p>
    <w:p w:rsidR="00E52DEE" w:rsidRPr="0025423A" w:rsidRDefault="00E52DEE" w:rsidP="00E928CF">
      <w:pPr>
        <w:pStyle w:val="a6"/>
        <w:numPr>
          <w:ilvl w:val="0"/>
          <w:numId w:val="48"/>
        </w:numPr>
        <w:tabs>
          <w:tab w:val="left" w:pos="284"/>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Для проверки предоставленных поставщиком (исполнителем, подрядчиком) результатов, предусмотренных договором, в части их соответствия условиям договора заказчик вправе провести экспертизу.</w:t>
      </w:r>
    </w:p>
    <w:p w:rsidR="00E52DEE" w:rsidRPr="00584F43" w:rsidRDefault="00E52DEE" w:rsidP="00E928CF">
      <w:pPr>
        <w:pStyle w:val="a6"/>
        <w:numPr>
          <w:ilvl w:val="0"/>
          <w:numId w:val="48"/>
        </w:numPr>
        <w:tabs>
          <w:tab w:val="left" w:pos="284"/>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По решению заказчика для приемки поставленного </w:t>
      </w:r>
      <w:r w:rsidRPr="00DF38DC">
        <w:rPr>
          <w:rFonts w:ascii="Times New Roman" w:hAnsi="Times New Roman"/>
          <w:sz w:val="28"/>
          <w:szCs w:val="28"/>
        </w:rPr>
        <w:t>товара,</w:t>
      </w:r>
      <w:r w:rsidRPr="0025423A">
        <w:rPr>
          <w:rFonts w:ascii="Times New Roman" w:hAnsi="Times New Roman"/>
          <w:sz w:val="28"/>
          <w:szCs w:val="28"/>
        </w:rPr>
        <w:t xml:space="preserve"> выполненной работы, оказанной услуги может создаваться приемочная комиссия</w:t>
      </w:r>
      <w:r>
        <w:rPr>
          <w:rFonts w:ascii="Times New Roman" w:hAnsi="Times New Roman"/>
          <w:sz w:val="28"/>
          <w:szCs w:val="28"/>
        </w:rPr>
        <w:t>,</w:t>
      </w:r>
      <w:r w:rsidRPr="00584F43">
        <w:t xml:space="preserve"> </w:t>
      </w:r>
      <w:r w:rsidRPr="00584F43">
        <w:rPr>
          <w:rFonts w:ascii="Times New Roman" w:hAnsi="Times New Roman"/>
          <w:sz w:val="28"/>
          <w:szCs w:val="28"/>
        </w:rPr>
        <w:t>которая состоит не менее чем из 3 (трех) человек.</w:t>
      </w:r>
    </w:p>
    <w:p w:rsidR="00E52DEE" w:rsidRPr="0025423A" w:rsidRDefault="00E52DEE" w:rsidP="00E928CF">
      <w:pPr>
        <w:pStyle w:val="a6"/>
        <w:numPr>
          <w:ilvl w:val="0"/>
          <w:numId w:val="48"/>
        </w:numPr>
        <w:tabs>
          <w:tab w:val="left" w:pos="284"/>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Приемка поставленного товара, выполненной работы, оказанной услуги осуществляется в порядке и в сроки, которые установлены договором, </w:t>
      </w:r>
      <w:r>
        <w:rPr>
          <w:rFonts w:ascii="Times New Roman" w:hAnsi="Times New Roman"/>
          <w:sz w:val="28"/>
          <w:szCs w:val="28"/>
        </w:rPr>
        <w:br/>
      </w:r>
      <w:r w:rsidRPr="0025423A">
        <w:rPr>
          <w:rFonts w:ascii="Times New Roman" w:hAnsi="Times New Roman"/>
          <w:sz w:val="28"/>
          <w:szCs w:val="28"/>
        </w:rPr>
        <w:t xml:space="preserve">и оформляется документом о приемке, который подписывается заказчиком </w:t>
      </w:r>
      <w:r>
        <w:rPr>
          <w:rFonts w:ascii="Times New Roman" w:hAnsi="Times New Roman"/>
          <w:sz w:val="28"/>
          <w:szCs w:val="28"/>
        </w:rPr>
        <w:br/>
      </w:r>
      <w:r w:rsidRPr="0025423A">
        <w:rPr>
          <w:rFonts w:ascii="Times New Roman" w:hAnsi="Times New Roman"/>
          <w:sz w:val="28"/>
          <w:szCs w:val="28"/>
        </w:rPr>
        <w:t xml:space="preserve">(в случае создания приемочной комиссии подписывается всеми членами приемочной комиссии и утверждается заказчиком), либо поставщику (исполнителю, подрядчику) в те же сроки заказчиком направляется </w:t>
      </w:r>
      <w:r>
        <w:rPr>
          <w:rFonts w:ascii="Times New Roman" w:hAnsi="Times New Roman"/>
          <w:sz w:val="28"/>
          <w:szCs w:val="28"/>
        </w:rPr>
        <w:br/>
      </w:r>
      <w:r w:rsidRPr="0025423A">
        <w:rPr>
          <w:rFonts w:ascii="Times New Roman" w:hAnsi="Times New Roman"/>
          <w:sz w:val="28"/>
          <w:szCs w:val="28"/>
        </w:rPr>
        <w:t>в письменной форме мотивированный отказ от подписания такого документа.</w:t>
      </w:r>
    </w:p>
    <w:p w:rsidR="00E0418E" w:rsidRPr="00B77782" w:rsidRDefault="00E0418E" w:rsidP="00B77782">
      <w:pPr>
        <w:pStyle w:val="a6"/>
        <w:numPr>
          <w:ilvl w:val="0"/>
          <w:numId w:val="48"/>
        </w:numPr>
        <w:tabs>
          <w:tab w:val="left" w:pos="284"/>
          <w:tab w:val="left" w:pos="1134"/>
          <w:tab w:val="left" w:pos="1276"/>
        </w:tabs>
        <w:spacing w:after="0"/>
        <w:ind w:left="0" w:firstLine="710"/>
        <w:jc w:val="both"/>
        <w:rPr>
          <w:rFonts w:ascii="Times New Roman" w:hAnsi="Times New Roman"/>
          <w:sz w:val="28"/>
          <w:szCs w:val="28"/>
        </w:rPr>
      </w:pPr>
      <w:r w:rsidRPr="00B77782">
        <w:rPr>
          <w:rFonts w:ascii="Times New Roman" w:hAnsi="Times New Roman"/>
          <w:sz w:val="28"/>
          <w:szCs w:val="28"/>
        </w:rPr>
        <w:t xml:space="preserve">При исполнении договора (за исключением случая, предусмотренного </w:t>
      </w:r>
      <w:hyperlink w:anchor="п9" w:history="1">
        <w:r w:rsidRPr="00B77782">
          <w:rPr>
            <w:rStyle w:val="a9"/>
            <w:rFonts w:ascii="Times New Roman" w:hAnsi="Times New Roman"/>
            <w:sz w:val="28"/>
            <w:szCs w:val="28"/>
            <w:u w:val="none"/>
          </w:rPr>
          <w:t>пунктом 9 части 2 статьи 13</w:t>
        </w:r>
      </w:hyperlink>
      <w:r w:rsidRPr="00B77782">
        <w:rPr>
          <w:rFonts w:ascii="Times New Roman" w:hAnsi="Times New Roman"/>
          <w:sz w:val="28"/>
          <w:szCs w:val="28"/>
        </w:rPr>
        <w:t xml:space="preserve"> Положения) по согласованию заказчика </w:t>
      </w:r>
      <w:r w:rsidRPr="00B77782">
        <w:rPr>
          <w:rFonts w:ascii="Times New Roman" w:hAnsi="Times New Roman"/>
          <w:sz w:val="28"/>
          <w:szCs w:val="28"/>
        </w:rPr>
        <w:br/>
        <w:t xml:space="preserve">с поставщиком (исполнителем, подрядчиком) допускается поставка товара (части товара), выполнение работы или оказание услуги, качество, технические </w:t>
      </w:r>
      <w:r w:rsidRPr="00B77782">
        <w:rPr>
          <w:rFonts w:ascii="Times New Roman" w:hAnsi="Times New Roman"/>
          <w:sz w:val="28"/>
          <w:szCs w:val="28"/>
        </w:rPr>
        <w:br/>
        <w:t>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w:t>
      </w:r>
    </w:p>
    <w:p w:rsidR="00E0418E" w:rsidRPr="00B77782" w:rsidRDefault="00E0418E" w:rsidP="00B77782">
      <w:pPr>
        <w:tabs>
          <w:tab w:val="left" w:pos="284"/>
          <w:tab w:val="left" w:pos="1134"/>
          <w:tab w:val="left" w:pos="1276"/>
        </w:tabs>
        <w:spacing w:after="0"/>
        <w:ind w:firstLine="710"/>
        <w:jc w:val="both"/>
        <w:rPr>
          <w:i/>
          <w:color w:val="FF0000"/>
          <w:szCs w:val="28"/>
        </w:rPr>
      </w:pPr>
      <w:r w:rsidRPr="00B77782">
        <w:rPr>
          <w:szCs w:val="28"/>
          <w:lang w:eastAsia="ru-RU"/>
        </w:rPr>
        <w:t xml:space="preserve">При исполнении договора, заключенного с участником закупки, которому предоставлен приоритет в соответствии с постановлением № 925, </w:t>
      </w:r>
      <w:r w:rsidRPr="00B77782">
        <w:rPr>
          <w:szCs w:val="28"/>
          <w:lang w:eastAsia="ru-RU"/>
        </w:rPr>
        <w:b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w:t>
      </w:r>
      <w:r w:rsidRPr="00B77782">
        <w:rPr>
          <w:szCs w:val="28"/>
        </w:rPr>
        <w:t xml:space="preserve">потребительским свойствам) </w:t>
      </w:r>
      <w:r w:rsidRPr="00B77782">
        <w:rPr>
          <w:szCs w:val="28"/>
          <w:lang w:eastAsia="ru-RU"/>
        </w:rPr>
        <w:t>товаров, указанных в договоре</w:t>
      </w:r>
      <w:r w:rsidRPr="00B77782">
        <w:rPr>
          <w:i/>
          <w:szCs w:val="28"/>
          <w:lang w:eastAsia="ru-RU"/>
        </w:rPr>
        <w:t>.</w:t>
      </w:r>
    </w:p>
    <w:p w:rsidR="00E0418E" w:rsidRPr="00B77782" w:rsidRDefault="00E0418E" w:rsidP="00B77782">
      <w:pPr>
        <w:pStyle w:val="a6"/>
        <w:numPr>
          <w:ilvl w:val="0"/>
          <w:numId w:val="48"/>
        </w:numPr>
        <w:tabs>
          <w:tab w:val="left" w:pos="0"/>
          <w:tab w:val="left" w:pos="284"/>
          <w:tab w:val="left" w:pos="1134"/>
          <w:tab w:val="left" w:pos="1276"/>
        </w:tabs>
        <w:spacing w:after="0"/>
        <w:ind w:left="0" w:firstLine="710"/>
        <w:jc w:val="both"/>
        <w:rPr>
          <w:rFonts w:ascii="Times New Roman" w:hAnsi="Times New Roman"/>
          <w:b/>
          <w:sz w:val="28"/>
          <w:szCs w:val="28"/>
        </w:rPr>
      </w:pPr>
      <w:r w:rsidRPr="00B77782">
        <w:rPr>
          <w:rFonts w:ascii="Times New Roman" w:hAnsi="Times New Roman"/>
          <w:sz w:val="28"/>
          <w:szCs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(десяти) дней со дня внесения изменений в договор размещается в единой информационной системе информацию </w:t>
      </w:r>
      <w:r w:rsidRPr="00B77782">
        <w:rPr>
          <w:rFonts w:ascii="Times New Roman" w:hAnsi="Times New Roman"/>
          <w:sz w:val="28"/>
          <w:szCs w:val="28"/>
        </w:rPr>
        <w:br/>
        <w:t>и документы об изменении договора с указанием измененных условий.</w:t>
      </w:r>
    </w:p>
    <w:p w:rsidR="00E0418E" w:rsidRPr="00B77782" w:rsidRDefault="00E0418E" w:rsidP="00B77782">
      <w:pPr>
        <w:pStyle w:val="2a"/>
        <w:numPr>
          <w:ilvl w:val="0"/>
          <w:numId w:val="48"/>
        </w:numPr>
        <w:shd w:val="clear" w:color="auto" w:fill="auto"/>
        <w:tabs>
          <w:tab w:val="left" w:pos="0"/>
          <w:tab w:val="left" w:pos="1134"/>
          <w:tab w:val="left" w:pos="1276"/>
        </w:tabs>
        <w:spacing w:before="0" w:after="0" w:line="360" w:lineRule="exact"/>
        <w:ind w:left="0" w:firstLine="710"/>
        <w:jc w:val="both"/>
      </w:pPr>
      <w:r w:rsidRPr="00B77782">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E0418E" w:rsidRPr="00B77782" w:rsidRDefault="00E0418E" w:rsidP="00E0418E">
      <w:pPr>
        <w:pStyle w:val="2a"/>
        <w:numPr>
          <w:ilvl w:val="0"/>
          <w:numId w:val="48"/>
        </w:numPr>
        <w:shd w:val="clear" w:color="auto" w:fill="auto"/>
        <w:tabs>
          <w:tab w:val="left" w:pos="0"/>
          <w:tab w:val="left" w:pos="1134"/>
        </w:tabs>
        <w:spacing w:before="0" w:after="0" w:line="360" w:lineRule="exact"/>
        <w:ind w:left="0" w:firstLine="709"/>
        <w:jc w:val="both"/>
      </w:pPr>
      <w:r w:rsidRPr="00B77782">
        <w:t xml:space="preserve">В случае перемены заказчика права и обязанности заказчика, предусмотренные договором, переходят к новому заказчику. </w:t>
      </w:r>
    </w:p>
    <w:p w:rsidR="00E52DEE" w:rsidRPr="0025423A" w:rsidRDefault="00E52DEE" w:rsidP="00E928CF">
      <w:pPr>
        <w:pStyle w:val="a6"/>
        <w:numPr>
          <w:ilvl w:val="0"/>
          <w:numId w:val="48"/>
        </w:numPr>
        <w:tabs>
          <w:tab w:val="left" w:pos="284"/>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За неисполнение или ненадлежащее исполнение своих обязательств </w:t>
      </w:r>
      <w:r>
        <w:rPr>
          <w:rFonts w:ascii="Times New Roman" w:hAnsi="Times New Roman"/>
          <w:sz w:val="28"/>
          <w:szCs w:val="28"/>
        </w:rPr>
        <w:br/>
      </w:r>
      <w:r w:rsidRPr="0025423A">
        <w:rPr>
          <w:rFonts w:ascii="Times New Roman" w:hAnsi="Times New Roman"/>
          <w:sz w:val="28"/>
          <w:szCs w:val="28"/>
        </w:rPr>
        <w:t>по договору заказчик и поставщик (исполнитель, подрядчик) несут ответственность в соответствии с законодательством Российской Федерации.</w:t>
      </w:r>
    </w:p>
    <w:p w:rsidR="00E52DEE" w:rsidRPr="0025423A" w:rsidRDefault="00E52DEE" w:rsidP="00E928CF">
      <w:pPr>
        <w:pStyle w:val="a6"/>
        <w:numPr>
          <w:ilvl w:val="0"/>
          <w:numId w:val="48"/>
        </w:numPr>
        <w:tabs>
          <w:tab w:val="left" w:pos="284"/>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В случае просрочки исполнения поставщиком (исполнителем, подрядчиком) обязательств (в том числе гарантийного обязательства), предусмотренных договором, а также в иных случаях неисполнения </w:t>
      </w:r>
      <w:r>
        <w:rPr>
          <w:rFonts w:ascii="Times New Roman" w:hAnsi="Times New Roman"/>
          <w:sz w:val="28"/>
          <w:szCs w:val="28"/>
        </w:rPr>
        <w:br/>
      </w:r>
      <w:r w:rsidRPr="0025423A">
        <w:rPr>
          <w:rFonts w:ascii="Times New Roman" w:hAnsi="Times New Roman"/>
          <w:sz w:val="28"/>
          <w:szCs w:val="28"/>
        </w:rPr>
        <w:t>или ненадлежащего исполнения поставщиком (исполнителем, подрядчиком) обязательств, предусмотренных договором, заказчик направляет поставщику (исполнителю, подрядчику) требование об уплате неустоек (штрафов, пеней).</w:t>
      </w:r>
    </w:p>
    <w:p w:rsidR="00E52DEE" w:rsidRPr="0025423A" w:rsidRDefault="00E52DEE" w:rsidP="00E928CF">
      <w:pPr>
        <w:pStyle w:val="a6"/>
        <w:numPr>
          <w:ilvl w:val="0"/>
          <w:numId w:val="48"/>
        </w:numPr>
        <w:tabs>
          <w:tab w:val="left" w:pos="284"/>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Пеня начисляется за каждый день просрочки исполнения поставщиком (исполнителем,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w:t>
      </w:r>
      <w:r w:rsidR="002C0E5B">
        <w:rPr>
          <w:rFonts w:ascii="Times New Roman" w:hAnsi="Times New Roman"/>
          <w:sz w:val="28"/>
          <w:szCs w:val="28"/>
        </w:rPr>
        <w:br/>
      </w:r>
      <w:r w:rsidRPr="0025423A">
        <w:rPr>
          <w:rFonts w:ascii="Times New Roman" w:hAnsi="Times New Roman"/>
          <w:sz w:val="28"/>
          <w:szCs w:val="28"/>
        </w:rPr>
        <w:t>и фактически исполненных поставщиком (исполнителем, подрядчиком).</w:t>
      </w:r>
    </w:p>
    <w:p w:rsidR="00E52DEE" w:rsidRPr="0025423A" w:rsidRDefault="00E52DEE" w:rsidP="00E928CF">
      <w:pPr>
        <w:pStyle w:val="a6"/>
        <w:numPr>
          <w:ilvl w:val="0"/>
          <w:numId w:val="48"/>
        </w:numPr>
        <w:tabs>
          <w:tab w:val="left" w:pos="284"/>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Штрафы начисляются за каждый факт неисполнения или ненадлежащего исполнения поставщиком (исполнителем, подрядчиком) обязательств, предусмотренных договором, за исключением просрочки исполнения поставщиком (исполнителем, подрядчиком) обязательств (в том числе гарантийного обязательства), предусмотренных договором. Размер штрафа устанавливается в следующем порядке:</w:t>
      </w:r>
    </w:p>
    <w:p w:rsidR="00E52DEE" w:rsidRPr="00B861A0" w:rsidRDefault="00E52DEE" w:rsidP="00E928CF">
      <w:pPr>
        <w:pStyle w:val="a6"/>
        <w:numPr>
          <w:ilvl w:val="0"/>
          <w:numId w:val="54"/>
        </w:numPr>
        <w:tabs>
          <w:tab w:val="left" w:pos="284"/>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10 процентов </w:t>
      </w:r>
      <w:r w:rsidRPr="00B861A0">
        <w:rPr>
          <w:rFonts w:ascii="Times New Roman" w:hAnsi="Times New Roman"/>
          <w:sz w:val="28"/>
          <w:szCs w:val="28"/>
        </w:rPr>
        <w:t>цены договора (этапа) в случае, если цена договора (этапа) не превышает 3 млн. рублей;</w:t>
      </w:r>
    </w:p>
    <w:p w:rsidR="00E52DEE" w:rsidRPr="00B861A0" w:rsidRDefault="00E52DEE" w:rsidP="00E928CF">
      <w:pPr>
        <w:pStyle w:val="a6"/>
        <w:numPr>
          <w:ilvl w:val="0"/>
          <w:numId w:val="54"/>
        </w:numPr>
        <w:tabs>
          <w:tab w:val="left" w:pos="284"/>
          <w:tab w:val="left" w:pos="1134"/>
        </w:tabs>
        <w:spacing w:after="0"/>
        <w:ind w:left="0" w:firstLine="709"/>
        <w:jc w:val="both"/>
        <w:rPr>
          <w:rFonts w:ascii="Times New Roman" w:hAnsi="Times New Roman"/>
          <w:sz w:val="28"/>
          <w:szCs w:val="28"/>
        </w:rPr>
      </w:pPr>
      <w:r w:rsidRPr="00B861A0">
        <w:rPr>
          <w:rFonts w:ascii="Times New Roman" w:hAnsi="Times New Roman"/>
          <w:sz w:val="28"/>
          <w:szCs w:val="28"/>
        </w:rPr>
        <w:t>5 процентов цены договора (этапа) в случае, если цена договора составляет (этапа) от 3 млн. рублей до 50 млн. рублей (включительно);</w:t>
      </w:r>
    </w:p>
    <w:p w:rsidR="00E52DEE" w:rsidRPr="00B861A0" w:rsidRDefault="00E52DEE" w:rsidP="00E928CF">
      <w:pPr>
        <w:pStyle w:val="a6"/>
        <w:numPr>
          <w:ilvl w:val="0"/>
          <w:numId w:val="54"/>
        </w:numPr>
        <w:tabs>
          <w:tab w:val="left" w:pos="284"/>
          <w:tab w:val="left" w:pos="1134"/>
        </w:tabs>
        <w:spacing w:after="0"/>
        <w:ind w:left="0" w:firstLine="709"/>
        <w:jc w:val="both"/>
        <w:rPr>
          <w:rFonts w:ascii="Times New Roman" w:hAnsi="Times New Roman"/>
          <w:sz w:val="28"/>
          <w:szCs w:val="28"/>
        </w:rPr>
      </w:pPr>
      <w:r w:rsidRPr="00B861A0">
        <w:rPr>
          <w:rFonts w:ascii="Times New Roman" w:hAnsi="Times New Roman"/>
          <w:sz w:val="28"/>
          <w:szCs w:val="28"/>
        </w:rPr>
        <w:t>1 процент цены договора (этапа) в случае, если цена договора (этапа) составляет от 50 млн. рублей до 100 млн. рублей (включительно);</w:t>
      </w:r>
    </w:p>
    <w:p w:rsidR="00E52DEE" w:rsidRPr="00B861A0" w:rsidRDefault="00E52DEE" w:rsidP="00E928CF">
      <w:pPr>
        <w:pStyle w:val="a6"/>
        <w:numPr>
          <w:ilvl w:val="0"/>
          <w:numId w:val="54"/>
        </w:numPr>
        <w:tabs>
          <w:tab w:val="left" w:pos="284"/>
          <w:tab w:val="left" w:pos="1134"/>
        </w:tabs>
        <w:spacing w:after="0"/>
        <w:ind w:left="0" w:firstLine="709"/>
        <w:jc w:val="both"/>
        <w:rPr>
          <w:rFonts w:ascii="Times New Roman" w:hAnsi="Times New Roman"/>
          <w:sz w:val="28"/>
          <w:szCs w:val="28"/>
        </w:rPr>
      </w:pPr>
      <w:r w:rsidRPr="00B861A0">
        <w:rPr>
          <w:rFonts w:ascii="Times New Roman" w:hAnsi="Times New Roman"/>
          <w:sz w:val="28"/>
          <w:szCs w:val="28"/>
        </w:rPr>
        <w:t>0,5 процента цены договора (этапа) в случае, если цена договора (этапа) превышает 100 млн. рублей.</w:t>
      </w:r>
    </w:p>
    <w:p w:rsidR="00E52DEE" w:rsidRPr="0025423A" w:rsidRDefault="00E52DEE" w:rsidP="00E928CF">
      <w:pPr>
        <w:pStyle w:val="a6"/>
        <w:numPr>
          <w:ilvl w:val="0"/>
          <w:numId w:val="48"/>
        </w:numPr>
        <w:tabs>
          <w:tab w:val="left" w:pos="0"/>
          <w:tab w:val="left" w:pos="284"/>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За каждый факт неисполнения или ненадлежащего исполнения поставщиком (исполнителем, подрядчиком)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E52DEE" w:rsidRPr="0025423A" w:rsidRDefault="00E52DEE" w:rsidP="00E928CF">
      <w:pPr>
        <w:pStyle w:val="a6"/>
        <w:numPr>
          <w:ilvl w:val="0"/>
          <w:numId w:val="55"/>
        </w:numPr>
        <w:tabs>
          <w:tab w:val="left" w:pos="284"/>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1000 рублей, если цена договора не превышает 3 млн. рублей;</w:t>
      </w:r>
    </w:p>
    <w:p w:rsidR="00E52DEE" w:rsidRPr="0025423A" w:rsidRDefault="00E52DEE" w:rsidP="00E928CF">
      <w:pPr>
        <w:pStyle w:val="a6"/>
        <w:numPr>
          <w:ilvl w:val="0"/>
          <w:numId w:val="55"/>
        </w:numPr>
        <w:tabs>
          <w:tab w:val="left" w:pos="284"/>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5000 рублей, если цена договора составляет от 3 млн. рублей </w:t>
      </w:r>
      <w:r w:rsidRPr="0025423A">
        <w:rPr>
          <w:rFonts w:ascii="Times New Roman" w:hAnsi="Times New Roman"/>
          <w:sz w:val="28"/>
          <w:szCs w:val="28"/>
        </w:rPr>
        <w:br/>
        <w:t>до 50 млн. рублей (включительно);</w:t>
      </w:r>
    </w:p>
    <w:p w:rsidR="00E52DEE" w:rsidRDefault="00E52DEE" w:rsidP="00E928CF">
      <w:pPr>
        <w:pStyle w:val="a6"/>
        <w:numPr>
          <w:ilvl w:val="0"/>
          <w:numId w:val="55"/>
        </w:numPr>
        <w:tabs>
          <w:tab w:val="left" w:pos="284"/>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10000 рублей, если цена договора составляет от 50 млн. рублей </w:t>
      </w:r>
      <w:r w:rsidRPr="0025423A">
        <w:rPr>
          <w:rFonts w:ascii="Times New Roman" w:hAnsi="Times New Roman"/>
          <w:sz w:val="28"/>
          <w:szCs w:val="28"/>
        </w:rPr>
        <w:br/>
        <w:t>до 100 млн. рублей (включительно)</w:t>
      </w:r>
      <w:r>
        <w:rPr>
          <w:rFonts w:ascii="Times New Roman" w:hAnsi="Times New Roman"/>
          <w:sz w:val="28"/>
          <w:szCs w:val="28"/>
        </w:rPr>
        <w:t>;</w:t>
      </w:r>
    </w:p>
    <w:p w:rsidR="00E52DEE" w:rsidRPr="00B861A0" w:rsidRDefault="00E52DEE" w:rsidP="00E928CF">
      <w:pPr>
        <w:pStyle w:val="a6"/>
        <w:numPr>
          <w:ilvl w:val="0"/>
          <w:numId w:val="55"/>
        </w:numPr>
        <w:tabs>
          <w:tab w:val="left" w:pos="284"/>
          <w:tab w:val="left" w:pos="1134"/>
        </w:tabs>
        <w:spacing w:after="0"/>
        <w:ind w:left="0" w:firstLine="709"/>
        <w:jc w:val="both"/>
        <w:rPr>
          <w:rFonts w:ascii="Times New Roman" w:hAnsi="Times New Roman"/>
          <w:sz w:val="28"/>
          <w:szCs w:val="28"/>
        </w:rPr>
      </w:pPr>
      <w:r w:rsidRPr="00B861A0">
        <w:rPr>
          <w:rFonts w:ascii="Times New Roman" w:hAnsi="Times New Roman"/>
          <w:sz w:val="28"/>
          <w:szCs w:val="28"/>
        </w:rPr>
        <w:t>100000 рублей, если цена договора превышает 100 млн. рублей.</w:t>
      </w:r>
    </w:p>
    <w:p w:rsidR="00E52DEE" w:rsidRPr="0025423A" w:rsidRDefault="00E52DEE" w:rsidP="00E928CF">
      <w:pPr>
        <w:pStyle w:val="a6"/>
        <w:numPr>
          <w:ilvl w:val="0"/>
          <w:numId w:val="48"/>
        </w:numPr>
        <w:tabs>
          <w:tab w:val="left" w:pos="1134"/>
        </w:tabs>
        <w:autoSpaceDN w:val="0"/>
        <w:adjustRightInd w:val="0"/>
        <w:spacing w:after="0"/>
        <w:ind w:left="0" w:firstLine="709"/>
        <w:jc w:val="both"/>
        <w:rPr>
          <w:rFonts w:ascii="Times New Roman" w:hAnsi="Times New Roman"/>
          <w:sz w:val="28"/>
          <w:szCs w:val="28"/>
        </w:rPr>
      </w:pPr>
      <w:r w:rsidRPr="0025423A">
        <w:rPr>
          <w:rFonts w:ascii="Times New Roman" w:hAnsi="Times New Roman"/>
          <w:sz w:val="28"/>
          <w:szCs w:val="28"/>
        </w:rPr>
        <w:t xml:space="preserve">Общая сумма начисленной неустойки (штрафов, пени) </w:t>
      </w:r>
      <w:r>
        <w:rPr>
          <w:rFonts w:ascii="Times New Roman" w:hAnsi="Times New Roman"/>
          <w:sz w:val="28"/>
          <w:szCs w:val="28"/>
        </w:rPr>
        <w:br/>
      </w:r>
      <w:r w:rsidRPr="0025423A">
        <w:rPr>
          <w:rFonts w:ascii="Times New Roman" w:hAnsi="Times New Roman"/>
          <w:sz w:val="28"/>
          <w:szCs w:val="28"/>
        </w:rPr>
        <w:t>за неисполнение или ненадлежащее исполнение поставщиком (исполнителем, подрядчиком) обязательств, предусмотренных договором, не может превышать цену договора</w:t>
      </w:r>
      <w:r w:rsidRPr="00B44971">
        <w:rPr>
          <w:rFonts w:ascii="Times New Roman" w:hAnsi="Times New Roman"/>
          <w:sz w:val="28"/>
          <w:szCs w:val="28"/>
        </w:rPr>
        <w:t>.</w:t>
      </w:r>
    </w:p>
    <w:p w:rsidR="00E52DEE" w:rsidRPr="0025423A" w:rsidRDefault="00E52DEE" w:rsidP="00E928CF">
      <w:pPr>
        <w:pStyle w:val="a6"/>
        <w:numPr>
          <w:ilvl w:val="0"/>
          <w:numId w:val="48"/>
        </w:numPr>
        <w:tabs>
          <w:tab w:val="left" w:pos="1134"/>
        </w:tabs>
        <w:autoSpaceDN w:val="0"/>
        <w:adjustRightInd w:val="0"/>
        <w:spacing w:after="0"/>
        <w:ind w:left="0" w:firstLine="709"/>
        <w:jc w:val="both"/>
        <w:rPr>
          <w:rFonts w:ascii="Times New Roman" w:hAnsi="Times New Roman"/>
          <w:sz w:val="28"/>
          <w:szCs w:val="28"/>
        </w:rPr>
      </w:pPr>
      <w:r w:rsidRPr="0025423A">
        <w:rPr>
          <w:rFonts w:ascii="Times New Roman" w:hAnsi="Times New Roman"/>
          <w:sz w:val="28"/>
          <w:szCs w:val="28"/>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(исполнитель, подрядчик) вправе потребовать уплаты неустоек (штрафов, пеней).</w:t>
      </w:r>
    </w:p>
    <w:p w:rsidR="00E52DEE" w:rsidRPr="0025423A" w:rsidRDefault="00E52DEE" w:rsidP="00E928CF">
      <w:pPr>
        <w:pStyle w:val="a6"/>
        <w:numPr>
          <w:ilvl w:val="0"/>
          <w:numId w:val="48"/>
        </w:numPr>
        <w:tabs>
          <w:tab w:val="left" w:pos="1134"/>
        </w:tabs>
        <w:autoSpaceDN w:val="0"/>
        <w:adjustRightInd w:val="0"/>
        <w:spacing w:after="0"/>
        <w:ind w:left="0" w:firstLine="709"/>
        <w:jc w:val="both"/>
        <w:rPr>
          <w:rFonts w:ascii="Times New Roman" w:hAnsi="Times New Roman"/>
          <w:sz w:val="28"/>
          <w:szCs w:val="28"/>
        </w:rPr>
      </w:pPr>
      <w:r w:rsidRPr="0025423A">
        <w:rPr>
          <w:rFonts w:ascii="Times New Roman" w:hAnsi="Times New Roman"/>
          <w:sz w:val="28"/>
          <w:szCs w:val="28"/>
        </w:rPr>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E52DEE" w:rsidRPr="0025423A" w:rsidRDefault="00E52DEE" w:rsidP="00E928CF">
      <w:pPr>
        <w:pStyle w:val="a6"/>
        <w:numPr>
          <w:ilvl w:val="0"/>
          <w:numId w:val="48"/>
        </w:numPr>
        <w:tabs>
          <w:tab w:val="left" w:pos="1134"/>
        </w:tabs>
        <w:autoSpaceDN w:val="0"/>
        <w:adjustRightInd w:val="0"/>
        <w:spacing w:after="0"/>
        <w:ind w:left="0" w:firstLine="709"/>
        <w:jc w:val="both"/>
        <w:rPr>
          <w:rFonts w:ascii="Times New Roman" w:hAnsi="Times New Roman"/>
          <w:sz w:val="28"/>
          <w:szCs w:val="28"/>
        </w:rPr>
      </w:pPr>
      <w:r w:rsidRPr="0025423A">
        <w:rPr>
          <w:rFonts w:ascii="Times New Roman" w:hAnsi="Times New Roman"/>
          <w:sz w:val="28"/>
          <w:szCs w:val="28"/>
        </w:rPr>
        <w:t>Штрафы начисляются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E52DEE" w:rsidRPr="0025423A" w:rsidRDefault="00E52DEE" w:rsidP="00E928CF">
      <w:pPr>
        <w:pStyle w:val="a6"/>
        <w:numPr>
          <w:ilvl w:val="0"/>
          <w:numId w:val="56"/>
        </w:numPr>
        <w:tabs>
          <w:tab w:val="left" w:pos="1134"/>
        </w:tabs>
        <w:autoSpaceDN w:val="0"/>
        <w:adjustRightInd w:val="0"/>
        <w:spacing w:after="0"/>
        <w:ind w:left="0" w:firstLine="709"/>
        <w:jc w:val="both"/>
        <w:rPr>
          <w:rFonts w:ascii="Times New Roman" w:hAnsi="Times New Roman"/>
          <w:sz w:val="28"/>
          <w:szCs w:val="28"/>
        </w:rPr>
      </w:pPr>
      <w:r w:rsidRPr="0025423A">
        <w:rPr>
          <w:rFonts w:ascii="Times New Roman" w:hAnsi="Times New Roman"/>
          <w:sz w:val="28"/>
          <w:szCs w:val="28"/>
        </w:rPr>
        <w:t>1000 рублей, если цена договора не превышает 3 млн. рублей (включительно);</w:t>
      </w:r>
    </w:p>
    <w:p w:rsidR="00E52DEE" w:rsidRPr="0025423A" w:rsidRDefault="00E52DEE" w:rsidP="00E928CF">
      <w:pPr>
        <w:pStyle w:val="a6"/>
        <w:numPr>
          <w:ilvl w:val="0"/>
          <w:numId w:val="56"/>
        </w:numPr>
        <w:tabs>
          <w:tab w:val="left" w:pos="1134"/>
        </w:tabs>
        <w:autoSpaceDN w:val="0"/>
        <w:adjustRightInd w:val="0"/>
        <w:spacing w:after="0"/>
        <w:ind w:left="0" w:firstLine="709"/>
        <w:jc w:val="both"/>
        <w:rPr>
          <w:rFonts w:ascii="Times New Roman" w:hAnsi="Times New Roman"/>
          <w:sz w:val="28"/>
          <w:szCs w:val="28"/>
        </w:rPr>
      </w:pPr>
      <w:r w:rsidRPr="0025423A">
        <w:rPr>
          <w:rFonts w:ascii="Times New Roman" w:hAnsi="Times New Roman"/>
          <w:sz w:val="28"/>
          <w:szCs w:val="28"/>
        </w:rPr>
        <w:t>5000 рублей, если цена договора составляет от 3 млн. рублей</w:t>
      </w:r>
      <w:r w:rsidRPr="0025423A">
        <w:rPr>
          <w:rFonts w:ascii="Times New Roman" w:hAnsi="Times New Roman"/>
          <w:sz w:val="28"/>
          <w:szCs w:val="28"/>
        </w:rPr>
        <w:br/>
        <w:t>до 50 млн. рублей (включительно);</w:t>
      </w:r>
    </w:p>
    <w:p w:rsidR="00E52DEE" w:rsidRDefault="00E52DEE" w:rsidP="00E928CF">
      <w:pPr>
        <w:pStyle w:val="a6"/>
        <w:numPr>
          <w:ilvl w:val="0"/>
          <w:numId w:val="56"/>
        </w:numPr>
        <w:tabs>
          <w:tab w:val="left" w:pos="1134"/>
        </w:tabs>
        <w:autoSpaceDN w:val="0"/>
        <w:adjustRightInd w:val="0"/>
        <w:spacing w:after="0"/>
        <w:ind w:left="0" w:firstLine="709"/>
        <w:jc w:val="both"/>
        <w:rPr>
          <w:rFonts w:ascii="Times New Roman" w:hAnsi="Times New Roman"/>
          <w:sz w:val="28"/>
          <w:szCs w:val="28"/>
        </w:rPr>
      </w:pPr>
      <w:r w:rsidRPr="0025423A">
        <w:rPr>
          <w:rFonts w:ascii="Times New Roman" w:hAnsi="Times New Roman"/>
          <w:sz w:val="28"/>
          <w:szCs w:val="28"/>
        </w:rPr>
        <w:t>10000 рублей, если цена договора составляет от 50 млн. рублей</w:t>
      </w:r>
      <w:r w:rsidRPr="0025423A">
        <w:rPr>
          <w:rFonts w:ascii="Times New Roman" w:hAnsi="Times New Roman"/>
          <w:sz w:val="28"/>
          <w:szCs w:val="28"/>
        </w:rPr>
        <w:br/>
        <w:t>до 100 млн. рублей (включительно)</w:t>
      </w:r>
      <w:r>
        <w:rPr>
          <w:rFonts w:ascii="Times New Roman" w:hAnsi="Times New Roman"/>
          <w:sz w:val="28"/>
          <w:szCs w:val="28"/>
        </w:rPr>
        <w:t>;</w:t>
      </w:r>
    </w:p>
    <w:p w:rsidR="00E52DEE" w:rsidRPr="00B861A0" w:rsidRDefault="00E52DEE" w:rsidP="00E928CF">
      <w:pPr>
        <w:pStyle w:val="a6"/>
        <w:numPr>
          <w:ilvl w:val="0"/>
          <w:numId w:val="56"/>
        </w:numPr>
        <w:tabs>
          <w:tab w:val="left" w:pos="284"/>
          <w:tab w:val="left" w:pos="1134"/>
        </w:tabs>
        <w:spacing w:after="0"/>
        <w:ind w:hanging="720"/>
        <w:jc w:val="both"/>
        <w:rPr>
          <w:rFonts w:ascii="Times New Roman" w:hAnsi="Times New Roman"/>
          <w:sz w:val="28"/>
          <w:szCs w:val="28"/>
        </w:rPr>
      </w:pPr>
      <w:r w:rsidRPr="00B861A0">
        <w:rPr>
          <w:rFonts w:ascii="Times New Roman" w:hAnsi="Times New Roman"/>
          <w:sz w:val="28"/>
          <w:szCs w:val="28"/>
        </w:rPr>
        <w:t>100000 рублей, если цена договора превышает 100 млн. рублей.</w:t>
      </w:r>
    </w:p>
    <w:p w:rsidR="00E52DEE" w:rsidRPr="0025423A" w:rsidRDefault="00E52DEE" w:rsidP="00E928CF">
      <w:pPr>
        <w:pStyle w:val="a6"/>
        <w:numPr>
          <w:ilvl w:val="0"/>
          <w:numId w:val="48"/>
        </w:numPr>
        <w:tabs>
          <w:tab w:val="left" w:pos="1134"/>
        </w:tabs>
        <w:autoSpaceDN w:val="0"/>
        <w:adjustRightInd w:val="0"/>
        <w:spacing w:after="0"/>
        <w:ind w:left="0" w:firstLine="709"/>
        <w:jc w:val="both"/>
        <w:rPr>
          <w:rFonts w:ascii="Times New Roman" w:hAnsi="Times New Roman"/>
          <w:sz w:val="28"/>
          <w:szCs w:val="28"/>
        </w:rPr>
      </w:pPr>
      <w:r w:rsidRPr="0025423A">
        <w:rPr>
          <w:rFonts w:ascii="Times New Roman" w:hAnsi="Times New Roman"/>
          <w:sz w:val="28"/>
          <w:szCs w:val="28"/>
        </w:rPr>
        <w:t xml:space="preserve">Общая сумма начисленной неустойки (штрафов, пени) </w:t>
      </w:r>
      <w:r>
        <w:rPr>
          <w:rFonts w:ascii="Times New Roman" w:hAnsi="Times New Roman"/>
          <w:sz w:val="28"/>
          <w:szCs w:val="28"/>
        </w:rPr>
        <w:br/>
      </w:r>
      <w:r w:rsidRPr="0025423A">
        <w:rPr>
          <w:rFonts w:ascii="Times New Roman" w:hAnsi="Times New Roman"/>
          <w:sz w:val="28"/>
          <w:szCs w:val="28"/>
        </w:rPr>
        <w:t>за ненадлежащее исполнение заказчиком обязательств, предусмотренных договором, не может превышать цену договора.</w:t>
      </w:r>
    </w:p>
    <w:p w:rsidR="00E52DEE" w:rsidRPr="0025423A" w:rsidRDefault="00E52DEE" w:rsidP="00E0418E">
      <w:pPr>
        <w:pStyle w:val="a6"/>
        <w:numPr>
          <w:ilvl w:val="0"/>
          <w:numId w:val="48"/>
        </w:numPr>
        <w:tabs>
          <w:tab w:val="left" w:pos="1134"/>
        </w:tabs>
        <w:autoSpaceDN w:val="0"/>
        <w:adjustRightInd w:val="0"/>
        <w:spacing w:after="0"/>
        <w:ind w:left="0" w:firstLine="709"/>
        <w:jc w:val="both"/>
        <w:rPr>
          <w:rFonts w:ascii="Times New Roman" w:hAnsi="Times New Roman"/>
          <w:sz w:val="28"/>
          <w:szCs w:val="28"/>
        </w:rPr>
      </w:pPr>
      <w:r w:rsidRPr="0025423A">
        <w:rPr>
          <w:rFonts w:ascii="Times New Roman" w:hAnsi="Times New Roman"/>
          <w:sz w:val="28"/>
          <w:szCs w:val="28"/>
        </w:rPr>
        <w:t xml:space="preserve">Заказчик вправе в случае неоплаты (отказа от уплаты) поставщиком (исполнителем, подрядчиком) неустойки (штрафа, пени), начисленной </w:t>
      </w:r>
      <w:r>
        <w:rPr>
          <w:rFonts w:ascii="Times New Roman" w:hAnsi="Times New Roman"/>
          <w:sz w:val="28"/>
          <w:szCs w:val="28"/>
        </w:rPr>
        <w:br/>
      </w:r>
      <w:r w:rsidRPr="0025423A">
        <w:rPr>
          <w:rFonts w:ascii="Times New Roman" w:hAnsi="Times New Roman"/>
          <w:sz w:val="28"/>
          <w:szCs w:val="28"/>
        </w:rPr>
        <w:t xml:space="preserve">в соответствии с условиями договора, удержать сумму неустойки (штрафа, пени) из суммы, подлежащей оплате поставщику (исполнителю, подрядчику) </w:t>
      </w:r>
      <w:r>
        <w:rPr>
          <w:rFonts w:ascii="Times New Roman" w:hAnsi="Times New Roman"/>
          <w:sz w:val="28"/>
          <w:szCs w:val="28"/>
        </w:rPr>
        <w:br/>
      </w:r>
      <w:r w:rsidRPr="0025423A">
        <w:rPr>
          <w:rFonts w:ascii="Times New Roman" w:hAnsi="Times New Roman"/>
          <w:sz w:val="28"/>
          <w:szCs w:val="28"/>
        </w:rPr>
        <w:t>за поставленные товары (выполненные работы, оказанные услуги), в случае если такое условие было предусмотрено условиями договора.</w:t>
      </w:r>
    </w:p>
    <w:p w:rsidR="00E52DEE" w:rsidRDefault="00E52DEE" w:rsidP="00E0418E">
      <w:pPr>
        <w:pStyle w:val="a6"/>
        <w:numPr>
          <w:ilvl w:val="0"/>
          <w:numId w:val="48"/>
        </w:numPr>
        <w:tabs>
          <w:tab w:val="left" w:pos="0"/>
          <w:tab w:val="left" w:pos="284"/>
          <w:tab w:val="left" w:pos="1134"/>
        </w:tabs>
        <w:autoSpaceDN w:val="0"/>
        <w:adjustRightInd w:val="0"/>
        <w:spacing w:after="0"/>
        <w:ind w:left="0" w:firstLine="709"/>
        <w:jc w:val="both"/>
        <w:rPr>
          <w:rFonts w:ascii="Times New Roman" w:hAnsi="Times New Roman"/>
          <w:sz w:val="28"/>
          <w:szCs w:val="28"/>
        </w:rPr>
      </w:pPr>
      <w:r w:rsidRPr="00E0418E">
        <w:rPr>
          <w:rFonts w:ascii="Times New Roman" w:hAnsi="Times New Roman"/>
          <w:sz w:val="28"/>
          <w:szCs w:val="28"/>
        </w:rPr>
        <w:t>Информация о результатах исполнения договора вносится</w:t>
      </w:r>
      <w:r w:rsidR="00FB2051" w:rsidRPr="00E0418E">
        <w:rPr>
          <w:rFonts w:ascii="Times New Roman" w:hAnsi="Times New Roman"/>
          <w:sz w:val="28"/>
          <w:szCs w:val="28"/>
        </w:rPr>
        <w:t xml:space="preserve"> заказчиком</w:t>
      </w:r>
      <w:r w:rsidRPr="00E0418E">
        <w:rPr>
          <w:rFonts w:ascii="Times New Roman" w:hAnsi="Times New Roman"/>
          <w:sz w:val="28"/>
          <w:szCs w:val="28"/>
        </w:rPr>
        <w:t xml:space="preserve"> в реестр договоров в течение 10 (десяти) дней со дня исполнения (в том числе приемки поставленного товара, выполненной работы, оказанной услуги и (или) оплаты договора).</w:t>
      </w:r>
    </w:p>
    <w:p w:rsidR="00E52DEE" w:rsidRDefault="00E52DEE" w:rsidP="0051018C">
      <w:pPr>
        <w:pStyle w:val="21"/>
        <w:tabs>
          <w:tab w:val="left" w:pos="993"/>
        </w:tabs>
        <w:spacing w:before="0" w:after="0" w:line="276" w:lineRule="auto"/>
        <w:ind w:firstLine="709"/>
        <w:rPr>
          <w:rFonts w:ascii="Times New Roman" w:hAnsi="Times New Roman"/>
          <w:i w:val="0"/>
        </w:rPr>
      </w:pPr>
      <w:bookmarkStart w:id="145" w:name="_Статья_21._Изменение,"/>
      <w:bookmarkStart w:id="146" w:name="_Toc59465047"/>
      <w:bookmarkStart w:id="147" w:name="_Toc65675787"/>
      <w:bookmarkStart w:id="148" w:name="_Toc65676074"/>
      <w:bookmarkStart w:id="149" w:name="_Toc67586068"/>
      <w:bookmarkStart w:id="150" w:name="_Toc91154526"/>
      <w:bookmarkEnd w:id="145"/>
      <w:r w:rsidRPr="0025423A">
        <w:rPr>
          <w:rFonts w:ascii="Times New Roman" w:hAnsi="Times New Roman"/>
          <w:i w:val="0"/>
        </w:rPr>
        <w:t>Статья 21. Изменение, расторжение договора</w:t>
      </w:r>
      <w:bookmarkEnd w:id="146"/>
      <w:bookmarkEnd w:id="147"/>
      <w:bookmarkEnd w:id="148"/>
      <w:bookmarkEnd w:id="149"/>
      <w:bookmarkEnd w:id="150"/>
    </w:p>
    <w:p w:rsidR="00E52DEE" w:rsidRPr="0088409F" w:rsidRDefault="00E52DEE" w:rsidP="0088409F">
      <w:pPr>
        <w:spacing w:after="0" w:line="240" w:lineRule="auto"/>
        <w:rPr>
          <w:lang w:eastAsia="ar-SA"/>
        </w:rPr>
      </w:pPr>
    </w:p>
    <w:p w:rsidR="00E52DEE" w:rsidRPr="00B77782" w:rsidRDefault="00E52DEE" w:rsidP="00B77782">
      <w:pPr>
        <w:pStyle w:val="a6"/>
        <w:numPr>
          <w:ilvl w:val="0"/>
          <w:numId w:val="51"/>
        </w:numPr>
        <w:tabs>
          <w:tab w:val="left" w:pos="1134"/>
        </w:tabs>
        <w:spacing w:after="0"/>
        <w:ind w:left="0" w:firstLine="709"/>
        <w:jc w:val="both"/>
        <w:rPr>
          <w:rFonts w:ascii="Times New Roman" w:hAnsi="Times New Roman"/>
          <w:b/>
          <w:sz w:val="28"/>
          <w:szCs w:val="28"/>
        </w:rPr>
      </w:pPr>
      <w:r w:rsidRPr="00B77782">
        <w:rPr>
          <w:rFonts w:ascii="Times New Roman" w:hAnsi="Times New Roman"/>
          <w:sz w:val="28"/>
          <w:szCs w:val="28"/>
        </w:rPr>
        <w:t xml:space="preserve">Изменение существенных условий договора при его заключении </w:t>
      </w:r>
      <w:r w:rsidRPr="00B77782">
        <w:rPr>
          <w:rFonts w:ascii="Times New Roman" w:hAnsi="Times New Roman"/>
          <w:sz w:val="28"/>
          <w:szCs w:val="28"/>
        </w:rPr>
        <w:br/>
        <w:t xml:space="preserve">и исполнении не допускается, за исключением их изменения по соглашению сторон в следующих случаях: </w:t>
      </w:r>
    </w:p>
    <w:p w:rsidR="00E52DEE" w:rsidRPr="00B77782" w:rsidRDefault="00E52DEE" w:rsidP="00B77782">
      <w:pPr>
        <w:pStyle w:val="a6"/>
        <w:numPr>
          <w:ilvl w:val="0"/>
          <w:numId w:val="50"/>
        </w:numPr>
        <w:tabs>
          <w:tab w:val="left" w:pos="284"/>
          <w:tab w:val="left" w:pos="1134"/>
        </w:tabs>
        <w:spacing w:after="0"/>
        <w:ind w:left="0" w:firstLine="709"/>
        <w:jc w:val="both"/>
        <w:rPr>
          <w:rFonts w:ascii="Times New Roman" w:hAnsi="Times New Roman"/>
          <w:sz w:val="28"/>
          <w:szCs w:val="28"/>
        </w:rPr>
      </w:pPr>
      <w:r w:rsidRPr="00B77782">
        <w:rPr>
          <w:rFonts w:ascii="Times New Roman" w:hAnsi="Times New Roman"/>
          <w:sz w:val="28"/>
          <w:szCs w:val="28"/>
        </w:rPr>
        <w:t xml:space="preserve">если возможность изменения условий договора была предусмотрена документацией о закупке (при проведении запроса котировок в электронной форме – извещением о проведении запроса котировок в электронной форме) </w:t>
      </w:r>
      <w:r w:rsidRPr="00B77782">
        <w:rPr>
          <w:rFonts w:ascii="Times New Roman" w:hAnsi="Times New Roman"/>
          <w:sz w:val="28"/>
          <w:szCs w:val="28"/>
        </w:rPr>
        <w:br/>
        <w:t>и договором, а в случае осуществления закупки у единственного поставщика (исполнителя, подрядчика) – договором:</w:t>
      </w:r>
    </w:p>
    <w:p w:rsidR="00E52DEE" w:rsidRPr="00B77782" w:rsidRDefault="00E52DEE" w:rsidP="00B77782">
      <w:pPr>
        <w:pStyle w:val="a6"/>
        <w:numPr>
          <w:ilvl w:val="0"/>
          <w:numId w:val="53"/>
        </w:numPr>
        <w:tabs>
          <w:tab w:val="left" w:pos="284"/>
          <w:tab w:val="left" w:pos="1134"/>
        </w:tabs>
        <w:spacing w:after="0"/>
        <w:ind w:left="0" w:firstLine="709"/>
        <w:jc w:val="both"/>
        <w:rPr>
          <w:rFonts w:ascii="Times New Roman" w:hAnsi="Times New Roman"/>
          <w:sz w:val="28"/>
          <w:szCs w:val="28"/>
        </w:rPr>
      </w:pPr>
      <w:r w:rsidRPr="00B77782">
        <w:rPr>
          <w:rFonts w:ascii="Times New Roman" w:hAnsi="Times New Roman"/>
          <w:sz w:val="28"/>
          <w:szCs w:val="28"/>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E52DEE" w:rsidRPr="00B77782" w:rsidRDefault="00E52DEE" w:rsidP="00B77782">
      <w:pPr>
        <w:pStyle w:val="a6"/>
        <w:numPr>
          <w:ilvl w:val="0"/>
          <w:numId w:val="53"/>
        </w:numPr>
        <w:tabs>
          <w:tab w:val="left" w:pos="284"/>
          <w:tab w:val="left" w:pos="1134"/>
        </w:tabs>
        <w:spacing w:after="0"/>
        <w:ind w:left="0" w:firstLine="709"/>
        <w:jc w:val="both"/>
        <w:rPr>
          <w:rFonts w:ascii="Times New Roman" w:hAnsi="Times New Roman"/>
          <w:sz w:val="28"/>
          <w:szCs w:val="28"/>
        </w:rPr>
      </w:pPr>
      <w:r w:rsidRPr="00B77782">
        <w:rPr>
          <w:rFonts w:ascii="Times New Roman" w:hAnsi="Times New Roman"/>
          <w:sz w:val="28"/>
          <w:szCs w:val="28"/>
        </w:rPr>
        <w:t>при увеличении или уменьшении количества товара, объема работы или услуги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Pr="00B77782">
        <w:rPr>
          <w:rFonts w:ascii="Times New Roman" w:hAnsi="Times New Roman"/>
          <w:szCs w:val="28"/>
        </w:rPr>
        <w:t>).</w:t>
      </w:r>
      <w:r w:rsidRPr="00B77782">
        <w:rPr>
          <w:rFonts w:ascii="Times New Roman" w:hAnsi="Times New Roman"/>
          <w:sz w:val="28"/>
          <w:szCs w:val="28"/>
        </w:rPr>
        <w:t xml:space="preserve">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w:t>
      </w:r>
      <w:r w:rsidRPr="00B77782">
        <w:t xml:space="preserve"> </w:t>
      </w:r>
      <w:r w:rsidRPr="00B77782">
        <w:rPr>
          <w:rFonts w:ascii="Times New Roman" w:hAnsi="Times New Roman"/>
          <w:sz w:val="28"/>
          <w:szCs w:val="28"/>
        </w:rPr>
        <w:t xml:space="preserve">исходя из установленной в договоре цены единицы товара, работы или услуги, но не более чем </w:t>
      </w:r>
      <w:r w:rsidRPr="00B77782">
        <w:rPr>
          <w:rFonts w:ascii="Times New Roman" w:hAnsi="Times New Roman"/>
          <w:sz w:val="28"/>
          <w:szCs w:val="28"/>
        </w:rPr>
        <w:br/>
        <w:t>на 30 (тридцать) процентов цены договора;</w:t>
      </w:r>
    </w:p>
    <w:p w:rsidR="00E52DEE" w:rsidRPr="00B77782" w:rsidRDefault="00E52DEE" w:rsidP="00B77782">
      <w:pPr>
        <w:pStyle w:val="a6"/>
        <w:numPr>
          <w:ilvl w:val="0"/>
          <w:numId w:val="53"/>
        </w:numPr>
        <w:tabs>
          <w:tab w:val="left" w:pos="284"/>
          <w:tab w:val="left" w:pos="1134"/>
        </w:tabs>
        <w:spacing w:after="0"/>
        <w:ind w:left="0" w:firstLine="709"/>
        <w:jc w:val="both"/>
        <w:rPr>
          <w:rFonts w:ascii="Times New Roman" w:hAnsi="Times New Roman"/>
          <w:sz w:val="28"/>
          <w:szCs w:val="28"/>
        </w:rPr>
      </w:pPr>
      <w:r w:rsidRPr="00B77782">
        <w:rPr>
          <w:rFonts w:ascii="Times New Roman" w:hAnsi="Times New Roman"/>
          <w:sz w:val="28"/>
          <w:szCs w:val="28"/>
        </w:rPr>
        <w:t xml:space="preserve">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w:t>
      </w:r>
      <w:r w:rsidRPr="00B77782">
        <w:rPr>
          <w:rFonts w:ascii="Times New Roman" w:hAnsi="Times New Roman"/>
          <w:sz w:val="28"/>
          <w:szCs w:val="28"/>
        </w:rPr>
        <w:br/>
        <w:t>на 10 (десять) процентов цены договора;</w:t>
      </w:r>
    </w:p>
    <w:p w:rsidR="00E52DEE" w:rsidRPr="00B77782" w:rsidRDefault="00E52DEE" w:rsidP="00B77782">
      <w:pPr>
        <w:pStyle w:val="a6"/>
        <w:numPr>
          <w:ilvl w:val="0"/>
          <w:numId w:val="50"/>
        </w:numPr>
        <w:tabs>
          <w:tab w:val="left" w:pos="284"/>
          <w:tab w:val="left" w:pos="1134"/>
        </w:tabs>
        <w:spacing w:after="0"/>
        <w:ind w:left="0" w:firstLine="709"/>
        <w:jc w:val="both"/>
        <w:rPr>
          <w:rFonts w:ascii="Times New Roman" w:hAnsi="Times New Roman"/>
          <w:sz w:val="28"/>
          <w:szCs w:val="28"/>
        </w:rPr>
      </w:pPr>
      <w:r w:rsidRPr="00B77782">
        <w:rPr>
          <w:rFonts w:ascii="Times New Roman" w:hAnsi="Times New Roman"/>
          <w:sz w:val="28"/>
          <w:szCs w:val="28"/>
        </w:rPr>
        <w:t>изменение в соответствии с законодательством Российской Федерации регулируемых цен (тарифов) на товары, работы, услуги;</w:t>
      </w:r>
    </w:p>
    <w:p w:rsidR="00E52DEE" w:rsidRPr="00B77782" w:rsidRDefault="00E52DEE" w:rsidP="00B77782">
      <w:pPr>
        <w:pStyle w:val="a6"/>
        <w:numPr>
          <w:ilvl w:val="0"/>
          <w:numId w:val="50"/>
        </w:numPr>
        <w:tabs>
          <w:tab w:val="left" w:pos="284"/>
          <w:tab w:val="left" w:pos="1134"/>
        </w:tabs>
        <w:spacing w:after="0"/>
        <w:ind w:left="0" w:firstLine="709"/>
        <w:jc w:val="both"/>
        <w:rPr>
          <w:rFonts w:ascii="Times New Roman" w:hAnsi="Times New Roman"/>
          <w:sz w:val="28"/>
          <w:szCs w:val="28"/>
        </w:rPr>
      </w:pPr>
      <w:r w:rsidRPr="00B77782">
        <w:rPr>
          <w:rFonts w:ascii="Times New Roman" w:hAnsi="Times New Roman"/>
          <w:sz w:val="28"/>
          <w:szCs w:val="28"/>
        </w:rPr>
        <w:t>изменение размера и (или) сроков оплаты и (или) объема товаров, работ, услуг, установленных в договоре, подлежащие оплате за счет субсидий на финансовое обеспечение выполнения государственного задания или субсидий на иные цели,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E52DEE" w:rsidRPr="00051479" w:rsidRDefault="00E52DEE" w:rsidP="00B77782">
      <w:pPr>
        <w:pStyle w:val="a6"/>
        <w:numPr>
          <w:ilvl w:val="0"/>
          <w:numId w:val="50"/>
        </w:numPr>
        <w:tabs>
          <w:tab w:val="left" w:pos="284"/>
          <w:tab w:val="left" w:pos="1134"/>
        </w:tabs>
        <w:spacing w:after="0"/>
        <w:ind w:left="0" w:firstLine="709"/>
        <w:jc w:val="both"/>
        <w:rPr>
          <w:rFonts w:ascii="Times New Roman" w:hAnsi="Times New Roman"/>
          <w:sz w:val="28"/>
          <w:szCs w:val="28"/>
        </w:rPr>
      </w:pPr>
      <w:r w:rsidRPr="00B77782">
        <w:rPr>
          <w:rFonts w:ascii="Times New Roman" w:hAnsi="Times New Roman"/>
          <w:sz w:val="28"/>
          <w:szCs w:val="28"/>
        </w:rPr>
        <w:t xml:space="preserve">изменение срока исполнения договора, </w:t>
      </w:r>
      <w:r w:rsidRPr="00B77782">
        <w:rPr>
          <w:rFonts w:ascii="Times New Roman" w:hAnsi="Times New Roman"/>
          <w:color w:val="000000"/>
          <w:sz w:val="28"/>
          <w:szCs w:val="28"/>
        </w:rPr>
        <w:t>за исключением случая, когда такой срок являлся критерием оценки заявок, с учетом положений Гражданского кодекса Российской Федерации.</w:t>
      </w:r>
    </w:p>
    <w:p w:rsidR="00051479" w:rsidRPr="00ED65BE" w:rsidRDefault="00051479" w:rsidP="00051479">
      <w:pPr>
        <w:pStyle w:val="a6"/>
        <w:numPr>
          <w:ilvl w:val="0"/>
          <w:numId w:val="50"/>
        </w:numPr>
        <w:tabs>
          <w:tab w:val="left" w:pos="1134"/>
        </w:tabs>
        <w:autoSpaceDE w:val="0"/>
        <w:autoSpaceDN w:val="0"/>
        <w:adjustRightInd w:val="0"/>
        <w:spacing w:after="0"/>
        <w:ind w:left="0" w:firstLine="709"/>
        <w:jc w:val="both"/>
        <w:rPr>
          <w:rFonts w:ascii="Times New Roman" w:hAnsi="Times New Roman"/>
          <w:color w:val="000000"/>
          <w:sz w:val="28"/>
          <w:szCs w:val="28"/>
        </w:rPr>
      </w:pPr>
      <w:r w:rsidRPr="00ED65BE">
        <w:rPr>
          <w:rFonts w:ascii="Times New Roman" w:hAnsi="Times New Roman"/>
          <w:color w:val="000000"/>
          <w:sz w:val="28"/>
          <w:szCs w:val="28"/>
        </w:rPr>
        <w:t xml:space="preserve">изменение существенных условий договора, заключенного </w:t>
      </w:r>
      <w:r w:rsidRPr="00ED65BE">
        <w:rPr>
          <w:rFonts w:ascii="Times New Roman" w:hAnsi="Times New Roman"/>
          <w:color w:val="000000"/>
          <w:sz w:val="28"/>
          <w:szCs w:val="28"/>
        </w:rPr>
        <w:br/>
        <w:t>до 1 января 2023 года, если при исполнении такого договора возникли независящие от сторон договора обстоятельства, влекущие невозможность его исполнения</w:t>
      </w:r>
      <w:r w:rsidR="003615CC" w:rsidRPr="00ED65BE">
        <w:rPr>
          <w:rFonts w:ascii="Times New Roman" w:hAnsi="Times New Roman"/>
          <w:color w:val="000000"/>
          <w:sz w:val="28"/>
          <w:szCs w:val="28"/>
        </w:rPr>
        <w:t>.</w:t>
      </w:r>
      <w:r w:rsidRPr="00ED65BE">
        <w:rPr>
          <w:rFonts w:ascii="Times New Roman" w:hAnsi="Times New Roman"/>
          <w:color w:val="000000"/>
          <w:sz w:val="28"/>
          <w:szCs w:val="28"/>
        </w:rPr>
        <w:t xml:space="preserve"> Предусмотренное настоящ</w:t>
      </w:r>
      <w:r w:rsidR="003615CC" w:rsidRPr="00ED65BE">
        <w:rPr>
          <w:rFonts w:ascii="Times New Roman" w:hAnsi="Times New Roman"/>
          <w:color w:val="000000"/>
          <w:sz w:val="28"/>
          <w:szCs w:val="28"/>
        </w:rPr>
        <w:t>им пунктом</w:t>
      </w:r>
      <w:r w:rsidRPr="00ED65BE">
        <w:rPr>
          <w:rFonts w:ascii="Times New Roman" w:hAnsi="Times New Roman"/>
          <w:color w:val="000000"/>
          <w:sz w:val="28"/>
          <w:szCs w:val="28"/>
        </w:rPr>
        <w:t xml:space="preserve"> изменение осуществляется </w:t>
      </w:r>
      <w:r w:rsidRPr="00ED65BE">
        <w:rPr>
          <w:rFonts w:ascii="Times New Roman" w:hAnsi="Times New Roman"/>
          <w:color w:val="000000"/>
          <w:sz w:val="28"/>
          <w:szCs w:val="28"/>
        </w:rPr>
        <w:br/>
        <w:t xml:space="preserve">с соблюдением положений </w:t>
      </w:r>
      <w:r w:rsidR="003615CC" w:rsidRPr="00ED65BE">
        <w:rPr>
          <w:rFonts w:ascii="Times New Roman" w:hAnsi="Times New Roman"/>
          <w:sz w:val="28"/>
          <w:szCs w:val="28"/>
        </w:rPr>
        <w:t>гражданского законодательства Российской Федерации</w:t>
      </w:r>
      <w:r w:rsidRPr="00ED65BE">
        <w:rPr>
          <w:rFonts w:ascii="Times New Roman" w:hAnsi="Times New Roman"/>
          <w:color w:val="000000"/>
          <w:sz w:val="28"/>
          <w:szCs w:val="28"/>
        </w:rPr>
        <w:t xml:space="preserve"> на основании решения министерства социального развития Кировской области.</w:t>
      </w:r>
    </w:p>
    <w:p w:rsidR="00E52DEE" w:rsidRPr="00B77782" w:rsidRDefault="00E52DEE" w:rsidP="00B77782">
      <w:pPr>
        <w:pStyle w:val="a6"/>
        <w:numPr>
          <w:ilvl w:val="0"/>
          <w:numId w:val="51"/>
        </w:numPr>
        <w:tabs>
          <w:tab w:val="left" w:pos="284"/>
          <w:tab w:val="left" w:pos="1134"/>
        </w:tabs>
        <w:spacing w:after="0"/>
        <w:ind w:left="0" w:firstLine="709"/>
        <w:jc w:val="both"/>
        <w:rPr>
          <w:rFonts w:ascii="Times New Roman" w:hAnsi="Times New Roman"/>
          <w:sz w:val="28"/>
          <w:szCs w:val="28"/>
        </w:rPr>
      </w:pPr>
      <w:r w:rsidRPr="00B77782">
        <w:rPr>
          <w:rFonts w:ascii="Times New Roman" w:hAnsi="Times New Roman"/>
          <w:sz w:val="28"/>
          <w:szCs w:val="28"/>
        </w:rPr>
        <w:t>Расторжение договора допускается по основаниям и в порядке, предусмотренном гражданским законодательством Российской Федерации.</w:t>
      </w:r>
    </w:p>
    <w:p w:rsidR="00E52DEE" w:rsidRPr="00B77782" w:rsidRDefault="00E52DEE" w:rsidP="00B77782">
      <w:pPr>
        <w:pStyle w:val="2a"/>
        <w:numPr>
          <w:ilvl w:val="0"/>
          <w:numId w:val="51"/>
        </w:numPr>
        <w:shd w:val="clear" w:color="auto" w:fill="auto"/>
        <w:tabs>
          <w:tab w:val="left" w:pos="1134"/>
        </w:tabs>
        <w:spacing w:before="0" w:after="0" w:line="360" w:lineRule="exact"/>
        <w:ind w:left="0" w:firstLine="709"/>
        <w:jc w:val="both"/>
      </w:pPr>
      <w:r w:rsidRPr="00B77782">
        <w:t>Информация об изменении, расторжении договора вносится заказчиком в реестр договоров в течение 10 (десяти) дней со дня его изменения или расторжения.</w:t>
      </w:r>
    </w:p>
    <w:p w:rsidR="00E52DEE" w:rsidRPr="0025423A" w:rsidRDefault="00E52DEE" w:rsidP="00020321">
      <w:pPr>
        <w:pStyle w:val="a6"/>
        <w:tabs>
          <w:tab w:val="left" w:pos="284"/>
          <w:tab w:val="left" w:pos="993"/>
          <w:tab w:val="left" w:pos="1134"/>
        </w:tabs>
        <w:spacing w:after="0"/>
        <w:ind w:left="709"/>
        <w:jc w:val="both"/>
        <w:rPr>
          <w:rFonts w:ascii="Times New Roman" w:hAnsi="Times New Roman"/>
          <w:b/>
          <w:sz w:val="28"/>
          <w:szCs w:val="28"/>
        </w:rPr>
      </w:pPr>
    </w:p>
    <w:p w:rsidR="00E52DEE" w:rsidRDefault="00E52DEE" w:rsidP="0051018C">
      <w:pPr>
        <w:pStyle w:val="21"/>
        <w:pBdr>
          <w:top w:val="single" w:sz="2" w:space="1" w:color="FFFFFF"/>
          <w:left w:val="single" w:sz="2" w:space="4" w:color="FFFFFF"/>
          <w:bottom w:val="single" w:sz="2" w:space="1" w:color="FFFFFF"/>
          <w:right w:val="single" w:sz="2" w:space="4" w:color="FFFFFF"/>
        </w:pBdr>
        <w:tabs>
          <w:tab w:val="left" w:pos="993"/>
        </w:tabs>
        <w:spacing w:before="0" w:after="0" w:line="276" w:lineRule="auto"/>
        <w:ind w:firstLine="709"/>
        <w:rPr>
          <w:rFonts w:ascii="Times New Roman" w:hAnsi="Times New Roman"/>
          <w:i w:val="0"/>
        </w:rPr>
      </w:pPr>
      <w:bookmarkStart w:id="151" w:name="_Toc59465048"/>
      <w:bookmarkStart w:id="152" w:name="_Toc65675788"/>
      <w:bookmarkStart w:id="153" w:name="_Toc65676075"/>
      <w:bookmarkStart w:id="154" w:name="_Toc67586069"/>
      <w:bookmarkStart w:id="155" w:name="_Toc91154527"/>
      <w:r w:rsidRPr="0025423A">
        <w:rPr>
          <w:rFonts w:ascii="Times New Roman" w:hAnsi="Times New Roman"/>
          <w:i w:val="0"/>
        </w:rPr>
        <w:t xml:space="preserve">Статья 22. Отчетность </w:t>
      </w:r>
      <w:r w:rsidRPr="002311D0">
        <w:rPr>
          <w:rFonts w:ascii="Times New Roman" w:hAnsi="Times New Roman"/>
          <w:i w:val="0"/>
        </w:rPr>
        <w:t>по результатам закупочной</w:t>
      </w:r>
      <w:r w:rsidRPr="00B861A0">
        <w:rPr>
          <w:rFonts w:ascii="Times New Roman" w:hAnsi="Times New Roman"/>
          <w:i w:val="0"/>
        </w:rPr>
        <w:t xml:space="preserve"> </w:t>
      </w:r>
      <w:r w:rsidRPr="002311D0">
        <w:rPr>
          <w:rFonts w:ascii="Times New Roman" w:hAnsi="Times New Roman"/>
          <w:i w:val="0"/>
        </w:rPr>
        <w:t>деятельности</w:t>
      </w:r>
      <w:bookmarkEnd w:id="151"/>
      <w:bookmarkEnd w:id="152"/>
      <w:bookmarkEnd w:id="153"/>
      <w:bookmarkEnd w:id="154"/>
      <w:bookmarkEnd w:id="155"/>
    </w:p>
    <w:p w:rsidR="00E52DEE" w:rsidRPr="0088409F" w:rsidRDefault="00E52DEE" w:rsidP="0088409F">
      <w:pPr>
        <w:spacing w:after="0" w:line="240" w:lineRule="auto"/>
        <w:rPr>
          <w:lang w:eastAsia="ar-SA"/>
        </w:rPr>
      </w:pPr>
    </w:p>
    <w:p w:rsidR="00E52DEE" w:rsidRPr="0025423A" w:rsidRDefault="00E52DEE" w:rsidP="00E928CF">
      <w:pPr>
        <w:pStyle w:val="a6"/>
        <w:numPr>
          <w:ilvl w:val="0"/>
          <w:numId w:val="37"/>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Заказчик ежемесячно не позднее 10 (десятого) числа месяца,</w:t>
      </w:r>
      <w:r>
        <w:rPr>
          <w:rFonts w:ascii="Times New Roman" w:hAnsi="Times New Roman"/>
          <w:sz w:val="28"/>
          <w:szCs w:val="28"/>
        </w:rPr>
        <w:t xml:space="preserve"> </w:t>
      </w:r>
      <w:r w:rsidRPr="0025423A">
        <w:rPr>
          <w:rFonts w:ascii="Times New Roman" w:hAnsi="Times New Roman"/>
          <w:sz w:val="28"/>
          <w:szCs w:val="28"/>
        </w:rPr>
        <w:t>следующего за отчетным месяцем</w:t>
      </w:r>
      <w:r>
        <w:rPr>
          <w:rFonts w:ascii="Times New Roman" w:hAnsi="Times New Roman"/>
          <w:sz w:val="28"/>
          <w:szCs w:val="28"/>
        </w:rPr>
        <w:t xml:space="preserve">, </w:t>
      </w:r>
      <w:r w:rsidRPr="0025423A">
        <w:rPr>
          <w:rFonts w:ascii="Times New Roman" w:hAnsi="Times New Roman"/>
          <w:sz w:val="28"/>
          <w:szCs w:val="28"/>
        </w:rPr>
        <w:t>размещает в единой информационной системе:</w:t>
      </w:r>
    </w:p>
    <w:p w:rsidR="00E52DEE" w:rsidRPr="00E1709E" w:rsidRDefault="00E52DEE" w:rsidP="00E928CF">
      <w:pPr>
        <w:pStyle w:val="a6"/>
        <w:numPr>
          <w:ilvl w:val="0"/>
          <w:numId w:val="38"/>
        </w:numPr>
        <w:tabs>
          <w:tab w:val="left" w:pos="1134"/>
        </w:tabs>
        <w:spacing w:after="0"/>
        <w:ind w:left="0" w:firstLine="709"/>
        <w:jc w:val="both"/>
        <w:rPr>
          <w:rFonts w:ascii="Times New Roman" w:hAnsi="Times New Roman"/>
          <w:sz w:val="28"/>
          <w:szCs w:val="28"/>
        </w:rPr>
      </w:pPr>
      <w:r w:rsidRPr="00E1709E">
        <w:rPr>
          <w:rFonts w:ascii="Times New Roman" w:hAnsi="Times New Roman"/>
          <w:sz w:val="28"/>
          <w:szCs w:val="28"/>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w:t>
      </w:r>
      <w:r w:rsidRPr="00E1709E">
        <w:rPr>
          <w:rFonts w:ascii="Times New Roman" w:hAnsi="Times New Roman"/>
          <w:sz w:val="28"/>
          <w:szCs w:val="28"/>
        </w:rPr>
        <w:br/>
        <w:t>в соответствии с частью 3 статьи 4.1 Федерального закона № 223-ФЗ</w:t>
      </w:r>
      <w:r w:rsidR="006426DD" w:rsidRPr="00E1709E">
        <w:rPr>
          <w:rFonts w:ascii="Times New Roman" w:hAnsi="Times New Roman"/>
          <w:sz w:val="28"/>
          <w:szCs w:val="28"/>
        </w:rPr>
        <w:t xml:space="preserve"> </w:t>
      </w:r>
      <w:r w:rsidRPr="00E1709E">
        <w:rPr>
          <w:rFonts w:ascii="Times New Roman" w:hAnsi="Times New Roman"/>
          <w:sz w:val="28"/>
          <w:szCs w:val="28"/>
        </w:rPr>
        <w:t>и частью 26 статьи 19 Положения;</w:t>
      </w:r>
    </w:p>
    <w:p w:rsidR="00E52DEE" w:rsidRPr="00E1709E" w:rsidRDefault="00E52DEE" w:rsidP="00E928CF">
      <w:pPr>
        <w:pStyle w:val="a6"/>
        <w:numPr>
          <w:ilvl w:val="0"/>
          <w:numId w:val="38"/>
        </w:numPr>
        <w:tabs>
          <w:tab w:val="left" w:pos="1134"/>
        </w:tabs>
        <w:spacing w:after="0"/>
        <w:ind w:left="0" w:firstLine="709"/>
        <w:jc w:val="both"/>
        <w:rPr>
          <w:rFonts w:ascii="Times New Roman" w:hAnsi="Times New Roman"/>
          <w:sz w:val="28"/>
          <w:szCs w:val="28"/>
        </w:rPr>
      </w:pPr>
      <w:r w:rsidRPr="00E1709E">
        <w:rPr>
          <w:rFonts w:ascii="Times New Roman" w:hAnsi="Times New Roman"/>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E52DEE" w:rsidRPr="00E1709E" w:rsidRDefault="00E52DEE" w:rsidP="00E928CF">
      <w:pPr>
        <w:pStyle w:val="a6"/>
        <w:numPr>
          <w:ilvl w:val="0"/>
          <w:numId w:val="38"/>
        </w:numPr>
        <w:tabs>
          <w:tab w:val="left" w:pos="1134"/>
        </w:tabs>
        <w:spacing w:after="0"/>
        <w:ind w:left="0" w:firstLine="709"/>
        <w:jc w:val="both"/>
        <w:rPr>
          <w:rFonts w:ascii="Times New Roman" w:hAnsi="Times New Roman"/>
          <w:sz w:val="28"/>
          <w:szCs w:val="28"/>
        </w:rPr>
      </w:pPr>
      <w:r w:rsidRPr="00E1709E">
        <w:rPr>
          <w:rFonts w:ascii="Times New Roman" w:hAnsi="Times New Roman"/>
          <w:sz w:val="28"/>
          <w:szCs w:val="28"/>
        </w:rPr>
        <w:t xml:space="preserve">сведения о количестве и стоимости договоров, заключенных заказчиком с единственным поставщиком (исполнителем, подрядчиком) </w:t>
      </w:r>
      <w:r w:rsidRPr="00E1709E">
        <w:rPr>
          <w:rFonts w:ascii="Times New Roman" w:hAnsi="Times New Roman"/>
          <w:sz w:val="28"/>
          <w:szCs w:val="28"/>
        </w:rPr>
        <w:br/>
        <w:t>по результатам конкурентной закупки, признанной несостоявшейся.</w:t>
      </w:r>
    </w:p>
    <w:p w:rsidR="00E52DEE" w:rsidRPr="00E1709E" w:rsidRDefault="00E52DEE" w:rsidP="00E928CF">
      <w:pPr>
        <w:pStyle w:val="a6"/>
        <w:numPr>
          <w:ilvl w:val="0"/>
          <w:numId w:val="37"/>
        </w:numPr>
        <w:tabs>
          <w:tab w:val="left" w:pos="1134"/>
        </w:tabs>
        <w:autoSpaceDE w:val="0"/>
        <w:autoSpaceDN w:val="0"/>
        <w:adjustRightInd w:val="0"/>
        <w:spacing w:after="0"/>
        <w:ind w:left="0" w:firstLine="709"/>
        <w:jc w:val="both"/>
        <w:rPr>
          <w:rFonts w:ascii="Times New Roman" w:hAnsi="Times New Roman"/>
          <w:sz w:val="28"/>
          <w:szCs w:val="28"/>
        </w:rPr>
      </w:pPr>
      <w:r w:rsidRPr="00E1709E">
        <w:rPr>
          <w:rFonts w:ascii="Times New Roman" w:hAnsi="Times New Roman"/>
          <w:sz w:val="28"/>
          <w:szCs w:val="28"/>
        </w:rPr>
        <w:t>Под отчетным месяцем в целях исполнения требований части 1 настоящей статьи понимается календарный месяц, в котором заключен соответствующий договор в любой форме, предусмотренной Гражданским кодексом Российской Федерации для совершения сделок.</w:t>
      </w:r>
    </w:p>
    <w:p w:rsidR="00E52DEE" w:rsidRPr="00590060" w:rsidRDefault="00E52DEE" w:rsidP="00E928CF">
      <w:pPr>
        <w:pStyle w:val="a6"/>
        <w:numPr>
          <w:ilvl w:val="0"/>
          <w:numId w:val="37"/>
        </w:numPr>
        <w:tabs>
          <w:tab w:val="left" w:pos="1134"/>
        </w:tabs>
        <w:spacing w:after="0"/>
        <w:ind w:left="0" w:firstLine="709"/>
        <w:jc w:val="both"/>
        <w:rPr>
          <w:rFonts w:ascii="Times New Roman" w:hAnsi="Times New Roman"/>
          <w:b/>
          <w:sz w:val="28"/>
          <w:szCs w:val="28"/>
        </w:rPr>
      </w:pPr>
      <w:r w:rsidRPr="005D1AB8">
        <w:rPr>
          <w:rFonts w:ascii="Times New Roman" w:hAnsi="Times New Roman"/>
          <w:sz w:val="28"/>
          <w:szCs w:val="28"/>
        </w:rPr>
        <w:t xml:space="preserve">В случае если в отчетном месяце заказчик не осуществлял закупки, </w:t>
      </w:r>
      <w:r>
        <w:rPr>
          <w:rFonts w:ascii="Times New Roman" w:hAnsi="Times New Roman"/>
          <w:sz w:val="28"/>
          <w:szCs w:val="28"/>
        </w:rPr>
        <w:br/>
      </w:r>
      <w:r w:rsidRPr="005D1AB8">
        <w:rPr>
          <w:rFonts w:ascii="Times New Roman" w:hAnsi="Times New Roman"/>
          <w:sz w:val="28"/>
          <w:szCs w:val="28"/>
        </w:rPr>
        <w:t>в единой информационной системе подлежит размещению отчет, содержащий нулевые значения.</w:t>
      </w:r>
    </w:p>
    <w:p w:rsidR="00590060" w:rsidRPr="004258EA" w:rsidRDefault="00590060" w:rsidP="002913E3">
      <w:pPr>
        <w:pStyle w:val="a6"/>
        <w:numPr>
          <w:ilvl w:val="0"/>
          <w:numId w:val="37"/>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Порядок размещения в единой информационной системе информации и документов, </w:t>
      </w:r>
      <w:r w:rsidRPr="004258EA">
        <w:rPr>
          <w:rFonts w:ascii="Times New Roman" w:hAnsi="Times New Roman"/>
          <w:sz w:val="28"/>
          <w:szCs w:val="28"/>
        </w:rPr>
        <w:t xml:space="preserve">предусмотренных частью 1 настоящей статьей, и требования </w:t>
      </w:r>
      <w:r w:rsidRPr="004258EA">
        <w:rPr>
          <w:rFonts w:ascii="Times New Roman" w:hAnsi="Times New Roman"/>
          <w:sz w:val="28"/>
          <w:szCs w:val="28"/>
        </w:rPr>
        <w:br/>
        <w:t>к такой информации и документам установлены постановлением Правительства Российской Федерации от 10.09.2012 № 908</w:t>
      </w:r>
      <w:r w:rsidR="002913E3" w:rsidRPr="004258EA">
        <w:rPr>
          <w:rFonts w:ascii="Times New Roman" w:hAnsi="Times New Roman"/>
          <w:sz w:val="28"/>
          <w:szCs w:val="28"/>
        </w:rPr>
        <w:t xml:space="preserve"> «Об утверждении Положения о размещении в единой информационной системе информации </w:t>
      </w:r>
      <w:r w:rsidR="00ED2EF3" w:rsidRPr="004258EA">
        <w:rPr>
          <w:rFonts w:ascii="Times New Roman" w:hAnsi="Times New Roman"/>
          <w:sz w:val="28"/>
          <w:szCs w:val="28"/>
        </w:rPr>
        <w:br/>
      </w:r>
      <w:r w:rsidR="002913E3" w:rsidRPr="004258EA">
        <w:rPr>
          <w:rFonts w:ascii="Times New Roman" w:hAnsi="Times New Roman"/>
          <w:sz w:val="28"/>
          <w:szCs w:val="28"/>
        </w:rPr>
        <w:t>о закупке»</w:t>
      </w:r>
      <w:r w:rsidRPr="004258EA">
        <w:rPr>
          <w:rFonts w:ascii="Times New Roman" w:hAnsi="Times New Roman"/>
          <w:sz w:val="28"/>
          <w:szCs w:val="28"/>
        </w:rPr>
        <w:t>.</w:t>
      </w:r>
    </w:p>
    <w:p w:rsidR="004F2A93" w:rsidRPr="004258EA" w:rsidRDefault="00E1709E" w:rsidP="00590060">
      <w:pPr>
        <w:pStyle w:val="a6"/>
        <w:numPr>
          <w:ilvl w:val="0"/>
          <w:numId w:val="37"/>
        </w:numPr>
        <w:tabs>
          <w:tab w:val="left" w:pos="1134"/>
        </w:tabs>
        <w:spacing w:after="0"/>
        <w:ind w:left="0" w:firstLine="709"/>
        <w:jc w:val="both"/>
        <w:rPr>
          <w:rFonts w:ascii="Times New Roman" w:hAnsi="Times New Roman"/>
          <w:sz w:val="28"/>
          <w:szCs w:val="28"/>
        </w:rPr>
      </w:pPr>
      <w:r w:rsidRPr="004258EA">
        <w:rPr>
          <w:rFonts w:ascii="Times New Roman" w:hAnsi="Times New Roman"/>
          <w:sz w:val="28"/>
          <w:szCs w:val="28"/>
        </w:rPr>
        <w:t xml:space="preserve">В целях формирования отчетности об участии субъектов малого </w:t>
      </w:r>
      <w:r w:rsidR="004F2A93" w:rsidRPr="004258EA">
        <w:rPr>
          <w:rFonts w:ascii="Times New Roman" w:hAnsi="Times New Roman"/>
          <w:sz w:val="28"/>
          <w:szCs w:val="28"/>
        </w:rPr>
        <w:br/>
      </w:r>
      <w:r w:rsidRPr="004258EA">
        <w:rPr>
          <w:rFonts w:ascii="Times New Roman" w:hAnsi="Times New Roman"/>
          <w:sz w:val="28"/>
          <w:szCs w:val="28"/>
        </w:rPr>
        <w:t xml:space="preserve">и среднего предпринимательства в закупках </w:t>
      </w:r>
      <w:r w:rsidR="004F2A93" w:rsidRPr="004258EA">
        <w:rPr>
          <w:rFonts w:ascii="Times New Roman" w:hAnsi="Times New Roman"/>
          <w:sz w:val="28"/>
          <w:szCs w:val="28"/>
        </w:rPr>
        <w:t>з</w:t>
      </w:r>
      <w:r w:rsidRPr="004258EA">
        <w:rPr>
          <w:rFonts w:ascii="Times New Roman" w:hAnsi="Times New Roman"/>
          <w:sz w:val="28"/>
          <w:szCs w:val="28"/>
        </w:rPr>
        <w:t xml:space="preserve">аказчик 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w:t>
      </w:r>
      <w:r w:rsidR="004F2A93" w:rsidRPr="004258EA">
        <w:rPr>
          <w:rFonts w:ascii="Times New Roman" w:hAnsi="Times New Roman"/>
          <w:sz w:val="28"/>
          <w:szCs w:val="28"/>
        </w:rPr>
        <w:br/>
      </w:r>
      <w:r w:rsidRPr="004258EA">
        <w:rPr>
          <w:rFonts w:ascii="Times New Roman" w:hAnsi="Times New Roman"/>
          <w:sz w:val="28"/>
          <w:szCs w:val="28"/>
        </w:rPr>
        <w:t xml:space="preserve">у субъектов малого и среднего предпринимательства, утвержденными </w:t>
      </w:r>
      <w:r w:rsidR="004F2A93" w:rsidRPr="004258EA">
        <w:rPr>
          <w:rFonts w:ascii="Times New Roman" w:hAnsi="Times New Roman"/>
          <w:sz w:val="28"/>
          <w:szCs w:val="28"/>
        </w:rPr>
        <w:t>постановлением</w:t>
      </w:r>
      <w:r w:rsidRPr="004258EA">
        <w:rPr>
          <w:rFonts w:ascii="Times New Roman" w:hAnsi="Times New Roman"/>
          <w:sz w:val="28"/>
          <w:szCs w:val="28"/>
        </w:rPr>
        <w:t xml:space="preserve"> </w:t>
      </w:r>
      <w:r w:rsidR="004F2A93" w:rsidRPr="004258EA">
        <w:rPr>
          <w:rFonts w:ascii="Times New Roman" w:hAnsi="Times New Roman"/>
          <w:sz w:val="28"/>
          <w:szCs w:val="28"/>
        </w:rPr>
        <w:t>№ 1352</w:t>
      </w:r>
      <w:r w:rsidRPr="004258EA">
        <w:rPr>
          <w:rFonts w:ascii="Times New Roman" w:hAnsi="Times New Roman"/>
          <w:sz w:val="28"/>
          <w:szCs w:val="28"/>
        </w:rPr>
        <w:t xml:space="preserve">, и размещает указанный отчет в </w:t>
      </w:r>
      <w:r w:rsidR="004F2A93" w:rsidRPr="004258EA">
        <w:rPr>
          <w:rFonts w:ascii="Times New Roman" w:hAnsi="Times New Roman"/>
          <w:sz w:val="28"/>
          <w:szCs w:val="28"/>
        </w:rPr>
        <w:t>единой информационной системе</w:t>
      </w:r>
      <w:r w:rsidRPr="004258EA">
        <w:rPr>
          <w:rFonts w:ascii="Times New Roman" w:hAnsi="Times New Roman"/>
          <w:sz w:val="28"/>
          <w:szCs w:val="28"/>
        </w:rPr>
        <w:t xml:space="preserve"> не позднее 1 </w:t>
      </w:r>
      <w:r w:rsidR="004F2A93" w:rsidRPr="004258EA">
        <w:rPr>
          <w:rFonts w:ascii="Times New Roman" w:hAnsi="Times New Roman"/>
          <w:sz w:val="28"/>
          <w:szCs w:val="28"/>
        </w:rPr>
        <w:t xml:space="preserve">(первого) </w:t>
      </w:r>
      <w:r w:rsidRPr="004258EA">
        <w:rPr>
          <w:rFonts w:ascii="Times New Roman" w:hAnsi="Times New Roman"/>
          <w:sz w:val="28"/>
          <w:szCs w:val="28"/>
        </w:rPr>
        <w:t xml:space="preserve">февраля года, следующего </w:t>
      </w:r>
      <w:r w:rsidR="00ED2EF3" w:rsidRPr="004258EA">
        <w:rPr>
          <w:rFonts w:ascii="Times New Roman" w:hAnsi="Times New Roman"/>
          <w:sz w:val="28"/>
          <w:szCs w:val="28"/>
        </w:rPr>
        <w:br/>
      </w:r>
      <w:r w:rsidRPr="004258EA">
        <w:rPr>
          <w:rFonts w:ascii="Times New Roman" w:hAnsi="Times New Roman"/>
          <w:sz w:val="28"/>
          <w:szCs w:val="28"/>
        </w:rPr>
        <w:t>за прошедшим календарным годом.</w:t>
      </w:r>
    </w:p>
    <w:p w:rsidR="00E52DEE" w:rsidRPr="004258EA" w:rsidRDefault="00E52DEE" w:rsidP="004F2A93">
      <w:pPr>
        <w:pStyle w:val="a6"/>
        <w:tabs>
          <w:tab w:val="left" w:pos="1134"/>
        </w:tabs>
        <w:spacing w:after="0"/>
        <w:ind w:left="0" w:firstLine="709"/>
        <w:jc w:val="both"/>
        <w:rPr>
          <w:rFonts w:ascii="Times New Roman" w:hAnsi="Times New Roman"/>
          <w:sz w:val="28"/>
          <w:szCs w:val="28"/>
        </w:rPr>
      </w:pPr>
      <w:r w:rsidRPr="004258EA">
        <w:rPr>
          <w:rFonts w:ascii="Times New Roman" w:hAnsi="Times New Roman"/>
          <w:sz w:val="28"/>
          <w:szCs w:val="28"/>
        </w:rPr>
        <w:t>Датой составления годового отчета является дата размещения годового отчета в единой информационной системе.</w:t>
      </w:r>
    </w:p>
    <w:p w:rsidR="00590060" w:rsidRDefault="00590060" w:rsidP="00590060">
      <w:pPr>
        <w:autoSpaceDE w:val="0"/>
        <w:autoSpaceDN w:val="0"/>
        <w:adjustRightInd w:val="0"/>
        <w:spacing w:after="0"/>
        <w:ind w:firstLine="709"/>
        <w:jc w:val="both"/>
        <w:rPr>
          <w:szCs w:val="28"/>
          <w:lang w:eastAsia="ru-RU"/>
        </w:rPr>
      </w:pPr>
      <w:r w:rsidRPr="004258EA">
        <w:rPr>
          <w:szCs w:val="28"/>
          <w:lang w:eastAsia="ru-RU"/>
        </w:rPr>
        <w:t>Годовой отчет подписывается электронной подписью уполномоченного должностного лица заказчика и размещается в единой информационной системе в виде документа, составленного с использованием средств, предусмотренных программно-аппаратным комплексом единой информационной системы.</w:t>
      </w:r>
    </w:p>
    <w:p w:rsidR="0019674E" w:rsidRDefault="0019674E">
      <w:pPr>
        <w:spacing w:after="0" w:line="240" w:lineRule="auto"/>
        <w:rPr>
          <w:szCs w:val="28"/>
          <w:lang w:eastAsia="ru-RU"/>
        </w:rPr>
      </w:pPr>
    </w:p>
    <w:p w:rsidR="00E52DEE" w:rsidRPr="0025423A" w:rsidRDefault="00E52DEE" w:rsidP="0051018C">
      <w:pPr>
        <w:pStyle w:val="21"/>
        <w:tabs>
          <w:tab w:val="left" w:pos="993"/>
        </w:tabs>
        <w:spacing w:before="0" w:after="0" w:line="276" w:lineRule="auto"/>
        <w:ind w:firstLine="709"/>
        <w:rPr>
          <w:rFonts w:ascii="Times New Roman" w:hAnsi="Times New Roman"/>
          <w:i w:val="0"/>
          <w:color w:val="000000"/>
        </w:rPr>
      </w:pPr>
      <w:bookmarkStart w:id="156" w:name="_Toc59465049"/>
      <w:bookmarkStart w:id="157" w:name="_Toc65675789"/>
      <w:bookmarkStart w:id="158" w:name="_Toc65676076"/>
      <w:bookmarkStart w:id="159" w:name="_Toc67586070"/>
      <w:bookmarkStart w:id="160" w:name="_Toc91154528"/>
      <w:r w:rsidRPr="0025423A">
        <w:rPr>
          <w:rFonts w:ascii="Times New Roman" w:hAnsi="Times New Roman"/>
          <w:i w:val="0"/>
          <w:color w:val="000000"/>
        </w:rPr>
        <w:t xml:space="preserve">Глава 2. </w:t>
      </w:r>
      <w:r w:rsidRPr="0025423A">
        <w:rPr>
          <w:rFonts w:ascii="Times New Roman" w:hAnsi="Times New Roman"/>
          <w:i w:val="0"/>
        </w:rPr>
        <w:t>Условия и порядок проведения к</w:t>
      </w:r>
      <w:r w:rsidRPr="0025423A">
        <w:rPr>
          <w:rFonts w:ascii="Times New Roman" w:hAnsi="Times New Roman"/>
          <w:i w:val="0"/>
          <w:color w:val="000000"/>
        </w:rPr>
        <w:t>онкурса</w:t>
      </w:r>
      <w:bookmarkEnd w:id="156"/>
      <w:bookmarkEnd w:id="157"/>
      <w:bookmarkEnd w:id="158"/>
      <w:bookmarkEnd w:id="159"/>
      <w:bookmarkEnd w:id="160"/>
    </w:p>
    <w:p w:rsidR="00E52DEE" w:rsidRPr="0025423A" w:rsidRDefault="00E52DEE" w:rsidP="0088409F">
      <w:pPr>
        <w:spacing w:after="0" w:line="240" w:lineRule="auto"/>
        <w:rPr>
          <w:i/>
        </w:rPr>
      </w:pPr>
    </w:p>
    <w:p w:rsidR="00E52DEE" w:rsidRDefault="00E52DEE" w:rsidP="0051018C">
      <w:pPr>
        <w:pStyle w:val="21"/>
        <w:tabs>
          <w:tab w:val="left" w:pos="993"/>
        </w:tabs>
        <w:spacing w:before="0" w:after="0" w:line="276" w:lineRule="auto"/>
        <w:ind w:firstLine="709"/>
        <w:rPr>
          <w:rFonts w:ascii="Times New Roman" w:hAnsi="Times New Roman"/>
          <w:i w:val="0"/>
        </w:rPr>
      </w:pPr>
      <w:bookmarkStart w:id="161" w:name="_Toc59465050"/>
      <w:bookmarkStart w:id="162" w:name="_Toc65675790"/>
      <w:bookmarkStart w:id="163" w:name="_Toc65676077"/>
      <w:bookmarkStart w:id="164" w:name="_Toc67586071"/>
      <w:bookmarkStart w:id="165" w:name="_Toc91154529"/>
      <w:r w:rsidRPr="0025423A">
        <w:rPr>
          <w:rFonts w:ascii="Times New Roman" w:hAnsi="Times New Roman"/>
          <w:i w:val="0"/>
        </w:rPr>
        <w:t>Статья 23. Открытый конкурс</w:t>
      </w:r>
      <w:bookmarkEnd w:id="161"/>
      <w:bookmarkEnd w:id="162"/>
      <w:bookmarkEnd w:id="163"/>
      <w:bookmarkEnd w:id="164"/>
      <w:bookmarkEnd w:id="165"/>
    </w:p>
    <w:p w:rsidR="00E52DEE" w:rsidRPr="0088409F" w:rsidRDefault="00E52DEE" w:rsidP="0088409F">
      <w:pPr>
        <w:spacing w:after="0" w:line="240" w:lineRule="auto"/>
        <w:rPr>
          <w:lang w:eastAsia="ar-SA"/>
        </w:rPr>
      </w:pPr>
    </w:p>
    <w:p w:rsidR="00E52DEE" w:rsidRPr="00053DCB" w:rsidRDefault="00E52DEE" w:rsidP="00F663DE">
      <w:pPr>
        <w:pStyle w:val="ConsPlusNormal"/>
        <w:numPr>
          <w:ilvl w:val="0"/>
          <w:numId w:val="65"/>
        </w:numPr>
        <w:tabs>
          <w:tab w:val="left" w:pos="1134"/>
        </w:tabs>
        <w:spacing w:line="276" w:lineRule="auto"/>
        <w:ind w:left="0" w:firstLine="710"/>
        <w:jc w:val="both"/>
        <w:rPr>
          <w:rFonts w:ascii="Times New Roman" w:hAnsi="Times New Roman"/>
          <w:sz w:val="28"/>
          <w:szCs w:val="28"/>
        </w:rPr>
      </w:pPr>
      <w:r w:rsidRPr="0025423A">
        <w:rPr>
          <w:rFonts w:ascii="Times New Roman" w:hAnsi="Times New Roman"/>
          <w:sz w:val="28"/>
          <w:szCs w:val="28"/>
        </w:rPr>
        <w:t>Открытый конкурс – это форм</w:t>
      </w:r>
      <w:r>
        <w:rPr>
          <w:rFonts w:ascii="Times New Roman" w:hAnsi="Times New Roman"/>
          <w:sz w:val="28"/>
          <w:szCs w:val="28"/>
        </w:rPr>
        <w:t>а</w:t>
      </w:r>
      <w:r w:rsidRPr="0025423A">
        <w:rPr>
          <w:rFonts w:ascii="Times New Roman" w:hAnsi="Times New Roman"/>
          <w:sz w:val="28"/>
          <w:szCs w:val="28"/>
        </w:rPr>
        <w:t xml:space="preserve"> торг</w:t>
      </w:r>
      <w:r>
        <w:rPr>
          <w:rFonts w:ascii="Times New Roman" w:hAnsi="Times New Roman"/>
          <w:sz w:val="28"/>
          <w:szCs w:val="28"/>
        </w:rPr>
        <w:t>ов</w:t>
      </w:r>
      <w:r w:rsidRPr="0025423A">
        <w:rPr>
          <w:rFonts w:ascii="Times New Roman" w:hAnsi="Times New Roman"/>
          <w:sz w:val="28"/>
          <w:szCs w:val="28"/>
        </w:rPr>
        <w:t xml:space="preserve">, при которой победителем открытого конкурса признается участник открытого конкурса, заявка </w:t>
      </w:r>
      <w:r>
        <w:rPr>
          <w:rFonts w:ascii="Times New Roman" w:hAnsi="Times New Roman"/>
          <w:sz w:val="28"/>
          <w:szCs w:val="28"/>
        </w:rPr>
        <w:br/>
      </w:r>
      <w:r w:rsidRPr="0025423A">
        <w:rPr>
          <w:rFonts w:ascii="Times New Roman" w:hAnsi="Times New Roman"/>
          <w:sz w:val="28"/>
          <w:szCs w:val="28"/>
        </w:rPr>
        <w:t>на участие в открытом конкурсе которого соответствует требованиям, установленным в документации об открытом конкурсе, и</w:t>
      </w:r>
      <w:r>
        <w:rPr>
          <w:rFonts w:ascii="Times New Roman" w:hAnsi="Times New Roman"/>
          <w:sz w:val="28"/>
          <w:szCs w:val="28"/>
        </w:rPr>
        <w:t xml:space="preserve"> заявка</w:t>
      </w:r>
      <w:r w:rsidRPr="0025423A">
        <w:rPr>
          <w:rFonts w:ascii="Times New Roman" w:hAnsi="Times New Roman"/>
          <w:sz w:val="28"/>
          <w:szCs w:val="28"/>
        </w:rPr>
        <w:t xml:space="preserve"> </w:t>
      </w:r>
      <w:r>
        <w:rPr>
          <w:rFonts w:ascii="Times New Roman" w:hAnsi="Times New Roman"/>
          <w:sz w:val="28"/>
          <w:szCs w:val="28"/>
        </w:rPr>
        <w:t xml:space="preserve">которого </w:t>
      </w:r>
      <w:r>
        <w:rPr>
          <w:rFonts w:ascii="Times New Roman" w:hAnsi="Times New Roman"/>
          <w:sz w:val="28"/>
          <w:szCs w:val="28"/>
        </w:rPr>
        <w:br/>
      </w:r>
      <w:r w:rsidRPr="0025423A">
        <w:rPr>
          <w:rFonts w:ascii="Times New Roman" w:hAnsi="Times New Roman"/>
          <w:sz w:val="28"/>
          <w:szCs w:val="28"/>
        </w:rPr>
        <w:t xml:space="preserve">по результатам </w:t>
      </w:r>
      <w:r w:rsidRPr="005D1AB8">
        <w:rPr>
          <w:rFonts w:ascii="Times New Roman" w:hAnsi="Times New Roman"/>
          <w:sz w:val="28"/>
          <w:szCs w:val="28"/>
        </w:rPr>
        <w:t xml:space="preserve">сопоставления заявок на участие в открытом конкурсе </w:t>
      </w:r>
      <w:r w:rsidR="00F663DE">
        <w:rPr>
          <w:rFonts w:ascii="Times New Roman" w:hAnsi="Times New Roman"/>
          <w:sz w:val="28"/>
          <w:szCs w:val="28"/>
        </w:rPr>
        <w:br/>
      </w:r>
      <w:r w:rsidRPr="005D1AB8">
        <w:rPr>
          <w:rFonts w:ascii="Times New Roman" w:hAnsi="Times New Roman"/>
          <w:sz w:val="28"/>
          <w:szCs w:val="28"/>
        </w:rPr>
        <w:t xml:space="preserve">на </w:t>
      </w:r>
      <w:r w:rsidRPr="00F663DE">
        <w:rPr>
          <w:rFonts w:ascii="Times New Roman" w:hAnsi="Times New Roman"/>
          <w:sz w:val="28"/>
          <w:szCs w:val="28"/>
        </w:rPr>
        <w:t>основании</w:t>
      </w:r>
      <w:r w:rsidRPr="005D1AB8">
        <w:rPr>
          <w:rFonts w:ascii="Times New Roman" w:hAnsi="Times New Roman"/>
          <w:sz w:val="28"/>
          <w:szCs w:val="28"/>
        </w:rPr>
        <w:t xml:space="preserve"> установленных в документации об открытом конкурсе критериев оценки содержит лучшие условия исполнения договора.</w:t>
      </w:r>
      <w:r>
        <w:rPr>
          <w:rFonts w:ascii="Times New Roman" w:hAnsi="Times New Roman"/>
          <w:sz w:val="28"/>
          <w:szCs w:val="28"/>
        </w:rPr>
        <w:t xml:space="preserve"> </w:t>
      </w:r>
    </w:p>
    <w:p w:rsidR="00E52DEE" w:rsidRPr="005D1AB8" w:rsidRDefault="00E52DEE" w:rsidP="00F663DE">
      <w:pPr>
        <w:pStyle w:val="a6"/>
        <w:widowControl w:val="0"/>
        <w:numPr>
          <w:ilvl w:val="0"/>
          <w:numId w:val="65"/>
        </w:numPr>
        <w:tabs>
          <w:tab w:val="left" w:pos="1134"/>
        </w:tabs>
        <w:suppressAutoHyphens/>
        <w:autoSpaceDE w:val="0"/>
        <w:spacing w:after="0"/>
        <w:ind w:left="57" w:right="57" w:firstLine="652"/>
        <w:contextualSpacing w:val="0"/>
        <w:jc w:val="both"/>
        <w:rPr>
          <w:rFonts w:ascii="Times New Roman" w:hAnsi="Times New Roman"/>
          <w:sz w:val="28"/>
          <w:szCs w:val="28"/>
        </w:rPr>
      </w:pPr>
      <w:r w:rsidRPr="005D1AB8">
        <w:rPr>
          <w:rFonts w:ascii="Times New Roman" w:hAnsi="Times New Roman"/>
          <w:sz w:val="28"/>
          <w:szCs w:val="28"/>
        </w:rPr>
        <w:t>Заказчик может осуществлять закупку путем проведения открытого конкурса во всех случаях, независимо от размера начальной (максимальной) цены договора, за исключением следующих случаев:</w:t>
      </w:r>
    </w:p>
    <w:p w:rsidR="00E52DEE" w:rsidRPr="005D1AB8" w:rsidRDefault="00E52DEE" w:rsidP="00F663DE">
      <w:pPr>
        <w:pStyle w:val="a6"/>
        <w:widowControl w:val="0"/>
        <w:numPr>
          <w:ilvl w:val="0"/>
          <w:numId w:val="72"/>
        </w:numPr>
        <w:tabs>
          <w:tab w:val="left" w:pos="1134"/>
        </w:tabs>
        <w:suppressAutoHyphens/>
        <w:autoSpaceDE w:val="0"/>
        <w:spacing w:after="0"/>
        <w:ind w:left="0" w:right="57" w:firstLine="709"/>
        <w:contextualSpacing w:val="0"/>
        <w:jc w:val="both"/>
        <w:rPr>
          <w:rFonts w:ascii="Times New Roman" w:hAnsi="Times New Roman"/>
          <w:sz w:val="28"/>
          <w:szCs w:val="28"/>
        </w:rPr>
      </w:pPr>
      <w:r w:rsidRPr="00B861A0">
        <w:rPr>
          <w:rFonts w:ascii="Times New Roman" w:hAnsi="Times New Roman"/>
          <w:sz w:val="28"/>
          <w:szCs w:val="28"/>
        </w:rPr>
        <w:t xml:space="preserve">закупка товаров, работ, услуг, включенных в </w:t>
      </w:r>
      <w:hyperlink r:id="rId14" w:history="1">
        <w:r w:rsidRPr="00B861A0">
          <w:rPr>
            <w:rFonts w:ascii="Times New Roman" w:hAnsi="Times New Roman"/>
            <w:sz w:val="28"/>
            <w:szCs w:val="28"/>
          </w:rPr>
          <w:t>перечень</w:t>
        </w:r>
      </w:hyperlink>
      <w:r w:rsidRPr="00B861A0">
        <w:rPr>
          <w:rFonts w:ascii="Times New Roman" w:hAnsi="Times New Roman"/>
          <w:sz w:val="28"/>
          <w:szCs w:val="28"/>
        </w:rPr>
        <w:t xml:space="preserve"> товаров, работ, услуг, закупка которых осуществляется в электронной форме, утвержденный постановлением № 616</w:t>
      </w:r>
      <w:r w:rsidRPr="005D1AB8">
        <w:rPr>
          <w:rFonts w:ascii="Times New Roman" w:hAnsi="Times New Roman"/>
          <w:sz w:val="28"/>
          <w:szCs w:val="28"/>
        </w:rPr>
        <w:t>;</w:t>
      </w:r>
    </w:p>
    <w:p w:rsidR="00E52DEE" w:rsidRPr="00B861A0" w:rsidRDefault="00E52DEE" w:rsidP="00F663DE">
      <w:pPr>
        <w:pStyle w:val="a6"/>
        <w:widowControl w:val="0"/>
        <w:numPr>
          <w:ilvl w:val="0"/>
          <w:numId w:val="72"/>
        </w:numPr>
        <w:tabs>
          <w:tab w:val="left" w:pos="1134"/>
        </w:tabs>
        <w:suppressAutoHyphens/>
        <w:autoSpaceDE w:val="0"/>
        <w:spacing w:after="0"/>
        <w:ind w:left="0" w:right="57" w:firstLine="709"/>
        <w:contextualSpacing w:val="0"/>
        <w:jc w:val="both"/>
        <w:rPr>
          <w:rFonts w:ascii="Times New Roman" w:hAnsi="Times New Roman"/>
          <w:sz w:val="28"/>
          <w:szCs w:val="28"/>
        </w:rPr>
      </w:pPr>
      <w:r w:rsidRPr="005D1AB8">
        <w:rPr>
          <w:rFonts w:ascii="Times New Roman" w:hAnsi="Times New Roman"/>
          <w:sz w:val="28"/>
          <w:szCs w:val="28"/>
        </w:rPr>
        <w:t xml:space="preserve">осуществление конкурентной закупки, участниками которой могут быть только субъекты малого и среднего предпринимательства, если </w:t>
      </w:r>
      <w:r w:rsidRPr="00BE68F0">
        <w:rPr>
          <w:rFonts w:ascii="Times New Roman" w:hAnsi="Times New Roman"/>
          <w:sz w:val="28"/>
          <w:szCs w:val="28"/>
        </w:rPr>
        <w:t>положения</w:t>
      </w:r>
      <w:r w:rsidRPr="005D1AB8">
        <w:rPr>
          <w:rFonts w:ascii="Times New Roman" w:hAnsi="Times New Roman"/>
          <w:color w:val="0000FF"/>
          <w:sz w:val="28"/>
          <w:szCs w:val="28"/>
        </w:rPr>
        <w:t xml:space="preserve"> </w:t>
      </w:r>
      <w:hyperlink w:anchor="_Статья_14._Особенности_1" w:history="1">
        <w:r w:rsidRPr="005D1AB8">
          <w:rPr>
            <w:rStyle w:val="a9"/>
            <w:rFonts w:ascii="Times New Roman" w:hAnsi="Times New Roman"/>
            <w:sz w:val="28"/>
            <w:szCs w:val="28"/>
            <w:u w:val="none"/>
          </w:rPr>
          <w:t>статьи 14</w:t>
        </w:r>
      </w:hyperlink>
      <w:r w:rsidRPr="005D1AB8">
        <w:rPr>
          <w:rFonts w:ascii="Times New Roman" w:hAnsi="Times New Roman"/>
          <w:color w:val="0000FF"/>
          <w:sz w:val="28"/>
          <w:szCs w:val="28"/>
        </w:rPr>
        <w:t xml:space="preserve"> </w:t>
      </w:r>
      <w:r w:rsidRPr="00BE68F0">
        <w:rPr>
          <w:rFonts w:ascii="Times New Roman" w:hAnsi="Times New Roman"/>
          <w:sz w:val="28"/>
          <w:szCs w:val="28"/>
        </w:rPr>
        <w:t>Положения</w:t>
      </w:r>
      <w:r w:rsidRPr="005D1AB8">
        <w:rPr>
          <w:rFonts w:ascii="Times New Roman" w:hAnsi="Times New Roman"/>
          <w:color w:val="0000FF"/>
          <w:sz w:val="28"/>
          <w:szCs w:val="28"/>
        </w:rPr>
        <w:t xml:space="preserve"> </w:t>
      </w:r>
      <w:r w:rsidRPr="00B861A0">
        <w:rPr>
          <w:rFonts w:ascii="Times New Roman" w:hAnsi="Times New Roman"/>
          <w:sz w:val="28"/>
          <w:szCs w:val="28"/>
        </w:rPr>
        <w:t>распространяются на заказчика.</w:t>
      </w:r>
    </w:p>
    <w:p w:rsidR="00E52DEE" w:rsidRPr="005D1AB8" w:rsidRDefault="00E52DEE" w:rsidP="00F663DE">
      <w:pPr>
        <w:pStyle w:val="a6"/>
        <w:widowControl w:val="0"/>
        <w:numPr>
          <w:ilvl w:val="0"/>
          <w:numId w:val="65"/>
        </w:numPr>
        <w:tabs>
          <w:tab w:val="left" w:pos="1134"/>
        </w:tabs>
        <w:suppressAutoHyphens/>
        <w:autoSpaceDE w:val="0"/>
        <w:spacing w:after="0"/>
        <w:ind w:left="57" w:right="57" w:firstLine="652"/>
        <w:contextualSpacing w:val="0"/>
        <w:jc w:val="both"/>
        <w:rPr>
          <w:rFonts w:ascii="Times New Roman" w:hAnsi="Times New Roman"/>
          <w:sz w:val="28"/>
          <w:szCs w:val="28"/>
        </w:rPr>
      </w:pPr>
      <w:r w:rsidRPr="005D1AB8">
        <w:rPr>
          <w:rFonts w:ascii="Times New Roman" w:hAnsi="Times New Roman"/>
          <w:sz w:val="28"/>
          <w:szCs w:val="28"/>
        </w:rPr>
        <w:t>При осуществлении закупки путем проведения открытого конкурса могут выделяться лоты.</w:t>
      </w:r>
    </w:p>
    <w:p w:rsidR="00E52DEE" w:rsidRPr="0025423A" w:rsidRDefault="00E52DEE" w:rsidP="00F663DE">
      <w:pPr>
        <w:pStyle w:val="a6"/>
        <w:widowControl w:val="0"/>
        <w:numPr>
          <w:ilvl w:val="0"/>
          <w:numId w:val="65"/>
        </w:numPr>
        <w:tabs>
          <w:tab w:val="left" w:pos="1134"/>
        </w:tabs>
        <w:suppressAutoHyphens/>
        <w:autoSpaceDE w:val="0"/>
        <w:spacing w:after="0"/>
        <w:ind w:left="57" w:right="57" w:firstLine="652"/>
        <w:contextualSpacing w:val="0"/>
        <w:jc w:val="both"/>
        <w:rPr>
          <w:rFonts w:ascii="Times New Roman" w:hAnsi="Times New Roman"/>
          <w:sz w:val="28"/>
          <w:szCs w:val="28"/>
        </w:rPr>
      </w:pPr>
      <w:r w:rsidRPr="0025423A">
        <w:rPr>
          <w:rFonts w:ascii="Times New Roman" w:hAnsi="Times New Roman"/>
          <w:sz w:val="28"/>
          <w:szCs w:val="28"/>
        </w:rPr>
        <w:t xml:space="preserve">Извещение о проведении открытого конкурса и документация </w:t>
      </w:r>
      <w:r>
        <w:rPr>
          <w:rFonts w:ascii="Times New Roman" w:hAnsi="Times New Roman"/>
          <w:sz w:val="28"/>
          <w:szCs w:val="28"/>
        </w:rPr>
        <w:br/>
      </w:r>
      <w:r w:rsidRPr="0025423A">
        <w:rPr>
          <w:rFonts w:ascii="Times New Roman" w:hAnsi="Times New Roman"/>
          <w:sz w:val="28"/>
          <w:szCs w:val="28"/>
        </w:rPr>
        <w:t>об открытом конкурсе размещаются заказчиком в единой информационной системе не менее чем за 15 (пятнадцать) дней до даты окончания срока подачи заявок на участие в открытом конкурсе.</w:t>
      </w:r>
    </w:p>
    <w:p w:rsidR="00E52DEE" w:rsidRDefault="00E52DEE" w:rsidP="00F663DE">
      <w:pPr>
        <w:pStyle w:val="a6"/>
        <w:widowControl w:val="0"/>
        <w:numPr>
          <w:ilvl w:val="0"/>
          <w:numId w:val="65"/>
        </w:numPr>
        <w:tabs>
          <w:tab w:val="left" w:pos="1134"/>
        </w:tabs>
        <w:suppressAutoHyphens/>
        <w:autoSpaceDE w:val="0"/>
        <w:spacing w:after="0"/>
        <w:ind w:left="57" w:right="57" w:firstLine="652"/>
        <w:contextualSpacing w:val="0"/>
        <w:jc w:val="both"/>
        <w:rPr>
          <w:rFonts w:ascii="Times New Roman" w:hAnsi="Times New Roman"/>
          <w:sz w:val="28"/>
          <w:szCs w:val="28"/>
        </w:rPr>
      </w:pPr>
      <w:r w:rsidRPr="0025423A">
        <w:rPr>
          <w:rFonts w:ascii="Times New Roman" w:hAnsi="Times New Roman"/>
          <w:sz w:val="28"/>
          <w:szCs w:val="28"/>
        </w:rPr>
        <w:t xml:space="preserve">Порядок проведения открытого конкурса устанавливается Положением и документацией об открытом конкурсе, разработанной </w:t>
      </w:r>
      <w:r>
        <w:rPr>
          <w:rFonts w:ascii="Times New Roman" w:hAnsi="Times New Roman"/>
          <w:sz w:val="28"/>
          <w:szCs w:val="28"/>
        </w:rPr>
        <w:br/>
      </w:r>
      <w:r w:rsidRPr="0025423A">
        <w:rPr>
          <w:rFonts w:ascii="Times New Roman" w:hAnsi="Times New Roman"/>
          <w:sz w:val="28"/>
          <w:szCs w:val="28"/>
        </w:rPr>
        <w:t>в соответствии с Положением.</w:t>
      </w:r>
    </w:p>
    <w:p w:rsidR="00E52DEE" w:rsidRDefault="00E52DEE" w:rsidP="00E638A8">
      <w:pPr>
        <w:pStyle w:val="a6"/>
        <w:widowControl w:val="0"/>
        <w:tabs>
          <w:tab w:val="left" w:pos="993"/>
          <w:tab w:val="left" w:pos="1134"/>
        </w:tabs>
        <w:suppressAutoHyphens/>
        <w:autoSpaceDE w:val="0"/>
        <w:spacing w:after="0"/>
        <w:ind w:left="709" w:right="57"/>
        <w:contextualSpacing w:val="0"/>
        <w:jc w:val="both"/>
        <w:rPr>
          <w:rFonts w:ascii="Times New Roman" w:hAnsi="Times New Roman"/>
          <w:sz w:val="28"/>
          <w:szCs w:val="28"/>
        </w:rPr>
      </w:pPr>
    </w:p>
    <w:p w:rsidR="00E52DEE" w:rsidRDefault="00E52DEE" w:rsidP="0051018C">
      <w:pPr>
        <w:pStyle w:val="21"/>
        <w:tabs>
          <w:tab w:val="left" w:pos="993"/>
        </w:tabs>
        <w:spacing w:before="0" w:after="0" w:line="276" w:lineRule="auto"/>
        <w:ind w:firstLine="709"/>
        <w:rPr>
          <w:rFonts w:ascii="Times New Roman" w:hAnsi="Times New Roman"/>
          <w:i w:val="0"/>
        </w:rPr>
      </w:pPr>
      <w:bookmarkStart w:id="166" w:name="_Toc59465051"/>
      <w:bookmarkStart w:id="167" w:name="_Toc65675791"/>
      <w:bookmarkStart w:id="168" w:name="_Toc65676078"/>
      <w:bookmarkStart w:id="169" w:name="_Toc67586072"/>
      <w:bookmarkStart w:id="170" w:name="_Toc91154530"/>
      <w:r w:rsidRPr="0025423A">
        <w:rPr>
          <w:rFonts w:ascii="Times New Roman" w:hAnsi="Times New Roman"/>
          <w:i w:val="0"/>
        </w:rPr>
        <w:t>Статья 24. Извещение о проведении открытого конкурса</w:t>
      </w:r>
      <w:bookmarkEnd w:id="166"/>
      <w:bookmarkEnd w:id="167"/>
      <w:bookmarkEnd w:id="168"/>
      <w:bookmarkEnd w:id="169"/>
      <w:bookmarkEnd w:id="170"/>
    </w:p>
    <w:p w:rsidR="00E52DEE" w:rsidRPr="0088409F" w:rsidRDefault="00E52DEE" w:rsidP="0088409F">
      <w:pPr>
        <w:spacing w:after="0" w:line="240" w:lineRule="auto"/>
        <w:rPr>
          <w:lang w:eastAsia="ar-SA"/>
        </w:rPr>
      </w:pPr>
    </w:p>
    <w:p w:rsidR="00E52DEE" w:rsidRPr="006B5CD3" w:rsidRDefault="00E52DEE" w:rsidP="00F663DE">
      <w:pPr>
        <w:pStyle w:val="Standard"/>
        <w:widowControl w:val="0"/>
        <w:numPr>
          <w:ilvl w:val="0"/>
          <w:numId w:val="66"/>
        </w:numPr>
        <w:tabs>
          <w:tab w:val="left" w:pos="1134"/>
          <w:tab w:val="left" w:pos="1276"/>
        </w:tabs>
        <w:spacing w:after="0"/>
        <w:ind w:left="57" w:right="57" w:firstLine="643"/>
        <w:jc w:val="both"/>
        <w:rPr>
          <w:rFonts w:ascii="Times New Roman" w:hAnsi="Times New Roman" w:cs="Times New Roman"/>
          <w:sz w:val="28"/>
          <w:szCs w:val="28"/>
        </w:rPr>
      </w:pPr>
      <w:r w:rsidRPr="006B5CD3">
        <w:rPr>
          <w:rFonts w:ascii="Times New Roman" w:hAnsi="Times New Roman" w:cs="Times New Roman"/>
          <w:sz w:val="28"/>
          <w:szCs w:val="28"/>
        </w:rPr>
        <w:t>В извещении о проведении открытого конкурса указываются следующие сведения:</w:t>
      </w:r>
    </w:p>
    <w:p w:rsidR="00E52DEE" w:rsidRPr="0025423A" w:rsidRDefault="00E52DEE" w:rsidP="00F663DE">
      <w:pPr>
        <w:pStyle w:val="Standard"/>
        <w:tabs>
          <w:tab w:val="left" w:pos="1134"/>
          <w:tab w:val="left" w:pos="1276"/>
        </w:tabs>
        <w:spacing w:after="0"/>
        <w:ind w:left="57" w:right="57" w:firstLine="643"/>
        <w:jc w:val="both"/>
        <w:rPr>
          <w:rFonts w:ascii="Times New Roman" w:hAnsi="Times New Roman" w:cs="Times New Roman"/>
          <w:sz w:val="28"/>
          <w:szCs w:val="28"/>
        </w:rPr>
      </w:pPr>
      <w:r w:rsidRPr="0025423A">
        <w:rPr>
          <w:rFonts w:ascii="Times New Roman" w:hAnsi="Times New Roman" w:cs="Times New Roman"/>
          <w:sz w:val="28"/>
          <w:szCs w:val="28"/>
        </w:rPr>
        <w:t>1) способ осуществления закупки;</w:t>
      </w:r>
    </w:p>
    <w:p w:rsidR="00E52DEE" w:rsidRPr="0025423A" w:rsidRDefault="00E52DEE" w:rsidP="00F663DE">
      <w:pPr>
        <w:pStyle w:val="Standard"/>
        <w:tabs>
          <w:tab w:val="left" w:pos="1134"/>
          <w:tab w:val="left" w:pos="1276"/>
        </w:tabs>
        <w:spacing w:after="0"/>
        <w:ind w:left="57" w:right="57" w:firstLine="643"/>
        <w:jc w:val="both"/>
        <w:rPr>
          <w:rFonts w:ascii="Times New Roman" w:hAnsi="Times New Roman" w:cs="Times New Roman"/>
          <w:sz w:val="28"/>
          <w:szCs w:val="28"/>
        </w:rPr>
      </w:pPr>
      <w:r w:rsidRPr="0025423A">
        <w:rPr>
          <w:rFonts w:ascii="Times New Roman" w:hAnsi="Times New Roman" w:cs="Times New Roman"/>
          <w:sz w:val="28"/>
          <w:szCs w:val="28"/>
        </w:rPr>
        <w:t xml:space="preserve">2) наименование, место нахождения, почтовый адрес, адрес электронной почты, номер контактного телефона </w:t>
      </w:r>
      <w:r w:rsidRPr="006B5CD3">
        <w:rPr>
          <w:rFonts w:ascii="Times New Roman" w:hAnsi="Times New Roman" w:cs="Times New Roman"/>
          <w:sz w:val="28"/>
          <w:szCs w:val="28"/>
        </w:rPr>
        <w:t>з</w:t>
      </w:r>
      <w:r w:rsidRPr="000A3D00">
        <w:rPr>
          <w:rFonts w:ascii="Times New Roman" w:hAnsi="Times New Roman" w:cs="Times New Roman"/>
          <w:sz w:val="28"/>
          <w:szCs w:val="28"/>
        </w:rPr>
        <w:t>аказчика</w:t>
      </w:r>
      <w:r w:rsidRPr="0025423A">
        <w:rPr>
          <w:rFonts w:ascii="Times New Roman" w:hAnsi="Times New Roman" w:cs="Times New Roman"/>
          <w:sz w:val="28"/>
          <w:szCs w:val="28"/>
        </w:rPr>
        <w:t>;</w:t>
      </w:r>
    </w:p>
    <w:p w:rsidR="00E52DEE" w:rsidRPr="0025423A" w:rsidRDefault="00E52DEE" w:rsidP="00F663DE">
      <w:pPr>
        <w:pStyle w:val="Standard"/>
        <w:tabs>
          <w:tab w:val="left" w:pos="1134"/>
          <w:tab w:val="left" w:pos="1276"/>
        </w:tabs>
        <w:spacing w:after="0"/>
        <w:ind w:left="57" w:right="57" w:firstLine="643"/>
        <w:jc w:val="both"/>
        <w:rPr>
          <w:rFonts w:ascii="Times New Roman" w:hAnsi="Times New Roman" w:cs="Times New Roman"/>
          <w:sz w:val="28"/>
          <w:szCs w:val="28"/>
        </w:rPr>
      </w:pPr>
      <w:r w:rsidRPr="0025423A">
        <w:rPr>
          <w:rFonts w:ascii="Times New Roman" w:hAnsi="Times New Roman" w:cs="Times New Roman"/>
          <w:sz w:val="28"/>
          <w:szCs w:val="28"/>
        </w:rPr>
        <w:t>3) предмет договора, в том числе:</w:t>
      </w:r>
    </w:p>
    <w:p w:rsidR="00E52DEE" w:rsidRDefault="00E52DEE" w:rsidP="00F663DE">
      <w:pPr>
        <w:pStyle w:val="Standard"/>
        <w:tabs>
          <w:tab w:val="left" w:pos="1134"/>
          <w:tab w:val="left" w:pos="1276"/>
        </w:tabs>
        <w:spacing w:after="0"/>
        <w:ind w:left="57" w:right="57" w:firstLine="643"/>
        <w:jc w:val="both"/>
        <w:rPr>
          <w:rFonts w:ascii="Times New Roman" w:hAnsi="Times New Roman" w:cs="Times New Roman"/>
          <w:sz w:val="28"/>
          <w:szCs w:val="28"/>
        </w:rPr>
      </w:pPr>
      <w:r w:rsidRPr="0025423A">
        <w:rPr>
          <w:rFonts w:ascii="Times New Roman" w:hAnsi="Times New Roman" w:cs="Times New Roman"/>
          <w:sz w:val="28"/>
          <w:szCs w:val="28"/>
        </w:rPr>
        <w:t xml:space="preserve">а) количество лотов, по которым осуществляется </w:t>
      </w:r>
      <w:r w:rsidRPr="00C91338">
        <w:rPr>
          <w:rFonts w:ascii="Times New Roman" w:hAnsi="Times New Roman" w:cs="Times New Roman"/>
          <w:sz w:val="28"/>
          <w:szCs w:val="28"/>
        </w:rPr>
        <w:t>закупка</w:t>
      </w:r>
      <w:r>
        <w:rPr>
          <w:rFonts w:ascii="Times New Roman" w:hAnsi="Times New Roman" w:cs="Times New Roman"/>
          <w:sz w:val="28"/>
          <w:szCs w:val="28"/>
        </w:rPr>
        <w:t>.</w:t>
      </w:r>
      <w:r w:rsidRPr="0025423A">
        <w:rPr>
          <w:rFonts w:ascii="Times New Roman" w:hAnsi="Times New Roman" w:cs="Times New Roman"/>
          <w:sz w:val="28"/>
          <w:szCs w:val="28"/>
        </w:rPr>
        <w:t xml:space="preserve"> </w:t>
      </w:r>
    </w:p>
    <w:p w:rsidR="00E52DEE" w:rsidRPr="0025423A" w:rsidRDefault="00E52DEE" w:rsidP="00F663DE">
      <w:pPr>
        <w:pStyle w:val="Standard"/>
        <w:tabs>
          <w:tab w:val="left" w:pos="1134"/>
          <w:tab w:val="left" w:pos="1276"/>
        </w:tabs>
        <w:spacing w:after="0"/>
        <w:ind w:left="57" w:right="57" w:firstLine="643"/>
        <w:jc w:val="both"/>
        <w:rPr>
          <w:rFonts w:ascii="Times New Roman" w:hAnsi="Times New Roman" w:cs="Times New Roman"/>
          <w:sz w:val="28"/>
          <w:szCs w:val="28"/>
        </w:rPr>
      </w:pPr>
      <w:r w:rsidRPr="006B5CD3">
        <w:rPr>
          <w:rFonts w:ascii="Times New Roman" w:hAnsi="Times New Roman" w:cs="Times New Roman"/>
          <w:sz w:val="28"/>
          <w:szCs w:val="28"/>
        </w:rPr>
        <w:t>В случае если извещением о проведении открытого конкурса предусмотрено два и более лота, сведения должны быть указаны в отношении каждого предмета закупки (лота) отдельно;</w:t>
      </w:r>
    </w:p>
    <w:p w:rsidR="00E52DEE" w:rsidRPr="00E17966" w:rsidRDefault="00E52DEE" w:rsidP="00F663DE">
      <w:pPr>
        <w:pStyle w:val="Standard"/>
        <w:tabs>
          <w:tab w:val="left" w:pos="1134"/>
          <w:tab w:val="left" w:pos="1276"/>
        </w:tabs>
        <w:spacing w:after="0"/>
        <w:ind w:left="57" w:right="57" w:firstLine="643"/>
        <w:jc w:val="both"/>
        <w:rPr>
          <w:rFonts w:ascii="Times New Roman" w:hAnsi="Times New Roman" w:cs="Times New Roman"/>
          <w:sz w:val="28"/>
          <w:szCs w:val="28"/>
        </w:rPr>
      </w:pPr>
      <w:r w:rsidRPr="0025423A">
        <w:rPr>
          <w:rFonts w:ascii="Times New Roman" w:hAnsi="Times New Roman" w:cs="Times New Roman"/>
          <w:sz w:val="28"/>
          <w:szCs w:val="28"/>
        </w:rPr>
        <w:t xml:space="preserve">б) </w:t>
      </w:r>
      <w:r w:rsidRPr="00F041EF">
        <w:rPr>
          <w:rFonts w:ascii="Times New Roman" w:hAnsi="Times New Roman" w:cs="Times New Roman"/>
          <w:sz w:val="28"/>
          <w:szCs w:val="28"/>
        </w:rPr>
        <w:t>количество поставляемого товара, объем выполняемой работы, оказываемой услуги</w:t>
      </w:r>
      <w:r w:rsidRPr="00E17966">
        <w:rPr>
          <w:rFonts w:ascii="Times New Roman" w:hAnsi="Times New Roman" w:cs="Times New Roman"/>
          <w:sz w:val="28"/>
          <w:szCs w:val="28"/>
        </w:rPr>
        <w:t>;</w:t>
      </w:r>
    </w:p>
    <w:p w:rsidR="00E52DEE" w:rsidRPr="0025423A" w:rsidRDefault="00E52DEE" w:rsidP="00F663DE">
      <w:pPr>
        <w:pStyle w:val="Standard"/>
        <w:tabs>
          <w:tab w:val="left" w:pos="1134"/>
          <w:tab w:val="left" w:pos="1276"/>
        </w:tabs>
        <w:spacing w:after="0"/>
        <w:ind w:left="57" w:right="57" w:firstLine="643"/>
        <w:jc w:val="both"/>
        <w:rPr>
          <w:rFonts w:ascii="Times New Roman" w:hAnsi="Times New Roman" w:cs="Times New Roman"/>
          <w:sz w:val="28"/>
          <w:szCs w:val="28"/>
        </w:rPr>
      </w:pPr>
      <w:r w:rsidRPr="0025423A">
        <w:rPr>
          <w:rFonts w:ascii="Times New Roman" w:hAnsi="Times New Roman" w:cs="Times New Roman"/>
          <w:sz w:val="28"/>
          <w:szCs w:val="28"/>
        </w:rPr>
        <w:t xml:space="preserve">в) краткое описание предмета </w:t>
      </w:r>
      <w:r w:rsidRPr="00204C57">
        <w:rPr>
          <w:rFonts w:ascii="Times New Roman" w:hAnsi="Times New Roman" w:cs="Times New Roman"/>
          <w:sz w:val="28"/>
          <w:szCs w:val="28"/>
        </w:rPr>
        <w:t>закупки</w:t>
      </w:r>
      <w:r w:rsidRPr="0025423A">
        <w:rPr>
          <w:rFonts w:ascii="Times New Roman" w:hAnsi="Times New Roman" w:cs="Times New Roman"/>
          <w:sz w:val="28"/>
          <w:szCs w:val="28"/>
        </w:rPr>
        <w:t xml:space="preserve"> </w:t>
      </w:r>
      <w:r w:rsidRPr="00DB7F66">
        <w:rPr>
          <w:rFonts w:ascii="Times New Roman" w:hAnsi="Times New Roman"/>
          <w:sz w:val="28"/>
          <w:szCs w:val="28"/>
        </w:rPr>
        <w:t xml:space="preserve">в соответствии </w:t>
      </w:r>
      <w:r w:rsidRPr="00B11DC4">
        <w:rPr>
          <w:rFonts w:ascii="Times New Roman" w:hAnsi="Times New Roman"/>
          <w:sz w:val="28"/>
          <w:szCs w:val="28"/>
        </w:rPr>
        <w:t xml:space="preserve">со </w:t>
      </w:r>
      <w:hyperlink w:anchor="_Статья_11._Правила" w:history="1">
        <w:r w:rsidRPr="00DB7F66">
          <w:rPr>
            <w:rStyle w:val="a9"/>
            <w:rFonts w:ascii="Times New Roman" w:hAnsi="Times New Roman"/>
            <w:sz w:val="28"/>
            <w:szCs w:val="28"/>
            <w:u w:val="none"/>
          </w:rPr>
          <w:t>статьей 11</w:t>
        </w:r>
      </w:hyperlink>
      <w:r w:rsidRPr="00DB7F66">
        <w:rPr>
          <w:rFonts w:ascii="Times New Roman" w:hAnsi="Times New Roman"/>
          <w:color w:val="0000FF"/>
          <w:sz w:val="28"/>
          <w:szCs w:val="28"/>
        </w:rPr>
        <w:t xml:space="preserve"> </w:t>
      </w:r>
      <w:r w:rsidRPr="00DB7F66">
        <w:rPr>
          <w:rFonts w:ascii="Times New Roman" w:hAnsi="Times New Roman"/>
          <w:sz w:val="28"/>
          <w:szCs w:val="28"/>
        </w:rPr>
        <w:t>Положения</w:t>
      </w:r>
      <w:r w:rsidRPr="00DB7F66">
        <w:rPr>
          <w:rFonts w:ascii="Times New Roman" w:hAnsi="Times New Roman" w:cs="Times New Roman"/>
          <w:sz w:val="28"/>
          <w:szCs w:val="28"/>
        </w:rPr>
        <w:t xml:space="preserve"> (при необходимости);</w:t>
      </w:r>
    </w:p>
    <w:p w:rsidR="00E52DEE" w:rsidRPr="0025423A" w:rsidRDefault="00E52DEE" w:rsidP="00F663DE">
      <w:pPr>
        <w:pStyle w:val="Standard"/>
        <w:tabs>
          <w:tab w:val="left" w:pos="1134"/>
          <w:tab w:val="left" w:pos="1276"/>
        </w:tabs>
        <w:spacing w:after="0"/>
        <w:ind w:left="57" w:right="57" w:firstLine="643"/>
        <w:jc w:val="both"/>
        <w:rPr>
          <w:rFonts w:ascii="Times New Roman" w:hAnsi="Times New Roman" w:cs="Times New Roman"/>
          <w:sz w:val="28"/>
          <w:szCs w:val="28"/>
        </w:rPr>
      </w:pPr>
      <w:r w:rsidRPr="0025423A">
        <w:rPr>
          <w:rFonts w:ascii="Times New Roman" w:hAnsi="Times New Roman" w:cs="Times New Roman"/>
          <w:sz w:val="28"/>
          <w:szCs w:val="28"/>
        </w:rPr>
        <w:t xml:space="preserve">4) место поставки товара, выполнения </w:t>
      </w:r>
      <w:r w:rsidRPr="006B5CD3">
        <w:rPr>
          <w:rFonts w:ascii="Times New Roman" w:hAnsi="Times New Roman" w:cs="Times New Roman"/>
          <w:sz w:val="28"/>
          <w:szCs w:val="28"/>
        </w:rPr>
        <w:t>работы, оказания услуги</w:t>
      </w:r>
      <w:r w:rsidRPr="0025423A">
        <w:rPr>
          <w:rFonts w:ascii="Times New Roman" w:hAnsi="Times New Roman" w:cs="Times New Roman"/>
          <w:sz w:val="28"/>
          <w:szCs w:val="28"/>
        </w:rPr>
        <w:t>;</w:t>
      </w:r>
    </w:p>
    <w:p w:rsidR="00E52DEE" w:rsidRPr="0025423A" w:rsidRDefault="00E52DEE" w:rsidP="00F663DE">
      <w:pPr>
        <w:tabs>
          <w:tab w:val="left" w:pos="1134"/>
        </w:tabs>
        <w:autoSpaceDE w:val="0"/>
        <w:autoSpaceDN w:val="0"/>
        <w:adjustRightInd w:val="0"/>
        <w:spacing w:after="0"/>
        <w:ind w:firstLine="700"/>
        <w:jc w:val="both"/>
        <w:rPr>
          <w:szCs w:val="28"/>
        </w:rPr>
      </w:pPr>
      <w:r w:rsidRPr="0025423A">
        <w:rPr>
          <w:szCs w:val="28"/>
        </w:rPr>
        <w:t xml:space="preserve">5) </w:t>
      </w:r>
      <w:r w:rsidRPr="00F663DE">
        <w:rPr>
          <w:szCs w:val="28"/>
        </w:rPr>
        <w:t xml:space="preserve">сведения о начальной (максимальной) цене договора, либо формула </w:t>
      </w:r>
      <w:r w:rsidRPr="00780324">
        <w:rPr>
          <w:szCs w:val="28"/>
        </w:rPr>
        <w:t>цены</w:t>
      </w:r>
      <w:r w:rsidR="00780324" w:rsidRPr="00780324">
        <w:rPr>
          <w:color w:val="FF0000"/>
          <w:szCs w:val="28"/>
        </w:rPr>
        <w:t xml:space="preserve"> </w:t>
      </w:r>
      <w:r w:rsidRPr="00780324">
        <w:rPr>
          <w:szCs w:val="28"/>
        </w:rPr>
        <w:t>и</w:t>
      </w:r>
      <w:r w:rsidRPr="00F663DE">
        <w:rPr>
          <w:szCs w:val="28"/>
        </w:rPr>
        <w:t xml:space="preserve"> максимальное значение цены договора, либо цена единицы товара, работы, услуги и максимальное значение цены договора;</w:t>
      </w:r>
    </w:p>
    <w:p w:rsidR="00E52DEE" w:rsidRPr="006B5CD3" w:rsidRDefault="00E52DEE" w:rsidP="00F663DE">
      <w:pPr>
        <w:tabs>
          <w:tab w:val="left" w:pos="1134"/>
          <w:tab w:val="left" w:pos="1276"/>
        </w:tabs>
        <w:autoSpaceDE w:val="0"/>
        <w:autoSpaceDN w:val="0"/>
        <w:adjustRightInd w:val="0"/>
        <w:spacing w:after="0"/>
        <w:ind w:left="57" w:right="57" w:firstLine="643"/>
        <w:jc w:val="both"/>
        <w:rPr>
          <w:bCs/>
          <w:szCs w:val="28"/>
          <w:lang w:eastAsia="ru-RU"/>
        </w:rPr>
      </w:pPr>
      <w:r w:rsidRPr="006B5CD3">
        <w:rPr>
          <w:bCs/>
          <w:szCs w:val="28"/>
          <w:lang w:eastAsia="ru-RU"/>
        </w:rPr>
        <w:t xml:space="preserve">6) </w:t>
      </w:r>
      <w:r w:rsidRPr="006B5CD3">
        <w:rPr>
          <w:bCs/>
          <w:iCs/>
          <w:szCs w:val="28"/>
          <w:lang w:eastAsia="ru-RU"/>
        </w:rPr>
        <w:t xml:space="preserve">срок, место и порядок предоставления </w:t>
      </w:r>
      <w:r w:rsidRPr="006B5CD3">
        <w:rPr>
          <w:szCs w:val="28"/>
        </w:rPr>
        <w:t>документации об открытом конкурсе</w:t>
      </w:r>
      <w:r w:rsidRPr="006B5CD3">
        <w:rPr>
          <w:bCs/>
          <w:iCs/>
          <w:szCs w:val="28"/>
          <w:lang w:eastAsia="ru-RU"/>
        </w:rPr>
        <w:t>;</w:t>
      </w:r>
    </w:p>
    <w:p w:rsidR="00E52DEE" w:rsidRPr="0025423A" w:rsidRDefault="00E52DEE" w:rsidP="00F663DE">
      <w:pPr>
        <w:tabs>
          <w:tab w:val="left" w:pos="1134"/>
          <w:tab w:val="left" w:pos="1276"/>
        </w:tabs>
        <w:autoSpaceDE w:val="0"/>
        <w:autoSpaceDN w:val="0"/>
        <w:adjustRightInd w:val="0"/>
        <w:spacing w:after="0"/>
        <w:ind w:left="57" w:right="57" w:firstLine="643"/>
        <w:jc w:val="both"/>
        <w:rPr>
          <w:szCs w:val="28"/>
        </w:rPr>
      </w:pPr>
      <w:r w:rsidRPr="006B5CD3">
        <w:rPr>
          <w:szCs w:val="28"/>
        </w:rPr>
        <w:t xml:space="preserve">7) размер, порядок и сроки внесения платы, взимаемой заказчиком </w:t>
      </w:r>
      <w:r>
        <w:rPr>
          <w:szCs w:val="28"/>
        </w:rPr>
        <w:br/>
      </w:r>
      <w:r w:rsidRPr="006B5CD3">
        <w:rPr>
          <w:szCs w:val="28"/>
        </w:rPr>
        <w:t>за предоставление документации об открытом конкурсе, если такая плата установлена заказчиком;</w:t>
      </w:r>
    </w:p>
    <w:p w:rsidR="00E52DEE" w:rsidRPr="004A71CD" w:rsidRDefault="00E52DEE" w:rsidP="00F663DE">
      <w:pPr>
        <w:tabs>
          <w:tab w:val="left" w:pos="1134"/>
          <w:tab w:val="left" w:pos="1276"/>
        </w:tabs>
        <w:autoSpaceDE w:val="0"/>
        <w:autoSpaceDN w:val="0"/>
        <w:adjustRightInd w:val="0"/>
        <w:spacing w:after="0"/>
        <w:ind w:left="57" w:right="57" w:firstLine="643"/>
        <w:jc w:val="both"/>
        <w:rPr>
          <w:szCs w:val="28"/>
        </w:rPr>
      </w:pPr>
      <w:r w:rsidRPr="0025423A">
        <w:rPr>
          <w:szCs w:val="28"/>
        </w:rPr>
        <w:t xml:space="preserve">8) </w:t>
      </w:r>
      <w:r w:rsidRPr="006B5CD3">
        <w:rPr>
          <w:szCs w:val="28"/>
        </w:rPr>
        <w:t>порядок, дата начала, дата и время окончания срока подачи</w:t>
      </w:r>
      <w:r w:rsidRPr="0025423A">
        <w:rPr>
          <w:szCs w:val="28"/>
        </w:rPr>
        <w:t xml:space="preserve"> заявок</w:t>
      </w:r>
      <w:r>
        <w:rPr>
          <w:szCs w:val="28"/>
        </w:rPr>
        <w:t xml:space="preserve"> </w:t>
      </w:r>
      <w:r>
        <w:rPr>
          <w:szCs w:val="28"/>
        </w:rPr>
        <w:br/>
      </w:r>
      <w:r w:rsidRPr="00F041EF">
        <w:rPr>
          <w:szCs w:val="28"/>
          <w:lang w:eastAsia="ru-RU"/>
        </w:rPr>
        <w:t>на</w:t>
      </w:r>
      <w:r>
        <w:rPr>
          <w:szCs w:val="28"/>
          <w:lang w:eastAsia="ru-RU"/>
        </w:rPr>
        <w:t xml:space="preserve"> </w:t>
      </w:r>
      <w:r w:rsidRPr="00F041EF">
        <w:rPr>
          <w:szCs w:val="28"/>
          <w:lang w:eastAsia="ru-RU"/>
        </w:rPr>
        <w:t xml:space="preserve">участие в </w:t>
      </w:r>
      <w:r w:rsidRPr="004A71CD">
        <w:rPr>
          <w:szCs w:val="28"/>
          <w:lang w:eastAsia="ru-RU"/>
        </w:rPr>
        <w:t>открытом конкурсе</w:t>
      </w:r>
      <w:r w:rsidRPr="004A71CD">
        <w:rPr>
          <w:szCs w:val="28"/>
        </w:rPr>
        <w:t>;</w:t>
      </w:r>
    </w:p>
    <w:p w:rsidR="00E52DEE" w:rsidRPr="004A71CD" w:rsidRDefault="00E52DEE" w:rsidP="00F663DE">
      <w:pPr>
        <w:pStyle w:val="Standard"/>
        <w:tabs>
          <w:tab w:val="left" w:pos="1134"/>
          <w:tab w:val="left" w:pos="1276"/>
        </w:tabs>
        <w:spacing w:after="0"/>
        <w:ind w:left="57" w:right="57" w:firstLine="643"/>
        <w:jc w:val="both"/>
        <w:rPr>
          <w:rFonts w:ascii="Times New Roman" w:hAnsi="Times New Roman" w:cs="Times New Roman"/>
          <w:sz w:val="28"/>
          <w:szCs w:val="28"/>
        </w:rPr>
      </w:pPr>
      <w:r w:rsidRPr="004A71CD">
        <w:rPr>
          <w:rFonts w:ascii="Times New Roman" w:hAnsi="Times New Roman" w:cs="Times New Roman"/>
          <w:sz w:val="28"/>
          <w:szCs w:val="28"/>
        </w:rPr>
        <w:t>9) порядок, место, дата и время вскрытия конвертов;</w:t>
      </w:r>
    </w:p>
    <w:p w:rsidR="00E52DEE" w:rsidRPr="0025423A" w:rsidRDefault="00E52DEE" w:rsidP="00F663DE">
      <w:pPr>
        <w:pStyle w:val="Standard"/>
        <w:tabs>
          <w:tab w:val="left" w:pos="1134"/>
        </w:tabs>
        <w:spacing w:after="0"/>
        <w:ind w:left="57" w:right="57" w:firstLine="643"/>
        <w:jc w:val="both"/>
        <w:rPr>
          <w:rFonts w:ascii="Times New Roman" w:hAnsi="Times New Roman" w:cs="Times New Roman"/>
          <w:sz w:val="28"/>
          <w:szCs w:val="28"/>
        </w:rPr>
      </w:pPr>
      <w:r w:rsidRPr="004A71CD">
        <w:rPr>
          <w:rFonts w:ascii="Times New Roman" w:hAnsi="Times New Roman" w:cs="Times New Roman"/>
          <w:sz w:val="28"/>
          <w:szCs w:val="28"/>
        </w:rPr>
        <w:t>10) дата и время</w:t>
      </w:r>
      <w:r w:rsidRPr="0025423A">
        <w:rPr>
          <w:rFonts w:ascii="Times New Roman" w:hAnsi="Times New Roman" w:cs="Times New Roman"/>
          <w:sz w:val="28"/>
          <w:szCs w:val="28"/>
        </w:rPr>
        <w:t>, порядок рассмотрения и оценки заявок и подведения итогов открытого конкурса;</w:t>
      </w:r>
    </w:p>
    <w:p w:rsidR="00E52DEE" w:rsidRPr="00AD46B7" w:rsidRDefault="00E52DEE" w:rsidP="00F663DE">
      <w:pPr>
        <w:tabs>
          <w:tab w:val="left" w:pos="0"/>
          <w:tab w:val="left" w:pos="1134"/>
          <w:tab w:val="left" w:pos="1276"/>
        </w:tabs>
        <w:autoSpaceDE w:val="0"/>
        <w:autoSpaceDN w:val="0"/>
        <w:adjustRightInd w:val="0"/>
        <w:spacing w:after="0"/>
        <w:ind w:firstLine="709"/>
        <w:jc w:val="both"/>
        <w:rPr>
          <w:szCs w:val="28"/>
          <w:lang w:eastAsia="zh-CN"/>
        </w:rPr>
      </w:pPr>
      <w:r w:rsidRPr="0025423A">
        <w:rPr>
          <w:szCs w:val="28"/>
        </w:rPr>
        <w:t>11)</w:t>
      </w:r>
      <w:r>
        <w:rPr>
          <w:szCs w:val="28"/>
        </w:rPr>
        <w:t xml:space="preserve"> </w:t>
      </w:r>
      <w:r w:rsidRPr="00AD46B7">
        <w:rPr>
          <w:szCs w:val="28"/>
          <w:lang w:eastAsia="zh-CN"/>
        </w:rPr>
        <w:t xml:space="preserve">размер обеспечения заявки на участие в открытом </w:t>
      </w:r>
      <w:r w:rsidRPr="0007415A">
        <w:rPr>
          <w:szCs w:val="28"/>
          <w:lang w:eastAsia="zh-CN"/>
        </w:rPr>
        <w:t xml:space="preserve">конкурсе, срок </w:t>
      </w:r>
      <w:r w:rsidRPr="0007415A">
        <w:rPr>
          <w:szCs w:val="28"/>
          <w:lang w:eastAsia="zh-CN"/>
        </w:rPr>
        <w:br/>
        <w:t>и порядок его предоставления участником открытого конкурса,</w:t>
      </w:r>
      <w:r>
        <w:rPr>
          <w:szCs w:val="28"/>
          <w:lang w:eastAsia="zh-CN"/>
        </w:rPr>
        <w:t xml:space="preserve"> </w:t>
      </w:r>
      <w:r w:rsidRPr="00AD46B7">
        <w:rPr>
          <w:szCs w:val="28"/>
          <w:lang w:eastAsia="zh-CN"/>
        </w:rPr>
        <w:t>если заказчиком установлено требование обеспечения заявки</w:t>
      </w:r>
      <w:r w:rsidRPr="00AD46B7">
        <w:rPr>
          <w:szCs w:val="28"/>
        </w:rPr>
        <w:t xml:space="preserve"> на участие в открытом конкурсе</w:t>
      </w:r>
      <w:r w:rsidRPr="00AD46B7">
        <w:rPr>
          <w:szCs w:val="28"/>
          <w:lang w:eastAsia="zh-CN"/>
        </w:rPr>
        <w:t>;</w:t>
      </w:r>
    </w:p>
    <w:p w:rsidR="00E52DEE" w:rsidRDefault="00E52DEE" w:rsidP="00F663DE">
      <w:pPr>
        <w:tabs>
          <w:tab w:val="left" w:pos="1134"/>
        </w:tabs>
        <w:autoSpaceDE w:val="0"/>
        <w:autoSpaceDN w:val="0"/>
        <w:adjustRightInd w:val="0"/>
        <w:spacing w:after="0"/>
        <w:ind w:firstLine="709"/>
        <w:jc w:val="both"/>
        <w:rPr>
          <w:szCs w:val="28"/>
        </w:rPr>
      </w:pPr>
      <w:r w:rsidRPr="00AD46B7">
        <w:rPr>
          <w:szCs w:val="28"/>
        </w:rPr>
        <w:t xml:space="preserve">12) размер и </w:t>
      </w:r>
      <w:r w:rsidRPr="004A71CD">
        <w:rPr>
          <w:szCs w:val="28"/>
        </w:rPr>
        <w:t>условия</w:t>
      </w:r>
      <w:r w:rsidRPr="00AD46B7">
        <w:rPr>
          <w:szCs w:val="28"/>
        </w:rPr>
        <w:t xml:space="preserve"> обеспечения исполнения договора, в том числе каждого договора в случае проведения совместной закупки открытым конкурсом</w:t>
      </w:r>
      <w:r>
        <w:rPr>
          <w:szCs w:val="28"/>
        </w:rPr>
        <w:t xml:space="preserve"> в соответствии </w:t>
      </w:r>
      <w:r w:rsidRPr="00EC2FFC">
        <w:rPr>
          <w:szCs w:val="28"/>
        </w:rPr>
        <w:t>со</w:t>
      </w:r>
      <w:r w:rsidRPr="00121A94">
        <w:rPr>
          <w:color w:val="0000FF"/>
          <w:szCs w:val="28"/>
        </w:rPr>
        <w:t xml:space="preserve"> </w:t>
      </w:r>
      <w:hyperlink w:anchor="_Статья_9._Особенности" w:history="1">
        <w:r w:rsidRPr="00EC2FFC">
          <w:rPr>
            <w:rStyle w:val="a9"/>
            <w:szCs w:val="28"/>
            <w:u w:val="none"/>
          </w:rPr>
          <w:t>статьей 9</w:t>
        </w:r>
      </w:hyperlink>
      <w:r w:rsidRPr="00121A94">
        <w:rPr>
          <w:color w:val="0000FF"/>
          <w:szCs w:val="28"/>
        </w:rPr>
        <w:t xml:space="preserve"> </w:t>
      </w:r>
      <w:r w:rsidRPr="007068A5">
        <w:rPr>
          <w:szCs w:val="28"/>
        </w:rPr>
        <w:t>Положения,</w:t>
      </w:r>
      <w:r>
        <w:rPr>
          <w:szCs w:val="28"/>
        </w:rPr>
        <w:t xml:space="preserve"> </w:t>
      </w:r>
      <w:r w:rsidRPr="005421D5">
        <w:rPr>
          <w:szCs w:val="28"/>
          <w:lang w:eastAsia="ru-RU"/>
        </w:rPr>
        <w:t>если требования обеспечения исполнения договора предусмотрено заказчиком</w:t>
      </w:r>
      <w:r w:rsidRPr="00AD46B7">
        <w:rPr>
          <w:szCs w:val="28"/>
        </w:rPr>
        <w:t>;</w:t>
      </w:r>
    </w:p>
    <w:p w:rsidR="00E52DEE" w:rsidRDefault="00E52DEE" w:rsidP="00F663DE">
      <w:pPr>
        <w:tabs>
          <w:tab w:val="left" w:pos="1134"/>
        </w:tabs>
        <w:autoSpaceDE w:val="0"/>
        <w:autoSpaceDN w:val="0"/>
        <w:adjustRightInd w:val="0"/>
        <w:spacing w:after="0"/>
        <w:ind w:firstLine="709"/>
        <w:jc w:val="both"/>
        <w:rPr>
          <w:szCs w:val="28"/>
        </w:rPr>
      </w:pPr>
      <w:r w:rsidRPr="008371EA">
        <w:rPr>
          <w:szCs w:val="28"/>
        </w:rPr>
        <w:t xml:space="preserve">13) </w:t>
      </w:r>
      <w:r>
        <w:rPr>
          <w:szCs w:val="28"/>
        </w:rPr>
        <w:t xml:space="preserve">адрес сайта </w:t>
      </w:r>
      <w:r w:rsidRPr="00E471C5">
        <w:t xml:space="preserve">в информационно-телекоммуникационной сети </w:t>
      </w:r>
      <w:r>
        <w:t>«</w:t>
      </w:r>
      <w:r w:rsidRPr="00E471C5">
        <w:t>Интернет</w:t>
      </w:r>
      <w:r>
        <w:t xml:space="preserve">»; </w:t>
      </w:r>
    </w:p>
    <w:p w:rsidR="00E52DEE" w:rsidRPr="008371EA" w:rsidRDefault="00E52DEE" w:rsidP="00F663DE">
      <w:pPr>
        <w:tabs>
          <w:tab w:val="left" w:pos="1134"/>
        </w:tabs>
        <w:autoSpaceDE w:val="0"/>
        <w:autoSpaceDN w:val="0"/>
        <w:adjustRightInd w:val="0"/>
        <w:spacing w:after="0"/>
        <w:ind w:firstLine="709"/>
        <w:jc w:val="both"/>
        <w:rPr>
          <w:color w:val="00B050"/>
          <w:szCs w:val="28"/>
        </w:rPr>
      </w:pPr>
      <w:r>
        <w:rPr>
          <w:szCs w:val="28"/>
        </w:rPr>
        <w:t xml:space="preserve">14) </w:t>
      </w:r>
      <w:r w:rsidRPr="008371EA">
        <w:rPr>
          <w:szCs w:val="28"/>
        </w:rPr>
        <w:t>иные сведения (при необходимости).</w:t>
      </w:r>
    </w:p>
    <w:p w:rsidR="00E52DEE" w:rsidRPr="0025423A" w:rsidRDefault="00E52DEE" w:rsidP="00F663DE">
      <w:pPr>
        <w:pStyle w:val="Standard"/>
        <w:widowControl w:val="0"/>
        <w:numPr>
          <w:ilvl w:val="0"/>
          <w:numId w:val="75"/>
        </w:numPr>
        <w:tabs>
          <w:tab w:val="left" w:pos="1134"/>
        </w:tabs>
        <w:spacing w:after="0"/>
        <w:ind w:left="0" w:right="57" w:firstLine="709"/>
        <w:jc w:val="both"/>
        <w:rPr>
          <w:rFonts w:ascii="Times New Roman" w:hAnsi="Times New Roman" w:cs="Times New Roman"/>
          <w:sz w:val="28"/>
          <w:szCs w:val="28"/>
          <w:lang w:eastAsia="ru-RU"/>
        </w:rPr>
      </w:pPr>
      <w:r w:rsidRPr="0025423A">
        <w:rPr>
          <w:rFonts w:ascii="Times New Roman" w:hAnsi="Times New Roman" w:cs="Times New Roman"/>
          <w:sz w:val="28"/>
          <w:szCs w:val="28"/>
          <w:lang w:eastAsia="ru-RU"/>
        </w:rPr>
        <w:t xml:space="preserve">Извещение о проведении открытого конкурса является неотъемлемой частью </w:t>
      </w:r>
      <w:r w:rsidRPr="0025423A">
        <w:rPr>
          <w:rFonts w:ascii="Times New Roman" w:hAnsi="Times New Roman" w:cs="Times New Roman"/>
          <w:sz w:val="28"/>
          <w:szCs w:val="28"/>
        </w:rPr>
        <w:t>документации об открытом конкурсе</w:t>
      </w:r>
      <w:r w:rsidRPr="0025423A">
        <w:rPr>
          <w:rFonts w:ascii="Times New Roman" w:hAnsi="Times New Roman" w:cs="Times New Roman"/>
          <w:sz w:val="28"/>
          <w:szCs w:val="28"/>
          <w:lang w:eastAsia="ru-RU"/>
        </w:rPr>
        <w:t xml:space="preserve">. Сведения, содержащиеся </w:t>
      </w:r>
      <w:r>
        <w:rPr>
          <w:rFonts w:ascii="Times New Roman" w:hAnsi="Times New Roman" w:cs="Times New Roman"/>
          <w:sz w:val="28"/>
          <w:szCs w:val="28"/>
          <w:lang w:eastAsia="ru-RU"/>
        </w:rPr>
        <w:br/>
      </w:r>
      <w:r w:rsidRPr="0025423A">
        <w:rPr>
          <w:rFonts w:ascii="Times New Roman" w:hAnsi="Times New Roman" w:cs="Times New Roman"/>
          <w:sz w:val="28"/>
          <w:szCs w:val="28"/>
          <w:lang w:eastAsia="ru-RU"/>
        </w:rPr>
        <w:t xml:space="preserve">в извещении о проведении открытого конкурса, должны соответствовать сведениям, указанным в </w:t>
      </w:r>
      <w:r w:rsidRPr="0025423A">
        <w:rPr>
          <w:rFonts w:ascii="Times New Roman" w:hAnsi="Times New Roman" w:cs="Times New Roman"/>
          <w:sz w:val="28"/>
          <w:szCs w:val="28"/>
        </w:rPr>
        <w:t>документации об открытом конкурсе</w:t>
      </w:r>
      <w:r w:rsidRPr="0025423A">
        <w:rPr>
          <w:rFonts w:ascii="Times New Roman" w:hAnsi="Times New Roman" w:cs="Times New Roman"/>
          <w:sz w:val="28"/>
          <w:szCs w:val="28"/>
          <w:lang w:eastAsia="ru-RU"/>
        </w:rPr>
        <w:t>.</w:t>
      </w:r>
    </w:p>
    <w:p w:rsidR="00E52DEE" w:rsidRPr="0025423A" w:rsidRDefault="00E52DEE" w:rsidP="00FD441F">
      <w:pPr>
        <w:pStyle w:val="a6"/>
        <w:tabs>
          <w:tab w:val="left" w:pos="993"/>
          <w:tab w:val="left" w:pos="1134"/>
        </w:tabs>
        <w:spacing w:after="0"/>
        <w:ind w:left="57" w:right="57" w:firstLine="794"/>
        <w:jc w:val="both"/>
        <w:rPr>
          <w:rFonts w:ascii="Times New Roman" w:hAnsi="Times New Roman"/>
          <w:sz w:val="28"/>
          <w:szCs w:val="28"/>
        </w:rPr>
      </w:pPr>
    </w:p>
    <w:p w:rsidR="00E52DEE" w:rsidRDefault="00E52DEE" w:rsidP="0051018C">
      <w:pPr>
        <w:pStyle w:val="21"/>
        <w:tabs>
          <w:tab w:val="left" w:pos="993"/>
        </w:tabs>
        <w:spacing w:before="0" w:after="0" w:line="276" w:lineRule="auto"/>
        <w:ind w:firstLine="709"/>
        <w:rPr>
          <w:rFonts w:ascii="Times New Roman" w:hAnsi="Times New Roman"/>
          <w:i w:val="0"/>
        </w:rPr>
      </w:pPr>
      <w:bookmarkStart w:id="171" w:name="_Toc59465052"/>
      <w:bookmarkStart w:id="172" w:name="_Toc65675792"/>
      <w:bookmarkStart w:id="173" w:name="_Toc65676079"/>
      <w:bookmarkStart w:id="174" w:name="_Toc67586073"/>
      <w:bookmarkStart w:id="175" w:name="_Toc91154531"/>
      <w:r w:rsidRPr="00C92EFD">
        <w:rPr>
          <w:rFonts w:ascii="Times New Roman" w:hAnsi="Times New Roman"/>
          <w:i w:val="0"/>
        </w:rPr>
        <w:t>Статья 25. Документация об открытом конкурсе</w:t>
      </w:r>
      <w:bookmarkEnd w:id="171"/>
      <w:bookmarkEnd w:id="172"/>
      <w:bookmarkEnd w:id="173"/>
      <w:bookmarkEnd w:id="174"/>
      <w:bookmarkEnd w:id="175"/>
    </w:p>
    <w:p w:rsidR="00E52DEE" w:rsidRPr="0088409F" w:rsidRDefault="00E52DEE" w:rsidP="0088409F">
      <w:pPr>
        <w:spacing w:after="0" w:line="240" w:lineRule="auto"/>
        <w:rPr>
          <w:lang w:eastAsia="ar-SA"/>
        </w:rPr>
      </w:pPr>
    </w:p>
    <w:p w:rsidR="00E52DEE" w:rsidRPr="006E2C12" w:rsidRDefault="00E52DEE" w:rsidP="00F8492C">
      <w:pPr>
        <w:pStyle w:val="a6"/>
        <w:widowControl w:val="0"/>
        <w:numPr>
          <w:ilvl w:val="0"/>
          <w:numId w:val="119"/>
        </w:numPr>
        <w:tabs>
          <w:tab w:val="left" w:pos="1134"/>
        </w:tabs>
        <w:suppressAutoHyphens/>
        <w:autoSpaceDE w:val="0"/>
        <w:autoSpaceDN w:val="0"/>
        <w:adjustRightInd w:val="0"/>
        <w:spacing w:after="0"/>
        <w:ind w:right="57" w:hanging="1920"/>
        <w:contextualSpacing w:val="0"/>
        <w:jc w:val="both"/>
        <w:rPr>
          <w:rFonts w:ascii="Times New Roman" w:hAnsi="Times New Roman"/>
          <w:sz w:val="28"/>
          <w:szCs w:val="28"/>
        </w:rPr>
      </w:pPr>
      <w:r w:rsidRPr="006E2C12">
        <w:rPr>
          <w:rFonts w:ascii="Times New Roman" w:hAnsi="Times New Roman"/>
          <w:sz w:val="28"/>
          <w:szCs w:val="28"/>
        </w:rPr>
        <w:t>Документация об открытом конкурсе должна содержать:</w:t>
      </w:r>
    </w:p>
    <w:p w:rsidR="00E52DEE" w:rsidRPr="0025423A" w:rsidRDefault="00E52DEE" w:rsidP="00F663DE">
      <w:pPr>
        <w:pStyle w:val="Standard"/>
        <w:numPr>
          <w:ilvl w:val="1"/>
          <w:numId w:val="44"/>
        </w:numPr>
        <w:tabs>
          <w:tab w:val="left" w:pos="1134"/>
          <w:tab w:val="left" w:pos="1276"/>
        </w:tabs>
        <w:spacing w:after="0"/>
        <w:ind w:left="0" w:right="57" w:firstLine="709"/>
        <w:jc w:val="both"/>
        <w:rPr>
          <w:rFonts w:ascii="Times New Roman" w:hAnsi="Times New Roman" w:cs="Times New Roman"/>
          <w:sz w:val="28"/>
          <w:szCs w:val="28"/>
        </w:rPr>
      </w:pPr>
      <w:r w:rsidRPr="0025423A">
        <w:rPr>
          <w:rFonts w:ascii="Times New Roman" w:hAnsi="Times New Roman" w:cs="Times New Roman"/>
          <w:sz w:val="28"/>
          <w:szCs w:val="28"/>
        </w:rPr>
        <w:t>способ осуществления закупки;</w:t>
      </w:r>
    </w:p>
    <w:p w:rsidR="00E52DEE" w:rsidRPr="0025423A" w:rsidRDefault="00E52DEE" w:rsidP="00F663DE">
      <w:pPr>
        <w:pStyle w:val="Standard"/>
        <w:numPr>
          <w:ilvl w:val="1"/>
          <w:numId w:val="44"/>
        </w:numPr>
        <w:tabs>
          <w:tab w:val="left" w:pos="1134"/>
          <w:tab w:val="left" w:pos="1276"/>
        </w:tabs>
        <w:spacing w:after="0"/>
        <w:ind w:left="0" w:right="57" w:firstLine="709"/>
        <w:jc w:val="both"/>
        <w:rPr>
          <w:rFonts w:ascii="Times New Roman" w:hAnsi="Times New Roman" w:cs="Times New Roman"/>
          <w:sz w:val="28"/>
          <w:szCs w:val="28"/>
        </w:rPr>
      </w:pPr>
      <w:r w:rsidRPr="0025423A">
        <w:rPr>
          <w:rFonts w:ascii="Times New Roman" w:hAnsi="Times New Roman" w:cs="Times New Roman"/>
          <w:sz w:val="28"/>
          <w:szCs w:val="28"/>
        </w:rPr>
        <w:t xml:space="preserve">наименование, место нахождения, почтовый адрес, адрес электронной почты, номер контактного </w:t>
      </w:r>
      <w:r w:rsidRPr="006B5CD3">
        <w:rPr>
          <w:rFonts w:ascii="Times New Roman" w:hAnsi="Times New Roman" w:cs="Times New Roman"/>
          <w:sz w:val="28"/>
          <w:szCs w:val="28"/>
        </w:rPr>
        <w:t>телефона заказчика</w:t>
      </w:r>
      <w:r w:rsidRPr="0025423A">
        <w:rPr>
          <w:rFonts w:ascii="Times New Roman" w:hAnsi="Times New Roman" w:cs="Times New Roman"/>
          <w:sz w:val="28"/>
          <w:szCs w:val="28"/>
        </w:rPr>
        <w:t>;</w:t>
      </w:r>
    </w:p>
    <w:p w:rsidR="00E52DEE" w:rsidRPr="009D62FC" w:rsidRDefault="00E52DEE" w:rsidP="00F663DE">
      <w:pPr>
        <w:pStyle w:val="Standard"/>
        <w:numPr>
          <w:ilvl w:val="1"/>
          <w:numId w:val="44"/>
        </w:numPr>
        <w:tabs>
          <w:tab w:val="left" w:pos="1134"/>
          <w:tab w:val="left" w:pos="1276"/>
        </w:tabs>
        <w:spacing w:after="0"/>
        <w:ind w:left="0" w:right="57" w:firstLine="709"/>
        <w:jc w:val="both"/>
        <w:rPr>
          <w:rFonts w:ascii="Times New Roman" w:hAnsi="Times New Roman" w:cs="Times New Roman"/>
          <w:sz w:val="28"/>
          <w:szCs w:val="28"/>
        </w:rPr>
      </w:pPr>
      <w:r w:rsidRPr="009D62FC">
        <w:rPr>
          <w:rFonts w:ascii="Times New Roman" w:hAnsi="Times New Roman"/>
          <w:color w:val="000000"/>
          <w:sz w:val="28"/>
          <w:szCs w:val="28"/>
        </w:rPr>
        <w:t>описание предмета открытого конкурса;</w:t>
      </w:r>
    </w:p>
    <w:p w:rsidR="00E52DEE" w:rsidRPr="0025423A" w:rsidRDefault="00E52DEE" w:rsidP="00F663DE">
      <w:pPr>
        <w:pStyle w:val="Standard"/>
        <w:numPr>
          <w:ilvl w:val="1"/>
          <w:numId w:val="44"/>
        </w:numPr>
        <w:tabs>
          <w:tab w:val="left" w:pos="1134"/>
          <w:tab w:val="left" w:pos="1276"/>
        </w:tabs>
        <w:spacing w:after="0"/>
        <w:ind w:left="0" w:right="57" w:firstLine="709"/>
        <w:jc w:val="both"/>
        <w:rPr>
          <w:rFonts w:ascii="Times New Roman" w:hAnsi="Times New Roman" w:cs="Times New Roman"/>
          <w:sz w:val="28"/>
          <w:szCs w:val="28"/>
        </w:rPr>
      </w:pPr>
      <w:r w:rsidRPr="00F041EF">
        <w:rPr>
          <w:rFonts w:ascii="Times New Roman" w:hAnsi="Times New Roman" w:cs="Times New Roman"/>
          <w:sz w:val="28"/>
          <w:szCs w:val="28"/>
        </w:rPr>
        <w:t>предмет договора</w:t>
      </w:r>
      <w:r w:rsidRPr="0025423A">
        <w:rPr>
          <w:rFonts w:ascii="Times New Roman" w:hAnsi="Times New Roman" w:cs="Times New Roman"/>
          <w:sz w:val="28"/>
          <w:szCs w:val="28"/>
        </w:rPr>
        <w:t>, в том числе:</w:t>
      </w:r>
    </w:p>
    <w:p w:rsidR="00E52DEE" w:rsidRDefault="00E52DEE" w:rsidP="00F663DE">
      <w:pPr>
        <w:pStyle w:val="Standard"/>
        <w:tabs>
          <w:tab w:val="left" w:pos="1134"/>
          <w:tab w:val="left" w:pos="1276"/>
        </w:tabs>
        <w:spacing w:after="0"/>
        <w:ind w:right="57" w:firstLine="709"/>
        <w:jc w:val="both"/>
        <w:rPr>
          <w:rFonts w:ascii="Times New Roman" w:hAnsi="Times New Roman" w:cs="Times New Roman"/>
          <w:sz w:val="28"/>
          <w:szCs w:val="28"/>
        </w:rPr>
      </w:pPr>
      <w:r w:rsidRPr="006B5CD3">
        <w:rPr>
          <w:rFonts w:ascii="Times New Roman" w:hAnsi="Times New Roman" w:cs="Times New Roman"/>
          <w:sz w:val="28"/>
          <w:szCs w:val="28"/>
        </w:rPr>
        <w:t xml:space="preserve">а) количество лотов, по которым осуществляется закупка. </w:t>
      </w:r>
    </w:p>
    <w:p w:rsidR="00E52DEE" w:rsidRPr="0025423A" w:rsidRDefault="00E52DEE" w:rsidP="00F663DE">
      <w:pPr>
        <w:pStyle w:val="Standard"/>
        <w:tabs>
          <w:tab w:val="left" w:pos="1134"/>
          <w:tab w:val="left" w:pos="1276"/>
        </w:tabs>
        <w:spacing w:after="0"/>
        <w:ind w:right="57" w:firstLine="709"/>
        <w:jc w:val="both"/>
        <w:rPr>
          <w:rFonts w:ascii="Times New Roman" w:hAnsi="Times New Roman" w:cs="Times New Roman"/>
          <w:sz w:val="28"/>
          <w:szCs w:val="28"/>
        </w:rPr>
      </w:pPr>
      <w:r w:rsidRPr="006B5CD3">
        <w:rPr>
          <w:rFonts w:ascii="Times New Roman" w:hAnsi="Times New Roman" w:cs="Times New Roman"/>
          <w:sz w:val="28"/>
          <w:szCs w:val="28"/>
        </w:rPr>
        <w:t xml:space="preserve">В случае если </w:t>
      </w:r>
      <w:r w:rsidRPr="006B5CD3">
        <w:rPr>
          <w:rFonts w:ascii="Times New Roman" w:hAnsi="Times New Roman"/>
          <w:sz w:val="28"/>
          <w:szCs w:val="28"/>
        </w:rPr>
        <w:t xml:space="preserve">документацией об открытом конкурсе </w:t>
      </w:r>
      <w:r w:rsidRPr="006B5CD3">
        <w:rPr>
          <w:rFonts w:ascii="Times New Roman" w:hAnsi="Times New Roman" w:cs="Times New Roman"/>
          <w:sz w:val="28"/>
          <w:szCs w:val="28"/>
        </w:rPr>
        <w:t>предусмотрено два</w:t>
      </w:r>
      <w:r>
        <w:rPr>
          <w:rFonts w:ascii="Times New Roman" w:hAnsi="Times New Roman" w:cs="Times New Roman"/>
          <w:sz w:val="28"/>
          <w:szCs w:val="28"/>
        </w:rPr>
        <w:br/>
      </w:r>
      <w:r w:rsidRPr="006B5CD3">
        <w:rPr>
          <w:rFonts w:ascii="Times New Roman" w:hAnsi="Times New Roman" w:cs="Times New Roman"/>
          <w:sz w:val="28"/>
          <w:szCs w:val="28"/>
        </w:rPr>
        <w:t xml:space="preserve"> и более лота, сведения в отношении каждого предмета закупки (лота) должны быть указаны отдельно;</w:t>
      </w:r>
    </w:p>
    <w:p w:rsidR="00E52DEE" w:rsidRPr="0025423A" w:rsidRDefault="00E52DEE" w:rsidP="00F663DE">
      <w:pPr>
        <w:pStyle w:val="Standard"/>
        <w:tabs>
          <w:tab w:val="left" w:pos="1134"/>
          <w:tab w:val="left" w:pos="1276"/>
        </w:tabs>
        <w:spacing w:after="0"/>
        <w:ind w:right="57" w:firstLine="709"/>
        <w:jc w:val="both"/>
        <w:rPr>
          <w:rFonts w:ascii="Times New Roman" w:hAnsi="Times New Roman" w:cs="Times New Roman"/>
          <w:sz w:val="28"/>
          <w:szCs w:val="28"/>
        </w:rPr>
      </w:pPr>
      <w:r w:rsidRPr="0025423A">
        <w:rPr>
          <w:rFonts w:ascii="Times New Roman" w:hAnsi="Times New Roman" w:cs="Times New Roman"/>
          <w:sz w:val="28"/>
          <w:szCs w:val="28"/>
        </w:rPr>
        <w:t xml:space="preserve">б) </w:t>
      </w:r>
      <w:r w:rsidRPr="00F041EF">
        <w:rPr>
          <w:rFonts w:ascii="Times New Roman" w:hAnsi="Times New Roman" w:cs="Times New Roman"/>
          <w:sz w:val="28"/>
          <w:szCs w:val="28"/>
        </w:rPr>
        <w:t>количество поставляемого товара, объем выполняемой работы, оказываемой услуги;</w:t>
      </w:r>
    </w:p>
    <w:p w:rsidR="00E52DEE" w:rsidRPr="0025423A" w:rsidRDefault="00E52DEE" w:rsidP="00B77782">
      <w:pPr>
        <w:pStyle w:val="a6"/>
        <w:tabs>
          <w:tab w:val="left" w:pos="1134"/>
          <w:tab w:val="left" w:pos="1276"/>
        </w:tabs>
        <w:autoSpaceDN w:val="0"/>
        <w:adjustRightInd w:val="0"/>
        <w:spacing w:after="0"/>
        <w:ind w:left="0" w:right="57" w:firstLine="709"/>
        <w:jc w:val="both"/>
        <w:rPr>
          <w:rFonts w:ascii="Times New Roman" w:hAnsi="Times New Roman"/>
          <w:sz w:val="28"/>
          <w:szCs w:val="28"/>
        </w:rPr>
      </w:pPr>
      <w:r w:rsidRPr="0025423A">
        <w:rPr>
          <w:rFonts w:ascii="Times New Roman" w:hAnsi="Times New Roman"/>
          <w:sz w:val="28"/>
          <w:szCs w:val="28"/>
        </w:rPr>
        <w:t xml:space="preserve">в)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w:t>
      </w:r>
      <w:r>
        <w:rPr>
          <w:rFonts w:ascii="Times New Roman" w:hAnsi="Times New Roman"/>
          <w:sz w:val="28"/>
          <w:szCs w:val="28"/>
        </w:rPr>
        <w:br/>
      </w:r>
      <w:r w:rsidRPr="0025423A">
        <w:rPr>
          <w:rFonts w:ascii="Times New Roman" w:hAnsi="Times New Roman"/>
          <w:sz w:val="28"/>
          <w:szCs w:val="28"/>
        </w:rPr>
        <w:t xml:space="preserve">в соответствии с законодательством Российской Федерации о техническом регулировании, документами, разрабатываемыми и применяемыми </w:t>
      </w:r>
      <w:r>
        <w:rPr>
          <w:rFonts w:ascii="Times New Roman" w:hAnsi="Times New Roman"/>
          <w:sz w:val="28"/>
          <w:szCs w:val="28"/>
        </w:rPr>
        <w:br/>
      </w:r>
      <w:r w:rsidRPr="0025423A">
        <w:rPr>
          <w:rFonts w:ascii="Times New Roman" w:hAnsi="Times New Roman"/>
          <w:sz w:val="28"/>
          <w:szCs w:val="28"/>
        </w:rPr>
        <w:t xml:space="preserve">в национальной системе стандартизации, принятыми в соответствии </w:t>
      </w:r>
      <w:r>
        <w:rPr>
          <w:rFonts w:ascii="Times New Roman" w:hAnsi="Times New Roman"/>
          <w:sz w:val="28"/>
          <w:szCs w:val="28"/>
        </w:rPr>
        <w:br/>
      </w:r>
      <w:r w:rsidRPr="0025423A">
        <w:rPr>
          <w:rFonts w:ascii="Times New Roman" w:hAnsi="Times New Roman"/>
          <w:sz w:val="28"/>
          <w:szCs w:val="28"/>
        </w:rPr>
        <w:t xml:space="preserve">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об открытом конкурсе не используются установленные в соответствии с законодательством Российской Федерации </w:t>
      </w:r>
      <w:r>
        <w:rPr>
          <w:rFonts w:ascii="Times New Roman" w:hAnsi="Times New Roman"/>
          <w:sz w:val="28"/>
          <w:szCs w:val="28"/>
        </w:rPr>
        <w:br/>
      </w:r>
      <w:r w:rsidRPr="0025423A">
        <w:rPr>
          <w:rFonts w:ascii="Times New Roman" w:hAnsi="Times New Roman"/>
          <w:sz w:val="28"/>
          <w:szCs w:val="28"/>
        </w:rPr>
        <w:t xml:space="preserve">о техническом регулировании, законодательством Российской Федерации </w:t>
      </w:r>
      <w:r>
        <w:rPr>
          <w:rFonts w:ascii="Times New Roman" w:hAnsi="Times New Roman"/>
          <w:sz w:val="28"/>
          <w:szCs w:val="28"/>
        </w:rPr>
        <w:br/>
      </w:r>
      <w:r w:rsidRPr="0025423A">
        <w:rPr>
          <w:rFonts w:ascii="Times New Roman" w:hAnsi="Times New Roman"/>
          <w:sz w:val="28"/>
          <w:szCs w:val="28"/>
        </w:rP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Pr>
          <w:rFonts w:ascii="Times New Roman" w:hAnsi="Times New Roman"/>
          <w:sz w:val="28"/>
          <w:szCs w:val="28"/>
        </w:rPr>
        <w:br/>
      </w:r>
      <w:r w:rsidRPr="0025423A">
        <w:rPr>
          <w:rFonts w:ascii="Times New Roman" w:hAnsi="Times New Roman"/>
          <w:sz w:val="28"/>
          <w:szCs w:val="28"/>
        </w:rPr>
        <w:t>к результатам работы, в документации об открытом конкурсе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52DEE" w:rsidRPr="0025423A" w:rsidRDefault="00E52DEE" w:rsidP="00B77782">
      <w:pPr>
        <w:pStyle w:val="Standard"/>
        <w:numPr>
          <w:ilvl w:val="1"/>
          <w:numId w:val="44"/>
        </w:numPr>
        <w:tabs>
          <w:tab w:val="left" w:pos="1134"/>
          <w:tab w:val="left" w:pos="1276"/>
        </w:tabs>
        <w:spacing w:after="0"/>
        <w:ind w:left="0" w:right="57" w:firstLine="709"/>
        <w:jc w:val="both"/>
        <w:rPr>
          <w:rFonts w:ascii="Times New Roman" w:hAnsi="Times New Roman" w:cs="Times New Roman"/>
          <w:sz w:val="28"/>
          <w:szCs w:val="28"/>
        </w:rPr>
      </w:pPr>
      <w:r w:rsidRPr="00F041EF">
        <w:rPr>
          <w:rFonts w:ascii="Times New Roman" w:hAnsi="Times New Roman" w:cs="Times New Roman"/>
          <w:sz w:val="28"/>
          <w:szCs w:val="28"/>
        </w:rPr>
        <w:t>место, условия и сроки (периоды)</w:t>
      </w:r>
      <w:r w:rsidRPr="0025423A">
        <w:rPr>
          <w:rFonts w:ascii="Times New Roman" w:hAnsi="Times New Roman" w:cs="Times New Roman"/>
          <w:sz w:val="28"/>
          <w:szCs w:val="28"/>
        </w:rPr>
        <w:t xml:space="preserve"> поставки товара, выполнения работы, оказания услуги;</w:t>
      </w:r>
    </w:p>
    <w:p w:rsidR="00E52DEE" w:rsidRPr="00F663DE" w:rsidRDefault="00E52DEE" w:rsidP="00B77782">
      <w:pPr>
        <w:numPr>
          <w:ilvl w:val="1"/>
          <w:numId w:val="44"/>
        </w:numPr>
        <w:tabs>
          <w:tab w:val="left" w:pos="1134"/>
          <w:tab w:val="left" w:pos="1276"/>
        </w:tabs>
        <w:autoSpaceDE w:val="0"/>
        <w:autoSpaceDN w:val="0"/>
        <w:adjustRightInd w:val="0"/>
        <w:spacing w:after="0"/>
        <w:ind w:left="0" w:firstLine="709"/>
        <w:jc w:val="both"/>
        <w:rPr>
          <w:szCs w:val="28"/>
        </w:rPr>
      </w:pPr>
      <w:r w:rsidRPr="00F663DE">
        <w:rPr>
          <w:szCs w:val="28"/>
        </w:rPr>
        <w:t>сведения о начальной (максимальной) цене договора</w:t>
      </w:r>
      <w:r w:rsidR="00C30EA7" w:rsidRPr="00C30EA7">
        <w:rPr>
          <w:szCs w:val="28"/>
        </w:rPr>
        <w:t>,</w:t>
      </w:r>
      <w:r w:rsidRPr="00F663DE">
        <w:rPr>
          <w:szCs w:val="28"/>
        </w:rPr>
        <w:t xml:space="preserve"> либо формула цены</w:t>
      </w:r>
      <w:r w:rsidR="00780324">
        <w:rPr>
          <w:szCs w:val="28"/>
        </w:rPr>
        <w:t xml:space="preserve"> </w:t>
      </w:r>
      <w:r w:rsidRPr="00F663DE">
        <w:rPr>
          <w:szCs w:val="28"/>
        </w:rPr>
        <w:t>и максимальное значении цены договора, либо цена единицы товара, работы, услуги и максимальное значение цены договора;</w:t>
      </w:r>
    </w:p>
    <w:p w:rsidR="00E52DEE" w:rsidRPr="0025423A" w:rsidRDefault="00E52DEE" w:rsidP="00B77782">
      <w:pPr>
        <w:numPr>
          <w:ilvl w:val="1"/>
          <w:numId w:val="44"/>
        </w:numPr>
        <w:tabs>
          <w:tab w:val="left" w:pos="1134"/>
          <w:tab w:val="left" w:pos="1276"/>
        </w:tabs>
        <w:autoSpaceDE w:val="0"/>
        <w:autoSpaceDN w:val="0"/>
        <w:adjustRightInd w:val="0"/>
        <w:spacing w:after="0"/>
        <w:ind w:left="0" w:right="57" w:firstLine="709"/>
        <w:jc w:val="both"/>
        <w:rPr>
          <w:szCs w:val="28"/>
        </w:rPr>
      </w:pPr>
      <w:r w:rsidRPr="0025423A">
        <w:rPr>
          <w:szCs w:val="28"/>
        </w:rPr>
        <w:t>форма, сроки и порядок оплаты товара, работы, услуги;</w:t>
      </w:r>
    </w:p>
    <w:p w:rsidR="00E52DEE" w:rsidRPr="0025423A" w:rsidRDefault="003F40D0" w:rsidP="00B77782">
      <w:pPr>
        <w:numPr>
          <w:ilvl w:val="1"/>
          <w:numId w:val="44"/>
        </w:numPr>
        <w:tabs>
          <w:tab w:val="left" w:pos="1134"/>
          <w:tab w:val="left" w:pos="1276"/>
        </w:tabs>
        <w:spacing w:after="0"/>
        <w:ind w:left="0" w:firstLine="709"/>
        <w:jc w:val="both"/>
        <w:rPr>
          <w:szCs w:val="28"/>
          <w:lang w:eastAsia="ru-RU"/>
        </w:rPr>
      </w:pPr>
      <w:r w:rsidRPr="00780324">
        <w:rPr>
          <w:rFonts w:eastAsia="Times New Roman"/>
          <w:color w:val="222222"/>
          <w:szCs w:val="28"/>
          <w:shd w:val="clear" w:color="auto" w:fill="FFFFFF"/>
          <w:lang w:eastAsia="ru-RU"/>
        </w:rPr>
        <w:t>обоснование начальной (максимальной) цены договора либо цены единицы товара, работы, услуги, включая информацию о расходах</w:t>
      </w:r>
      <w:r>
        <w:rPr>
          <w:rFonts w:ascii="Arial" w:eastAsia="Times New Roman" w:hAnsi="Arial" w:cs="Arial"/>
          <w:color w:val="222222"/>
          <w:sz w:val="21"/>
          <w:szCs w:val="21"/>
          <w:shd w:val="clear" w:color="auto" w:fill="FFFFFF"/>
        </w:rPr>
        <w:t xml:space="preserve"> </w:t>
      </w:r>
      <w:r>
        <w:rPr>
          <w:rFonts w:ascii="Arial" w:eastAsia="Times New Roman" w:hAnsi="Arial" w:cs="Arial"/>
          <w:color w:val="222222"/>
          <w:sz w:val="21"/>
          <w:szCs w:val="21"/>
          <w:shd w:val="clear" w:color="auto" w:fill="FFFFFF"/>
        </w:rPr>
        <w:br/>
      </w:r>
      <w:r w:rsidR="00E52DEE" w:rsidRPr="00591A2A">
        <w:rPr>
          <w:szCs w:val="28"/>
          <w:lang w:eastAsia="ru-RU"/>
        </w:rPr>
        <w:t>на</w:t>
      </w:r>
      <w:r w:rsidR="00E52DEE" w:rsidRPr="0025423A">
        <w:rPr>
          <w:szCs w:val="28"/>
          <w:lang w:eastAsia="ru-RU"/>
        </w:rPr>
        <w:t xml:space="preserve"> перевозку, страхование, уплату таможенных пошлин, налогов и других обязательных платежей;</w:t>
      </w:r>
    </w:p>
    <w:p w:rsidR="00E52DEE" w:rsidRPr="006B5CD3" w:rsidRDefault="00E52DEE" w:rsidP="00B77782">
      <w:pPr>
        <w:numPr>
          <w:ilvl w:val="1"/>
          <w:numId w:val="44"/>
        </w:numPr>
        <w:tabs>
          <w:tab w:val="left" w:pos="1134"/>
          <w:tab w:val="left" w:pos="1276"/>
        </w:tabs>
        <w:autoSpaceDE w:val="0"/>
        <w:autoSpaceDN w:val="0"/>
        <w:adjustRightInd w:val="0"/>
        <w:spacing w:after="0"/>
        <w:ind w:left="0" w:right="57" w:firstLine="709"/>
        <w:jc w:val="both"/>
        <w:rPr>
          <w:bCs/>
          <w:szCs w:val="28"/>
          <w:lang w:eastAsia="ru-RU"/>
        </w:rPr>
      </w:pPr>
      <w:r w:rsidRPr="006B5CD3">
        <w:rPr>
          <w:szCs w:val="28"/>
        </w:rPr>
        <w:t xml:space="preserve">срок и порядок внесения изменений в </w:t>
      </w:r>
      <w:r w:rsidRPr="006B5CD3">
        <w:rPr>
          <w:bCs/>
          <w:szCs w:val="28"/>
          <w:lang w:eastAsia="ru-RU"/>
        </w:rPr>
        <w:t>документацию об открытом конкурсе;</w:t>
      </w:r>
    </w:p>
    <w:p w:rsidR="00E52DEE" w:rsidRPr="0025423A" w:rsidRDefault="00E52DEE" w:rsidP="00B77782">
      <w:pPr>
        <w:numPr>
          <w:ilvl w:val="1"/>
          <w:numId w:val="44"/>
        </w:numPr>
        <w:tabs>
          <w:tab w:val="left" w:pos="1134"/>
          <w:tab w:val="left" w:pos="1276"/>
        </w:tabs>
        <w:autoSpaceDE w:val="0"/>
        <w:autoSpaceDN w:val="0"/>
        <w:adjustRightInd w:val="0"/>
        <w:spacing w:after="0"/>
        <w:ind w:left="0" w:right="57" w:firstLine="709"/>
        <w:jc w:val="both"/>
        <w:rPr>
          <w:szCs w:val="28"/>
        </w:rPr>
      </w:pPr>
      <w:r w:rsidRPr="006B5CD3">
        <w:rPr>
          <w:szCs w:val="28"/>
        </w:rPr>
        <w:t>срок и порядок отмены открытого конкурса</w:t>
      </w:r>
      <w:r w:rsidRPr="0025423A">
        <w:rPr>
          <w:szCs w:val="28"/>
        </w:rPr>
        <w:t>;</w:t>
      </w:r>
    </w:p>
    <w:p w:rsidR="00E52DEE" w:rsidRPr="0025423A" w:rsidRDefault="00E52DEE" w:rsidP="00B77782">
      <w:pPr>
        <w:numPr>
          <w:ilvl w:val="1"/>
          <w:numId w:val="44"/>
        </w:numPr>
        <w:tabs>
          <w:tab w:val="left" w:pos="1134"/>
        </w:tabs>
        <w:autoSpaceDE w:val="0"/>
        <w:autoSpaceDN w:val="0"/>
        <w:adjustRightInd w:val="0"/>
        <w:spacing w:after="0"/>
        <w:ind w:left="0" w:right="57" w:firstLine="709"/>
        <w:jc w:val="both"/>
        <w:rPr>
          <w:szCs w:val="28"/>
        </w:rPr>
      </w:pPr>
      <w:r w:rsidRPr="0025423A">
        <w:rPr>
          <w:szCs w:val="28"/>
        </w:rPr>
        <w:t>срок, место и порядок предоставления документации об открытом конкурсе;</w:t>
      </w:r>
    </w:p>
    <w:p w:rsidR="00E52DEE" w:rsidRPr="006426DD" w:rsidRDefault="00E52DEE" w:rsidP="00B77782">
      <w:pPr>
        <w:numPr>
          <w:ilvl w:val="1"/>
          <w:numId w:val="44"/>
        </w:numPr>
        <w:tabs>
          <w:tab w:val="left" w:pos="1134"/>
        </w:tabs>
        <w:autoSpaceDE w:val="0"/>
        <w:autoSpaceDN w:val="0"/>
        <w:adjustRightInd w:val="0"/>
        <w:spacing w:after="0"/>
        <w:ind w:left="0" w:right="57" w:firstLine="709"/>
        <w:jc w:val="both"/>
        <w:rPr>
          <w:bCs/>
          <w:iCs/>
          <w:szCs w:val="28"/>
          <w:lang w:eastAsia="ru-RU"/>
        </w:rPr>
      </w:pPr>
      <w:r w:rsidRPr="0025423A">
        <w:rPr>
          <w:bCs/>
          <w:iCs/>
          <w:szCs w:val="28"/>
          <w:lang w:eastAsia="ru-RU"/>
        </w:rPr>
        <w:t xml:space="preserve">формы, порядок, дата и время окончания </w:t>
      </w:r>
      <w:r w:rsidRPr="00D208DF">
        <w:rPr>
          <w:bCs/>
          <w:iCs/>
          <w:szCs w:val="28"/>
          <w:lang w:eastAsia="ru-RU"/>
        </w:rPr>
        <w:t>срока</w:t>
      </w:r>
      <w:r>
        <w:rPr>
          <w:bCs/>
          <w:iCs/>
          <w:szCs w:val="28"/>
          <w:lang w:eastAsia="ru-RU"/>
        </w:rPr>
        <w:t xml:space="preserve"> </w:t>
      </w:r>
      <w:r w:rsidRPr="0025423A">
        <w:rPr>
          <w:bCs/>
          <w:iCs/>
          <w:szCs w:val="28"/>
          <w:lang w:eastAsia="ru-RU"/>
        </w:rPr>
        <w:t xml:space="preserve">предоставления </w:t>
      </w:r>
      <w:r w:rsidRPr="006426DD">
        <w:rPr>
          <w:bCs/>
          <w:iCs/>
          <w:szCs w:val="28"/>
          <w:lang w:eastAsia="ru-RU"/>
        </w:rPr>
        <w:t xml:space="preserve">участникам открытого конкурса разъяснений положений документации </w:t>
      </w:r>
      <w:r w:rsidRPr="006426DD">
        <w:rPr>
          <w:bCs/>
          <w:iCs/>
          <w:szCs w:val="28"/>
          <w:lang w:eastAsia="ru-RU"/>
        </w:rPr>
        <w:br/>
        <w:t>об открытом конкурсе;</w:t>
      </w:r>
    </w:p>
    <w:p w:rsidR="00E52DEE" w:rsidRPr="00D208DF" w:rsidRDefault="00E52DEE" w:rsidP="00B77782">
      <w:pPr>
        <w:numPr>
          <w:ilvl w:val="1"/>
          <w:numId w:val="44"/>
        </w:numPr>
        <w:tabs>
          <w:tab w:val="left" w:pos="1134"/>
        </w:tabs>
        <w:autoSpaceDE w:val="0"/>
        <w:autoSpaceDN w:val="0"/>
        <w:adjustRightInd w:val="0"/>
        <w:spacing w:after="0"/>
        <w:ind w:left="0" w:right="57" w:firstLine="709"/>
        <w:jc w:val="both"/>
        <w:rPr>
          <w:bCs/>
          <w:iCs/>
          <w:szCs w:val="28"/>
          <w:lang w:eastAsia="ru-RU"/>
        </w:rPr>
      </w:pPr>
      <w:r w:rsidRPr="0025423A">
        <w:rPr>
          <w:bCs/>
          <w:iCs/>
          <w:szCs w:val="28"/>
          <w:lang w:eastAsia="ru-RU"/>
        </w:rPr>
        <w:t xml:space="preserve">требования к участникам </w:t>
      </w:r>
      <w:r w:rsidRPr="00F041EF">
        <w:rPr>
          <w:szCs w:val="28"/>
        </w:rPr>
        <w:t>открытого конкурса</w:t>
      </w:r>
      <w:r>
        <w:rPr>
          <w:szCs w:val="28"/>
        </w:rPr>
        <w:t>;</w:t>
      </w:r>
    </w:p>
    <w:p w:rsidR="00E52DEE" w:rsidRPr="0025423A" w:rsidRDefault="00E52DEE" w:rsidP="00B77782">
      <w:pPr>
        <w:numPr>
          <w:ilvl w:val="1"/>
          <w:numId w:val="44"/>
        </w:numPr>
        <w:tabs>
          <w:tab w:val="left" w:pos="1134"/>
        </w:tabs>
        <w:autoSpaceDE w:val="0"/>
        <w:autoSpaceDN w:val="0"/>
        <w:adjustRightInd w:val="0"/>
        <w:spacing w:after="0"/>
        <w:ind w:left="0" w:right="57" w:firstLine="709"/>
        <w:jc w:val="both"/>
        <w:rPr>
          <w:bCs/>
          <w:iCs/>
          <w:szCs w:val="28"/>
          <w:lang w:eastAsia="ru-RU"/>
        </w:rPr>
      </w:pPr>
      <w:r w:rsidRPr="0025423A">
        <w:rPr>
          <w:bCs/>
          <w:iCs/>
          <w:szCs w:val="28"/>
          <w:lang w:eastAsia="ru-RU"/>
        </w:rPr>
        <w:t xml:space="preserve">требования к участникам </w:t>
      </w:r>
      <w:r w:rsidRPr="00F041EF">
        <w:rPr>
          <w:szCs w:val="28"/>
        </w:rPr>
        <w:t>открытого конкурса</w:t>
      </w:r>
      <w:r w:rsidRPr="00F041EF">
        <w:rPr>
          <w:bCs/>
          <w:iCs/>
          <w:szCs w:val="28"/>
          <w:lang w:eastAsia="ru-RU"/>
        </w:rPr>
        <w:t xml:space="preserve"> и привлекаемым ими субподрядчикам, соисполнителям и (или) изготовителям товара, являющегося предметом </w:t>
      </w:r>
      <w:r w:rsidRPr="00F041EF">
        <w:rPr>
          <w:szCs w:val="28"/>
        </w:rPr>
        <w:t>открытого конкурса</w:t>
      </w:r>
      <w:r w:rsidRPr="00F041EF">
        <w:rPr>
          <w:bCs/>
          <w:iCs/>
          <w:szCs w:val="28"/>
          <w:lang w:eastAsia="ru-RU"/>
        </w:rPr>
        <w:t xml:space="preserve">, и перечень документов, представляемых участниками </w:t>
      </w:r>
      <w:r w:rsidRPr="00F041EF">
        <w:rPr>
          <w:szCs w:val="28"/>
        </w:rPr>
        <w:t>открытого конкурса</w:t>
      </w:r>
      <w:r w:rsidRPr="00962946">
        <w:rPr>
          <w:bCs/>
          <w:iCs/>
          <w:szCs w:val="28"/>
          <w:lang w:eastAsia="ru-RU"/>
        </w:rPr>
        <w:t xml:space="preserve"> </w:t>
      </w:r>
      <w:r w:rsidRPr="0025423A">
        <w:rPr>
          <w:bCs/>
          <w:iCs/>
          <w:szCs w:val="28"/>
          <w:lang w:eastAsia="ru-RU"/>
        </w:rPr>
        <w:t>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52DEE" w:rsidRPr="0025423A" w:rsidRDefault="00E52DEE" w:rsidP="00B77782">
      <w:pPr>
        <w:numPr>
          <w:ilvl w:val="1"/>
          <w:numId w:val="44"/>
        </w:numPr>
        <w:tabs>
          <w:tab w:val="left" w:pos="1134"/>
        </w:tabs>
        <w:autoSpaceDE w:val="0"/>
        <w:autoSpaceDN w:val="0"/>
        <w:adjustRightInd w:val="0"/>
        <w:spacing w:after="0"/>
        <w:ind w:left="0" w:right="57" w:firstLine="709"/>
        <w:jc w:val="both"/>
        <w:rPr>
          <w:bCs/>
          <w:iCs/>
          <w:szCs w:val="28"/>
          <w:lang w:eastAsia="ru-RU"/>
        </w:rPr>
      </w:pPr>
      <w:r w:rsidRPr="0025423A">
        <w:rPr>
          <w:bCs/>
          <w:iCs/>
          <w:szCs w:val="28"/>
          <w:lang w:eastAsia="ru-RU"/>
        </w:rPr>
        <w:t>порядок предоставления приоритета товарам российского происхождения, работам, услугам, выполняемым, оказываемым российскими лицами;</w:t>
      </w:r>
    </w:p>
    <w:p w:rsidR="00E52DEE" w:rsidRPr="0025423A" w:rsidRDefault="00E52DEE" w:rsidP="00B77782">
      <w:pPr>
        <w:numPr>
          <w:ilvl w:val="1"/>
          <w:numId w:val="44"/>
        </w:numPr>
        <w:tabs>
          <w:tab w:val="left" w:pos="1134"/>
        </w:tabs>
        <w:autoSpaceDE w:val="0"/>
        <w:autoSpaceDN w:val="0"/>
        <w:adjustRightInd w:val="0"/>
        <w:spacing w:after="0"/>
        <w:ind w:left="0" w:right="57" w:firstLine="709"/>
        <w:jc w:val="both"/>
        <w:rPr>
          <w:bCs/>
          <w:iCs/>
          <w:szCs w:val="28"/>
          <w:lang w:eastAsia="ru-RU"/>
        </w:rPr>
      </w:pPr>
      <w:r w:rsidRPr="0025423A">
        <w:rPr>
          <w:bCs/>
          <w:iCs/>
          <w:szCs w:val="28"/>
          <w:lang w:eastAsia="ru-RU"/>
        </w:rPr>
        <w:t xml:space="preserve">размер, порядок, условия и сроки предоставления обеспечения заявки на участие в </w:t>
      </w:r>
      <w:r w:rsidRPr="00F041EF">
        <w:rPr>
          <w:szCs w:val="28"/>
        </w:rPr>
        <w:t>открытом конкурсе</w:t>
      </w:r>
      <w:r w:rsidRPr="00F041EF">
        <w:rPr>
          <w:bCs/>
          <w:iCs/>
          <w:szCs w:val="28"/>
          <w:lang w:eastAsia="ru-RU"/>
        </w:rPr>
        <w:t>,</w:t>
      </w:r>
      <w:r w:rsidRPr="0025423A">
        <w:rPr>
          <w:bCs/>
          <w:iCs/>
          <w:szCs w:val="28"/>
          <w:lang w:eastAsia="ru-RU"/>
        </w:rPr>
        <w:t xml:space="preserve"> возврата и удержания такого обеспечения;</w:t>
      </w:r>
    </w:p>
    <w:p w:rsidR="00E52DEE" w:rsidRPr="0025423A" w:rsidRDefault="00E52DEE" w:rsidP="00B77782">
      <w:pPr>
        <w:numPr>
          <w:ilvl w:val="1"/>
          <w:numId w:val="44"/>
        </w:numPr>
        <w:tabs>
          <w:tab w:val="left" w:pos="1134"/>
        </w:tabs>
        <w:autoSpaceDE w:val="0"/>
        <w:autoSpaceDN w:val="0"/>
        <w:adjustRightInd w:val="0"/>
        <w:spacing w:after="0"/>
        <w:ind w:left="0" w:right="57" w:firstLine="709"/>
        <w:jc w:val="both"/>
        <w:rPr>
          <w:bCs/>
          <w:iCs/>
          <w:szCs w:val="28"/>
          <w:lang w:eastAsia="ru-RU"/>
        </w:rPr>
      </w:pPr>
      <w:r w:rsidRPr="0025423A">
        <w:rPr>
          <w:bCs/>
          <w:iCs/>
          <w:szCs w:val="28"/>
          <w:lang w:eastAsia="ru-RU"/>
        </w:rPr>
        <w:t xml:space="preserve">сведения о подаче заявки на участие в </w:t>
      </w:r>
      <w:r w:rsidRPr="00F041EF">
        <w:rPr>
          <w:szCs w:val="28"/>
        </w:rPr>
        <w:t>открытом конкурсе</w:t>
      </w:r>
      <w:r w:rsidRPr="00F041EF">
        <w:rPr>
          <w:bCs/>
          <w:iCs/>
          <w:szCs w:val="28"/>
          <w:lang w:eastAsia="ru-RU"/>
        </w:rPr>
        <w:t>,</w:t>
      </w:r>
      <w:r w:rsidRPr="0025423A">
        <w:rPr>
          <w:bCs/>
          <w:iCs/>
          <w:szCs w:val="28"/>
          <w:lang w:eastAsia="ru-RU"/>
        </w:rPr>
        <w:t xml:space="preserve"> в том числе: </w:t>
      </w:r>
    </w:p>
    <w:p w:rsidR="00E52DEE" w:rsidRPr="0025423A" w:rsidRDefault="00E52DEE" w:rsidP="00B77782">
      <w:pPr>
        <w:tabs>
          <w:tab w:val="left" w:pos="1134"/>
        </w:tabs>
        <w:autoSpaceDE w:val="0"/>
        <w:autoSpaceDN w:val="0"/>
        <w:adjustRightInd w:val="0"/>
        <w:spacing w:after="0"/>
        <w:ind w:right="57" w:firstLine="709"/>
        <w:jc w:val="both"/>
        <w:rPr>
          <w:szCs w:val="28"/>
        </w:rPr>
      </w:pPr>
      <w:r w:rsidRPr="0025423A">
        <w:rPr>
          <w:bCs/>
          <w:iCs/>
          <w:szCs w:val="28"/>
          <w:lang w:eastAsia="ru-RU"/>
        </w:rPr>
        <w:t xml:space="preserve">а) порядок, </w:t>
      </w:r>
      <w:r w:rsidRPr="0025423A">
        <w:rPr>
          <w:szCs w:val="28"/>
        </w:rPr>
        <w:t xml:space="preserve">дата начала, дата и время окончания </w:t>
      </w:r>
      <w:r>
        <w:rPr>
          <w:szCs w:val="28"/>
        </w:rPr>
        <w:t xml:space="preserve">срока </w:t>
      </w:r>
      <w:r w:rsidRPr="0025423A">
        <w:rPr>
          <w:szCs w:val="28"/>
        </w:rPr>
        <w:t xml:space="preserve">подачи заявок </w:t>
      </w:r>
      <w:r>
        <w:rPr>
          <w:szCs w:val="28"/>
        </w:rPr>
        <w:br/>
      </w:r>
      <w:r w:rsidRPr="0025423A">
        <w:rPr>
          <w:szCs w:val="28"/>
        </w:rPr>
        <w:t xml:space="preserve">на участие </w:t>
      </w:r>
      <w:r w:rsidRPr="00F041EF">
        <w:rPr>
          <w:szCs w:val="28"/>
        </w:rPr>
        <w:t>в открытом конкурсе</w:t>
      </w:r>
      <w:r w:rsidRPr="0025423A">
        <w:rPr>
          <w:szCs w:val="28"/>
        </w:rPr>
        <w:t>;</w:t>
      </w:r>
    </w:p>
    <w:p w:rsidR="00E52DEE" w:rsidRPr="006426DD" w:rsidRDefault="00E52DEE" w:rsidP="00B77782">
      <w:pPr>
        <w:tabs>
          <w:tab w:val="left" w:pos="1134"/>
          <w:tab w:val="left" w:pos="1276"/>
        </w:tabs>
        <w:autoSpaceDE w:val="0"/>
        <w:autoSpaceDN w:val="0"/>
        <w:adjustRightInd w:val="0"/>
        <w:spacing w:after="0"/>
        <w:ind w:right="57" w:firstLine="709"/>
        <w:jc w:val="both"/>
        <w:rPr>
          <w:szCs w:val="28"/>
        </w:rPr>
      </w:pPr>
      <w:r w:rsidRPr="0025423A">
        <w:rPr>
          <w:szCs w:val="28"/>
        </w:rPr>
        <w:t xml:space="preserve">б) требования к </w:t>
      </w:r>
      <w:r w:rsidRPr="00D208DF">
        <w:rPr>
          <w:szCs w:val="28"/>
        </w:rPr>
        <w:t>содержанию</w:t>
      </w:r>
      <w:r w:rsidRPr="00D208DF">
        <w:rPr>
          <w:szCs w:val="28"/>
          <w:shd w:val="clear" w:color="auto" w:fill="FFFFFF"/>
        </w:rPr>
        <w:t>, форме</w:t>
      </w:r>
      <w:r w:rsidRPr="00D208DF">
        <w:rPr>
          <w:szCs w:val="28"/>
        </w:rPr>
        <w:t>, оформлению</w:t>
      </w:r>
      <w:r w:rsidRPr="0025423A">
        <w:rPr>
          <w:szCs w:val="28"/>
        </w:rPr>
        <w:t xml:space="preserve"> и составу заявки </w:t>
      </w:r>
      <w:r>
        <w:rPr>
          <w:szCs w:val="28"/>
        </w:rPr>
        <w:br/>
      </w:r>
      <w:r w:rsidRPr="0025423A">
        <w:rPr>
          <w:szCs w:val="28"/>
        </w:rPr>
        <w:t xml:space="preserve">на участие в </w:t>
      </w:r>
      <w:r w:rsidRPr="006426DD">
        <w:rPr>
          <w:szCs w:val="28"/>
        </w:rPr>
        <w:t>открытом конкурсе;</w:t>
      </w:r>
    </w:p>
    <w:p w:rsidR="00E52DEE" w:rsidRPr="0025423A" w:rsidRDefault="00E52DEE" w:rsidP="00B77782">
      <w:pPr>
        <w:tabs>
          <w:tab w:val="left" w:pos="1134"/>
          <w:tab w:val="left" w:pos="1276"/>
        </w:tabs>
        <w:autoSpaceDE w:val="0"/>
        <w:autoSpaceDN w:val="0"/>
        <w:adjustRightInd w:val="0"/>
        <w:spacing w:after="0"/>
        <w:ind w:firstLine="709"/>
        <w:jc w:val="both"/>
        <w:rPr>
          <w:szCs w:val="28"/>
        </w:rPr>
      </w:pPr>
      <w:r w:rsidRPr="006426DD">
        <w:rPr>
          <w:szCs w:val="28"/>
        </w:rPr>
        <w:t xml:space="preserve">в) </w:t>
      </w:r>
      <w:r w:rsidRPr="006426DD">
        <w:rPr>
          <w:szCs w:val="28"/>
          <w:lang w:eastAsia="ru-RU"/>
        </w:rPr>
        <w:t xml:space="preserve">требования к описанию участниками </w:t>
      </w:r>
      <w:r w:rsidRPr="006426DD">
        <w:rPr>
          <w:szCs w:val="28"/>
        </w:rPr>
        <w:t>открытого конкурса</w:t>
      </w:r>
      <w:r w:rsidRPr="006426DD">
        <w:rPr>
          <w:szCs w:val="28"/>
          <w:lang w:eastAsia="ru-RU"/>
        </w:rPr>
        <w:t xml:space="preserve"> поставляемого товара, который является предметом </w:t>
      </w:r>
      <w:r w:rsidRPr="006426DD">
        <w:rPr>
          <w:szCs w:val="28"/>
        </w:rPr>
        <w:t>открытого конкурса</w:t>
      </w:r>
      <w:r w:rsidRPr="006426DD">
        <w:rPr>
          <w:szCs w:val="28"/>
          <w:lang w:eastAsia="ru-RU"/>
        </w:rPr>
        <w:t xml:space="preserve">, </w:t>
      </w:r>
      <w:r w:rsidRPr="006426DD">
        <w:rPr>
          <w:szCs w:val="28"/>
          <w:lang w:eastAsia="ru-RU"/>
        </w:rPr>
        <w:br/>
        <w:t>его функциональных</w:t>
      </w:r>
      <w:r w:rsidRPr="00F041EF">
        <w:rPr>
          <w:szCs w:val="28"/>
          <w:lang w:eastAsia="ru-RU"/>
        </w:rPr>
        <w:t xml:space="preserve"> характеристик (потребительских свойств), </w:t>
      </w:r>
      <w:r>
        <w:rPr>
          <w:szCs w:val="28"/>
          <w:lang w:eastAsia="ru-RU"/>
        </w:rPr>
        <w:br/>
      </w:r>
      <w:r w:rsidRPr="00F041EF">
        <w:rPr>
          <w:szCs w:val="28"/>
          <w:lang w:eastAsia="ru-RU"/>
        </w:rPr>
        <w:t xml:space="preserve">его количественных и качественных характеристик, требования к описанию участниками </w:t>
      </w:r>
      <w:r w:rsidRPr="00F041EF">
        <w:rPr>
          <w:szCs w:val="28"/>
        </w:rPr>
        <w:t>открытого конкурса</w:t>
      </w:r>
      <w:r w:rsidRPr="00F041EF">
        <w:rPr>
          <w:szCs w:val="28"/>
          <w:lang w:eastAsia="ru-RU"/>
        </w:rPr>
        <w:t xml:space="preserve"> выполняемой работы, оказываемой услуги, которые являются предметом</w:t>
      </w:r>
      <w:r w:rsidRPr="00F041EF">
        <w:rPr>
          <w:szCs w:val="28"/>
        </w:rPr>
        <w:t xml:space="preserve"> открытого конкурса,</w:t>
      </w:r>
      <w:r w:rsidRPr="0025423A">
        <w:rPr>
          <w:szCs w:val="28"/>
          <w:lang w:eastAsia="ru-RU"/>
        </w:rPr>
        <w:t xml:space="preserve"> их количественных </w:t>
      </w:r>
      <w:r>
        <w:rPr>
          <w:szCs w:val="28"/>
          <w:lang w:eastAsia="ru-RU"/>
        </w:rPr>
        <w:br/>
      </w:r>
      <w:r w:rsidRPr="0025423A">
        <w:rPr>
          <w:szCs w:val="28"/>
          <w:lang w:eastAsia="ru-RU"/>
        </w:rPr>
        <w:t>и качественных характеристик</w:t>
      </w:r>
      <w:r w:rsidRPr="0025423A">
        <w:rPr>
          <w:szCs w:val="28"/>
        </w:rPr>
        <w:t>;</w:t>
      </w:r>
    </w:p>
    <w:p w:rsidR="00E52DEE" w:rsidRPr="0025423A" w:rsidRDefault="00E52DEE" w:rsidP="00B77782">
      <w:pPr>
        <w:pStyle w:val="Standard"/>
        <w:tabs>
          <w:tab w:val="left" w:pos="1134"/>
          <w:tab w:val="left" w:pos="1276"/>
        </w:tabs>
        <w:spacing w:after="0"/>
        <w:ind w:right="57" w:firstLine="709"/>
        <w:jc w:val="both"/>
        <w:rPr>
          <w:rFonts w:ascii="Times New Roman" w:hAnsi="Times New Roman" w:cs="Times New Roman"/>
          <w:sz w:val="28"/>
          <w:szCs w:val="28"/>
        </w:rPr>
      </w:pPr>
      <w:r w:rsidRPr="002A7160">
        <w:rPr>
          <w:rFonts w:ascii="Times New Roman" w:hAnsi="Times New Roman" w:cs="Times New Roman"/>
          <w:sz w:val="28"/>
          <w:szCs w:val="28"/>
        </w:rPr>
        <w:t>г) ответственность участников открытого конкурса за предоставление недостоверных сведений, в том числе сведений о стране происхождения товара, указанных в заявке на участие в открытом конкурсе;</w:t>
      </w:r>
    </w:p>
    <w:p w:rsidR="00E52DEE" w:rsidRDefault="00E52DEE" w:rsidP="00B77782">
      <w:pPr>
        <w:pStyle w:val="Standard"/>
        <w:numPr>
          <w:ilvl w:val="1"/>
          <w:numId w:val="44"/>
        </w:numPr>
        <w:tabs>
          <w:tab w:val="left" w:pos="1134"/>
        </w:tabs>
        <w:spacing w:after="0"/>
        <w:ind w:left="0" w:right="57" w:firstLine="709"/>
        <w:jc w:val="both"/>
        <w:rPr>
          <w:rFonts w:ascii="Times New Roman" w:hAnsi="Times New Roman" w:cs="Times New Roman"/>
          <w:sz w:val="28"/>
          <w:szCs w:val="28"/>
        </w:rPr>
      </w:pPr>
      <w:r w:rsidRPr="00720FE3">
        <w:rPr>
          <w:rFonts w:ascii="Times New Roman" w:hAnsi="Times New Roman" w:cs="Times New Roman"/>
          <w:sz w:val="28"/>
          <w:szCs w:val="28"/>
        </w:rPr>
        <w:t>порядок и срок отзыва заявок на участие в открытом конкурсе, порядок внесения изменений в такие заявки</w:t>
      </w:r>
      <w:r>
        <w:rPr>
          <w:rFonts w:ascii="Times New Roman" w:hAnsi="Times New Roman" w:cs="Times New Roman"/>
          <w:sz w:val="28"/>
          <w:szCs w:val="28"/>
        </w:rPr>
        <w:t>;</w:t>
      </w:r>
    </w:p>
    <w:p w:rsidR="00E52DEE" w:rsidRPr="0025423A" w:rsidRDefault="00E52DEE" w:rsidP="00B77782">
      <w:pPr>
        <w:pStyle w:val="Standard"/>
        <w:numPr>
          <w:ilvl w:val="1"/>
          <w:numId w:val="44"/>
        </w:numPr>
        <w:tabs>
          <w:tab w:val="left" w:pos="1134"/>
        </w:tabs>
        <w:spacing w:after="0"/>
        <w:ind w:left="0" w:right="57"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w:t>
      </w:r>
      <w:r w:rsidRPr="0025423A">
        <w:rPr>
          <w:rFonts w:ascii="Times New Roman" w:hAnsi="Times New Roman" w:cs="Times New Roman"/>
          <w:sz w:val="28"/>
          <w:szCs w:val="28"/>
        </w:rPr>
        <w:t>место, дата и время вскрытия конвертов;</w:t>
      </w:r>
    </w:p>
    <w:p w:rsidR="00E52DEE" w:rsidRPr="0025423A" w:rsidRDefault="00E52DEE" w:rsidP="00B77782">
      <w:pPr>
        <w:pStyle w:val="Standard"/>
        <w:numPr>
          <w:ilvl w:val="1"/>
          <w:numId w:val="44"/>
        </w:numPr>
        <w:tabs>
          <w:tab w:val="left" w:pos="1134"/>
        </w:tabs>
        <w:spacing w:after="0"/>
        <w:ind w:left="0" w:right="57" w:firstLine="709"/>
        <w:jc w:val="both"/>
        <w:rPr>
          <w:rFonts w:ascii="Times New Roman" w:hAnsi="Times New Roman" w:cs="Times New Roman"/>
          <w:sz w:val="28"/>
          <w:szCs w:val="28"/>
        </w:rPr>
      </w:pPr>
      <w:r w:rsidRPr="0025423A">
        <w:rPr>
          <w:rFonts w:ascii="Times New Roman" w:hAnsi="Times New Roman" w:cs="Times New Roman"/>
          <w:sz w:val="28"/>
          <w:szCs w:val="28"/>
        </w:rPr>
        <w:t>порядок</w:t>
      </w:r>
      <w:r>
        <w:rPr>
          <w:rFonts w:ascii="Times New Roman" w:hAnsi="Times New Roman" w:cs="Times New Roman"/>
          <w:sz w:val="28"/>
          <w:szCs w:val="28"/>
        </w:rPr>
        <w:t>,</w:t>
      </w:r>
      <w:r w:rsidRPr="0025423A">
        <w:rPr>
          <w:rFonts w:ascii="Times New Roman" w:hAnsi="Times New Roman" w:cs="Times New Roman"/>
          <w:sz w:val="28"/>
          <w:szCs w:val="28"/>
        </w:rPr>
        <w:t xml:space="preserve"> место, дата и время подведения итогов </w:t>
      </w:r>
      <w:r w:rsidRPr="00F041EF">
        <w:rPr>
          <w:rFonts w:ascii="Times New Roman" w:hAnsi="Times New Roman" w:cs="Times New Roman"/>
          <w:sz w:val="28"/>
          <w:szCs w:val="28"/>
        </w:rPr>
        <w:t>открытого конкурса</w:t>
      </w:r>
      <w:r w:rsidRPr="0025423A">
        <w:rPr>
          <w:rFonts w:ascii="Times New Roman" w:hAnsi="Times New Roman" w:cs="Times New Roman"/>
          <w:sz w:val="28"/>
          <w:szCs w:val="28"/>
        </w:rPr>
        <w:t>, в том числе:</w:t>
      </w:r>
    </w:p>
    <w:p w:rsidR="00E52DEE" w:rsidRDefault="00E52DEE" w:rsidP="00B77782">
      <w:pPr>
        <w:pStyle w:val="Standard"/>
        <w:tabs>
          <w:tab w:val="left" w:pos="1134"/>
          <w:tab w:val="left" w:pos="1276"/>
        </w:tabs>
        <w:spacing w:after="0"/>
        <w:ind w:right="57" w:firstLine="709"/>
        <w:jc w:val="both"/>
        <w:rPr>
          <w:rFonts w:ascii="Times New Roman" w:hAnsi="Times New Roman" w:cs="Times New Roman"/>
          <w:sz w:val="28"/>
          <w:szCs w:val="28"/>
        </w:rPr>
      </w:pPr>
      <w:r w:rsidRPr="0025423A">
        <w:rPr>
          <w:rFonts w:ascii="Times New Roman" w:hAnsi="Times New Roman" w:cs="Times New Roman"/>
          <w:sz w:val="28"/>
          <w:szCs w:val="28"/>
        </w:rPr>
        <w:t xml:space="preserve">а) критерии оценки и сопоставления заявок на участие в </w:t>
      </w:r>
      <w:r w:rsidRPr="00F041EF">
        <w:rPr>
          <w:rFonts w:ascii="Times New Roman" w:hAnsi="Times New Roman" w:cs="Times New Roman"/>
          <w:sz w:val="28"/>
          <w:szCs w:val="28"/>
        </w:rPr>
        <w:t xml:space="preserve">открытом конкурсе, </w:t>
      </w:r>
      <w:r w:rsidRPr="0025423A">
        <w:rPr>
          <w:rFonts w:ascii="Times New Roman" w:hAnsi="Times New Roman" w:cs="Times New Roman"/>
          <w:sz w:val="28"/>
          <w:szCs w:val="28"/>
        </w:rPr>
        <w:t>величины значимости критериев;</w:t>
      </w:r>
    </w:p>
    <w:p w:rsidR="00E52DEE" w:rsidRPr="0025423A" w:rsidRDefault="00E52DEE" w:rsidP="00B77782">
      <w:pPr>
        <w:pStyle w:val="Standard"/>
        <w:tabs>
          <w:tab w:val="left" w:pos="1134"/>
          <w:tab w:val="left" w:pos="1276"/>
        </w:tabs>
        <w:spacing w:after="0"/>
        <w:ind w:right="57" w:firstLine="709"/>
        <w:jc w:val="both"/>
        <w:rPr>
          <w:rFonts w:ascii="Times New Roman" w:hAnsi="Times New Roman" w:cs="Times New Roman"/>
          <w:sz w:val="28"/>
          <w:szCs w:val="28"/>
        </w:rPr>
      </w:pPr>
      <w:r w:rsidRPr="0025423A">
        <w:rPr>
          <w:rFonts w:ascii="Times New Roman" w:hAnsi="Times New Roman" w:cs="Times New Roman"/>
          <w:sz w:val="28"/>
          <w:szCs w:val="28"/>
        </w:rPr>
        <w:t xml:space="preserve">б) порядок оценки и сопоставления заявок на участие в </w:t>
      </w:r>
      <w:r w:rsidRPr="00F041EF">
        <w:rPr>
          <w:rFonts w:ascii="Times New Roman" w:hAnsi="Times New Roman" w:cs="Times New Roman"/>
          <w:sz w:val="28"/>
          <w:szCs w:val="28"/>
        </w:rPr>
        <w:t>открытом конкурсе</w:t>
      </w:r>
      <w:r>
        <w:rPr>
          <w:rFonts w:ascii="Times New Roman" w:hAnsi="Times New Roman" w:cs="Times New Roman"/>
          <w:sz w:val="28"/>
          <w:szCs w:val="28"/>
        </w:rPr>
        <w:t xml:space="preserve"> и</w:t>
      </w:r>
      <w:r w:rsidRPr="0088409F">
        <w:rPr>
          <w:rFonts w:ascii="Times New Roman" w:hAnsi="Times New Roman" w:cs="Times New Roman"/>
          <w:sz w:val="28"/>
          <w:szCs w:val="28"/>
        </w:rPr>
        <w:t xml:space="preserve"> </w:t>
      </w:r>
      <w:r w:rsidRPr="00F041EF">
        <w:rPr>
          <w:rFonts w:ascii="Times New Roman" w:hAnsi="Times New Roman" w:cs="Times New Roman"/>
          <w:sz w:val="28"/>
          <w:szCs w:val="28"/>
        </w:rPr>
        <w:t>перечень документов, представляемых участниками открытого конкурса для оценки заявок на участие в открытом конкурсе;</w:t>
      </w:r>
    </w:p>
    <w:p w:rsidR="00E52DEE" w:rsidRPr="006426DD" w:rsidRDefault="00E52DEE" w:rsidP="00B77782">
      <w:pPr>
        <w:pStyle w:val="Standard"/>
        <w:numPr>
          <w:ilvl w:val="1"/>
          <w:numId w:val="44"/>
        </w:numPr>
        <w:tabs>
          <w:tab w:val="left" w:pos="1134"/>
        </w:tabs>
        <w:spacing w:after="0"/>
        <w:ind w:left="0" w:right="57" w:firstLine="709"/>
        <w:jc w:val="both"/>
        <w:rPr>
          <w:rFonts w:ascii="Times New Roman" w:hAnsi="Times New Roman" w:cs="Times New Roman"/>
          <w:sz w:val="28"/>
          <w:szCs w:val="28"/>
        </w:rPr>
      </w:pPr>
      <w:r w:rsidRPr="0025423A">
        <w:rPr>
          <w:rFonts w:ascii="Times New Roman" w:hAnsi="Times New Roman" w:cs="Times New Roman"/>
          <w:sz w:val="28"/>
          <w:szCs w:val="28"/>
        </w:rPr>
        <w:t>размер, порядок, срок и условия обеспечения исполнения договора, возврата и удержания такого обеспечения</w:t>
      </w:r>
      <w:r w:rsidRPr="006426DD">
        <w:rPr>
          <w:rFonts w:ascii="Times New Roman" w:hAnsi="Times New Roman" w:cs="Times New Roman"/>
          <w:sz w:val="28"/>
          <w:szCs w:val="28"/>
        </w:rPr>
        <w:t>, если требование обеспечения исполнения договора предусмотрено заказчиком;</w:t>
      </w:r>
    </w:p>
    <w:p w:rsidR="00E52DEE" w:rsidRPr="006426DD" w:rsidRDefault="00E52DEE" w:rsidP="00B77782">
      <w:pPr>
        <w:pStyle w:val="a6"/>
        <w:numPr>
          <w:ilvl w:val="1"/>
          <w:numId w:val="44"/>
        </w:numPr>
        <w:tabs>
          <w:tab w:val="left" w:pos="0"/>
          <w:tab w:val="left" w:pos="1134"/>
        </w:tabs>
        <w:autoSpaceDN w:val="0"/>
        <w:adjustRightInd w:val="0"/>
        <w:spacing w:after="0"/>
        <w:ind w:left="0" w:right="57" w:firstLine="709"/>
        <w:jc w:val="both"/>
        <w:rPr>
          <w:rFonts w:ascii="Times New Roman" w:hAnsi="Times New Roman"/>
          <w:sz w:val="28"/>
          <w:szCs w:val="28"/>
        </w:rPr>
      </w:pPr>
      <w:r w:rsidRPr="006426DD">
        <w:rPr>
          <w:rFonts w:ascii="Times New Roman" w:hAnsi="Times New Roman"/>
          <w:sz w:val="28"/>
          <w:szCs w:val="28"/>
        </w:rPr>
        <w:t>срок и порядок заключения договора;</w:t>
      </w:r>
    </w:p>
    <w:p w:rsidR="00E52DEE" w:rsidRDefault="00E52DEE" w:rsidP="00B77782">
      <w:pPr>
        <w:pStyle w:val="a6"/>
        <w:numPr>
          <w:ilvl w:val="1"/>
          <w:numId w:val="44"/>
        </w:numPr>
        <w:tabs>
          <w:tab w:val="left" w:pos="0"/>
          <w:tab w:val="left" w:pos="1134"/>
        </w:tabs>
        <w:autoSpaceDN w:val="0"/>
        <w:adjustRightInd w:val="0"/>
        <w:spacing w:after="0"/>
        <w:ind w:left="0" w:right="57" w:firstLine="709"/>
        <w:jc w:val="both"/>
        <w:rPr>
          <w:rFonts w:ascii="Times New Roman" w:hAnsi="Times New Roman"/>
          <w:sz w:val="28"/>
          <w:szCs w:val="28"/>
        </w:rPr>
      </w:pPr>
      <w:r w:rsidRPr="00D629AE">
        <w:rPr>
          <w:rFonts w:ascii="Times New Roman" w:hAnsi="Times New Roman"/>
          <w:sz w:val="28"/>
          <w:szCs w:val="28"/>
        </w:rPr>
        <w:t xml:space="preserve">последствия признания </w:t>
      </w:r>
      <w:r w:rsidRPr="00F041EF">
        <w:rPr>
          <w:rFonts w:ascii="Times New Roman" w:hAnsi="Times New Roman"/>
          <w:sz w:val="28"/>
          <w:szCs w:val="28"/>
        </w:rPr>
        <w:t>открытого конкурса несостоявшимся</w:t>
      </w:r>
      <w:r w:rsidRPr="00D629AE">
        <w:rPr>
          <w:rFonts w:ascii="Times New Roman" w:hAnsi="Times New Roman"/>
          <w:sz w:val="28"/>
          <w:szCs w:val="28"/>
        </w:rPr>
        <w:t>;</w:t>
      </w:r>
    </w:p>
    <w:p w:rsidR="00E52DEE" w:rsidRDefault="00E52DEE" w:rsidP="00B77782">
      <w:pPr>
        <w:pStyle w:val="a6"/>
        <w:numPr>
          <w:ilvl w:val="1"/>
          <w:numId w:val="44"/>
        </w:numPr>
        <w:tabs>
          <w:tab w:val="left" w:pos="1134"/>
          <w:tab w:val="left" w:pos="1418"/>
        </w:tabs>
        <w:autoSpaceDN w:val="0"/>
        <w:adjustRightInd w:val="0"/>
        <w:spacing w:after="0"/>
        <w:ind w:left="0" w:right="57" w:firstLine="709"/>
        <w:jc w:val="both"/>
        <w:rPr>
          <w:rFonts w:ascii="Times New Roman" w:hAnsi="Times New Roman"/>
          <w:sz w:val="28"/>
          <w:szCs w:val="28"/>
        </w:rPr>
      </w:pPr>
      <w:r w:rsidRPr="002356F6">
        <w:rPr>
          <w:rFonts w:ascii="Times New Roman" w:hAnsi="Times New Roman"/>
          <w:sz w:val="28"/>
          <w:szCs w:val="28"/>
        </w:rPr>
        <w:t xml:space="preserve">адрес сайта в информационно-телекоммуникационной сети </w:t>
      </w:r>
      <w:r>
        <w:rPr>
          <w:rFonts w:ascii="Times New Roman" w:hAnsi="Times New Roman"/>
          <w:sz w:val="28"/>
          <w:szCs w:val="28"/>
        </w:rPr>
        <w:t>«</w:t>
      </w:r>
      <w:r w:rsidRPr="002356F6">
        <w:rPr>
          <w:rFonts w:ascii="Times New Roman" w:hAnsi="Times New Roman"/>
          <w:sz w:val="28"/>
          <w:szCs w:val="28"/>
        </w:rPr>
        <w:t>Интернет</w:t>
      </w:r>
      <w:r>
        <w:rPr>
          <w:rFonts w:ascii="Times New Roman" w:hAnsi="Times New Roman"/>
          <w:sz w:val="28"/>
          <w:szCs w:val="28"/>
        </w:rPr>
        <w:t>»;</w:t>
      </w:r>
    </w:p>
    <w:p w:rsidR="00E52DEE" w:rsidRPr="0025423A" w:rsidRDefault="00E52DEE" w:rsidP="00F8492C">
      <w:pPr>
        <w:pStyle w:val="a6"/>
        <w:numPr>
          <w:ilvl w:val="0"/>
          <w:numId w:val="137"/>
        </w:numPr>
        <w:tabs>
          <w:tab w:val="left" w:pos="1134"/>
        </w:tabs>
        <w:autoSpaceDN w:val="0"/>
        <w:adjustRightInd w:val="0"/>
        <w:spacing w:after="0"/>
        <w:ind w:left="0" w:right="57" w:firstLine="709"/>
        <w:jc w:val="both"/>
        <w:rPr>
          <w:rFonts w:ascii="Times New Roman" w:hAnsi="Times New Roman"/>
          <w:sz w:val="28"/>
          <w:szCs w:val="28"/>
        </w:rPr>
      </w:pPr>
      <w:r w:rsidRPr="0025423A">
        <w:rPr>
          <w:rFonts w:ascii="Times New Roman" w:hAnsi="Times New Roman"/>
          <w:sz w:val="28"/>
          <w:szCs w:val="28"/>
        </w:rPr>
        <w:t>иные сведения (при необходимости).</w:t>
      </w:r>
    </w:p>
    <w:p w:rsidR="00E52DEE" w:rsidRPr="004557A8" w:rsidRDefault="00E52DEE" w:rsidP="00F8492C">
      <w:pPr>
        <w:pStyle w:val="a6"/>
        <w:numPr>
          <w:ilvl w:val="0"/>
          <w:numId w:val="118"/>
        </w:numPr>
        <w:tabs>
          <w:tab w:val="left" w:pos="1134"/>
        </w:tabs>
        <w:spacing w:after="0"/>
        <w:ind w:left="0" w:firstLine="709"/>
        <w:jc w:val="both"/>
        <w:rPr>
          <w:szCs w:val="28"/>
        </w:rPr>
      </w:pPr>
      <w:r w:rsidRPr="004557A8">
        <w:rPr>
          <w:rFonts w:ascii="Times New Roman" w:hAnsi="Times New Roman"/>
          <w:sz w:val="28"/>
          <w:szCs w:val="28"/>
        </w:rPr>
        <w:t xml:space="preserve">К документации об открытом конкурсе </w:t>
      </w:r>
      <w:r w:rsidRPr="004557A8">
        <w:rPr>
          <w:rFonts w:ascii="Times New Roman" w:hAnsi="Times New Roman"/>
          <w:bCs/>
          <w:sz w:val="28"/>
          <w:szCs w:val="28"/>
        </w:rPr>
        <w:t xml:space="preserve">должны быть приложены </w:t>
      </w:r>
      <w:r>
        <w:rPr>
          <w:rFonts w:ascii="Times New Roman" w:hAnsi="Times New Roman"/>
          <w:bCs/>
          <w:sz w:val="28"/>
          <w:szCs w:val="28"/>
        </w:rPr>
        <w:br/>
      </w:r>
      <w:r w:rsidRPr="004557A8">
        <w:rPr>
          <w:rFonts w:ascii="Times New Roman" w:hAnsi="Times New Roman"/>
          <w:bCs/>
          <w:sz w:val="28"/>
          <w:szCs w:val="28"/>
        </w:rPr>
        <w:t xml:space="preserve">(в виде приложений) описание предмета закупки, проект договора, обоснование начальной (максимальной) цены договора, а </w:t>
      </w:r>
      <w:r w:rsidRPr="004557A8">
        <w:rPr>
          <w:rFonts w:ascii="Times New Roman" w:hAnsi="Times New Roman"/>
          <w:sz w:val="28"/>
          <w:szCs w:val="28"/>
        </w:rPr>
        <w:t xml:space="preserve">в случае проведения открытого конкурса по нескольким лотам </w:t>
      </w:r>
      <w:r w:rsidR="00F33236" w:rsidRPr="004258EA">
        <w:rPr>
          <w:rFonts w:ascii="Times New Roman" w:hAnsi="Times New Roman"/>
          <w:sz w:val="28"/>
          <w:szCs w:val="28"/>
        </w:rPr>
        <w:t>–</w:t>
      </w:r>
      <w:r w:rsidRPr="004557A8">
        <w:rPr>
          <w:rFonts w:ascii="Times New Roman" w:hAnsi="Times New Roman"/>
          <w:sz w:val="28"/>
          <w:szCs w:val="28"/>
        </w:rPr>
        <w:t xml:space="preserve"> в отношении каждого предмета закупки (лота)), </w:t>
      </w:r>
      <w:r w:rsidRPr="004557A8">
        <w:rPr>
          <w:rFonts w:ascii="Times New Roman" w:hAnsi="Times New Roman"/>
          <w:bCs/>
          <w:sz w:val="28"/>
          <w:szCs w:val="28"/>
        </w:rPr>
        <w:t>являющиес</w:t>
      </w:r>
      <w:r w:rsidRPr="004557A8">
        <w:rPr>
          <w:rFonts w:ascii="Times New Roman" w:hAnsi="Times New Roman"/>
          <w:sz w:val="28"/>
          <w:szCs w:val="28"/>
        </w:rPr>
        <w:t>я неотъемлемой частью документации об открытом конкурсе</w:t>
      </w:r>
      <w:r w:rsidRPr="004557A8">
        <w:rPr>
          <w:szCs w:val="28"/>
        </w:rPr>
        <w:t>.</w:t>
      </w:r>
    </w:p>
    <w:p w:rsidR="00E52DEE" w:rsidRPr="006B5CD3" w:rsidRDefault="00E52DEE" w:rsidP="00F8492C">
      <w:pPr>
        <w:pStyle w:val="a6"/>
        <w:widowControl w:val="0"/>
        <w:numPr>
          <w:ilvl w:val="0"/>
          <w:numId w:val="118"/>
        </w:numPr>
        <w:tabs>
          <w:tab w:val="left" w:pos="0"/>
          <w:tab w:val="left" w:pos="142"/>
          <w:tab w:val="left" w:pos="1134"/>
        </w:tabs>
        <w:suppressAutoHyphens/>
        <w:autoSpaceDE w:val="0"/>
        <w:autoSpaceDN w:val="0"/>
        <w:adjustRightInd w:val="0"/>
        <w:spacing w:after="0"/>
        <w:ind w:left="0" w:right="57" w:firstLine="709"/>
        <w:contextualSpacing w:val="0"/>
        <w:jc w:val="both"/>
        <w:rPr>
          <w:rFonts w:ascii="Times New Roman" w:hAnsi="Times New Roman"/>
          <w:sz w:val="28"/>
          <w:szCs w:val="28"/>
        </w:rPr>
      </w:pPr>
      <w:r w:rsidRPr="006B5CD3">
        <w:rPr>
          <w:rFonts w:ascii="Times New Roman" w:hAnsi="Times New Roman"/>
          <w:sz w:val="28"/>
          <w:szCs w:val="28"/>
        </w:rPr>
        <w:t>В документации об открытом конкурсе заказчик устанавливает критерии</w:t>
      </w:r>
      <w:r>
        <w:rPr>
          <w:rFonts w:ascii="Times New Roman" w:hAnsi="Times New Roman"/>
          <w:sz w:val="28"/>
          <w:szCs w:val="28"/>
        </w:rPr>
        <w:t>,</w:t>
      </w:r>
      <w:r w:rsidRPr="006B5CD3">
        <w:rPr>
          <w:rFonts w:ascii="Times New Roman" w:hAnsi="Times New Roman"/>
          <w:sz w:val="28"/>
          <w:szCs w:val="28"/>
        </w:rPr>
        <w:t xml:space="preserve"> порядок оценки </w:t>
      </w:r>
      <w:r>
        <w:rPr>
          <w:rFonts w:ascii="Times New Roman" w:hAnsi="Times New Roman"/>
          <w:sz w:val="28"/>
          <w:szCs w:val="28"/>
        </w:rPr>
        <w:t xml:space="preserve">и сопоставления </w:t>
      </w:r>
      <w:r w:rsidRPr="006B5CD3">
        <w:rPr>
          <w:rFonts w:ascii="Times New Roman" w:hAnsi="Times New Roman"/>
          <w:sz w:val="28"/>
          <w:szCs w:val="28"/>
        </w:rPr>
        <w:t xml:space="preserve">заявок на участие в открытом конкурсе в соответствии </w:t>
      </w:r>
      <w:r>
        <w:rPr>
          <w:rFonts w:ascii="Times New Roman" w:hAnsi="Times New Roman"/>
          <w:sz w:val="28"/>
          <w:szCs w:val="28"/>
        </w:rPr>
        <w:t xml:space="preserve">с </w:t>
      </w:r>
      <w:hyperlink w:anchor="_Приложение_№_8_1" w:history="1">
        <w:r w:rsidRPr="00B00DFA">
          <w:rPr>
            <w:rStyle w:val="a9"/>
            <w:rFonts w:ascii="Times New Roman" w:hAnsi="Times New Roman"/>
            <w:sz w:val="28"/>
            <w:szCs w:val="28"/>
            <w:u w:val="none"/>
          </w:rPr>
          <w:t>приложением № 8</w:t>
        </w:r>
      </w:hyperlink>
      <w:r w:rsidRPr="0030325D">
        <w:rPr>
          <w:rFonts w:ascii="Times New Roman" w:hAnsi="Times New Roman"/>
          <w:color w:val="0000FF"/>
          <w:sz w:val="28"/>
          <w:szCs w:val="28"/>
        </w:rPr>
        <w:t xml:space="preserve"> </w:t>
      </w:r>
      <w:r w:rsidRPr="006B5CD3">
        <w:rPr>
          <w:rFonts w:ascii="Times New Roman" w:hAnsi="Times New Roman"/>
          <w:sz w:val="28"/>
          <w:szCs w:val="28"/>
        </w:rPr>
        <w:t xml:space="preserve">к </w:t>
      </w:r>
      <w:r>
        <w:rPr>
          <w:rFonts w:ascii="Times New Roman" w:hAnsi="Times New Roman"/>
          <w:sz w:val="28"/>
          <w:szCs w:val="28"/>
        </w:rPr>
        <w:t xml:space="preserve">настоящему </w:t>
      </w:r>
      <w:r w:rsidRPr="006B5CD3">
        <w:rPr>
          <w:rFonts w:ascii="Times New Roman" w:hAnsi="Times New Roman"/>
          <w:sz w:val="28"/>
          <w:szCs w:val="28"/>
        </w:rPr>
        <w:t>Положению</w:t>
      </w:r>
      <w:r>
        <w:rPr>
          <w:rFonts w:ascii="Times New Roman" w:hAnsi="Times New Roman"/>
          <w:sz w:val="28"/>
          <w:szCs w:val="28"/>
        </w:rPr>
        <w:t>.</w:t>
      </w:r>
    </w:p>
    <w:p w:rsidR="00E52DEE" w:rsidRPr="0025423A" w:rsidRDefault="00E52DEE" w:rsidP="00F8492C">
      <w:pPr>
        <w:pStyle w:val="a6"/>
        <w:widowControl w:val="0"/>
        <w:numPr>
          <w:ilvl w:val="0"/>
          <w:numId w:val="118"/>
        </w:numPr>
        <w:tabs>
          <w:tab w:val="left" w:pos="142"/>
          <w:tab w:val="left" w:pos="1134"/>
        </w:tabs>
        <w:suppressAutoHyphens/>
        <w:autoSpaceDE w:val="0"/>
        <w:autoSpaceDN w:val="0"/>
        <w:adjustRightInd w:val="0"/>
        <w:spacing w:after="0"/>
        <w:ind w:left="0" w:right="57" w:firstLine="709"/>
        <w:contextualSpacing w:val="0"/>
        <w:jc w:val="both"/>
        <w:rPr>
          <w:rFonts w:ascii="Times New Roman" w:hAnsi="Times New Roman"/>
          <w:sz w:val="28"/>
          <w:szCs w:val="28"/>
        </w:rPr>
      </w:pPr>
      <w:r w:rsidRPr="0025423A">
        <w:rPr>
          <w:rFonts w:ascii="Times New Roman" w:hAnsi="Times New Roman"/>
          <w:sz w:val="28"/>
          <w:szCs w:val="28"/>
        </w:rPr>
        <w:t>Предоставление документации об открытом конкурсе (в том числе по запросам заинтересованных лиц) до размещения извещения о проведении открытого конкурса не допускается.</w:t>
      </w:r>
    </w:p>
    <w:p w:rsidR="00E52DEE" w:rsidRPr="0025423A" w:rsidRDefault="00E52DEE" w:rsidP="00F8492C">
      <w:pPr>
        <w:pStyle w:val="a6"/>
        <w:widowControl w:val="0"/>
        <w:numPr>
          <w:ilvl w:val="0"/>
          <w:numId w:val="118"/>
        </w:numPr>
        <w:tabs>
          <w:tab w:val="left" w:pos="1134"/>
        </w:tabs>
        <w:suppressAutoHyphens/>
        <w:autoSpaceDE w:val="0"/>
        <w:autoSpaceDN w:val="0"/>
        <w:adjustRightInd w:val="0"/>
        <w:spacing w:after="0"/>
        <w:ind w:left="57" w:right="57" w:firstLine="709"/>
        <w:contextualSpacing w:val="0"/>
        <w:jc w:val="both"/>
        <w:rPr>
          <w:rFonts w:ascii="Times New Roman" w:hAnsi="Times New Roman"/>
          <w:sz w:val="28"/>
          <w:szCs w:val="28"/>
        </w:rPr>
      </w:pPr>
      <w:r w:rsidRPr="0025423A">
        <w:rPr>
          <w:rFonts w:ascii="Times New Roman" w:hAnsi="Times New Roman"/>
          <w:sz w:val="28"/>
          <w:szCs w:val="28"/>
        </w:rPr>
        <w:t xml:space="preserve">После даты размещения в единой информационной системе информации о проведении открытого конкурса заказчик на основании поданного в письменной форме заявления любого заинтересованного лица предоставляет такому лицу документацию об открытом конкурсе в порядке, указанном в извещении о проведении открытого конкурса. Плата </w:t>
      </w:r>
      <w:r>
        <w:rPr>
          <w:rFonts w:ascii="Times New Roman" w:hAnsi="Times New Roman"/>
          <w:sz w:val="28"/>
          <w:szCs w:val="28"/>
        </w:rPr>
        <w:br/>
      </w:r>
      <w:r w:rsidRPr="0025423A">
        <w:rPr>
          <w:rFonts w:ascii="Times New Roman" w:hAnsi="Times New Roman"/>
          <w:sz w:val="28"/>
          <w:szCs w:val="28"/>
        </w:rPr>
        <w:t>за предоставление документации об открытом конкурсе не взимается.</w:t>
      </w:r>
    </w:p>
    <w:p w:rsidR="00E52DEE" w:rsidRPr="0025423A" w:rsidRDefault="00E52DEE" w:rsidP="00F8492C">
      <w:pPr>
        <w:pStyle w:val="a6"/>
        <w:widowControl w:val="0"/>
        <w:numPr>
          <w:ilvl w:val="0"/>
          <w:numId w:val="118"/>
        </w:numPr>
        <w:tabs>
          <w:tab w:val="left" w:pos="0"/>
          <w:tab w:val="left" w:pos="1134"/>
        </w:tabs>
        <w:suppressAutoHyphens/>
        <w:autoSpaceDE w:val="0"/>
        <w:autoSpaceDN w:val="0"/>
        <w:adjustRightInd w:val="0"/>
        <w:spacing w:after="0"/>
        <w:ind w:left="57" w:right="57" w:firstLine="709"/>
        <w:contextualSpacing w:val="0"/>
        <w:jc w:val="both"/>
        <w:rPr>
          <w:rFonts w:ascii="Times New Roman" w:hAnsi="Times New Roman"/>
          <w:sz w:val="28"/>
          <w:szCs w:val="28"/>
        </w:rPr>
      </w:pPr>
      <w:r w:rsidRPr="0025423A">
        <w:rPr>
          <w:rFonts w:ascii="Times New Roman" w:hAnsi="Times New Roman"/>
          <w:sz w:val="28"/>
          <w:szCs w:val="28"/>
        </w:rPr>
        <w:t>Документация об открытом конкурсе, размещенная в единой информационной системе, должна полностью соответствовать документации об открытом конкурсе, предоставляемой по запросам заинтересованных лиц.</w:t>
      </w:r>
    </w:p>
    <w:p w:rsidR="00ED65BE" w:rsidRDefault="00ED65BE">
      <w:pPr>
        <w:spacing w:after="0" w:line="240" w:lineRule="auto"/>
        <w:rPr>
          <w:szCs w:val="28"/>
        </w:rPr>
      </w:pPr>
      <w:r>
        <w:rPr>
          <w:szCs w:val="28"/>
        </w:rPr>
        <w:br w:type="page"/>
      </w:r>
    </w:p>
    <w:p w:rsidR="00E52DEE" w:rsidRDefault="00E52DEE" w:rsidP="0051018C">
      <w:pPr>
        <w:pStyle w:val="21"/>
        <w:tabs>
          <w:tab w:val="left" w:pos="993"/>
        </w:tabs>
        <w:spacing w:before="0" w:after="0"/>
        <w:ind w:firstLine="709"/>
        <w:jc w:val="both"/>
        <w:rPr>
          <w:rFonts w:ascii="Times New Roman" w:hAnsi="Times New Roman"/>
          <w:i w:val="0"/>
        </w:rPr>
      </w:pPr>
      <w:bookmarkStart w:id="176" w:name="_Toc59465053"/>
      <w:bookmarkStart w:id="177" w:name="_Toc65675793"/>
      <w:bookmarkStart w:id="178" w:name="_Toc65676080"/>
      <w:bookmarkStart w:id="179" w:name="_Toc67586074"/>
      <w:bookmarkStart w:id="180" w:name="_Toc91154532"/>
      <w:r w:rsidRPr="0088409F">
        <w:rPr>
          <w:rFonts w:ascii="Times New Roman" w:hAnsi="Times New Roman"/>
          <w:i w:val="0"/>
        </w:rPr>
        <w:t>Статья 26. Разъяснение положений документации об открытом конкурсе</w:t>
      </w:r>
      <w:bookmarkEnd w:id="176"/>
      <w:bookmarkEnd w:id="177"/>
      <w:bookmarkEnd w:id="178"/>
      <w:bookmarkEnd w:id="179"/>
      <w:bookmarkEnd w:id="180"/>
    </w:p>
    <w:p w:rsidR="00E52DEE" w:rsidRPr="0088409F" w:rsidRDefault="00E52DEE" w:rsidP="0088409F">
      <w:pPr>
        <w:spacing w:after="0"/>
        <w:rPr>
          <w:lang w:eastAsia="ar-SA"/>
        </w:rPr>
      </w:pPr>
    </w:p>
    <w:p w:rsidR="00E52DEE" w:rsidRPr="0025423A" w:rsidRDefault="00E52DEE" w:rsidP="00F663DE">
      <w:pPr>
        <w:pStyle w:val="a6"/>
        <w:widowControl w:val="0"/>
        <w:numPr>
          <w:ilvl w:val="0"/>
          <w:numId w:val="67"/>
        </w:numPr>
        <w:tabs>
          <w:tab w:val="left" w:pos="1134"/>
        </w:tabs>
        <w:suppressAutoHyphens/>
        <w:autoSpaceDE w:val="0"/>
        <w:autoSpaceDN w:val="0"/>
        <w:adjustRightInd w:val="0"/>
        <w:spacing w:after="0"/>
        <w:ind w:left="57" w:right="57" w:firstLine="641"/>
        <w:contextualSpacing w:val="0"/>
        <w:jc w:val="both"/>
        <w:rPr>
          <w:rFonts w:ascii="Times New Roman" w:hAnsi="Times New Roman"/>
          <w:color w:val="000000"/>
          <w:sz w:val="28"/>
          <w:szCs w:val="28"/>
        </w:rPr>
      </w:pPr>
      <w:r w:rsidRPr="0025423A">
        <w:rPr>
          <w:rFonts w:ascii="Times New Roman" w:hAnsi="Times New Roman"/>
          <w:color w:val="000000"/>
          <w:sz w:val="28"/>
          <w:szCs w:val="28"/>
        </w:rPr>
        <w:t xml:space="preserve">Любой участник открытого конкурса вправе направить заказчику запрос о даче разъяснений </w:t>
      </w:r>
      <w:r w:rsidRPr="0088409F">
        <w:rPr>
          <w:rFonts w:ascii="Times New Roman" w:hAnsi="Times New Roman"/>
          <w:color w:val="000000"/>
          <w:sz w:val="28"/>
          <w:szCs w:val="28"/>
        </w:rPr>
        <w:t>положений документации об открытом</w:t>
      </w:r>
      <w:r w:rsidRPr="0025423A">
        <w:rPr>
          <w:rFonts w:ascii="Times New Roman" w:hAnsi="Times New Roman"/>
          <w:color w:val="000000"/>
          <w:sz w:val="28"/>
          <w:szCs w:val="28"/>
        </w:rPr>
        <w:t xml:space="preserve"> конкурсе. Запрос направляется </w:t>
      </w:r>
      <w:r w:rsidRPr="00EA7BC7">
        <w:rPr>
          <w:rFonts w:ascii="Times New Roman" w:hAnsi="Times New Roman"/>
          <w:color w:val="000000"/>
          <w:sz w:val="28"/>
          <w:szCs w:val="28"/>
        </w:rPr>
        <w:t xml:space="preserve">в письменной </w:t>
      </w:r>
      <w:r w:rsidRPr="00F20731">
        <w:rPr>
          <w:rFonts w:ascii="Times New Roman" w:hAnsi="Times New Roman"/>
          <w:color w:val="000000"/>
          <w:sz w:val="28"/>
          <w:szCs w:val="28"/>
        </w:rPr>
        <w:t>форме на бумажном носителе.</w:t>
      </w:r>
    </w:p>
    <w:p w:rsidR="00E52DEE" w:rsidRDefault="00E52DEE" w:rsidP="00F663DE">
      <w:pPr>
        <w:numPr>
          <w:ilvl w:val="0"/>
          <w:numId w:val="67"/>
        </w:numPr>
        <w:tabs>
          <w:tab w:val="left" w:pos="1134"/>
        </w:tabs>
        <w:autoSpaceDE w:val="0"/>
        <w:autoSpaceDN w:val="0"/>
        <w:adjustRightInd w:val="0"/>
        <w:spacing w:after="0"/>
        <w:ind w:left="0" w:firstLine="710"/>
        <w:jc w:val="both"/>
        <w:rPr>
          <w:szCs w:val="28"/>
          <w:lang w:eastAsia="ru-RU"/>
        </w:rPr>
      </w:pPr>
      <w:r w:rsidRPr="0025423A">
        <w:rPr>
          <w:color w:val="000000"/>
          <w:szCs w:val="28"/>
        </w:rPr>
        <w:t xml:space="preserve">В течение 3 (трех) рабочих дней с даты поступления запроса заказчик осуществляет разъяснение </w:t>
      </w:r>
      <w:r w:rsidRPr="00237EAE">
        <w:rPr>
          <w:color w:val="000000"/>
          <w:szCs w:val="28"/>
        </w:rPr>
        <w:t xml:space="preserve">положений </w:t>
      </w:r>
      <w:r w:rsidRPr="0025423A">
        <w:rPr>
          <w:color w:val="000000"/>
          <w:szCs w:val="28"/>
        </w:rPr>
        <w:t xml:space="preserve">документации об открытом конкурсе </w:t>
      </w:r>
      <w:r>
        <w:rPr>
          <w:color w:val="000000"/>
          <w:szCs w:val="28"/>
        </w:rPr>
        <w:br/>
      </w:r>
      <w:r w:rsidRPr="0025423A">
        <w:rPr>
          <w:color w:val="000000"/>
          <w:szCs w:val="28"/>
        </w:rPr>
        <w:t xml:space="preserve">и размещает их в единой информационной системе с указанием предмета запроса, но без указания </w:t>
      </w:r>
      <w:r>
        <w:rPr>
          <w:color w:val="000000"/>
          <w:szCs w:val="28"/>
        </w:rPr>
        <w:t>участника закупки</w:t>
      </w:r>
      <w:r w:rsidRPr="0025423A">
        <w:rPr>
          <w:color w:val="000000"/>
          <w:szCs w:val="28"/>
        </w:rPr>
        <w:t xml:space="preserve">, от которого поступил запрос. </w:t>
      </w:r>
      <w:r>
        <w:rPr>
          <w:szCs w:val="28"/>
          <w:lang w:eastAsia="ru-RU"/>
        </w:rPr>
        <w:t>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E52DEE" w:rsidRPr="0025423A" w:rsidRDefault="00E52DEE" w:rsidP="00F663DE">
      <w:pPr>
        <w:pStyle w:val="a6"/>
        <w:widowControl w:val="0"/>
        <w:numPr>
          <w:ilvl w:val="0"/>
          <w:numId w:val="67"/>
        </w:numPr>
        <w:tabs>
          <w:tab w:val="left" w:pos="1134"/>
        </w:tabs>
        <w:suppressAutoHyphens/>
        <w:autoSpaceDE w:val="0"/>
        <w:autoSpaceDN w:val="0"/>
        <w:adjustRightInd w:val="0"/>
        <w:spacing w:after="0"/>
        <w:ind w:left="0" w:right="57" w:firstLine="709"/>
        <w:contextualSpacing w:val="0"/>
        <w:jc w:val="both"/>
        <w:rPr>
          <w:rFonts w:ascii="Times New Roman" w:hAnsi="Times New Roman"/>
          <w:color w:val="000000"/>
          <w:sz w:val="28"/>
          <w:szCs w:val="28"/>
        </w:rPr>
      </w:pPr>
      <w:r w:rsidRPr="0025423A">
        <w:rPr>
          <w:rFonts w:ascii="Times New Roman" w:hAnsi="Times New Roman"/>
          <w:color w:val="000000"/>
          <w:sz w:val="28"/>
          <w:szCs w:val="28"/>
        </w:rPr>
        <w:t xml:space="preserve">Разъяснения </w:t>
      </w:r>
      <w:r w:rsidRPr="00237EAE">
        <w:rPr>
          <w:rFonts w:ascii="Times New Roman" w:hAnsi="Times New Roman"/>
          <w:color w:val="000000"/>
          <w:sz w:val="28"/>
          <w:szCs w:val="28"/>
        </w:rPr>
        <w:t>положений док</w:t>
      </w:r>
      <w:r w:rsidRPr="0025423A">
        <w:rPr>
          <w:rFonts w:ascii="Times New Roman" w:hAnsi="Times New Roman"/>
          <w:color w:val="000000"/>
          <w:sz w:val="28"/>
          <w:szCs w:val="28"/>
        </w:rPr>
        <w:t xml:space="preserve">ументации об открытом конкурсе </w:t>
      </w:r>
      <w:r>
        <w:rPr>
          <w:rFonts w:ascii="Times New Roman" w:hAnsi="Times New Roman"/>
          <w:color w:val="000000"/>
          <w:sz w:val="28"/>
          <w:szCs w:val="28"/>
        </w:rPr>
        <w:br/>
      </w:r>
      <w:r w:rsidRPr="0025423A">
        <w:rPr>
          <w:rFonts w:ascii="Times New Roman" w:hAnsi="Times New Roman"/>
          <w:color w:val="000000"/>
          <w:sz w:val="28"/>
          <w:szCs w:val="28"/>
        </w:rPr>
        <w:t>не должны изменять предмет открытого конкурса и существенные условия проекта договора.</w:t>
      </w:r>
    </w:p>
    <w:p w:rsidR="00E52DEE" w:rsidRPr="0025423A" w:rsidRDefault="00E52DEE" w:rsidP="00F663DE">
      <w:pPr>
        <w:pStyle w:val="a6"/>
        <w:tabs>
          <w:tab w:val="left" w:pos="1134"/>
          <w:tab w:val="left" w:pos="1276"/>
        </w:tabs>
        <w:autoSpaceDN w:val="0"/>
        <w:adjustRightInd w:val="0"/>
        <w:spacing w:after="0"/>
        <w:ind w:left="851" w:right="57"/>
        <w:jc w:val="both"/>
        <w:rPr>
          <w:rFonts w:ascii="Times New Roman" w:hAnsi="Times New Roman"/>
          <w:color w:val="000000"/>
          <w:sz w:val="28"/>
          <w:szCs w:val="28"/>
        </w:rPr>
      </w:pPr>
    </w:p>
    <w:p w:rsidR="00E52DEE" w:rsidRDefault="00E52DEE" w:rsidP="0051018C">
      <w:pPr>
        <w:pStyle w:val="21"/>
        <w:tabs>
          <w:tab w:val="left" w:pos="1134"/>
        </w:tabs>
        <w:spacing w:before="0" w:after="0"/>
        <w:ind w:firstLine="709"/>
        <w:rPr>
          <w:rFonts w:ascii="Times New Roman" w:hAnsi="Times New Roman"/>
          <w:i w:val="0"/>
        </w:rPr>
      </w:pPr>
      <w:bookmarkStart w:id="181" w:name="_Toc59465054"/>
      <w:bookmarkStart w:id="182" w:name="_Toc65675794"/>
      <w:bookmarkStart w:id="183" w:name="_Toc65676081"/>
      <w:bookmarkStart w:id="184" w:name="_Toc67586075"/>
      <w:bookmarkStart w:id="185" w:name="_Toc91154533"/>
      <w:r w:rsidRPr="009D62FC">
        <w:rPr>
          <w:rFonts w:ascii="Times New Roman" w:hAnsi="Times New Roman"/>
          <w:i w:val="0"/>
        </w:rPr>
        <w:t>Статья 27.</w:t>
      </w:r>
      <w:r w:rsidRPr="0025423A">
        <w:rPr>
          <w:rFonts w:ascii="Times New Roman" w:hAnsi="Times New Roman"/>
          <w:i w:val="0"/>
        </w:rPr>
        <w:t xml:space="preserve"> Внесение изменений в извещение о проведении открытого конкурса и (или) документацию об открытом конкурсе</w:t>
      </w:r>
      <w:bookmarkEnd w:id="181"/>
      <w:bookmarkEnd w:id="182"/>
      <w:bookmarkEnd w:id="183"/>
      <w:bookmarkEnd w:id="184"/>
      <w:bookmarkEnd w:id="185"/>
    </w:p>
    <w:p w:rsidR="00E52DEE" w:rsidRPr="0088409F" w:rsidRDefault="00E52DEE" w:rsidP="00F663DE">
      <w:pPr>
        <w:tabs>
          <w:tab w:val="left" w:pos="1134"/>
        </w:tabs>
        <w:spacing w:after="0" w:line="240" w:lineRule="auto"/>
        <w:rPr>
          <w:lang w:eastAsia="ar-SA"/>
        </w:rPr>
      </w:pPr>
    </w:p>
    <w:p w:rsidR="00E52DEE" w:rsidRPr="007E65ED" w:rsidRDefault="00E52DEE" w:rsidP="00F663DE">
      <w:pPr>
        <w:pStyle w:val="a6"/>
        <w:widowControl w:val="0"/>
        <w:numPr>
          <w:ilvl w:val="1"/>
          <w:numId w:val="66"/>
        </w:numPr>
        <w:tabs>
          <w:tab w:val="left" w:pos="0"/>
          <w:tab w:val="left" w:pos="1134"/>
        </w:tabs>
        <w:suppressAutoHyphens/>
        <w:autoSpaceDE w:val="0"/>
        <w:autoSpaceDN w:val="0"/>
        <w:adjustRightInd w:val="0"/>
        <w:spacing w:after="0"/>
        <w:ind w:left="0" w:right="57" w:firstLine="700"/>
        <w:contextualSpacing w:val="0"/>
        <w:jc w:val="both"/>
        <w:rPr>
          <w:rFonts w:ascii="Times New Roman" w:hAnsi="Times New Roman"/>
          <w:color w:val="000000"/>
          <w:sz w:val="28"/>
          <w:szCs w:val="28"/>
        </w:rPr>
      </w:pPr>
      <w:r w:rsidRPr="0025423A">
        <w:rPr>
          <w:rFonts w:ascii="Times New Roman" w:hAnsi="Times New Roman"/>
          <w:color w:val="000000"/>
          <w:sz w:val="28"/>
          <w:szCs w:val="28"/>
        </w:rPr>
        <w:t xml:space="preserve">Заказчик вправе принять решение о внесении изменений в извещение </w:t>
      </w:r>
      <w:r>
        <w:rPr>
          <w:rFonts w:ascii="Times New Roman" w:hAnsi="Times New Roman"/>
          <w:color w:val="000000"/>
          <w:sz w:val="28"/>
          <w:szCs w:val="28"/>
        </w:rPr>
        <w:br/>
      </w:r>
      <w:r w:rsidRPr="0025423A">
        <w:rPr>
          <w:rFonts w:ascii="Times New Roman" w:hAnsi="Times New Roman"/>
          <w:color w:val="000000"/>
          <w:sz w:val="28"/>
          <w:szCs w:val="28"/>
        </w:rPr>
        <w:t xml:space="preserve">о проведении открытого конкурса и (или) в документацию об открытом конкурсе не позднее, чем за 5 (пять) дней до даты окончания подачи заявок </w:t>
      </w:r>
      <w:r>
        <w:rPr>
          <w:rFonts w:ascii="Times New Roman" w:hAnsi="Times New Roman"/>
          <w:color w:val="000000"/>
          <w:sz w:val="28"/>
          <w:szCs w:val="28"/>
        </w:rPr>
        <w:br/>
      </w:r>
      <w:r w:rsidRPr="0025423A">
        <w:rPr>
          <w:rFonts w:ascii="Times New Roman" w:hAnsi="Times New Roman"/>
          <w:color w:val="000000"/>
          <w:sz w:val="28"/>
          <w:szCs w:val="28"/>
        </w:rPr>
        <w:t xml:space="preserve">на участие в открытом конкурсе. </w:t>
      </w:r>
      <w:r w:rsidRPr="007E65ED">
        <w:rPr>
          <w:rFonts w:ascii="Times New Roman" w:hAnsi="Times New Roman"/>
          <w:color w:val="000000"/>
          <w:sz w:val="28"/>
          <w:szCs w:val="28"/>
        </w:rPr>
        <w:t xml:space="preserve">Изменение предмета закупки </w:t>
      </w:r>
      <w:r w:rsidRPr="007E65ED">
        <w:rPr>
          <w:rFonts w:ascii="Times New Roman" w:hAnsi="Times New Roman"/>
          <w:color w:val="000000"/>
          <w:sz w:val="28"/>
          <w:szCs w:val="28"/>
        </w:rPr>
        <w:br/>
        <w:t>не допускается.</w:t>
      </w:r>
    </w:p>
    <w:p w:rsidR="00E52DEE" w:rsidRPr="006426DD" w:rsidRDefault="00E52DEE" w:rsidP="00F663DE">
      <w:pPr>
        <w:pStyle w:val="a6"/>
        <w:widowControl w:val="0"/>
        <w:numPr>
          <w:ilvl w:val="1"/>
          <w:numId w:val="66"/>
        </w:numPr>
        <w:tabs>
          <w:tab w:val="left" w:pos="0"/>
          <w:tab w:val="left" w:pos="1134"/>
        </w:tabs>
        <w:suppressAutoHyphens/>
        <w:autoSpaceDE w:val="0"/>
        <w:autoSpaceDN w:val="0"/>
        <w:adjustRightInd w:val="0"/>
        <w:spacing w:after="0"/>
        <w:ind w:left="0" w:right="57" w:firstLine="700"/>
        <w:contextualSpacing w:val="0"/>
        <w:jc w:val="both"/>
        <w:rPr>
          <w:rFonts w:ascii="Times New Roman" w:hAnsi="Times New Roman"/>
          <w:color w:val="000000"/>
          <w:sz w:val="28"/>
          <w:szCs w:val="28"/>
        </w:rPr>
      </w:pPr>
      <w:r w:rsidRPr="0025423A">
        <w:rPr>
          <w:rFonts w:ascii="Times New Roman" w:hAnsi="Times New Roman"/>
          <w:color w:val="000000"/>
          <w:sz w:val="28"/>
          <w:szCs w:val="28"/>
        </w:rPr>
        <w:t xml:space="preserve">В случае внесения изменений в извещение о проведении открытого конкурса и (или) в документацию об открытом конкурсе срок подачи заявок </w:t>
      </w:r>
      <w:r>
        <w:rPr>
          <w:rFonts w:ascii="Times New Roman" w:hAnsi="Times New Roman"/>
          <w:color w:val="000000"/>
          <w:sz w:val="28"/>
          <w:szCs w:val="28"/>
        </w:rPr>
        <w:br/>
      </w:r>
      <w:r w:rsidRPr="0025423A">
        <w:rPr>
          <w:rFonts w:ascii="Times New Roman" w:hAnsi="Times New Roman"/>
          <w:color w:val="000000"/>
          <w:sz w:val="28"/>
          <w:szCs w:val="28"/>
        </w:rPr>
        <w:t xml:space="preserve">на участие в открытом конкурсе должен быть продлен так, чтобы со дня размещения в единой информационной системе указанных изменений до даты окончания срока подачи заявок на участие в открытом конкурсе оставалось </w:t>
      </w:r>
      <w:r>
        <w:rPr>
          <w:rFonts w:ascii="Times New Roman" w:hAnsi="Times New Roman"/>
          <w:color w:val="000000"/>
          <w:sz w:val="28"/>
          <w:szCs w:val="28"/>
        </w:rPr>
        <w:br/>
      </w:r>
      <w:r w:rsidRPr="0025423A">
        <w:rPr>
          <w:rFonts w:ascii="Times New Roman" w:hAnsi="Times New Roman"/>
          <w:color w:val="000000"/>
          <w:sz w:val="28"/>
          <w:szCs w:val="28"/>
        </w:rPr>
        <w:t xml:space="preserve">не </w:t>
      </w:r>
      <w:r w:rsidRPr="006137D3">
        <w:rPr>
          <w:rFonts w:ascii="Times New Roman" w:hAnsi="Times New Roman"/>
          <w:color w:val="000000"/>
          <w:sz w:val="28"/>
          <w:szCs w:val="28"/>
        </w:rPr>
        <w:t>менее чем 8 (восемь</w:t>
      </w:r>
      <w:r w:rsidRPr="006426DD">
        <w:rPr>
          <w:rFonts w:ascii="Times New Roman" w:hAnsi="Times New Roman"/>
          <w:color w:val="000000"/>
          <w:sz w:val="28"/>
          <w:szCs w:val="28"/>
        </w:rPr>
        <w:t xml:space="preserve">) дней, что составляет не менее </w:t>
      </w:r>
      <w:r w:rsidRPr="006426DD">
        <w:rPr>
          <w:rFonts w:ascii="Times New Roman" w:hAnsi="Times New Roman"/>
          <w:sz w:val="28"/>
          <w:szCs w:val="28"/>
        </w:rPr>
        <w:t>половины срока подачи заявок на участие в открытом конкурсе,</w:t>
      </w:r>
      <w:r w:rsidRPr="006426DD">
        <w:rPr>
          <w:szCs w:val="28"/>
        </w:rPr>
        <w:t xml:space="preserve"> </w:t>
      </w:r>
      <w:r w:rsidRPr="006426DD">
        <w:rPr>
          <w:rFonts w:ascii="Times New Roman" w:hAnsi="Times New Roman"/>
          <w:sz w:val="28"/>
          <w:szCs w:val="28"/>
        </w:rPr>
        <w:t xml:space="preserve">установленного Положением </w:t>
      </w:r>
      <w:r w:rsidRPr="006426DD">
        <w:rPr>
          <w:rFonts w:ascii="Times New Roman" w:hAnsi="Times New Roman"/>
          <w:sz w:val="28"/>
          <w:szCs w:val="28"/>
        </w:rPr>
        <w:br/>
        <w:t>для данного способа осуществления закупки</w:t>
      </w:r>
      <w:r w:rsidRPr="006426DD">
        <w:rPr>
          <w:rFonts w:ascii="Times New Roman" w:hAnsi="Times New Roman"/>
          <w:color w:val="000000"/>
          <w:sz w:val="28"/>
          <w:szCs w:val="28"/>
        </w:rPr>
        <w:t>.</w:t>
      </w:r>
    </w:p>
    <w:p w:rsidR="00E52DEE" w:rsidRPr="0025423A" w:rsidRDefault="00E52DEE" w:rsidP="00F663DE">
      <w:pPr>
        <w:pStyle w:val="a6"/>
        <w:widowControl w:val="0"/>
        <w:numPr>
          <w:ilvl w:val="1"/>
          <w:numId w:val="66"/>
        </w:numPr>
        <w:tabs>
          <w:tab w:val="left" w:pos="0"/>
          <w:tab w:val="left" w:pos="284"/>
          <w:tab w:val="left" w:pos="1134"/>
        </w:tabs>
        <w:suppressAutoHyphens/>
        <w:autoSpaceDE w:val="0"/>
        <w:autoSpaceDN w:val="0"/>
        <w:adjustRightInd w:val="0"/>
        <w:spacing w:after="0"/>
        <w:ind w:left="0" w:right="57" w:firstLine="700"/>
        <w:contextualSpacing w:val="0"/>
        <w:jc w:val="both"/>
        <w:rPr>
          <w:rFonts w:ascii="Times New Roman" w:hAnsi="Times New Roman"/>
          <w:color w:val="000000"/>
          <w:sz w:val="28"/>
          <w:szCs w:val="28"/>
        </w:rPr>
      </w:pPr>
      <w:r w:rsidRPr="006426DD">
        <w:rPr>
          <w:rFonts w:ascii="Times New Roman" w:hAnsi="Times New Roman"/>
          <w:color w:val="000000"/>
          <w:sz w:val="28"/>
          <w:szCs w:val="28"/>
        </w:rPr>
        <w:t xml:space="preserve">Изменения, вносимые в извещение о проведении открытого конкурса </w:t>
      </w:r>
      <w:r w:rsidRPr="006426DD">
        <w:rPr>
          <w:rFonts w:ascii="Times New Roman" w:hAnsi="Times New Roman"/>
          <w:color w:val="000000"/>
          <w:sz w:val="28"/>
          <w:szCs w:val="28"/>
        </w:rPr>
        <w:br/>
        <w:t xml:space="preserve">и (или) документацию об открытом конкурсе, размещаются заказчиком </w:t>
      </w:r>
      <w:r w:rsidRPr="006426DD">
        <w:rPr>
          <w:rFonts w:ascii="Times New Roman" w:hAnsi="Times New Roman"/>
          <w:color w:val="000000"/>
          <w:sz w:val="28"/>
          <w:szCs w:val="28"/>
        </w:rPr>
        <w:br/>
        <w:t>в единой информационной системе не позднее чем в течение 3 (трех) дней</w:t>
      </w:r>
      <w:r w:rsidRPr="0025423A">
        <w:rPr>
          <w:rFonts w:ascii="Times New Roman" w:hAnsi="Times New Roman"/>
          <w:color w:val="000000"/>
          <w:sz w:val="28"/>
          <w:szCs w:val="28"/>
        </w:rPr>
        <w:t xml:space="preserve"> </w:t>
      </w:r>
      <w:r>
        <w:rPr>
          <w:rFonts w:ascii="Times New Roman" w:hAnsi="Times New Roman"/>
          <w:color w:val="000000"/>
          <w:sz w:val="28"/>
          <w:szCs w:val="28"/>
        </w:rPr>
        <w:br/>
      </w:r>
      <w:r w:rsidRPr="0025423A">
        <w:rPr>
          <w:rFonts w:ascii="Times New Roman" w:hAnsi="Times New Roman"/>
          <w:color w:val="000000"/>
          <w:sz w:val="28"/>
          <w:szCs w:val="28"/>
        </w:rPr>
        <w:t>со дня принятия решения о внесении указанных изменений.</w:t>
      </w:r>
    </w:p>
    <w:p w:rsidR="00E52DEE" w:rsidRPr="0025423A" w:rsidRDefault="00E52DEE" w:rsidP="00F663DE">
      <w:pPr>
        <w:pStyle w:val="a6"/>
        <w:widowControl w:val="0"/>
        <w:tabs>
          <w:tab w:val="left" w:pos="0"/>
          <w:tab w:val="left" w:pos="284"/>
          <w:tab w:val="left" w:pos="1134"/>
        </w:tabs>
        <w:suppressAutoHyphens/>
        <w:autoSpaceDE w:val="0"/>
        <w:autoSpaceDN w:val="0"/>
        <w:adjustRightInd w:val="0"/>
        <w:spacing w:after="0"/>
        <w:ind w:left="0" w:right="57"/>
        <w:contextualSpacing w:val="0"/>
        <w:jc w:val="both"/>
        <w:rPr>
          <w:rFonts w:ascii="Times New Roman" w:hAnsi="Times New Roman"/>
          <w:color w:val="000000"/>
          <w:sz w:val="28"/>
          <w:szCs w:val="28"/>
        </w:rPr>
      </w:pPr>
    </w:p>
    <w:p w:rsidR="00E52DEE" w:rsidRDefault="00E52DEE" w:rsidP="0051018C">
      <w:pPr>
        <w:pStyle w:val="21"/>
        <w:tabs>
          <w:tab w:val="left" w:pos="993"/>
        </w:tabs>
        <w:spacing w:before="0" w:after="0" w:line="276" w:lineRule="auto"/>
        <w:ind w:firstLine="709"/>
        <w:jc w:val="both"/>
        <w:rPr>
          <w:rFonts w:ascii="Times New Roman" w:hAnsi="Times New Roman"/>
          <w:i w:val="0"/>
        </w:rPr>
      </w:pPr>
      <w:bookmarkStart w:id="186" w:name="_Toc59465055"/>
      <w:bookmarkStart w:id="187" w:name="_Toc65675795"/>
      <w:bookmarkStart w:id="188" w:name="_Toc65676082"/>
      <w:bookmarkStart w:id="189" w:name="_Toc67586076"/>
      <w:bookmarkStart w:id="190" w:name="_Toc91154534"/>
      <w:r w:rsidRPr="0025423A">
        <w:rPr>
          <w:rFonts w:ascii="Times New Roman" w:hAnsi="Times New Roman"/>
          <w:i w:val="0"/>
        </w:rPr>
        <w:t>Статья 28. Отмена открытого конкурса</w:t>
      </w:r>
      <w:bookmarkEnd w:id="186"/>
      <w:bookmarkEnd w:id="187"/>
      <w:bookmarkEnd w:id="188"/>
      <w:bookmarkEnd w:id="189"/>
      <w:bookmarkEnd w:id="190"/>
    </w:p>
    <w:p w:rsidR="00E52DEE" w:rsidRPr="006E2C12" w:rsidRDefault="00E52DEE" w:rsidP="006E2C12">
      <w:pPr>
        <w:spacing w:after="0" w:line="240" w:lineRule="auto"/>
        <w:rPr>
          <w:lang w:eastAsia="ar-SA"/>
        </w:rPr>
      </w:pPr>
    </w:p>
    <w:p w:rsidR="00E52DEE" w:rsidRPr="0025423A" w:rsidRDefault="00E52DEE" w:rsidP="006D63F9">
      <w:pPr>
        <w:pStyle w:val="a6"/>
        <w:widowControl w:val="0"/>
        <w:numPr>
          <w:ilvl w:val="0"/>
          <w:numId w:val="70"/>
        </w:numPr>
        <w:tabs>
          <w:tab w:val="left" w:pos="284"/>
          <w:tab w:val="left" w:pos="993"/>
          <w:tab w:val="left" w:pos="1120"/>
        </w:tabs>
        <w:suppressAutoHyphens/>
        <w:autoSpaceDE w:val="0"/>
        <w:autoSpaceDN w:val="0"/>
        <w:adjustRightInd w:val="0"/>
        <w:spacing w:after="0"/>
        <w:ind w:left="0" w:right="57" w:firstLine="700"/>
        <w:contextualSpacing w:val="0"/>
        <w:jc w:val="both"/>
        <w:rPr>
          <w:rFonts w:ascii="Times New Roman" w:hAnsi="Times New Roman"/>
          <w:color w:val="000000"/>
          <w:sz w:val="28"/>
          <w:szCs w:val="28"/>
        </w:rPr>
      </w:pPr>
      <w:r w:rsidRPr="0025423A">
        <w:rPr>
          <w:rFonts w:ascii="Times New Roman" w:hAnsi="Times New Roman"/>
          <w:color w:val="000000"/>
          <w:sz w:val="28"/>
          <w:szCs w:val="28"/>
        </w:rPr>
        <w:t>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w:t>
      </w:r>
    </w:p>
    <w:p w:rsidR="000F5E1D" w:rsidRPr="000F5E1D" w:rsidRDefault="000F5E1D" w:rsidP="006D63F9">
      <w:pPr>
        <w:pStyle w:val="a6"/>
        <w:widowControl w:val="0"/>
        <w:numPr>
          <w:ilvl w:val="0"/>
          <w:numId w:val="70"/>
        </w:numPr>
        <w:tabs>
          <w:tab w:val="left" w:pos="-142"/>
          <w:tab w:val="left" w:pos="0"/>
          <w:tab w:val="left" w:pos="993"/>
          <w:tab w:val="left" w:pos="1120"/>
        </w:tabs>
        <w:suppressAutoHyphens/>
        <w:autoSpaceDE w:val="0"/>
        <w:autoSpaceDN w:val="0"/>
        <w:adjustRightInd w:val="0"/>
        <w:spacing w:after="0"/>
        <w:ind w:left="0" w:right="57" w:firstLine="700"/>
        <w:contextualSpacing w:val="0"/>
        <w:jc w:val="both"/>
        <w:rPr>
          <w:rFonts w:ascii="Times New Roman" w:hAnsi="Times New Roman"/>
          <w:sz w:val="28"/>
          <w:szCs w:val="28"/>
        </w:rPr>
      </w:pPr>
      <w:r w:rsidRPr="0025423A">
        <w:rPr>
          <w:rFonts w:ascii="Times New Roman" w:hAnsi="Times New Roman"/>
          <w:sz w:val="28"/>
          <w:szCs w:val="28"/>
        </w:rPr>
        <w:t xml:space="preserve">По истечении срока отмены открытого конкурса в соответствии </w:t>
      </w:r>
      <w:r>
        <w:rPr>
          <w:rFonts w:ascii="Times New Roman" w:hAnsi="Times New Roman"/>
          <w:sz w:val="28"/>
          <w:szCs w:val="28"/>
        </w:rPr>
        <w:br/>
      </w:r>
      <w:r w:rsidRPr="0025423A">
        <w:rPr>
          <w:rFonts w:ascii="Times New Roman" w:hAnsi="Times New Roman"/>
          <w:sz w:val="28"/>
          <w:szCs w:val="28"/>
        </w:rPr>
        <w:t xml:space="preserve">с </w:t>
      </w:r>
      <w:r w:rsidRPr="007E4924">
        <w:rPr>
          <w:rFonts w:ascii="Times New Roman" w:hAnsi="Times New Roman"/>
          <w:color w:val="0000FF"/>
          <w:sz w:val="28"/>
          <w:szCs w:val="28"/>
        </w:rPr>
        <w:t xml:space="preserve">частью 1 настоящей статьи </w:t>
      </w:r>
      <w:r w:rsidRPr="00BE68F0">
        <w:rPr>
          <w:rFonts w:ascii="Times New Roman" w:hAnsi="Times New Roman"/>
          <w:sz w:val="28"/>
          <w:szCs w:val="28"/>
        </w:rPr>
        <w:t xml:space="preserve">и до заключения договора заказчик вправе отменить определение поставщика </w:t>
      </w:r>
      <w:r w:rsidRPr="0025423A">
        <w:rPr>
          <w:rFonts w:ascii="Times New Roman" w:hAnsi="Times New Roman"/>
          <w:sz w:val="28"/>
          <w:szCs w:val="28"/>
        </w:rPr>
        <w:t xml:space="preserve">(исполнителя, подрядчика) только в случае возникновения обстоятельств </w:t>
      </w:r>
      <w:hyperlink r:id="rId15" w:history="1">
        <w:r w:rsidRPr="0025423A">
          <w:rPr>
            <w:rFonts w:ascii="Times New Roman" w:hAnsi="Times New Roman"/>
            <w:sz w:val="28"/>
            <w:szCs w:val="28"/>
          </w:rPr>
          <w:t>непреодолимой силы</w:t>
        </w:r>
      </w:hyperlink>
      <w:r w:rsidRPr="0025423A">
        <w:rPr>
          <w:rFonts w:ascii="Times New Roman" w:hAnsi="Times New Roman"/>
          <w:sz w:val="28"/>
          <w:szCs w:val="28"/>
        </w:rPr>
        <w:t xml:space="preserve"> в соответствии </w:t>
      </w:r>
      <w:r>
        <w:rPr>
          <w:rFonts w:ascii="Times New Roman" w:hAnsi="Times New Roman"/>
          <w:sz w:val="28"/>
          <w:szCs w:val="28"/>
        </w:rPr>
        <w:br/>
      </w:r>
      <w:r w:rsidRPr="0025423A">
        <w:rPr>
          <w:rFonts w:ascii="Times New Roman" w:hAnsi="Times New Roman"/>
          <w:sz w:val="28"/>
          <w:szCs w:val="28"/>
        </w:rPr>
        <w:t>с гражданским законодательством</w:t>
      </w:r>
      <w:r>
        <w:rPr>
          <w:rFonts w:ascii="Times New Roman" w:hAnsi="Times New Roman"/>
          <w:sz w:val="28"/>
          <w:szCs w:val="28"/>
        </w:rPr>
        <w:t>.</w:t>
      </w:r>
    </w:p>
    <w:p w:rsidR="00E52DEE" w:rsidRPr="0025423A" w:rsidRDefault="00E52DEE" w:rsidP="006D63F9">
      <w:pPr>
        <w:pStyle w:val="a6"/>
        <w:widowControl w:val="0"/>
        <w:numPr>
          <w:ilvl w:val="0"/>
          <w:numId w:val="70"/>
        </w:numPr>
        <w:tabs>
          <w:tab w:val="left" w:pos="-142"/>
          <w:tab w:val="left" w:pos="0"/>
          <w:tab w:val="left" w:pos="993"/>
          <w:tab w:val="left" w:pos="1120"/>
        </w:tabs>
        <w:suppressAutoHyphens/>
        <w:autoSpaceDE w:val="0"/>
        <w:autoSpaceDN w:val="0"/>
        <w:adjustRightInd w:val="0"/>
        <w:spacing w:after="0"/>
        <w:ind w:left="0" w:right="57" w:firstLine="700"/>
        <w:contextualSpacing w:val="0"/>
        <w:jc w:val="both"/>
        <w:rPr>
          <w:rFonts w:ascii="Times New Roman" w:hAnsi="Times New Roman"/>
          <w:sz w:val="28"/>
          <w:szCs w:val="28"/>
        </w:rPr>
      </w:pPr>
      <w:r w:rsidRPr="0025423A">
        <w:rPr>
          <w:rFonts w:ascii="Times New Roman" w:hAnsi="Times New Roman"/>
          <w:color w:val="000000"/>
          <w:sz w:val="28"/>
          <w:szCs w:val="28"/>
        </w:rPr>
        <w:t xml:space="preserve">Решение об отмене открытого конкурса размещается в единой информационной системе в день принятия этого решения в форме извещения. </w:t>
      </w:r>
    </w:p>
    <w:p w:rsidR="00E52DEE" w:rsidRPr="0025423A" w:rsidRDefault="00E52DEE" w:rsidP="006D63F9">
      <w:pPr>
        <w:pStyle w:val="a6"/>
        <w:widowControl w:val="0"/>
        <w:numPr>
          <w:ilvl w:val="0"/>
          <w:numId w:val="70"/>
        </w:numPr>
        <w:tabs>
          <w:tab w:val="left" w:pos="-142"/>
          <w:tab w:val="left" w:pos="0"/>
          <w:tab w:val="left" w:pos="993"/>
          <w:tab w:val="left" w:pos="1120"/>
        </w:tabs>
        <w:suppressAutoHyphens/>
        <w:autoSpaceDE w:val="0"/>
        <w:autoSpaceDN w:val="0"/>
        <w:adjustRightInd w:val="0"/>
        <w:spacing w:after="0"/>
        <w:ind w:left="0" w:right="57" w:firstLine="709"/>
        <w:contextualSpacing w:val="0"/>
        <w:jc w:val="both"/>
        <w:rPr>
          <w:rFonts w:ascii="Times New Roman" w:hAnsi="Times New Roman"/>
          <w:sz w:val="28"/>
          <w:szCs w:val="28"/>
        </w:rPr>
      </w:pPr>
      <w:r w:rsidRPr="0025423A">
        <w:rPr>
          <w:rFonts w:ascii="Times New Roman" w:hAnsi="Times New Roman"/>
          <w:color w:val="000000"/>
          <w:sz w:val="28"/>
          <w:szCs w:val="28"/>
        </w:rPr>
        <w:t xml:space="preserve">С момента размещения </w:t>
      </w:r>
      <w:r w:rsidRPr="009679D7">
        <w:rPr>
          <w:rFonts w:ascii="Times New Roman" w:hAnsi="Times New Roman"/>
          <w:sz w:val="28"/>
          <w:szCs w:val="28"/>
        </w:rPr>
        <w:t>извещения</w:t>
      </w:r>
      <w:r w:rsidRPr="009433A0">
        <w:rPr>
          <w:rFonts w:ascii="Times New Roman" w:hAnsi="Times New Roman"/>
          <w:color w:val="FF0000"/>
          <w:sz w:val="28"/>
          <w:szCs w:val="28"/>
        </w:rPr>
        <w:t xml:space="preserve"> </w:t>
      </w:r>
      <w:r w:rsidRPr="0025423A">
        <w:rPr>
          <w:rFonts w:ascii="Times New Roman" w:hAnsi="Times New Roman"/>
          <w:color w:val="000000"/>
          <w:sz w:val="28"/>
          <w:szCs w:val="28"/>
        </w:rPr>
        <w:t xml:space="preserve">об отмене открытого конкурса </w:t>
      </w:r>
      <w:r>
        <w:rPr>
          <w:rFonts w:ascii="Times New Roman" w:hAnsi="Times New Roman"/>
          <w:color w:val="000000"/>
          <w:sz w:val="28"/>
          <w:szCs w:val="28"/>
        </w:rPr>
        <w:br/>
      </w:r>
      <w:r w:rsidRPr="0025423A">
        <w:rPr>
          <w:rFonts w:ascii="Times New Roman" w:hAnsi="Times New Roman"/>
          <w:color w:val="000000"/>
          <w:sz w:val="28"/>
          <w:szCs w:val="28"/>
        </w:rPr>
        <w:t xml:space="preserve">в единой информационной системе </w:t>
      </w:r>
      <w:r w:rsidRPr="00237EAE">
        <w:rPr>
          <w:rFonts w:ascii="Times New Roman" w:hAnsi="Times New Roman"/>
          <w:sz w:val="28"/>
          <w:szCs w:val="28"/>
        </w:rPr>
        <w:t>открытый конкурс</w:t>
      </w:r>
      <w:r w:rsidRPr="004D0030">
        <w:rPr>
          <w:rFonts w:ascii="Times New Roman" w:hAnsi="Times New Roman"/>
          <w:sz w:val="28"/>
          <w:szCs w:val="28"/>
        </w:rPr>
        <w:t xml:space="preserve"> </w:t>
      </w:r>
      <w:r w:rsidRPr="0025423A">
        <w:rPr>
          <w:rFonts w:ascii="Times New Roman" w:hAnsi="Times New Roman"/>
          <w:color w:val="000000"/>
          <w:sz w:val="28"/>
          <w:szCs w:val="28"/>
        </w:rPr>
        <w:t xml:space="preserve">считается </w:t>
      </w:r>
      <w:r w:rsidRPr="00237EAE">
        <w:rPr>
          <w:rFonts w:ascii="Times New Roman" w:hAnsi="Times New Roman"/>
          <w:color w:val="000000"/>
          <w:sz w:val="28"/>
          <w:szCs w:val="28"/>
        </w:rPr>
        <w:t>отмененн</w:t>
      </w:r>
      <w:r w:rsidRPr="00237EAE">
        <w:rPr>
          <w:rFonts w:ascii="Times New Roman" w:hAnsi="Times New Roman"/>
          <w:sz w:val="28"/>
          <w:szCs w:val="28"/>
        </w:rPr>
        <w:t>ым</w:t>
      </w:r>
      <w:r w:rsidRPr="00237EAE">
        <w:rPr>
          <w:rFonts w:ascii="Times New Roman" w:hAnsi="Times New Roman"/>
          <w:color w:val="000000"/>
          <w:sz w:val="28"/>
          <w:szCs w:val="28"/>
        </w:rPr>
        <w:t xml:space="preserve">. Заказчик не вправе вскрывать поступившие конверты с заявками участников </w:t>
      </w:r>
      <w:r w:rsidRPr="00237EAE">
        <w:rPr>
          <w:rFonts w:ascii="Times New Roman" w:hAnsi="Times New Roman"/>
          <w:sz w:val="28"/>
          <w:szCs w:val="28"/>
        </w:rPr>
        <w:t xml:space="preserve">открытого </w:t>
      </w:r>
      <w:r w:rsidRPr="0025423A">
        <w:rPr>
          <w:rFonts w:ascii="Times New Roman" w:hAnsi="Times New Roman"/>
          <w:color w:val="000000"/>
          <w:sz w:val="28"/>
          <w:szCs w:val="28"/>
        </w:rPr>
        <w:t xml:space="preserve">конкурса. По письменному запросу участника открытого конкурса, подавшего заявку на участие в открытом конкурсе, заказчик передает конверт </w:t>
      </w:r>
      <w:r>
        <w:rPr>
          <w:rFonts w:ascii="Times New Roman" w:hAnsi="Times New Roman"/>
          <w:color w:val="000000"/>
          <w:sz w:val="28"/>
          <w:szCs w:val="28"/>
        </w:rPr>
        <w:br/>
      </w:r>
      <w:r w:rsidRPr="0025423A">
        <w:rPr>
          <w:rFonts w:ascii="Times New Roman" w:hAnsi="Times New Roman"/>
          <w:color w:val="000000"/>
          <w:sz w:val="28"/>
          <w:szCs w:val="28"/>
        </w:rPr>
        <w:t>с заявкой данному участнику.</w:t>
      </w:r>
    </w:p>
    <w:p w:rsidR="00E52DEE" w:rsidRPr="0025423A" w:rsidRDefault="00E52DEE" w:rsidP="00E638A8">
      <w:pPr>
        <w:pStyle w:val="a6"/>
        <w:widowControl w:val="0"/>
        <w:tabs>
          <w:tab w:val="left" w:pos="-142"/>
          <w:tab w:val="left" w:pos="0"/>
          <w:tab w:val="left" w:pos="993"/>
          <w:tab w:val="left" w:pos="1120"/>
        </w:tabs>
        <w:suppressAutoHyphens/>
        <w:autoSpaceDE w:val="0"/>
        <w:autoSpaceDN w:val="0"/>
        <w:adjustRightInd w:val="0"/>
        <w:spacing w:after="0"/>
        <w:ind w:left="700" w:right="57"/>
        <w:contextualSpacing w:val="0"/>
        <w:jc w:val="both"/>
        <w:rPr>
          <w:rFonts w:ascii="Times New Roman" w:hAnsi="Times New Roman"/>
          <w:sz w:val="28"/>
          <w:szCs w:val="28"/>
        </w:rPr>
      </w:pPr>
    </w:p>
    <w:p w:rsidR="00E52DEE" w:rsidRDefault="00E52DEE" w:rsidP="0051018C">
      <w:pPr>
        <w:pStyle w:val="21"/>
        <w:tabs>
          <w:tab w:val="left" w:pos="993"/>
        </w:tabs>
        <w:spacing w:before="0" w:after="0" w:line="276" w:lineRule="auto"/>
        <w:ind w:firstLine="709"/>
        <w:jc w:val="both"/>
        <w:rPr>
          <w:rFonts w:ascii="Times New Roman" w:hAnsi="Times New Roman"/>
          <w:i w:val="0"/>
        </w:rPr>
      </w:pPr>
      <w:bookmarkStart w:id="191" w:name="_Toc59465056"/>
      <w:bookmarkStart w:id="192" w:name="_Toc65675796"/>
      <w:bookmarkStart w:id="193" w:name="_Toc65676083"/>
      <w:bookmarkStart w:id="194" w:name="_Toc67586077"/>
      <w:bookmarkStart w:id="195" w:name="_Toc91154535"/>
      <w:r w:rsidRPr="0025423A">
        <w:rPr>
          <w:rFonts w:ascii="Times New Roman" w:hAnsi="Times New Roman"/>
          <w:i w:val="0"/>
        </w:rPr>
        <w:t>Статья 29. Порядок подачи заявок на участие в открытом конкурсе</w:t>
      </w:r>
      <w:bookmarkEnd w:id="191"/>
      <w:bookmarkEnd w:id="192"/>
      <w:bookmarkEnd w:id="193"/>
      <w:bookmarkEnd w:id="194"/>
      <w:bookmarkEnd w:id="195"/>
    </w:p>
    <w:p w:rsidR="00E52DEE" w:rsidRPr="006E2C12" w:rsidRDefault="00E52DEE" w:rsidP="006E2C12">
      <w:pPr>
        <w:spacing w:after="0" w:line="240" w:lineRule="auto"/>
        <w:rPr>
          <w:lang w:eastAsia="ar-SA"/>
        </w:rPr>
      </w:pPr>
    </w:p>
    <w:p w:rsidR="00E52DEE" w:rsidRPr="0025423A" w:rsidRDefault="00E52DEE" w:rsidP="009124EB">
      <w:pPr>
        <w:pStyle w:val="a6"/>
        <w:widowControl w:val="0"/>
        <w:numPr>
          <w:ilvl w:val="0"/>
          <w:numId w:val="68"/>
        </w:numPr>
        <w:tabs>
          <w:tab w:val="left" w:pos="1134"/>
        </w:tabs>
        <w:suppressAutoHyphens/>
        <w:autoSpaceDE w:val="0"/>
        <w:autoSpaceDN w:val="0"/>
        <w:adjustRightInd w:val="0"/>
        <w:spacing w:after="0"/>
        <w:ind w:left="0" w:firstLine="700"/>
        <w:contextualSpacing w:val="0"/>
        <w:jc w:val="both"/>
        <w:rPr>
          <w:rFonts w:ascii="Times New Roman" w:hAnsi="Times New Roman"/>
          <w:sz w:val="28"/>
          <w:szCs w:val="28"/>
        </w:rPr>
      </w:pPr>
      <w:r w:rsidRPr="0025423A">
        <w:rPr>
          <w:rFonts w:ascii="Times New Roman" w:hAnsi="Times New Roman"/>
          <w:color w:val="000000"/>
          <w:sz w:val="28"/>
          <w:szCs w:val="28"/>
        </w:rPr>
        <w:t xml:space="preserve">Для участия в открытом конкурсе участник </w:t>
      </w:r>
      <w:r w:rsidRPr="00237EAE">
        <w:rPr>
          <w:rFonts w:ascii="Times New Roman" w:hAnsi="Times New Roman"/>
          <w:sz w:val="28"/>
          <w:szCs w:val="28"/>
        </w:rPr>
        <w:t>открытого конкурса</w:t>
      </w:r>
      <w:r w:rsidRPr="004D0030">
        <w:rPr>
          <w:rFonts w:ascii="Times New Roman" w:hAnsi="Times New Roman"/>
          <w:sz w:val="28"/>
          <w:szCs w:val="28"/>
        </w:rPr>
        <w:t xml:space="preserve"> </w:t>
      </w:r>
      <w:r w:rsidRPr="0025423A">
        <w:rPr>
          <w:rFonts w:ascii="Times New Roman" w:hAnsi="Times New Roman"/>
          <w:color w:val="000000"/>
          <w:sz w:val="28"/>
          <w:szCs w:val="28"/>
        </w:rPr>
        <w:t>подает заявку</w:t>
      </w:r>
      <w:r w:rsidRPr="0025423A">
        <w:rPr>
          <w:rFonts w:ascii="Times New Roman" w:hAnsi="Times New Roman"/>
          <w:sz w:val="28"/>
          <w:szCs w:val="28"/>
        </w:rPr>
        <w:t xml:space="preserve"> на участие в открытом конкурсе согласно требованиям </w:t>
      </w:r>
      <w:r w:rsidR="009124EB">
        <w:rPr>
          <w:rFonts w:ascii="Times New Roman" w:hAnsi="Times New Roman"/>
          <w:sz w:val="28"/>
          <w:szCs w:val="28"/>
        </w:rPr>
        <w:br/>
      </w:r>
      <w:r w:rsidRPr="0025423A">
        <w:rPr>
          <w:rFonts w:ascii="Times New Roman" w:hAnsi="Times New Roman"/>
          <w:sz w:val="28"/>
          <w:szCs w:val="28"/>
        </w:rPr>
        <w:t>к содержанию, оформлению и составу заявки на участие в открытом конкурсе, которые установлены документацией об открытом конкурсе.</w:t>
      </w:r>
    </w:p>
    <w:p w:rsidR="00E52DEE" w:rsidRPr="00C6703A" w:rsidRDefault="00E52DEE" w:rsidP="009124EB">
      <w:pPr>
        <w:pStyle w:val="a6"/>
        <w:numPr>
          <w:ilvl w:val="0"/>
          <w:numId w:val="68"/>
        </w:numPr>
        <w:tabs>
          <w:tab w:val="left" w:pos="1134"/>
        </w:tabs>
        <w:autoSpaceDE w:val="0"/>
        <w:autoSpaceDN w:val="0"/>
        <w:adjustRightInd w:val="0"/>
        <w:spacing w:after="0"/>
        <w:ind w:left="0" w:firstLine="700"/>
        <w:jc w:val="both"/>
        <w:rPr>
          <w:rFonts w:ascii="Times New Roman" w:hAnsi="Times New Roman"/>
          <w:sz w:val="28"/>
          <w:szCs w:val="28"/>
        </w:rPr>
      </w:pPr>
      <w:r w:rsidRPr="00C6703A">
        <w:rPr>
          <w:rFonts w:ascii="Times New Roman" w:hAnsi="Times New Roman"/>
          <w:sz w:val="28"/>
          <w:szCs w:val="28"/>
          <w:lang w:eastAsia="ar-SA"/>
        </w:rPr>
        <w:t xml:space="preserve">Подача заявок на участие в открытом конкурсе производится </w:t>
      </w:r>
      <w:r w:rsidR="009124EB">
        <w:rPr>
          <w:rFonts w:ascii="Times New Roman" w:hAnsi="Times New Roman"/>
          <w:sz w:val="28"/>
          <w:szCs w:val="28"/>
          <w:lang w:eastAsia="ar-SA"/>
        </w:rPr>
        <w:br/>
      </w:r>
      <w:r w:rsidRPr="00C6703A">
        <w:rPr>
          <w:rFonts w:ascii="Times New Roman" w:hAnsi="Times New Roman"/>
          <w:sz w:val="28"/>
          <w:szCs w:val="28"/>
        </w:rPr>
        <w:t xml:space="preserve">с момента размещения в единой информационной системе извещения </w:t>
      </w:r>
      <w:r w:rsidR="009124EB">
        <w:rPr>
          <w:rFonts w:ascii="Times New Roman" w:hAnsi="Times New Roman"/>
          <w:sz w:val="28"/>
          <w:szCs w:val="28"/>
        </w:rPr>
        <w:br/>
      </w:r>
      <w:r w:rsidRPr="00C6703A">
        <w:rPr>
          <w:rFonts w:ascii="Times New Roman" w:hAnsi="Times New Roman"/>
          <w:sz w:val="28"/>
          <w:szCs w:val="28"/>
        </w:rPr>
        <w:t xml:space="preserve">о проведении </w:t>
      </w:r>
      <w:r w:rsidRPr="00C6703A">
        <w:rPr>
          <w:rFonts w:ascii="Times New Roman" w:hAnsi="Times New Roman"/>
          <w:sz w:val="28"/>
          <w:szCs w:val="28"/>
          <w:lang w:eastAsia="ar-SA"/>
        </w:rPr>
        <w:t xml:space="preserve">открытого конкурса </w:t>
      </w:r>
      <w:r>
        <w:rPr>
          <w:rFonts w:ascii="Times New Roman" w:hAnsi="Times New Roman"/>
          <w:sz w:val="28"/>
          <w:szCs w:val="28"/>
          <w:lang w:eastAsia="ar-SA"/>
        </w:rPr>
        <w:t xml:space="preserve">до </w:t>
      </w:r>
      <w:r w:rsidRPr="00242FCE">
        <w:rPr>
          <w:rFonts w:ascii="Times New Roman" w:hAnsi="Times New Roman"/>
          <w:sz w:val="28"/>
          <w:szCs w:val="28"/>
        </w:rPr>
        <w:t xml:space="preserve">предусмотренных документацией </w:t>
      </w:r>
      <w:r w:rsidR="009124EB">
        <w:rPr>
          <w:rFonts w:ascii="Times New Roman" w:hAnsi="Times New Roman"/>
          <w:sz w:val="28"/>
          <w:szCs w:val="28"/>
        </w:rPr>
        <w:br/>
      </w:r>
      <w:r w:rsidRPr="00242FCE">
        <w:rPr>
          <w:rFonts w:ascii="Times New Roman" w:hAnsi="Times New Roman"/>
          <w:sz w:val="28"/>
          <w:szCs w:val="28"/>
        </w:rPr>
        <w:t xml:space="preserve">об открытом конкурсе даты и времени окончания срока подачи заявок </w:t>
      </w:r>
      <w:r w:rsidR="009124EB">
        <w:rPr>
          <w:rFonts w:ascii="Times New Roman" w:hAnsi="Times New Roman"/>
          <w:sz w:val="28"/>
          <w:szCs w:val="28"/>
        </w:rPr>
        <w:br/>
      </w:r>
      <w:r w:rsidRPr="00242FCE">
        <w:rPr>
          <w:rFonts w:ascii="Times New Roman" w:hAnsi="Times New Roman"/>
          <w:sz w:val="28"/>
          <w:szCs w:val="28"/>
        </w:rPr>
        <w:t>на участие в открытом конкурсе</w:t>
      </w:r>
      <w:r w:rsidRPr="00C6703A">
        <w:rPr>
          <w:rFonts w:ascii="Times New Roman" w:hAnsi="Times New Roman"/>
          <w:sz w:val="28"/>
          <w:szCs w:val="28"/>
        </w:rPr>
        <w:t>.</w:t>
      </w:r>
    </w:p>
    <w:p w:rsidR="00E52DEE" w:rsidRPr="00C6703A" w:rsidRDefault="00E52DEE" w:rsidP="009124EB">
      <w:pPr>
        <w:pStyle w:val="2a"/>
        <w:numPr>
          <w:ilvl w:val="0"/>
          <w:numId w:val="68"/>
        </w:numPr>
        <w:shd w:val="clear" w:color="auto" w:fill="auto"/>
        <w:tabs>
          <w:tab w:val="left" w:pos="142"/>
          <w:tab w:val="left" w:pos="1134"/>
        </w:tabs>
        <w:spacing w:before="0" w:after="0" w:line="276" w:lineRule="auto"/>
        <w:ind w:left="0" w:firstLine="700"/>
        <w:jc w:val="both"/>
      </w:pPr>
      <w:r w:rsidRPr="00C6703A">
        <w:rPr>
          <w:color w:val="000000"/>
        </w:rPr>
        <w:t xml:space="preserve">Заявка на участие в открытом конкурсе подается </w:t>
      </w:r>
      <w:r w:rsidRPr="00C6703A">
        <w:t xml:space="preserve">заказчику </w:t>
      </w:r>
      <w:r>
        <w:br/>
      </w:r>
      <w:r w:rsidRPr="00C6703A">
        <w:t xml:space="preserve">в письменной форме </w:t>
      </w:r>
      <w:r w:rsidRPr="00C6703A">
        <w:rPr>
          <w:color w:val="000000"/>
        </w:rPr>
        <w:t>в запечатанном конверте, не позволяющем просматривать ее содержание до вскрытия конверта.</w:t>
      </w:r>
      <w:r w:rsidRPr="00C6703A">
        <w:t xml:space="preserve"> При этом на таком конверте указывается наименование открытого конкурса, на участие в котором подается данная заявка и реестровый </w:t>
      </w:r>
      <w:r>
        <w:t>номер извещения</w:t>
      </w:r>
      <w:r w:rsidRPr="00C6703A">
        <w:t>, присвоенный в единой информационной системе.</w:t>
      </w:r>
    </w:p>
    <w:p w:rsidR="00E52DEE" w:rsidRPr="00C6703A" w:rsidRDefault="00E52DEE" w:rsidP="009124EB">
      <w:pPr>
        <w:pStyle w:val="a6"/>
        <w:widowControl w:val="0"/>
        <w:numPr>
          <w:ilvl w:val="0"/>
          <w:numId w:val="68"/>
        </w:numPr>
        <w:tabs>
          <w:tab w:val="left" w:pos="1134"/>
        </w:tabs>
        <w:suppressAutoHyphens/>
        <w:autoSpaceDE w:val="0"/>
        <w:autoSpaceDN w:val="0"/>
        <w:adjustRightInd w:val="0"/>
        <w:spacing w:after="0"/>
        <w:ind w:left="0" w:firstLine="700"/>
        <w:contextualSpacing w:val="0"/>
        <w:jc w:val="both"/>
        <w:rPr>
          <w:rFonts w:ascii="Times New Roman" w:hAnsi="Times New Roman"/>
          <w:color w:val="000000"/>
          <w:sz w:val="28"/>
          <w:szCs w:val="28"/>
        </w:rPr>
      </w:pPr>
      <w:r w:rsidRPr="00F864D1">
        <w:rPr>
          <w:rFonts w:ascii="Times New Roman" w:hAnsi="Times New Roman"/>
          <w:sz w:val="28"/>
          <w:szCs w:val="28"/>
        </w:rPr>
        <w:t xml:space="preserve">Участник открытого конкурса вправе подать только одну заявку </w:t>
      </w:r>
      <w:r w:rsidR="009124EB">
        <w:rPr>
          <w:rFonts w:ascii="Times New Roman" w:hAnsi="Times New Roman"/>
          <w:sz w:val="28"/>
          <w:szCs w:val="28"/>
        </w:rPr>
        <w:br/>
      </w:r>
      <w:r w:rsidRPr="00F864D1">
        <w:rPr>
          <w:rFonts w:ascii="Times New Roman" w:hAnsi="Times New Roman"/>
          <w:sz w:val="28"/>
          <w:szCs w:val="28"/>
        </w:rPr>
        <w:t>на участие в открытом конкурсе,</w:t>
      </w:r>
      <w:r w:rsidRPr="00F864D1">
        <w:rPr>
          <w:rFonts w:ascii="Times New Roman" w:hAnsi="Times New Roman"/>
          <w:sz w:val="28"/>
          <w:szCs w:val="28"/>
          <w:lang w:eastAsia="ar-SA"/>
        </w:rPr>
        <w:t xml:space="preserve"> а при проведении открытого конкурса по двум и более лотам – одну заявку в отношении каждого </w:t>
      </w:r>
      <w:r w:rsidRPr="00C6703A">
        <w:rPr>
          <w:rFonts w:ascii="Times New Roman" w:hAnsi="Times New Roman"/>
          <w:sz w:val="28"/>
          <w:szCs w:val="28"/>
          <w:lang w:eastAsia="ar-SA"/>
        </w:rPr>
        <w:t>предмета закупки (лота).</w:t>
      </w:r>
    </w:p>
    <w:p w:rsidR="00E52DEE" w:rsidRPr="00B2511A" w:rsidRDefault="00E52DEE" w:rsidP="009124EB">
      <w:pPr>
        <w:pStyle w:val="a6"/>
        <w:tabs>
          <w:tab w:val="left" w:pos="1134"/>
        </w:tabs>
        <w:autoSpaceDN w:val="0"/>
        <w:adjustRightInd w:val="0"/>
        <w:spacing w:after="0"/>
        <w:ind w:left="0" w:firstLine="700"/>
        <w:jc w:val="both"/>
        <w:rPr>
          <w:rFonts w:ascii="Times New Roman" w:hAnsi="Times New Roman"/>
          <w:sz w:val="28"/>
          <w:szCs w:val="28"/>
        </w:rPr>
      </w:pPr>
      <w:r w:rsidRPr="00C6703A">
        <w:rPr>
          <w:rFonts w:ascii="Times New Roman" w:hAnsi="Times New Roman"/>
          <w:color w:val="000000"/>
          <w:sz w:val="28"/>
          <w:szCs w:val="28"/>
        </w:rPr>
        <w:t>В случае установления факт</w:t>
      </w:r>
      <w:r w:rsidRPr="00C6703A">
        <w:rPr>
          <w:rFonts w:ascii="Times New Roman" w:hAnsi="Times New Roman"/>
          <w:sz w:val="28"/>
          <w:szCs w:val="28"/>
        </w:rPr>
        <w:t>а</w:t>
      </w:r>
      <w:r w:rsidRPr="00C6703A">
        <w:rPr>
          <w:rFonts w:ascii="Times New Roman" w:hAnsi="Times New Roman"/>
          <w:color w:val="000000"/>
          <w:sz w:val="28"/>
          <w:szCs w:val="28"/>
        </w:rPr>
        <w:t xml:space="preserve"> </w:t>
      </w:r>
      <w:r w:rsidRPr="00C6703A">
        <w:rPr>
          <w:rFonts w:ascii="Times New Roman" w:hAnsi="Times New Roman"/>
          <w:sz w:val="28"/>
          <w:szCs w:val="28"/>
        </w:rPr>
        <w:t>подачи одним участником открытого конкурса двух и более заявок на участие в открытом конкурсе в отношении одного и того же предмета закупки (лота) при условии, что поданные им ранее заявки на участие в открытом конкурсе не отозваны, все такие заявки</w:t>
      </w:r>
      <w:r w:rsidRPr="00947A8E">
        <w:rPr>
          <w:rFonts w:ascii="Times New Roman" w:hAnsi="Times New Roman"/>
          <w:sz w:val="28"/>
          <w:szCs w:val="28"/>
        </w:rPr>
        <w:t xml:space="preserve"> </w:t>
      </w:r>
      <w:r>
        <w:rPr>
          <w:rFonts w:ascii="Times New Roman" w:hAnsi="Times New Roman"/>
          <w:sz w:val="28"/>
          <w:szCs w:val="28"/>
        </w:rPr>
        <w:br/>
      </w:r>
      <w:r w:rsidRPr="00947A8E">
        <w:rPr>
          <w:rFonts w:ascii="Times New Roman" w:hAnsi="Times New Roman"/>
          <w:sz w:val="28"/>
          <w:szCs w:val="28"/>
        </w:rPr>
        <w:t>на участие</w:t>
      </w:r>
      <w:r>
        <w:rPr>
          <w:rFonts w:ascii="Times New Roman" w:hAnsi="Times New Roman"/>
          <w:sz w:val="28"/>
          <w:szCs w:val="28"/>
        </w:rPr>
        <w:t xml:space="preserve"> </w:t>
      </w:r>
      <w:r w:rsidRPr="00947A8E">
        <w:rPr>
          <w:rFonts w:ascii="Times New Roman" w:hAnsi="Times New Roman"/>
          <w:sz w:val="28"/>
          <w:szCs w:val="28"/>
        </w:rPr>
        <w:t>в открытом конкурсе этого участника открытого конкурса</w:t>
      </w:r>
      <w:r w:rsidRPr="00B2511A">
        <w:rPr>
          <w:rFonts w:ascii="Times New Roman" w:hAnsi="Times New Roman"/>
          <w:color w:val="00B050"/>
          <w:sz w:val="28"/>
          <w:szCs w:val="28"/>
        </w:rPr>
        <w:t xml:space="preserve"> </w:t>
      </w:r>
      <w:r>
        <w:rPr>
          <w:rFonts w:ascii="Times New Roman" w:hAnsi="Times New Roman"/>
          <w:color w:val="00B050"/>
          <w:sz w:val="28"/>
          <w:szCs w:val="28"/>
        </w:rPr>
        <w:br/>
      </w:r>
      <w:r w:rsidRPr="00B2511A">
        <w:rPr>
          <w:rFonts w:ascii="Times New Roman" w:hAnsi="Times New Roman"/>
          <w:sz w:val="28"/>
          <w:szCs w:val="28"/>
        </w:rPr>
        <w:t>не рассматриваются.</w:t>
      </w:r>
    </w:p>
    <w:p w:rsidR="00E52DEE" w:rsidRPr="00B2511A" w:rsidRDefault="00E52DEE" w:rsidP="009124EB">
      <w:pPr>
        <w:pStyle w:val="a6"/>
        <w:tabs>
          <w:tab w:val="left" w:pos="1134"/>
        </w:tabs>
        <w:autoSpaceDN w:val="0"/>
        <w:adjustRightInd w:val="0"/>
        <w:spacing w:after="0"/>
        <w:ind w:left="0" w:firstLine="700"/>
        <w:jc w:val="both"/>
        <w:rPr>
          <w:rFonts w:ascii="Times New Roman" w:hAnsi="Times New Roman"/>
          <w:i/>
          <w:sz w:val="28"/>
          <w:szCs w:val="28"/>
        </w:rPr>
      </w:pPr>
      <w:r w:rsidRPr="00B2511A">
        <w:rPr>
          <w:rFonts w:ascii="Times New Roman" w:hAnsi="Times New Roman"/>
          <w:sz w:val="28"/>
          <w:szCs w:val="28"/>
        </w:rPr>
        <w:t xml:space="preserve">Лицо, подавшее заявку на участие в открытом конкурсе в составе нескольких лиц, выступающих на стороне одного участника открытого конкурса, не вправе подать другую заявку на участие в открытом конкурсе </w:t>
      </w:r>
      <w:r>
        <w:rPr>
          <w:rFonts w:ascii="Times New Roman" w:hAnsi="Times New Roman"/>
          <w:sz w:val="28"/>
          <w:szCs w:val="28"/>
        </w:rPr>
        <w:br/>
      </w:r>
      <w:r w:rsidRPr="00B2511A">
        <w:rPr>
          <w:rFonts w:ascii="Times New Roman" w:hAnsi="Times New Roman"/>
          <w:sz w:val="28"/>
          <w:szCs w:val="28"/>
        </w:rPr>
        <w:t xml:space="preserve">в отношении того же предмета закупки (лота) самостоятельно или в составе нескольких лиц, выступающих на стороне другого участника открытого конкурса. </w:t>
      </w:r>
    </w:p>
    <w:p w:rsidR="00E52DEE" w:rsidRPr="00B2511A" w:rsidRDefault="00E52DEE" w:rsidP="009124EB">
      <w:pPr>
        <w:pStyle w:val="a6"/>
        <w:tabs>
          <w:tab w:val="left" w:pos="1134"/>
          <w:tab w:val="left" w:pos="1276"/>
        </w:tabs>
        <w:autoSpaceDN w:val="0"/>
        <w:adjustRightInd w:val="0"/>
        <w:spacing w:after="0"/>
        <w:ind w:left="0" w:firstLine="700"/>
        <w:jc w:val="both"/>
        <w:rPr>
          <w:rFonts w:ascii="Times New Roman" w:hAnsi="Times New Roman"/>
          <w:sz w:val="28"/>
          <w:szCs w:val="28"/>
        </w:rPr>
      </w:pPr>
      <w:r w:rsidRPr="00B2511A">
        <w:rPr>
          <w:rFonts w:ascii="Times New Roman" w:hAnsi="Times New Roman"/>
          <w:color w:val="000000"/>
          <w:sz w:val="28"/>
          <w:szCs w:val="28"/>
        </w:rPr>
        <w:t xml:space="preserve">В случае установления </w:t>
      </w:r>
      <w:r w:rsidRPr="00947A8E">
        <w:rPr>
          <w:rFonts w:ascii="Times New Roman" w:hAnsi="Times New Roman"/>
          <w:color w:val="000000"/>
          <w:sz w:val="28"/>
          <w:szCs w:val="28"/>
        </w:rPr>
        <w:t>факт</w:t>
      </w:r>
      <w:r w:rsidRPr="00947A8E">
        <w:rPr>
          <w:rFonts w:ascii="Times New Roman" w:hAnsi="Times New Roman"/>
          <w:sz w:val="28"/>
          <w:szCs w:val="28"/>
        </w:rPr>
        <w:t>а</w:t>
      </w:r>
      <w:r w:rsidRPr="00947A8E">
        <w:rPr>
          <w:rFonts w:ascii="Times New Roman" w:hAnsi="Times New Roman"/>
          <w:color w:val="000000"/>
          <w:sz w:val="28"/>
          <w:szCs w:val="28"/>
        </w:rPr>
        <w:t xml:space="preserve"> </w:t>
      </w:r>
      <w:r w:rsidRPr="00947A8E">
        <w:rPr>
          <w:rFonts w:ascii="Times New Roman" w:hAnsi="Times New Roman"/>
          <w:sz w:val="28"/>
          <w:szCs w:val="28"/>
        </w:rPr>
        <w:t>подачи одним</w:t>
      </w:r>
      <w:r w:rsidRPr="00B2511A">
        <w:rPr>
          <w:rFonts w:ascii="Times New Roman" w:hAnsi="Times New Roman"/>
          <w:sz w:val="28"/>
          <w:szCs w:val="28"/>
        </w:rPr>
        <w:t xml:space="preserve"> лицом, подавшим заявку </w:t>
      </w:r>
      <w:r>
        <w:rPr>
          <w:rFonts w:ascii="Times New Roman" w:hAnsi="Times New Roman"/>
          <w:sz w:val="28"/>
          <w:szCs w:val="28"/>
        </w:rPr>
        <w:br/>
      </w:r>
      <w:r w:rsidRPr="00B2511A">
        <w:rPr>
          <w:rFonts w:ascii="Times New Roman" w:hAnsi="Times New Roman"/>
          <w:sz w:val="28"/>
          <w:szCs w:val="28"/>
        </w:rPr>
        <w:t xml:space="preserve">на участие в открытом конкурсе в составе нескольких лиц, выступающих </w:t>
      </w:r>
      <w:r>
        <w:rPr>
          <w:rFonts w:ascii="Times New Roman" w:hAnsi="Times New Roman"/>
          <w:sz w:val="28"/>
          <w:szCs w:val="28"/>
        </w:rPr>
        <w:br/>
      </w:r>
      <w:r w:rsidRPr="00B2511A">
        <w:rPr>
          <w:rFonts w:ascii="Times New Roman" w:hAnsi="Times New Roman"/>
          <w:sz w:val="28"/>
          <w:szCs w:val="28"/>
        </w:rPr>
        <w:t xml:space="preserve">на стороне одного участника открытого конкурса, двух и более заявок </w:t>
      </w:r>
      <w:r>
        <w:rPr>
          <w:rFonts w:ascii="Times New Roman" w:hAnsi="Times New Roman"/>
          <w:sz w:val="28"/>
          <w:szCs w:val="28"/>
        </w:rPr>
        <w:br/>
      </w:r>
      <w:r w:rsidRPr="00B2511A">
        <w:rPr>
          <w:rFonts w:ascii="Times New Roman" w:hAnsi="Times New Roman"/>
          <w:sz w:val="28"/>
          <w:szCs w:val="28"/>
        </w:rPr>
        <w:t xml:space="preserve">на участие в открытом конкурсе в отношении одного и того же предмета закупки (лота), в том числе поданных самостоятельно или в составе нескольких лиц, выступающих на стороне одного участника открытого конкурса, </w:t>
      </w:r>
      <w:r>
        <w:rPr>
          <w:rFonts w:ascii="Times New Roman" w:hAnsi="Times New Roman"/>
          <w:sz w:val="28"/>
          <w:szCs w:val="28"/>
        </w:rPr>
        <w:br/>
      </w:r>
      <w:r w:rsidRPr="00B2511A">
        <w:rPr>
          <w:rFonts w:ascii="Times New Roman" w:hAnsi="Times New Roman"/>
          <w:sz w:val="28"/>
          <w:szCs w:val="28"/>
        </w:rPr>
        <w:t xml:space="preserve">при условии, что поданные ранее этим лицом заявки на участие в открытом конкурсе не отозваны, все заявки на участие в открытом конкурсе этого лица </w:t>
      </w:r>
      <w:r>
        <w:rPr>
          <w:rFonts w:ascii="Times New Roman" w:hAnsi="Times New Roman"/>
          <w:sz w:val="28"/>
          <w:szCs w:val="28"/>
        </w:rPr>
        <w:br/>
      </w:r>
      <w:r w:rsidRPr="00B2511A">
        <w:rPr>
          <w:rFonts w:ascii="Times New Roman" w:hAnsi="Times New Roman"/>
          <w:sz w:val="28"/>
          <w:szCs w:val="28"/>
        </w:rPr>
        <w:t xml:space="preserve">в отношении одного и того же предмета закупки (лота), в том числе поданные самостоятельно и в составе нескольких лиц, выступающих на стороне одного участника открытого конкурса, </w:t>
      </w:r>
      <w:r w:rsidRPr="00947A8E">
        <w:rPr>
          <w:rFonts w:ascii="Times New Roman" w:hAnsi="Times New Roman"/>
          <w:sz w:val="28"/>
          <w:szCs w:val="28"/>
        </w:rPr>
        <w:t xml:space="preserve">все заявки этого участника открытого конкурса </w:t>
      </w:r>
      <w:r w:rsidRPr="00B2511A">
        <w:rPr>
          <w:rFonts w:ascii="Times New Roman" w:hAnsi="Times New Roman"/>
          <w:sz w:val="28"/>
          <w:szCs w:val="28"/>
        </w:rPr>
        <w:t>не рассматриваются.</w:t>
      </w:r>
    </w:p>
    <w:p w:rsidR="00E52DEE" w:rsidRPr="0025423A" w:rsidRDefault="00E52DEE" w:rsidP="009124EB">
      <w:pPr>
        <w:pStyle w:val="a6"/>
        <w:widowControl w:val="0"/>
        <w:numPr>
          <w:ilvl w:val="0"/>
          <w:numId w:val="68"/>
        </w:numPr>
        <w:tabs>
          <w:tab w:val="left" w:pos="1134"/>
        </w:tabs>
        <w:suppressAutoHyphens/>
        <w:autoSpaceDE w:val="0"/>
        <w:autoSpaceDN w:val="0"/>
        <w:adjustRightInd w:val="0"/>
        <w:spacing w:after="0"/>
        <w:ind w:left="0" w:firstLine="700"/>
        <w:contextualSpacing w:val="0"/>
        <w:jc w:val="both"/>
        <w:rPr>
          <w:rFonts w:ascii="Times New Roman" w:hAnsi="Times New Roman"/>
          <w:color w:val="000000"/>
          <w:sz w:val="28"/>
          <w:szCs w:val="28"/>
        </w:rPr>
      </w:pPr>
      <w:r w:rsidRPr="0025423A">
        <w:rPr>
          <w:rFonts w:ascii="Times New Roman" w:hAnsi="Times New Roman"/>
          <w:color w:val="000000"/>
          <w:sz w:val="28"/>
          <w:szCs w:val="28"/>
        </w:rPr>
        <w:t xml:space="preserve">Заявка </w:t>
      </w:r>
      <w:r w:rsidRPr="0025423A">
        <w:rPr>
          <w:rFonts w:ascii="Times New Roman" w:hAnsi="Times New Roman"/>
          <w:sz w:val="28"/>
          <w:szCs w:val="28"/>
        </w:rPr>
        <w:t>на участие в открытом конкурсе</w:t>
      </w:r>
      <w:r w:rsidRPr="0025423A">
        <w:rPr>
          <w:rFonts w:ascii="Times New Roman" w:hAnsi="Times New Roman"/>
          <w:color w:val="000000"/>
          <w:sz w:val="28"/>
          <w:szCs w:val="28"/>
        </w:rPr>
        <w:t xml:space="preserve"> должна содержать:</w:t>
      </w:r>
    </w:p>
    <w:p w:rsidR="00E52DEE" w:rsidRPr="0025423A" w:rsidRDefault="00E52DEE" w:rsidP="009124EB">
      <w:pPr>
        <w:pStyle w:val="a6"/>
        <w:widowControl w:val="0"/>
        <w:numPr>
          <w:ilvl w:val="0"/>
          <w:numId w:val="69"/>
        </w:numPr>
        <w:tabs>
          <w:tab w:val="left" w:pos="709"/>
        </w:tabs>
        <w:suppressAutoHyphens/>
        <w:autoSpaceDE w:val="0"/>
        <w:spacing w:after="0"/>
        <w:ind w:left="0" w:firstLine="709"/>
        <w:contextualSpacing w:val="0"/>
        <w:jc w:val="both"/>
        <w:rPr>
          <w:rFonts w:ascii="Times New Roman" w:hAnsi="Times New Roman"/>
          <w:sz w:val="28"/>
          <w:szCs w:val="28"/>
        </w:rPr>
      </w:pPr>
      <w:r w:rsidRPr="0025423A">
        <w:rPr>
          <w:rFonts w:ascii="Times New Roman" w:hAnsi="Times New Roman"/>
          <w:bCs/>
          <w:iCs/>
          <w:sz w:val="28"/>
          <w:szCs w:val="28"/>
        </w:rPr>
        <w:t xml:space="preserve">информацию об участнике открытого конкурса, включая: </w:t>
      </w:r>
    </w:p>
    <w:p w:rsidR="00E52DEE" w:rsidRPr="0025423A" w:rsidRDefault="00E52DEE" w:rsidP="009124EB">
      <w:pPr>
        <w:pStyle w:val="a6"/>
        <w:tabs>
          <w:tab w:val="left" w:pos="709"/>
        </w:tabs>
        <w:spacing w:after="0"/>
        <w:ind w:left="0"/>
        <w:rPr>
          <w:rFonts w:ascii="Times New Roman" w:hAnsi="Times New Roman"/>
          <w:bCs/>
          <w:iCs/>
          <w:sz w:val="28"/>
          <w:szCs w:val="28"/>
        </w:rPr>
      </w:pPr>
      <w:r w:rsidRPr="0025423A">
        <w:rPr>
          <w:rFonts w:ascii="Times New Roman" w:hAnsi="Times New Roman"/>
          <w:bCs/>
          <w:iCs/>
          <w:sz w:val="28"/>
          <w:szCs w:val="28"/>
        </w:rPr>
        <w:t>а) для юридического лица:</w:t>
      </w:r>
    </w:p>
    <w:p w:rsidR="00E52DEE" w:rsidRPr="0025423A" w:rsidRDefault="00E52DEE" w:rsidP="009124EB">
      <w:pPr>
        <w:pStyle w:val="a6"/>
        <w:tabs>
          <w:tab w:val="left" w:pos="709"/>
        </w:tabs>
        <w:spacing w:after="0"/>
        <w:ind w:left="851" w:hanging="142"/>
        <w:jc w:val="both"/>
        <w:rPr>
          <w:rFonts w:ascii="Times New Roman" w:hAnsi="Times New Roman"/>
          <w:bCs/>
          <w:iCs/>
          <w:sz w:val="28"/>
          <w:szCs w:val="28"/>
        </w:rPr>
      </w:pPr>
      <w:r w:rsidRPr="0025423A">
        <w:rPr>
          <w:rFonts w:ascii="Times New Roman" w:hAnsi="Times New Roman"/>
          <w:bCs/>
          <w:iCs/>
          <w:sz w:val="28"/>
          <w:szCs w:val="28"/>
        </w:rPr>
        <w:t>наименование;</w:t>
      </w:r>
    </w:p>
    <w:p w:rsidR="00E52DEE" w:rsidRPr="0025423A" w:rsidRDefault="00E52DEE" w:rsidP="009124EB">
      <w:pPr>
        <w:pStyle w:val="a6"/>
        <w:tabs>
          <w:tab w:val="left" w:pos="709"/>
        </w:tabs>
        <w:spacing w:after="0"/>
        <w:ind w:left="851" w:hanging="142"/>
        <w:jc w:val="both"/>
        <w:rPr>
          <w:rFonts w:ascii="Times New Roman" w:hAnsi="Times New Roman"/>
          <w:bCs/>
          <w:iCs/>
          <w:sz w:val="28"/>
          <w:szCs w:val="28"/>
        </w:rPr>
      </w:pPr>
      <w:r w:rsidRPr="0025423A">
        <w:rPr>
          <w:rFonts w:ascii="Times New Roman" w:hAnsi="Times New Roman"/>
          <w:bCs/>
          <w:iCs/>
          <w:sz w:val="28"/>
          <w:szCs w:val="28"/>
        </w:rPr>
        <w:t xml:space="preserve">фирменное наименование (при наличии); </w:t>
      </w:r>
    </w:p>
    <w:p w:rsidR="00E52DEE" w:rsidRPr="0025423A" w:rsidRDefault="00E52DEE" w:rsidP="009124EB">
      <w:pPr>
        <w:pStyle w:val="a6"/>
        <w:tabs>
          <w:tab w:val="left" w:pos="709"/>
        </w:tabs>
        <w:spacing w:after="0"/>
        <w:ind w:left="851" w:hanging="142"/>
        <w:jc w:val="both"/>
        <w:rPr>
          <w:rFonts w:ascii="Times New Roman" w:hAnsi="Times New Roman"/>
          <w:bCs/>
          <w:iCs/>
          <w:sz w:val="28"/>
          <w:szCs w:val="28"/>
        </w:rPr>
      </w:pPr>
      <w:r w:rsidRPr="0025423A">
        <w:rPr>
          <w:rFonts w:ascii="Times New Roman" w:hAnsi="Times New Roman"/>
          <w:bCs/>
          <w:iCs/>
          <w:sz w:val="28"/>
          <w:szCs w:val="28"/>
        </w:rPr>
        <w:t>сведения об организационно-правовой форме;</w:t>
      </w:r>
    </w:p>
    <w:p w:rsidR="00E52DEE" w:rsidRPr="0025423A" w:rsidRDefault="00E52DEE" w:rsidP="009124EB">
      <w:pPr>
        <w:pStyle w:val="Style16"/>
        <w:widowControl/>
        <w:tabs>
          <w:tab w:val="left" w:pos="709"/>
        </w:tabs>
        <w:spacing w:line="276" w:lineRule="auto"/>
        <w:ind w:left="709" w:firstLine="0"/>
        <w:jc w:val="left"/>
        <w:rPr>
          <w:rStyle w:val="FontStyle26"/>
          <w:sz w:val="28"/>
          <w:szCs w:val="28"/>
        </w:rPr>
      </w:pPr>
      <w:r w:rsidRPr="0025423A">
        <w:rPr>
          <w:rStyle w:val="FontStyle26"/>
          <w:sz w:val="28"/>
          <w:szCs w:val="28"/>
        </w:rPr>
        <w:t>идентификационный номер налогоплательщика;</w:t>
      </w:r>
    </w:p>
    <w:p w:rsidR="00E52DEE" w:rsidRPr="0025423A" w:rsidRDefault="00E52DEE" w:rsidP="009124EB">
      <w:pPr>
        <w:pStyle w:val="a6"/>
        <w:tabs>
          <w:tab w:val="left" w:pos="709"/>
        </w:tabs>
        <w:spacing w:after="0"/>
        <w:ind w:left="851" w:hanging="142"/>
        <w:jc w:val="both"/>
        <w:rPr>
          <w:rFonts w:ascii="Times New Roman" w:hAnsi="Times New Roman"/>
          <w:bCs/>
          <w:iCs/>
          <w:sz w:val="28"/>
          <w:szCs w:val="28"/>
        </w:rPr>
      </w:pPr>
      <w:r w:rsidRPr="0025423A">
        <w:rPr>
          <w:rFonts w:ascii="Times New Roman" w:hAnsi="Times New Roman"/>
          <w:bCs/>
          <w:iCs/>
          <w:sz w:val="28"/>
          <w:szCs w:val="28"/>
        </w:rPr>
        <w:t xml:space="preserve">место нахождения; </w:t>
      </w:r>
    </w:p>
    <w:p w:rsidR="00E52DEE" w:rsidRPr="0025423A" w:rsidRDefault="00E52DEE" w:rsidP="009124EB">
      <w:pPr>
        <w:pStyle w:val="a6"/>
        <w:tabs>
          <w:tab w:val="left" w:pos="709"/>
        </w:tabs>
        <w:spacing w:after="0"/>
        <w:ind w:left="851" w:hanging="142"/>
        <w:jc w:val="both"/>
        <w:rPr>
          <w:rFonts w:ascii="Times New Roman" w:hAnsi="Times New Roman"/>
          <w:bCs/>
          <w:iCs/>
          <w:sz w:val="28"/>
          <w:szCs w:val="28"/>
        </w:rPr>
      </w:pPr>
      <w:r w:rsidRPr="0025423A">
        <w:rPr>
          <w:rFonts w:ascii="Times New Roman" w:hAnsi="Times New Roman"/>
          <w:bCs/>
          <w:iCs/>
          <w:sz w:val="28"/>
          <w:szCs w:val="28"/>
        </w:rPr>
        <w:t>почтовый адрес;</w:t>
      </w:r>
    </w:p>
    <w:p w:rsidR="00E52DEE" w:rsidRPr="0025423A" w:rsidRDefault="00E52DEE" w:rsidP="009124EB">
      <w:pPr>
        <w:pStyle w:val="a6"/>
        <w:tabs>
          <w:tab w:val="left" w:pos="709"/>
        </w:tabs>
        <w:spacing w:after="0"/>
        <w:ind w:left="851" w:hanging="142"/>
        <w:jc w:val="both"/>
        <w:rPr>
          <w:rFonts w:ascii="Times New Roman" w:hAnsi="Times New Roman"/>
          <w:bCs/>
          <w:iCs/>
          <w:sz w:val="28"/>
          <w:szCs w:val="28"/>
        </w:rPr>
      </w:pPr>
      <w:r w:rsidRPr="0025423A">
        <w:rPr>
          <w:rFonts w:ascii="Times New Roman" w:hAnsi="Times New Roman"/>
          <w:bCs/>
          <w:iCs/>
          <w:sz w:val="28"/>
          <w:szCs w:val="28"/>
        </w:rPr>
        <w:t>номер контактного телефона;</w:t>
      </w:r>
    </w:p>
    <w:p w:rsidR="00E52DEE" w:rsidRPr="0025423A" w:rsidRDefault="00E52DEE" w:rsidP="009124EB">
      <w:pPr>
        <w:pStyle w:val="a6"/>
        <w:tabs>
          <w:tab w:val="left" w:pos="709"/>
        </w:tabs>
        <w:spacing w:after="0"/>
        <w:ind w:left="851" w:hanging="142"/>
        <w:jc w:val="both"/>
        <w:rPr>
          <w:rFonts w:ascii="Times New Roman" w:hAnsi="Times New Roman"/>
          <w:bCs/>
          <w:iCs/>
          <w:sz w:val="28"/>
          <w:szCs w:val="28"/>
        </w:rPr>
      </w:pPr>
      <w:r w:rsidRPr="0025423A">
        <w:rPr>
          <w:rFonts w:ascii="Times New Roman" w:hAnsi="Times New Roman"/>
          <w:bCs/>
          <w:iCs/>
          <w:sz w:val="28"/>
          <w:szCs w:val="28"/>
        </w:rPr>
        <w:t>адрес электронной почты;</w:t>
      </w:r>
    </w:p>
    <w:p w:rsidR="00E52DEE" w:rsidRPr="0025423A" w:rsidRDefault="00E52DEE" w:rsidP="009124EB">
      <w:pPr>
        <w:pStyle w:val="a6"/>
        <w:tabs>
          <w:tab w:val="left" w:pos="709"/>
        </w:tabs>
        <w:spacing w:after="0"/>
        <w:ind w:left="0" w:firstLine="709"/>
        <w:jc w:val="both"/>
        <w:rPr>
          <w:rFonts w:ascii="Times New Roman" w:hAnsi="Times New Roman"/>
          <w:bCs/>
          <w:iCs/>
          <w:sz w:val="28"/>
          <w:szCs w:val="28"/>
        </w:rPr>
      </w:pPr>
      <w:r w:rsidRPr="0025423A">
        <w:rPr>
          <w:rFonts w:ascii="Times New Roman" w:hAnsi="Times New Roman"/>
          <w:bCs/>
          <w:iCs/>
          <w:sz w:val="28"/>
          <w:szCs w:val="28"/>
        </w:rPr>
        <w:t>банковские реквизиты;</w:t>
      </w:r>
    </w:p>
    <w:p w:rsidR="00E52DEE" w:rsidRPr="0025423A" w:rsidRDefault="00E52DEE" w:rsidP="009124EB">
      <w:pPr>
        <w:pStyle w:val="a6"/>
        <w:tabs>
          <w:tab w:val="left" w:pos="709"/>
        </w:tabs>
        <w:spacing w:after="0"/>
        <w:ind w:left="0"/>
        <w:rPr>
          <w:rFonts w:ascii="Times New Roman" w:hAnsi="Times New Roman"/>
          <w:bCs/>
          <w:iCs/>
          <w:sz w:val="28"/>
          <w:szCs w:val="28"/>
        </w:rPr>
      </w:pPr>
      <w:r w:rsidRPr="0025423A">
        <w:rPr>
          <w:rFonts w:ascii="Times New Roman" w:hAnsi="Times New Roman"/>
          <w:bCs/>
          <w:iCs/>
          <w:sz w:val="28"/>
          <w:szCs w:val="28"/>
        </w:rPr>
        <w:t>б) для физического лица, в том числе индивидуального предпринимателя:</w:t>
      </w:r>
    </w:p>
    <w:p w:rsidR="00E52DEE" w:rsidRPr="0025423A" w:rsidRDefault="00E52DEE" w:rsidP="009124EB">
      <w:pPr>
        <w:pStyle w:val="a6"/>
        <w:tabs>
          <w:tab w:val="left" w:pos="709"/>
        </w:tabs>
        <w:spacing w:after="0"/>
        <w:ind w:left="851" w:hanging="142"/>
        <w:jc w:val="both"/>
        <w:rPr>
          <w:rFonts w:ascii="Times New Roman" w:hAnsi="Times New Roman"/>
          <w:bCs/>
          <w:iCs/>
          <w:sz w:val="28"/>
          <w:szCs w:val="28"/>
        </w:rPr>
      </w:pPr>
      <w:r w:rsidRPr="0025423A">
        <w:rPr>
          <w:rFonts w:ascii="Times New Roman" w:hAnsi="Times New Roman"/>
          <w:bCs/>
          <w:iCs/>
          <w:sz w:val="28"/>
          <w:szCs w:val="28"/>
        </w:rPr>
        <w:t xml:space="preserve">фамилия, имя, отчество (при наличии); </w:t>
      </w:r>
    </w:p>
    <w:p w:rsidR="00E52DEE" w:rsidRPr="0025423A" w:rsidRDefault="00E52DEE" w:rsidP="009124EB">
      <w:pPr>
        <w:pStyle w:val="a6"/>
        <w:tabs>
          <w:tab w:val="left" w:pos="709"/>
        </w:tabs>
        <w:spacing w:after="0"/>
        <w:ind w:left="851" w:hanging="142"/>
        <w:jc w:val="both"/>
        <w:rPr>
          <w:rFonts w:ascii="Times New Roman" w:hAnsi="Times New Roman"/>
          <w:bCs/>
          <w:iCs/>
          <w:sz w:val="28"/>
          <w:szCs w:val="28"/>
        </w:rPr>
      </w:pPr>
      <w:r w:rsidRPr="0025423A">
        <w:rPr>
          <w:rFonts w:ascii="Times New Roman" w:hAnsi="Times New Roman"/>
          <w:bCs/>
          <w:iCs/>
          <w:sz w:val="28"/>
          <w:szCs w:val="28"/>
        </w:rPr>
        <w:t>паспортные данные;</w:t>
      </w:r>
    </w:p>
    <w:p w:rsidR="00E52DEE" w:rsidRPr="0025423A" w:rsidRDefault="00E52DEE" w:rsidP="009124EB">
      <w:pPr>
        <w:pStyle w:val="Style16"/>
        <w:widowControl/>
        <w:tabs>
          <w:tab w:val="left" w:pos="709"/>
        </w:tabs>
        <w:spacing w:line="276" w:lineRule="auto"/>
        <w:ind w:firstLine="709"/>
        <w:jc w:val="left"/>
        <w:rPr>
          <w:rStyle w:val="FontStyle26"/>
          <w:sz w:val="28"/>
          <w:szCs w:val="28"/>
        </w:rPr>
      </w:pPr>
      <w:r w:rsidRPr="0025423A">
        <w:rPr>
          <w:rStyle w:val="FontStyle26"/>
          <w:sz w:val="28"/>
          <w:szCs w:val="28"/>
        </w:rPr>
        <w:t>идентификационный номер налогоплательщика;</w:t>
      </w:r>
    </w:p>
    <w:p w:rsidR="00E52DEE" w:rsidRPr="0025423A" w:rsidRDefault="00E52DEE" w:rsidP="009124EB">
      <w:pPr>
        <w:pStyle w:val="a6"/>
        <w:tabs>
          <w:tab w:val="left" w:pos="709"/>
        </w:tabs>
        <w:spacing w:after="0"/>
        <w:ind w:left="851" w:hanging="142"/>
        <w:jc w:val="both"/>
        <w:rPr>
          <w:rFonts w:ascii="Times New Roman" w:hAnsi="Times New Roman"/>
          <w:bCs/>
          <w:iCs/>
          <w:sz w:val="28"/>
          <w:szCs w:val="28"/>
        </w:rPr>
      </w:pPr>
      <w:r w:rsidRPr="0025423A">
        <w:rPr>
          <w:rFonts w:ascii="Times New Roman" w:hAnsi="Times New Roman"/>
          <w:bCs/>
          <w:iCs/>
          <w:sz w:val="28"/>
          <w:szCs w:val="28"/>
        </w:rPr>
        <w:t xml:space="preserve">место жительства; </w:t>
      </w:r>
    </w:p>
    <w:p w:rsidR="00E52DEE" w:rsidRPr="0025423A" w:rsidRDefault="00E52DEE" w:rsidP="009124EB">
      <w:pPr>
        <w:pStyle w:val="a6"/>
        <w:tabs>
          <w:tab w:val="left" w:pos="709"/>
          <w:tab w:val="left" w:pos="5175"/>
        </w:tabs>
        <w:spacing w:after="0"/>
        <w:ind w:left="851" w:hanging="142"/>
        <w:jc w:val="both"/>
        <w:rPr>
          <w:rFonts w:ascii="Times New Roman" w:hAnsi="Times New Roman"/>
          <w:bCs/>
          <w:iCs/>
          <w:sz w:val="28"/>
          <w:szCs w:val="28"/>
        </w:rPr>
      </w:pPr>
      <w:r>
        <w:rPr>
          <w:rFonts w:ascii="Times New Roman" w:hAnsi="Times New Roman"/>
          <w:bCs/>
          <w:iCs/>
          <w:sz w:val="28"/>
          <w:szCs w:val="28"/>
        </w:rPr>
        <w:t>номер контактного телефона;</w:t>
      </w:r>
    </w:p>
    <w:p w:rsidR="00E52DEE" w:rsidRPr="0025423A" w:rsidRDefault="00E52DEE" w:rsidP="009124EB">
      <w:pPr>
        <w:pStyle w:val="a6"/>
        <w:tabs>
          <w:tab w:val="left" w:pos="709"/>
        </w:tabs>
        <w:spacing w:after="0"/>
        <w:ind w:left="851" w:hanging="142"/>
        <w:jc w:val="both"/>
        <w:rPr>
          <w:rFonts w:ascii="Times New Roman" w:hAnsi="Times New Roman"/>
          <w:bCs/>
          <w:iCs/>
          <w:sz w:val="28"/>
          <w:szCs w:val="28"/>
        </w:rPr>
      </w:pPr>
      <w:r w:rsidRPr="0025423A">
        <w:rPr>
          <w:rFonts w:ascii="Times New Roman" w:hAnsi="Times New Roman"/>
          <w:bCs/>
          <w:iCs/>
          <w:sz w:val="28"/>
          <w:szCs w:val="28"/>
        </w:rPr>
        <w:t>адрес электронной почты;</w:t>
      </w:r>
    </w:p>
    <w:p w:rsidR="00E52DEE" w:rsidRDefault="00E52DEE" w:rsidP="009124EB">
      <w:pPr>
        <w:pStyle w:val="a6"/>
        <w:tabs>
          <w:tab w:val="left" w:pos="709"/>
        </w:tabs>
        <w:spacing w:after="0"/>
        <w:ind w:left="0" w:firstLine="709"/>
        <w:jc w:val="both"/>
        <w:rPr>
          <w:rFonts w:ascii="Times New Roman" w:hAnsi="Times New Roman"/>
          <w:bCs/>
          <w:iCs/>
          <w:sz w:val="28"/>
          <w:szCs w:val="28"/>
        </w:rPr>
      </w:pPr>
      <w:r w:rsidRPr="0025423A">
        <w:rPr>
          <w:rFonts w:ascii="Times New Roman" w:hAnsi="Times New Roman"/>
          <w:bCs/>
          <w:iCs/>
          <w:sz w:val="28"/>
          <w:szCs w:val="28"/>
        </w:rPr>
        <w:t>банковские реквизиты;</w:t>
      </w:r>
    </w:p>
    <w:p w:rsidR="00E52DEE" w:rsidRPr="009124EB" w:rsidRDefault="00E52DEE" w:rsidP="009124EB">
      <w:pPr>
        <w:pStyle w:val="a6"/>
        <w:tabs>
          <w:tab w:val="left" w:pos="709"/>
        </w:tabs>
        <w:spacing w:after="0"/>
        <w:ind w:left="0"/>
        <w:jc w:val="both"/>
        <w:rPr>
          <w:rFonts w:ascii="Times New Roman" w:hAnsi="Times New Roman"/>
          <w:bCs/>
          <w:iCs/>
          <w:sz w:val="28"/>
          <w:szCs w:val="28"/>
        </w:rPr>
      </w:pPr>
      <w:r w:rsidRPr="009124EB">
        <w:rPr>
          <w:rFonts w:ascii="Times New Roman" w:hAnsi="Times New Roman"/>
          <w:bCs/>
          <w:iCs/>
          <w:sz w:val="28"/>
          <w:szCs w:val="28"/>
        </w:rPr>
        <w:t>в) для иностранного лица:</w:t>
      </w:r>
    </w:p>
    <w:p w:rsidR="00E52DEE" w:rsidRPr="0025423A" w:rsidRDefault="00E52DEE" w:rsidP="009124EB">
      <w:pPr>
        <w:pStyle w:val="a6"/>
        <w:tabs>
          <w:tab w:val="left" w:pos="709"/>
        </w:tabs>
        <w:spacing w:after="0"/>
        <w:ind w:left="0" w:firstLine="709"/>
        <w:jc w:val="both"/>
        <w:rPr>
          <w:rFonts w:ascii="Times New Roman" w:hAnsi="Times New Roman"/>
          <w:sz w:val="28"/>
          <w:szCs w:val="28"/>
        </w:rPr>
      </w:pPr>
      <w:r w:rsidRPr="009124EB">
        <w:rPr>
          <w:rFonts w:ascii="Times New Roman" w:hAnsi="Times New Roman"/>
          <w:sz w:val="28"/>
          <w:szCs w:val="28"/>
        </w:rPr>
        <w:t>в соответствии с законодательством соответствующего иностранного государства аналог идентификационного номера налогоплательщика</w:t>
      </w:r>
      <w:r w:rsidRPr="009124EB">
        <w:rPr>
          <w:rFonts w:ascii="Georgia" w:hAnsi="Georgia"/>
        </w:rPr>
        <w:t>.</w:t>
      </w:r>
    </w:p>
    <w:p w:rsidR="00E52DEE" w:rsidRPr="0025423A" w:rsidRDefault="00E52DEE" w:rsidP="00B77782">
      <w:pPr>
        <w:pStyle w:val="a6"/>
        <w:widowControl w:val="0"/>
        <w:numPr>
          <w:ilvl w:val="0"/>
          <w:numId w:val="69"/>
        </w:numPr>
        <w:tabs>
          <w:tab w:val="left" w:pos="1134"/>
        </w:tabs>
        <w:suppressAutoHyphens/>
        <w:autoSpaceDE w:val="0"/>
        <w:autoSpaceDN w:val="0"/>
        <w:adjustRightInd w:val="0"/>
        <w:spacing w:after="0"/>
        <w:ind w:left="0" w:firstLine="700"/>
        <w:contextualSpacing w:val="0"/>
        <w:jc w:val="both"/>
        <w:rPr>
          <w:rFonts w:ascii="Times New Roman" w:hAnsi="Times New Roman"/>
          <w:sz w:val="28"/>
          <w:szCs w:val="28"/>
        </w:rPr>
      </w:pPr>
      <w:r w:rsidRPr="0025423A">
        <w:rPr>
          <w:rFonts w:ascii="Times New Roman" w:hAnsi="Times New Roman"/>
          <w:sz w:val="28"/>
          <w:szCs w:val="28"/>
        </w:rPr>
        <w:t xml:space="preserve">полученную не ранее чем за шесть месяцев до даты размещения </w:t>
      </w:r>
      <w:r>
        <w:rPr>
          <w:rFonts w:ascii="Times New Roman" w:hAnsi="Times New Roman"/>
          <w:sz w:val="28"/>
          <w:szCs w:val="28"/>
        </w:rPr>
        <w:br/>
      </w:r>
      <w:r w:rsidRPr="0025423A">
        <w:rPr>
          <w:rFonts w:ascii="Times New Roman" w:hAnsi="Times New Roman"/>
          <w:sz w:val="28"/>
          <w:szCs w:val="28"/>
        </w:rPr>
        <w:t>в единой информационной системе извещения о проведении открытого конкурса</w:t>
      </w:r>
    </w:p>
    <w:p w:rsidR="00E52DEE" w:rsidRPr="0025423A" w:rsidRDefault="00E52DEE" w:rsidP="00B77782">
      <w:pPr>
        <w:pStyle w:val="a6"/>
        <w:tabs>
          <w:tab w:val="left" w:pos="1134"/>
        </w:tabs>
        <w:autoSpaceDN w:val="0"/>
        <w:adjustRightInd w:val="0"/>
        <w:spacing w:after="0"/>
        <w:ind w:left="0" w:firstLine="700"/>
        <w:jc w:val="both"/>
        <w:rPr>
          <w:rFonts w:ascii="Times New Roman" w:hAnsi="Times New Roman"/>
          <w:sz w:val="28"/>
          <w:szCs w:val="28"/>
        </w:rPr>
      </w:pPr>
      <w:r w:rsidRPr="0025423A">
        <w:rPr>
          <w:rFonts w:ascii="Times New Roman" w:hAnsi="Times New Roman"/>
          <w:sz w:val="28"/>
          <w:szCs w:val="28"/>
        </w:rPr>
        <w:t xml:space="preserve">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w:t>
      </w:r>
    </w:p>
    <w:p w:rsidR="00E52DEE" w:rsidRPr="0025423A" w:rsidRDefault="00E52DEE" w:rsidP="00B77782">
      <w:pPr>
        <w:pStyle w:val="a6"/>
        <w:tabs>
          <w:tab w:val="left" w:pos="1134"/>
        </w:tabs>
        <w:autoSpaceDN w:val="0"/>
        <w:adjustRightInd w:val="0"/>
        <w:spacing w:after="0"/>
        <w:ind w:left="0" w:firstLine="700"/>
        <w:jc w:val="both"/>
        <w:rPr>
          <w:rFonts w:ascii="Times New Roman" w:hAnsi="Times New Roman"/>
          <w:sz w:val="28"/>
          <w:szCs w:val="28"/>
        </w:rPr>
      </w:pPr>
      <w:r w:rsidRPr="0025423A">
        <w:rPr>
          <w:rFonts w:ascii="Times New Roman" w:hAnsi="Times New Roman"/>
          <w:sz w:val="28"/>
          <w:szCs w:val="28"/>
        </w:rPr>
        <w:t xml:space="preserve">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w:t>
      </w:r>
    </w:p>
    <w:p w:rsidR="00E52DEE" w:rsidRPr="0025423A" w:rsidRDefault="00E52DEE" w:rsidP="00B77782">
      <w:pPr>
        <w:pStyle w:val="a6"/>
        <w:tabs>
          <w:tab w:val="left" w:pos="1134"/>
        </w:tabs>
        <w:autoSpaceDN w:val="0"/>
        <w:adjustRightInd w:val="0"/>
        <w:spacing w:after="0"/>
        <w:ind w:left="0" w:firstLine="700"/>
        <w:jc w:val="both"/>
        <w:rPr>
          <w:rFonts w:ascii="Times New Roman" w:hAnsi="Times New Roman"/>
          <w:sz w:val="28"/>
          <w:szCs w:val="28"/>
        </w:rPr>
      </w:pPr>
      <w:r w:rsidRPr="0025423A">
        <w:rPr>
          <w:rFonts w:ascii="Times New Roman" w:hAnsi="Times New Roman"/>
          <w:sz w:val="28"/>
          <w:szCs w:val="28"/>
        </w:rPr>
        <w:t xml:space="preserve">копии документов, удостоверяющих личность (для физического лица); </w:t>
      </w:r>
    </w:p>
    <w:p w:rsidR="00E52DEE" w:rsidRPr="0025423A" w:rsidRDefault="00E52DEE" w:rsidP="00B77782">
      <w:pPr>
        <w:pStyle w:val="a6"/>
        <w:tabs>
          <w:tab w:val="left" w:pos="1134"/>
        </w:tabs>
        <w:autoSpaceDN w:val="0"/>
        <w:adjustRightInd w:val="0"/>
        <w:spacing w:after="0"/>
        <w:ind w:left="0" w:firstLine="700"/>
        <w:jc w:val="both"/>
        <w:rPr>
          <w:rFonts w:ascii="Times New Roman" w:hAnsi="Times New Roman"/>
          <w:sz w:val="28"/>
          <w:szCs w:val="28"/>
        </w:rPr>
      </w:pPr>
      <w:r w:rsidRPr="0025423A">
        <w:rPr>
          <w:rFonts w:ascii="Times New Roman" w:hAnsi="Times New Roman"/>
          <w:sz w:val="28"/>
          <w:szCs w:val="28"/>
        </w:rPr>
        <w:t xml:space="preserve">надлежащим образом заверенный перевод на русский язык документов </w:t>
      </w:r>
      <w:r>
        <w:rPr>
          <w:rFonts w:ascii="Times New Roman" w:hAnsi="Times New Roman"/>
          <w:sz w:val="28"/>
          <w:szCs w:val="28"/>
        </w:rPr>
        <w:br/>
      </w:r>
      <w:r w:rsidRPr="0025423A">
        <w:rPr>
          <w:rFonts w:ascii="Times New Roman" w:hAnsi="Times New Roman"/>
          <w:sz w:val="28"/>
          <w:szCs w:val="28"/>
        </w:rPr>
        <w:t xml:space="preserve">о государственной регистрации юридического лица или физического лица </w:t>
      </w:r>
      <w:r>
        <w:rPr>
          <w:rFonts w:ascii="Times New Roman" w:hAnsi="Times New Roman"/>
          <w:sz w:val="28"/>
          <w:szCs w:val="28"/>
        </w:rPr>
        <w:br/>
      </w:r>
      <w:r w:rsidRPr="0025423A">
        <w:rPr>
          <w:rFonts w:ascii="Times New Roman" w:hAnsi="Times New Roman"/>
          <w:sz w:val="28"/>
          <w:szCs w:val="28"/>
        </w:rPr>
        <w:t xml:space="preserve">в качестве индивидуального предпринимателя в соответствии </w:t>
      </w:r>
      <w:r>
        <w:rPr>
          <w:rFonts w:ascii="Times New Roman" w:hAnsi="Times New Roman"/>
          <w:sz w:val="28"/>
          <w:szCs w:val="28"/>
        </w:rPr>
        <w:br/>
      </w:r>
      <w:r w:rsidRPr="0025423A">
        <w:rPr>
          <w:rFonts w:ascii="Times New Roman" w:hAnsi="Times New Roman"/>
          <w:sz w:val="28"/>
          <w:szCs w:val="28"/>
        </w:rPr>
        <w:t>с законодательством соответствующего государства (для иностранного лица);</w:t>
      </w:r>
    </w:p>
    <w:p w:rsidR="00E52DEE" w:rsidRPr="0025423A" w:rsidRDefault="00E52DEE" w:rsidP="00B77782">
      <w:pPr>
        <w:pStyle w:val="Standard"/>
        <w:widowControl w:val="0"/>
        <w:numPr>
          <w:ilvl w:val="0"/>
          <w:numId w:val="69"/>
        </w:numPr>
        <w:tabs>
          <w:tab w:val="left" w:pos="1134"/>
          <w:tab w:val="left" w:pos="1276"/>
        </w:tabs>
        <w:spacing w:after="0"/>
        <w:ind w:left="0" w:firstLine="700"/>
        <w:jc w:val="both"/>
        <w:rPr>
          <w:rFonts w:ascii="Times New Roman" w:hAnsi="Times New Roman" w:cs="Times New Roman"/>
          <w:bCs/>
          <w:iCs/>
          <w:sz w:val="28"/>
          <w:szCs w:val="28"/>
        </w:rPr>
      </w:pPr>
      <w:r w:rsidRPr="0025423A">
        <w:rPr>
          <w:rFonts w:ascii="Times New Roman" w:hAnsi="Times New Roman" w:cs="Times New Roman"/>
          <w:bCs/>
          <w:iCs/>
          <w:sz w:val="28"/>
          <w:szCs w:val="28"/>
        </w:rPr>
        <w:t>копии учредительных документов участника открытого конкурса (для юридических лиц);</w:t>
      </w:r>
    </w:p>
    <w:p w:rsidR="00E52DEE" w:rsidRPr="0025423A" w:rsidRDefault="00E52DEE" w:rsidP="00B77782">
      <w:pPr>
        <w:pStyle w:val="Standard"/>
        <w:widowControl w:val="0"/>
        <w:numPr>
          <w:ilvl w:val="0"/>
          <w:numId w:val="69"/>
        </w:numPr>
        <w:tabs>
          <w:tab w:val="left" w:pos="1134"/>
          <w:tab w:val="left" w:pos="1276"/>
        </w:tabs>
        <w:spacing w:after="0"/>
        <w:ind w:left="0" w:firstLine="700"/>
        <w:jc w:val="both"/>
        <w:rPr>
          <w:rFonts w:ascii="Times New Roman" w:hAnsi="Times New Roman" w:cs="Times New Roman"/>
          <w:sz w:val="28"/>
          <w:szCs w:val="28"/>
        </w:rPr>
      </w:pPr>
      <w:r w:rsidRPr="0025423A">
        <w:rPr>
          <w:rFonts w:ascii="Times New Roman" w:hAnsi="Times New Roman" w:cs="Times New Roman"/>
          <w:bCs/>
          <w:iCs/>
          <w:sz w:val="28"/>
          <w:szCs w:val="28"/>
        </w:rPr>
        <w:t xml:space="preserve">документ, подтверждающий полномочия лица на осуществление действий от имени участника открытого конкурса </w:t>
      </w:r>
      <w:r w:rsidR="00F33236" w:rsidRPr="004258EA">
        <w:rPr>
          <w:rFonts w:ascii="Times New Roman" w:hAnsi="Times New Roman"/>
          <w:sz w:val="28"/>
          <w:szCs w:val="28"/>
        </w:rPr>
        <w:t>–</w:t>
      </w:r>
      <w:r w:rsidR="00F33236">
        <w:rPr>
          <w:rFonts w:ascii="Times New Roman" w:hAnsi="Times New Roman"/>
          <w:sz w:val="28"/>
          <w:szCs w:val="28"/>
        </w:rPr>
        <w:t xml:space="preserve"> </w:t>
      </w:r>
      <w:r w:rsidRPr="0025423A">
        <w:rPr>
          <w:rFonts w:ascii="Times New Roman" w:hAnsi="Times New Roman" w:cs="Times New Roman"/>
          <w:bCs/>
          <w:iCs/>
          <w:sz w:val="28"/>
          <w:szCs w:val="28"/>
        </w:rPr>
        <w:t xml:space="preserve">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Pr="00947A8E">
        <w:rPr>
          <w:rFonts w:ascii="Times New Roman" w:hAnsi="Times New Roman" w:cs="Times New Roman"/>
          <w:bCs/>
          <w:iCs/>
          <w:sz w:val="28"/>
          <w:szCs w:val="28"/>
        </w:rPr>
        <w:t>открытого конкурса</w:t>
      </w:r>
      <w:r w:rsidRPr="007374C6">
        <w:rPr>
          <w:rFonts w:ascii="Times New Roman" w:hAnsi="Times New Roman" w:cs="Times New Roman"/>
          <w:bCs/>
          <w:iCs/>
          <w:sz w:val="28"/>
          <w:szCs w:val="28"/>
        </w:rPr>
        <w:t xml:space="preserve"> </w:t>
      </w:r>
      <w:r w:rsidRPr="0025423A">
        <w:rPr>
          <w:rFonts w:ascii="Times New Roman" w:hAnsi="Times New Roman" w:cs="Times New Roman"/>
          <w:bCs/>
          <w:iCs/>
          <w:sz w:val="28"/>
          <w:szCs w:val="28"/>
        </w:rPr>
        <w:t xml:space="preserve">без доверенности </w:t>
      </w:r>
      <w:r w:rsidRPr="0025423A">
        <w:rPr>
          <w:rFonts w:ascii="Times New Roman" w:hAnsi="Times New Roman" w:cs="Times New Roman"/>
          <w:bCs/>
          <w:sz w:val="28"/>
          <w:szCs w:val="28"/>
        </w:rPr>
        <w:t>(далее в настоящем пункте – руководитель).</w:t>
      </w:r>
      <w:r w:rsidRPr="0025423A">
        <w:rPr>
          <w:rFonts w:ascii="Times New Roman" w:hAnsi="Times New Roman" w:cs="Times New Roman"/>
          <w:bCs/>
          <w:iCs/>
          <w:sz w:val="28"/>
          <w:szCs w:val="28"/>
        </w:rPr>
        <w:t xml:space="preserve"> В случае если от имени участника открытого конкурса действует иное лицо, заявка на участие в открытом конкурсе должна содержать также оригинал доверенности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(для юридических лиц) или уполномоченным этим руководителем лицом, либо нотариально заверенную копию такой доверенности. </w:t>
      </w:r>
      <w:r w:rsidRPr="0025423A">
        <w:rPr>
          <w:rFonts w:ascii="Times New Roman" w:hAnsi="Times New Roman" w:cs="Times New Roman"/>
          <w:bCs/>
          <w:sz w:val="28"/>
          <w:szCs w:val="28"/>
        </w:rPr>
        <w:t>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Pr="0025423A">
        <w:rPr>
          <w:rFonts w:ascii="Times New Roman" w:hAnsi="Times New Roman" w:cs="Times New Roman"/>
          <w:bCs/>
          <w:iCs/>
          <w:sz w:val="28"/>
          <w:szCs w:val="28"/>
        </w:rPr>
        <w:t xml:space="preserve"> </w:t>
      </w:r>
    </w:p>
    <w:p w:rsidR="00E52DEE" w:rsidRPr="0025423A" w:rsidRDefault="00E52DEE" w:rsidP="00B77782">
      <w:pPr>
        <w:pStyle w:val="Standard"/>
        <w:widowControl w:val="0"/>
        <w:numPr>
          <w:ilvl w:val="0"/>
          <w:numId w:val="69"/>
        </w:numPr>
        <w:tabs>
          <w:tab w:val="left" w:pos="1134"/>
        </w:tabs>
        <w:spacing w:after="0"/>
        <w:ind w:left="0" w:firstLine="700"/>
        <w:jc w:val="both"/>
        <w:rPr>
          <w:rFonts w:ascii="Times New Roman" w:hAnsi="Times New Roman" w:cs="Times New Roman"/>
          <w:sz w:val="28"/>
          <w:szCs w:val="28"/>
        </w:rPr>
      </w:pPr>
      <w:r w:rsidRPr="0025423A">
        <w:rPr>
          <w:rFonts w:ascii="Times New Roman" w:hAnsi="Times New Roman" w:cs="Times New Roman"/>
          <w:bCs/>
          <w:iCs/>
          <w:sz w:val="28"/>
          <w:szCs w:val="28"/>
        </w:rPr>
        <w:t xml:space="preserve">документы, подтверждающие соответствие участника открытого конкурса требованиям, установленным в </w:t>
      </w:r>
      <w:r>
        <w:rPr>
          <w:rFonts w:ascii="Times New Roman" w:hAnsi="Times New Roman" w:cs="Times New Roman"/>
          <w:bCs/>
          <w:iCs/>
          <w:sz w:val="28"/>
          <w:szCs w:val="28"/>
        </w:rPr>
        <w:t>д</w:t>
      </w:r>
      <w:r w:rsidRPr="0025423A">
        <w:rPr>
          <w:rFonts w:ascii="Times New Roman" w:hAnsi="Times New Roman" w:cs="Times New Roman"/>
          <w:bCs/>
          <w:iCs/>
          <w:sz w:val="28"/>
          <w:szCs w:val="28"/>
        </w:rPr>
        <w:t xml:space="preserve">окументации об открытом конкурсе; </w:t>
      </w:r>
    </w:p>
    <w:p w:rsidR="00E52DEE" w:rsidRPr="0025423A" w:rsidRDefault="00E52DEE" w:rsidP="00B77782">
      <w:pPr>
        <w:pStyle w:val="a6"/>
        <w:widowControl w:val="0"/>
        <w:numPr>
          <w:ilvl w:val="0"/>
          <w:numId w:val="69"/>
        </w:numPr>
        <w:tabs>
          <w:tab w:val="left" w:pos="1134"/>
        </w:tabs>
        <w:suppressAutoHyphens/>
        <w:autoSpaceDE w:val="0"/>
        <w:autoSpaceDN w:val="0"/>
        <w:adjustRightInd w:val="0"/>
        <w:spacing w:after="0"/>
        <w:ind w:left="0" w:firstLine="700"/>
        <w:contextualSpacing w:val="0"/>
        <w:jc w:val="both"/>
        <w:rPr>
          <w:rFonts w:ascii="Times New Roman" w:hAnsi="Times New Roman"/>
          <w:sz w:val="28"/>
          <w:szCs w:val="28"/>
        </w:rPr>
      </w:pPr>
      <w:r w:rsidRPr="0025423A">
        <w:rPr>
          <w:rFonts w:ascii="Times New Roman" w:hAnsi="Times New Roman"/>
          <w:bCs/>
          <w:iCs/>
          <w:sz w:val="28"/>
          <w:szCs w:val="2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Pr>
          <w:rFonts w:ascii="Times New Roman" w:hAnsi="Times New Roman"/>
          <w:bCs/>
          <w:iCs/>
          <w:sz w:val="28"/>
          <w:szCs w:val="28"/>
        </w:rPr>
        <w:br/>
      </w:r>
      <w:r w:rsidRPr="0025423A">
        <w:rPr>
          <w:rFonts w:ascii="Times New Roman" w:hAnsi="Times New Roman"/>
          <w:bCs/>
          <w:iCs/>
          <w:sz w:val="28"/>
          <w:szCs w:val="28"/>
        </w:rPr>
        <w:t xml:space="preserve">и если для участника открытого конкурса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открытом конкурсе, обеспечения исполнения договора являются крупной сделкой. </w:t>
      </w:r>
      <w:r w:rsidRPr="0025423A">
        <w:rPr>
          <w:rFonts w:ascii="Times New Roman" w:hAnsi="Times New Roman"/>
          <w:sz w:val="28"/>
          <w:szCs w:val="28"/>
        </w:rPr>
        <w:t xml:space="preserve">Если указанные действия не являются крупной сделкой, участник </w:t>
      </w:r>
      <w:r w:rsidRPr="00947A8E">
        <w:rPr>
          <w:rFonts w:ascii="Times New Roman" w:hAnsi="Times New Roman"/>
          <w:bCs/>
          <w:iCs/>
          <w:sz w:val="28"/>
          <w:szCs w:val="28"/>
        </w:rPr>
        <w:t>открытого конкурса</w:t>
      </w:r>
      <w:r w:rsidRPr="007374C6">
        <w:rPr>
          <w:rFonts w:ascii="Times New Roman" w:hAnsi="Times New Roman"/>
          <w:sz w:val="28"/>
          <w:szCs w:val="28"/>
        </w:rPr>
        <w:t xml:space="preserve"> </w:t>
      </w:r>
      <w:r w:rsidRPr="0025423A">
        <w:rPr>
          <w:rFonts w:ascii="Times New Roman" w:hAnsi="Times New Roman"/>
          <w:sz w:val="28"/>
          <w:szCs w:val="28"/>
        </w:rPr>
        <w:t>представляет соответствующее письмо;</w:t>
      </w:r>
    </w:p>
    <w:p w:rsidR="00E52DEE" w:rsidRPr="007C79E7" w:rsidRDefault="00E52DEE" w:rsidP="00B77782">
      <w:pPr>
        <w:pStyle w:val="Standard"/>
        <w:widowControl w:val="0"/>
        <w:numPr>
          <w:ilvl w:val="0"/>
          <w:numId w:val="69"/>
        </w:numPr>
        <w:tabs>
          <w:tab w:val="left" w:pos="1134"/>
          <w:tab w:val="left" w:pos="1276"/>
        </w:tabs>
        <w:spacing w:after="0"/>
        <w:ind w:left="0" w:firstLine="700"/>
        <w:jc w:val="both"/>
        <w:rPr>
          <w:rFonts w:ascii="Times New Roman" w:hAnsi="Times New Roman" w:cs="Times New Roman"/>
          <w:bCs/>
          <w:iCs/>
          <w:sz w:val="28"/>
          <w:szCs w:val="28"/>
        </w:rPr>
      </w:pPr>
      <w:r w:rsidRPr="0025423A">
        <w:rPr>
          <w:rFonts w:ascii="Times New Roman" w:hAnsi="Times New Roman" w:cs="Times New Roman"/>
          <w:bCs/>
          <w:iCs/>
          <w:sz w:val="28"/>
          <w:szCs w:val="28"/>
        </w:rPr>
        <w:t xml:space="preserve">предложение участника открытого конкурса в отношении предмета </w:t>
      </w:r>
      <w:r w:rsidRPr="007C79E7">
        <w:rPr>
          <w:rFonts w:ascii="Times New Roman" w:hAnsi="Times New Roman" w:cs="Times New Roman"/>
          <w:bCs/>
          <w:iCs/>
          <w:sz w:val="28"/>
          <w:szCs w:val="28"/>
        </w:rPr>
        <w:t>закупки, включая:</w:t>
      </w:r>
    </w:p>
    <w:p w:rsidR="00E52DEE" w:rsidRPr="0025423A" w:rsidRDefault="00E52DEE" w:rsidP="00B77782">
      <w:pPr>
        <w:pStyle w:val="a6"/>
        <w:tabs>
          <w:tab w:val="left" w:pos="1134"/>
        </w:tabs>
        <w:spacing w:after="0"/>
        <w:ind w:left="0" w:firstLine="700"/>
        <w:jc w:val="both"/>
        <w:rPr>
          <w:rFonts w:ascii="Times New Roman" w:hAnsi="Times New Roman"/>
          <w:sz w:val="28"/>
          <w:szCs w:val="28"/>
        </w:rPr>
      </w:pPr>
      <w:r w:rsidRPr="0025423A">
        <w:rPr>
          <w:rFonts w:ascii="Times New Roman" w:hAnsi="Times New Roman"/>
          <w:sz w:val="28"/>
          <w:szCs w:val="28"/>
        </w:rPr>
        <w:t xml:space="preserve">а) описание поставляемого товара, который является предметом открытого конкурса, его функциональных характеристик (потребительских свойств), его количественных и качественных характеристик с указанием конкретных показателей товара, соответствующих значениям, установленным </w:t>
      </w:r>
      <w:r>
        <w:rPr>
          <w:rFonts w:ascii="Times New Roman" w:hAnsi="Times New Roman"/>
          <w:sz w:val="28"/>
          <w:szCs w:val="28"/>
        </w:rPr>
        <w:br/>
      </w:r>
      <w:r w:rsidRPr="0025423A">
        <w:rPr>
          <w:rFonts w:ascii="Times New Roman" w:hAnsi="Times New Roman"/>
          <w:sz w:val="28"/>
          <w:szCs w:val="28"/>
        </w:rPr>
        <w:t>в документации об открытом конкурсе,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E52DEE" w:rsidRPr="0056521C" w:rsidRDefault="00E52DEE" w:rsidP="00B77782">
      <w:pPr>
        <w:pStyle w:val="a6"/>
        <w:tabs>
          <w:tab w:val="left" w:pos="1134"/>
        </w:tabs>
        <w:spacing w:after="0"/>
        <w:ind w:left="0" w:firstLine="700"/>
        <w:jc w:val="both"/>
        <w:rPr>
          <w:rFonts w:ascii="Times New Roman" w:hAnsi="Times New Roman"/>
          <w:sz w:val="28"/>
          <w:szCs w:val="28"/>
        </w:rPr>
      </w:pPr>
      <w:r w:rsidRPr="0025423A">
        <w:rPr>
          <w:rFonts w:ascii="Times New Roman" w:hAnsi="Times New Roman"/>
          <w:sz w:val="28"/>
          <w:szCs w:val="28"/>
        </w:rPr>
        <w:t xml:space="preserve">б) </w:t>
      </w:r>
      <w:r w:rsidRPr="00357A20">
        <w:rPr>
          <w:rFonts w:ascii="Times New Roman" w:hAnsi="Times New Roman"/>
          <w:sz w:val="28"/>
          <w:szCs w:val="28"/>
        </w:rPr>
        <w:t>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w:t>
      </w:r>
    </w:p>
    <w:p w:rsidR="00E52DEE" w:rsidRDefault="00E52DEE" w:rsidP="00B77782">
      <w:pPr>
        <w:pStyle w:val="a6"/>
        <w:tabs>
          <w:tab w:val="left" w:pos="1134"/>
        </w:tabs>
        <w:spacing w:after="0"/>
        <w:ind w:left="0" w:firstLine="700"/>
        <w:jc w:val="both"/>
        <w:rPr>
          <w:rFonts w:ascii="Times New Roman" w:hAnsi="Times New Roman"/>
          <w:sz w:val="28"/>
          <w:szCs w:val="28"/>
        </w:rPr>
      </w:pPr>
      <w:r w:rsidRPr="00CA0DB3">
        <w:rPr>
          <w:rFonts w:ascii="Times New Roman" w:hAnsi="Times New Roman"/>
          <w:sz w:val="28"/>
          <w:szCs w:val="28"/>
        </w:rPr>
        <w:t>в) описание выполняемой работы, оказываемой услуги, которые являются предметом открытого конкурса, их количественных и качественных характеристик. В случае если для выполнения работ, оказания услуг поставляется товар, указываются конкретные показатели товара соответствующие</w:t>
      </w:r>
      <w:r w:rsidRPr="0025423A">
        <w:rPr>
          <w:rFonts w:ascii="Times New Roman" w:hAnsi="Times New Roman"/>
          <w:sz w:val="28"/>
          <w:szCs w:val="28"/>
        </w:rPr>
        <w:t xml:space="preserve"> значениям, установленным в документации об открытом конкурсе,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
    <w:p w:rsidR="00E52DEE" w:rsidRPr="002D6CF0" w:rsidRDefault="00E52DEE" w:rsidP="009124EB">
      <w:pPr>
        <w:shd w:val="clear" w:color="auto" w:fill="FFFFFF"/>
        <w:tabs>
          <w:tab w:val="left" w:pos="1134"/>
        </w:tabs>
        <w:spacing w:after="0" w:line="240" w:lineRule="auto"/>
        <w:ind w:firstLine="700"/>
        <w:jc w:val="both"/>
        <w:rPr>
          <w:szCs w:val="28"/>
        </w:rPr>
      </w:pPr>
      <w:r w:rsidRPr="007C79E7">
        <w:rPr>
          <w:szCs w:val="28"/>
        </w:rPr>
        <w:t xml:space="preserve">г) </w:t>
      </w:r>
      <w:r w:rsidRPr="00357A20">
        <w:rPr>
          <w:szCs w:val="28"/>
        </w:rPr>
        <w:t>предложение о цене договора (лота), в том числе предложение о цене единицы каждого товара, работы, услуги;</w:t>
      </w:r>
    </w:p>
    <w:p w:rsidR="00E52DEE" w:rsidRPr="0025423A" w:rsidRDefault="00E52DEE" w:rsidP="009124EB">
      <w:pPr>
        <w:pStyle w:val="Standard"/>
        <w:widowControl w:val="0"/>
        <w:numPr>
          <w:ilvl w:val="0"/>
          <w:numId w:val="69"/>
        </w:numPr>
        <w:tabs>
          <w:tab w:val="left" w:pos="1134"/>
        </w:tabs>
        <w:spacing w:after="0"/>
        <w:ind w:left="0" w:firstLine="700"/>
        <w:jc w:val="both"/>
        <w:rPr>
          <w:rFonts w:ascii="Times New Roman" w:hAnsi="Times New Roman" w:cs="Times New Roman"/>
          <w:sz w:val="28"/>
          <w:szCs w:val="28"/>
        </w:rPr>
      </w:pPr>
      <w:r w:rsidRPr="0025423A">
        <w:rPr>
          <w:rFonts w:ascii="Times New Roman" w:hAnsi="Times New Roman" w:cs="Times New Roman"/>
          <w:bCs/>
          <w:iCs/>
          <w:sz w:val="28"/>
          <w:szCs w:val="28"/>
        </w:rPr>
        <w:t xml:space="preserve">документы (их копии), подтверждающие соответствие товара, работы, услуги требованиям, предусмотренным в документации об открытом конкурсе </w:t>
      </w:r>
      <w:r>
        <w:rPr>
          <w:rFonts w:ascii="Times New Roman" w:hAnsi="Times New Roman" w:cs="Times New Roman"/>
          <w:bCs/>
          <w:iCs/>
          <w:sz w:val="28"/>
          <w:szCs w:val="28"/>
        </w:rPr>
        <w:br/>
      </w:r>
      <w:r w:rsidRPr="0025423A">
        <w:rPr>
          <w:rFonts w:ascii="Times New Roman" w:hAnsi="Times New Roman" w:cs="Times New Roman"/>
          <w:bCs/>
          <w:iCs/>
          <w:sz w:val="28"/>
          <w:szCs w:val="28"/>
        </w:rPr>
        <w:t xml:space="preserve">в соответствии с законодательством Российской Федерации к таким товарам, работам, услугам (при наличии в соответствии с законодательством Российской Федерации данных требований к </w:t>
      </w:r>
      <w:r w:rsidRPr="007C79E7">
        <w:rPr>
          <w:rFonts w:ascii="Times New Roman" w:hAnsi="Times New Roman" w:cs="Times New Roman"/>
          <w:bCs/>
          <w:iCs/>
          <w:sz w:val="28"/>
          <w:szCs w:val="28"/>
        </w:rPr>
        <w:t>указанным товарам, работам, услугам),</w:t>
      </w:r>
      <w:r w:rsidRPr="0025423A">
        <w:rPr>
          <w:rFonts w:ascii="Times New Roman" w:hAnsi="Times New Roman" w:cs="Times New Roman"/>
          <w:bCs/>
          <w:iCs/>
          <w:sz w:val="28"/>
          <w:szCs w:val="28"/>
        </w:rPr>
        <w:t xml:space="preserve"> </w:t>
      </w:r>
      <w:r>
        <w:rPr>
          <w:rFonts w:ascii="Times New Roman" w:hAnsi="Times New Roman" w:cs="Times New Roman"/>
          <w:bCs/>
          <w:iCs/>
          <w:sz w:val="28"/>
          <w:szCs w:val="28"/>
        </w:rPr>
        <w:br/>
      </w:r>
      <w:r w:rsidRPr="0025423A">
        <w:rPr>
          <w:rFonts w:ascii="Times New Roman" w:hAnsi="Times New Roman" w:cs="Times New Roman"/>
          <w:bCs/>
          <w:iCs/>
          <w:sz w:val="28"/>
          <w:szCs w:val="28"/>
        </w:rPr>
        <w:t>за исключением документов, которые могут быть предоставлены только вместе с товаром в соответствии с гражданским законодательством;</w:t>
      </w:r>
    </w:p>
    <w:p w:rsidR="00E52DEE" w:rsidRPr="0025423A" w:rsidRDefault="00E52DEE" w:rsidP="00B77782">
      <w:pPr>
        <w:pStyle w:val="Standard"/>
        <w:widowControl w:val="0"/>
        <w:numPr>
          <w:ilvl w:val="0"/>
          <w:numId w:val="69"/>
        </w:numPr>
        <w:tabs>
          <w:tab w:val="left" w:pos="1134"/>
        </w:tabs>
        <w:spacing w:after="0"/>
        <w:ind w:left="0" w:firstLine="700"/>
        <w:jc w:val="both"/>
        <w:rPr>
          <w:rFonts w:ascii="Times New Roman" w:hAnsi="Times New Roman" w:cs="Times New Roman"/>
          <w:sz w:val="28"/>
          <w:szCs w:val="28"/>
        </w:rPr>
      </w:pPr>
      <w:r w:rsidRPr="0025423A">
        <w:rPr>
          <w:rFonts w:ascii="Times New Roman" w:hAnsi="Times New Roman" w:cs="Times New Roman"/>
          <w:bCs/>
          <w:iCs/>
          <w:sz w:val="28"/>
          <w:szCs w:val="28"/>
        </w:rPr>
        <w:t xml:space="preserve">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w:t>
      </w:r>
      <w:r>
        <w:rPr>
          <w:rFonts w:ascii="Times New Roman" w:hAnsi="Times New Roman" w:cs="Times New Roman"/>
          <w:bCs/>
          <w:iCs/>
          <w:sz w:val="28"/>
          <w:szCs w:val="28"/>
        </w:rPr>
        <w:br/>
      </w:r>
      <w:r w:rsidRPr="0025423A">
        <w:rPr>
          <w:rFonts w:ascii="Times New Roman" w:hAnsi="Times New Roman" w:cs="Times New Roman"/>
          <w:bCs/>
          <w:iCs/>
          <w:sz w:val="28"/>
          <w:szCs w:val="28"/>
        </w:rPr>
        <w:t xml:space="preserve">в случае, если в документации об открытом конкурсе установлено требование об обеспечении заявки на участие открытом конкурсе. Указанные документы </w:t>
      </w:r>
      <w:r>
        <w:rPr>
          <w:rFonts w:ascii="Times New Roman" w:hAnsi="Times New Roman" w:cs="Times New Roman"/>
          <w:bCs/>
          <w:iCs/>
          <w:sz w:val="28"/>
          <w:szCs w:val="28"/>
        </w:rPr>
        <w:br/>
      </w:r>
      <w:r w:rsidRPr="0025423A">
        <w:rPr>
          <w:rFonts w:ascii="Times New Roman" w:hAnsi="Times New Roman" w:cs="Times New Roman"/>
          <w:bCs/>
          <w:iCs/>
          <w:sz w:val="28"/>
          <w:szCs w:val="28"/>
        </w:rPr>
        <w:t>не предоставляются го</w:t>
      </w:r>
      <w:r>
        <w:rPr>
          <w:rFonts w:ascii="Times New Roman" w:hAnsi="Times New Roman" w:cs="Times New Roman"/>
          <w:bCs/>
          <w:iCs/>
          <w:sz w:val="28"/>
          <w:szCs w:val="28"/>
        </w:rPr>
        <w:t xml:space="preserve">сударственными, муниципальными </w:t>
      </w:r>
      <w:r w:rsidRPr="0025423A">
        <w:rPr>
          <w:rFonts w:ascii="Times New Roman" w:hAnsi="Times New Roman" w:cs="Times New Roman"/>
          <w:bCs/>
          <w:iCs/>
          <w:sz w:val="28"/>
          <w:szCs w:val="28"/>
        </w:rPr>
        <w:t>учреждениями;</w:t>
      </w:r>
    </w:p>
    <w:p w:rsidR="00E52DEE" w:rsidRPr="0025423A" w:rsidRDefault="00E52DEE" w:rsidP="00B77782">
      <w:pPr>
        <w:pStyle w:val="Standard"/>
        <w:widowControl w:val="0"/>
        <w:numPr>
          <w:ilvl w:val="0"/>
          <w:numId w:val="69"/>
        </w:numPr>
        <w:tabs>
          <w:tab w:val="left" w:pos="1134"/>
        </w:tabs>
        <w:spacing w:after="0"/>
        <w:ind w:left="0" w:firstLine="700"/>
        <w:jc w:val="both"/>
        <w:rPr>
          <w:rFonts w:ascii="Times New Roman" w:hAnsi="Times New Roman" w:cs="Times New Roman"/>
          <w:sz w:val="28"/>
          <w:szCs w:val="28"/>
        </w:rPr>
      </w:pPr>
      <w:r w:rsidRPr="007C79E7">
        <w:rPr>
          <w:rFonts w:ascii="Times New Roman" w:hAnsi="Times New Roman" w:cs="Times New Roman"/>
          <w:bCs/>
          <w:iCs/>
          <w:sz w:val="28"/>
          <w:szCs w:val="28"/>
        </w:rPr>
        <w:t>копии документов</w:t>
      </w:r>
      <w:r w:rsidRPr="0025423A">
        <w:rPr>
          <w:rFonts w:ascii="Times New Roman" w:hAnsi="Times New Roman" w:cs="Times New Roman"/>
          <w:iCs/>
          <w:sz w:val="28"/>
          <w:szCs w:val="28"/>
        </w:rPr>
        <w:t xml:space="preserve"> и сведения, необходимые для оценки заявки </w:t>
      </w:r>
      <w:r>
        <w:rPr>
          <w:rFonts w:ascii="Times New Roman" w:hAnsi="Times New Roman" w:cs="Times New Roman"/>
          <w:iCs/>
          <w:sz w:val="28"/>
          <w:szCs w:val="28"/>
        </w:rPr>
        <w:br/>
      </w:r>
      <w:r w:rsidRPr="0025423A">
        <w:rPr>
          <w:rFonts w:ascii="Times New Roman" w:hAnsi="Times New Roman" w:cs="Times New Roman"/>
          <w:iCs/>
          <w:sz w:val="28"/>
          <w:szCs w:val="28"/>
        </w:rPr>
        <w:t>по критериям, содержащимся в документации об открытом конкурсе. Отсутствие указанных документов в составе заявки на участие в открытом конкурсе не является основанием для отклонения такой заявки;</w:t>
      </w:r>
    </w:p>
    <w:p w:rsidR="00E52DEE" w:rsidRPr="00A94E15" w:rsidRDefault="00E52DEE" w:rsidP="00B77782">
      <w:pPr>
        <w:pStyle w:val="Standard"/>
        <w:widowControl w:val="0"/>
        <w:numPr>
          <w:ilvl w:val="0"/>
          <w:numId w:val="69"/>
        </w:numPr>
        <w:tabs>
          <w:tab w:val="left" w:pos="1134"/>
        </w:tabs>
        <w:spacing w:after="0"/>
        <w:ind w:left="0" w:firstLine="700"/>
        <w:jc w:val="both"/>
        <w:rPr>
          <w:rFonts w:ascii="Times New Roman" w:hAnsi="Times New Roman" w:cs="Times New Roman"/>
          <w:bCs/>
          <w:iCs/>
          <w:sz w:val="28"/>
          <w:szCs w:val="28"/>
        </w:rPr>
      </w:pPr>
      <w:r w:rsidRPr="00C6703A">
        <w:rPr>
          <w:rFonts w:ascii="Times New Roman" w:hAnsi="Times New Roman" w:cs="Times New Roman"/>
          <w:sz w:val="28"/>
          <w:szCs w:val="28"/>
        </w:rPr>
        <w:t>соглашение между лицами, выступающими на стороне одного участника открытого конкурса, или копию такого соглашения</w:t>
      </w:r>
      <w:r w:rsidRPr="00C6703A">
        <w:rPr>
          <w:rFonts w:ascii="Times New Roman" w:hAnsi="Times New Roman" w:cs="Times New Roman"/>
          <w:bCs/>
          <w:iCs/>
          <w:sz w:val="28"/>
          <w:szCs w:val="28"/>
        </w:rPr>
        <w:t xml:space="preserve">. В соглашении должны быть определены права, обязанности и ответственность каждого лица, выступающего на стороне одного участника открытого конкурса, по участию </w:t>
      </w:r>
      <w:r w:rsidR="00AA260A">
        <w:rPr>
          <w:rFonts w:ascii="Times New Roman" w:hAnsi="Times New Roman" w:cs="Times New Roman"/>
          <w:bCs/>
          <w:iCs/>
          <w:sz w:val="28"/>
          <w:szCs w:val="28"/>
        </w:rPr>
        <w:br/>
      </w:r>
      <w:r w:rsidRPr="00C6703A">
        <w:rPr>
          <w:rFonts w:ascii="Times New Roman" w:hAnsi="Times New Roman" w:cs="Times New Roman"/>
          <w:bCs/>
          <w:iCs/>
          <w:sz w:val="28"/>
          <w:szCs w:val="28"/>
        </w:rPr>
        <w:t>в открытом конкурсе и исполнению договора. При этом такое распределение должно учитывать соответствие таких лиц</w:t>
      </w:r>
      <w:r w:rsidRPr="00C6703A">
        <w:rPr>
          <w:rFonts w:ascii="Times New Roman" w:hAnsi="Times New Roman" w:cs="Times New Roman"/>
          <w:bCs/>
          <w:iCs/>
          <w:color w:val="00B050"/>
          <w:sz w:val="28"/>
          <w:szCs w:val="28"/>
        </w:rPr>
        <w:t xml:space="preserve"> </w:t>
      </w:r>
      <w:r w:rsidRPr="00C6703A">
        <w:rPr>
          <w:rFonts w:ascii="Times New Roman" w:hAnsi="Times New Roman" w:cs="Times New Roman"/>
          <w:bCs/>
          <w:iCs/>
          <w:sz w:val="28"/>
          <w:szCs w:val="28"/>
        </w:rPr>
        <w:t>требованиям к</w:t>
      </w:r>
      <w:r w:rsidRPr="00A94E15">
        <w:rPr>
          <w:rFonts w:ascii="Times New Roman" w:hAnsi="Times New Roman" w:cs="Times New Roman"/>
          <w:bCs/>
          <w:iCs/>
          <w:sz w:val="28"/>
          <w:szCs w:val="28"/>
        </w:rPr>
        <w:t xml:space="preserve"> участникам открытого конкурса, установленным в документации об открытом конкурсе, </w:t>
      </w:r>
      <w:r w:rsidR="00AA260A">
        <w:rPr>
          <w:rFonts w:ascii="Times New Roman" w:hAnsi="Times New Roman" w:cs="Times New Roman"/>
          <w:bCs/>
          <w:iCs/>
          <w:sz w:val="28"/>
          <w:szCs w:val="28"/>
        </w:rPr>
        <w:br/>
      </w:r>
      <w:r w:rsidRPr="00A94E15">
        <w:rPr>
          <w:rFonts w:ascii="Times New Roman" w:hAnsi="Times New Roman" w:cs="Times New Roman"/>
          <w:bCs/>
          <w:iCs/>
          <w:sz w:val="28"/>
          <w:szCs w:val="28"/>
        </w:rPr>
        <w:t xml:space="preserve">и наличия у таких лиц документов, которые должна содержать заявка на участие в открытом конкурсе в соответствии с </w:t>
      </w:r>
      <w:r w:rsidRPr="00A94E15">
        <w:rPr>
          <w:rFonts w:ascii="Times New Roman" w:hAnsi="Times New Roman" w:cs="Times New Roman"/>
          <w:sz w:val="28"/>
          <w:szCs w:val="28"/>
        </w:rPr>
        <w:t>документацией об открытом конкурсе</w:t>
      </w:r>
      <w:r w:rsidRPr="00A94E15">
        <w:rPr>
          <w:rFonts w:ascii="Times New Roman" w:hAnsi="Times New Roman" w:cs="Times New Roman"/>
          <w:bCs/>
          <w:iCs/>
          <w:sz w:val="28"/>
          <w:szCs w:val="28"/>
        </w:rPr>
        <w:t xml:space="preserve">. </w:t>
      </w:r>
    </w:p>
    <w:p w:rsidR="00E52DEE" w:rsidRPr="00C7748B" w:rsidRDefault="00E52DEE" w:rsidP="00B77782">
      <w:pPr>
        <w:pStyle w:val="a6"/>
        <w:widowControl w:val="0"/>
        <w:numPr>
          <w:ilvl w:val="0"/>
          <w:numId w:val="68"/>
        </w:numPr>
        <w:shd w:val="clear" w:color="auto" w:fill="FFFFFF"/>
        <w:tabs>
          <w:tab w:val="left" w:pos="0"/>
          <w:tab w:val="left" w:pos="595"/>
          <w:tab w:val="left" w:pos="1134"/>
        </w:tabs>
        <w:suppressAutoHyphens/>
        <w:autoSpaceDE w:val="0"/>
        <w:spacing w:after="0"/>
        <w:ind w:left="0" w:right="57" w:firstLine="700"/>
        <w:jc w:val="both"/>
        <w:rPr>
          <w:rFonts w:ascii="Times New Roman" w:hAnsi="Times New Roman"/>
          <w:sz w:val="28"/>
          <w:szCs w:val="28"/>
        </w:rPr>
      </w:pPr>
      <w:r w:rsidRPr="00C7748B">
        <w:rPr>
          <w:rFonts w:ascii="Times New Roman" w:hAnsi="Times New Roman"/>
          <w:sz w:val="28"/>
          <w:szCs w:val="28"/>
        </w:rPr>
        <w:t xml:space="preserve">Требовать от участника открытого конкурса иных документов </w:t>
      </w:r>
      <w:r>
        <w:rPr>
          <w:rFonts w:ascii="Times New Roman" w:hAnsi="Times New Roman"/>
          <w:sz w:val="28"/>
          <w:szCs w:val="28"/>
        </w:rPr>
        <w:br/>
      </w:r>
      <w:r w:rsidRPr="00C7748B">
        <w:rPr>
          <w:rFonts w:ascii="Times New Roman" w:hAnsi="Times New Roman"/>
          <w:sz w:val="28"/>
          <w:szCs w:val="28"/>
        </w:rPr>
        <w:t xml:space="preserve">и </w:t>
      </w:r>
      <w:r w:rsidRPr="006426DD">
        <w:rPr>
          <w:rFonts w:ascii="Times New Roman" w:hAnsi="Times New Roman"/>
          <w:sz w:val="28"/>
          <w:szCs w:val="28"/>
        </w:rPr>
        <w:t xml:space="preserve">информации, кроме документов и информации, указанных </w:t>
      </w:r>
      <w:r w:rsidRPr="006426DD">
        <w:rPr>
          <w:rFonts w:ascii="Times New Roman" w:hAnsi="Times New Roman"/>
          <w:color w:val="0000FF"/>
          <w:sz w:val="28"/>
          <w:szCs w:val="28"/>
        </w:rPr>
        <w:t xml:space="preserve">в части </w:t>
      </w:r>
      <w:r w:rsidR="006426DD" w:rsidRPr="006426DD">
        <w:rPr>
          <w:rFonts w:ascii="Times New Roman" w:hAnsi="Times New Roman"/>
          <w:color w:val="0000FF"/>
          <w:sz w:val="28"/>
          <w:szCs w:val="28"/>
        </w:rPr>
        <w:t>5</w:t>
      </w:r>
      <w:r w:rsidRPr="006426DD">
        <w:rPr>
          <w:rFonts w:ascii="Times New Roman" w:hAnsi="Times New Roman"/>
          <w:color w:val="0000FF"/>
          <w:sz w:val="28"/>
          <w:szCs w:val="28"/>
        </w:rPr>
        <w:t xml:space="preserve"> </w:t>
      </w:r>
      <w:r w:rsidRPr="006426DD">
        <w:rPr>
          <w:rFonts w:ascii="Times New Roman" w:hAnsi="Times New Roman"/>
          <w:sz w:val="28"/>
          <w:szCs w:val="28"/>
        </w:rPr>
        <w:t>настоящей статьи и</w:t>
      </w:r>
      <w:r w:rsidRPr="006426DD">
        <w:rPr>
          <w:rFonts w:ascii="Times New Roman" w:hAnsi="Times New Roman"/>
          <w:color w:val="0000FF"/>
          <w:sz w:val="28"/>
          <w:szCs w:val="28"/>
        </w:rPr>
        <w:t xml:space="preserve"> части</w:t>
      </w:r>
      <w:r w:rsidR="006426DD" w:rsidRPr="006426DD">
        <w:rPr>
          <w:rFonts w:ascii="Times New Roman" w:hAnsi="Times New Roman"/>
          <w:color w:val="0000FF"/>
          <w:sz w:val="28"/>
          <w:szCs w:val="28"/>
        </w:rPr>
        <w:t xml:space="preserve"> </w:t>
      </w:r>
      <w:hyperlink w:anchor="ч1ст12" w:history="1">
        <w:r w:rsidRPr="006426DD">
          <w:rPr>
            <w:rStyle w:val="a9"/>
            <w:rFonts w:ascii="Times New Roman" w:hAnsi="Times New Roman"/>
            <w:sz w:val="28"/>
            <w:szCs w:val="28"/>
            <w:u w:val="none"/>
          </w:rPr>
          <w:t>1 статьи 12</w:t>
        </w:r>
      </w:hyperlink>
      <w:r w:rsidRPr="00C7748B">
        <w:rPr>
          <w:rFonts w:ascii="Times New Roman" w:hAnsi="Times New Roman"/>
          <w:color w:val="0000FF"/>
          <w:sz w:val="28"/>
          <w:szCs w:val="28"/>
        </w:rPr>
        <w:t xml:space="preserve"> </w:t>
      </w:r>
      <w:r w:rsidRPr="00C7748B">
        <w:rPr>
          <w:rFonts w:ascii="Times New Roman" w:hAnsi="Times New Roman"/>
          <w:sz w:val="28"/>
          <w:szCs w:val="28"/>
        </w:rPr>
        <w:t>Положения, не допускается.</w:t>
      </w:r>
    </w:p>
    <w:p w:rsidR="00E52DEE" w:rsidRPr="00C7748B" w:rsidRDefault="00E52DEE" w:rsidP="00B77782">
      <w:pPr>
        <w:pStyle w:val="a6"/>
        <w:widowControl w:val="0"/>
        <w:numPr>
          <w:ilvl w:val="0"/>
          <w:numId w:val="68"/>
        </w:numPr>
        <w:shd w:val="clear" w:color="auto" w:fill="FFFFFF"/>
        <w:tabs>
          <w:tab w:val="left" w:pos="0"/>
          <w:tab w:val="left" w:pos="1134"/>
        </w:tabs>
        <w:suppressAutoHyphens/>
        <w:autoSpaceDE w:val="0"/>
        <w:spacing w:after="0"/>
        <w:ind w:left="0" w:right="57" w:firstLine="700"/>
        <w:jc w:val="both"/>
        <w:rPr>
          <w:rFonts w:ascii="Times New Roman" w:hAnsi="Times New Roman"/>
          <w:sz w:val="28"/>
          <w:szCs w:val="28"/>
        </w:rPr>
      </w:pPr>
      <w:r w:rsidRPr="00C7748B">
        <w:rPr>
          <w:rFonts w:ascii="Times New Roman" w:hAnsi="Times New Roman"/>
          <w:sz w:val="28"/>
          <w:szCs w:val="28"/>
        </w:rPr>
        <w:t>Заявка на участие в открытом конкурсе</w:t>
      </w:r>
      <w:r w:rsidRPr="00C7748B">
        <w:rPr>
          <w:rFonts w:ascii="Times New Roman" w:hAnsi="Times New Roman"/>
          <w:color w:val="000000"/>
          <w:sz w:val="28"/>
          <w:szCs w:val="28"/>
        </w:rPr>
        <w:t xml:space="preserve"> может содержать эскиз, рисунок, чертеж, </w:t>
      </w:r>
      <w:r w:rsidRPr="00C7748B">
        <w:rPr>
          <w:rFonts w:ascii="Times New Roman" w:hAnsi="Times New Roman"/>
          <w:sz w:val="28"/>
          <w:szCs w:val="28"/>
        </w:rPr>
        <w:t>фотографию, иное изображение товара, закупка которого осуществляется.</w:t>
      </w:r>
    </w:p>
    <w:p w:rsidR="00E52DEE" w:rsidRPr="00C7748B" w:rsidRDefault="00E52DEE" w:rsidP="00B77782">
      <w:pPr>
        <w:pStyle w:val="a6"/>
        <w:numPr>
          <w:ilvl w:val="0"/>
          <w:numId w:val="68"/>
        </w:numPr>
        <w:tabs>
          <w:tab w:val="left" w:pos="1134"/>
        </w:tabs>
        <w:autoSpaceDE w:val="0"/>
        <w:autoSpaceDN w:val="0"/>
        <w:adjustRightInd w:val="0"/>
        <w:spacing w:after="0"/>
        <w:ind w:left="0" w:firstLine="700"/>
        <w:jc w:val="both"/>
        <w:rPr>
          <w:rFonts w:ascii="Times New Roman" w:hAnsi="Times New Roman"/>
          <w:sz w:val="28"/>
          <w:szCs w:val="28"/>
        </w:rPr>
      </w:pPr>
      <w:r w:rsidRPr="00C6703A">
        <w:rPr>
          <w:rFonts w:ascii="Times New Roman" w:hAnsi="Times New Roman"/>
          <w:sz w:val="28"/>
          <w:szCs w:val="28"/>
        </w:rPr>
        <w:t xml:space="preserve">Все листы заявки (все листы тома заявки) на участие в открытом конкурсе должны быть прошиты и пронумерованы. Заявка на участие </w:t>
      </w:r>
      <w:r w:rsidRPr="00C6703A">
        <w:rPr>
          <w:rFonts w:ascii="Times New Roman" w:hAnsi="Times New Roman"/>
          <w:sz w:val="28"/>
          <w:szCs w:val="28"/>
        </w:rPr>
        <w:br/>
        <w:t>в открытом конкурсе и каждый том заявки должны содержать опись входящих в их состав документов, быть</w:t>
      </w:r>
      <w:r w:rsidRPr="00C6703A">
        <w:rPr>
          <w:rFonts w:ascii="Times New Roman" w:hAnsi="Times New Roman"/>
          <w:color w:val="FF0000"/>
          <w:sz w:val="28"/>
          <w:szCs w:val="28"/>
        </w:rPr>
        <w:t xml:space="preserve"> </w:t>
      </w:r>
      <w:r w:rsidRPr="00C6703A">
        <w:rPr>
          <w:rFonts w:ascii="Times New Roman" w:hAnsi="Times New Roman"/>
          <w:sz w:val="28"/>
          <w:szCs w:val="28"/>
        </w:rPr>
        <w:t>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w:t>
      </w:r>
      <w:r w:rsidRPr="00C7748B">
        <w:rPr>
          <w:rFonts w:ascii="Times New Roman" w:hAnsi="Times New Roman"/>
          <w:sz w:val="28"/>
          <w:szCs w:val="28"/>
        </w:rPr>
        <w:t xml:space="preserve">. </w:t>
      </w:r>
    </w:p>
    <w:p w:rsidR="00E52DEE" w:rsidRDefault="00E52DEE" w:rsidP="00B77782">
      <w:pPr>
        <w:tabs>
          <w:tab w:val="left" w:pos="1134"/>
        </w:tabs>
        <w:autoSpaceDE w:val="0"/>
        <w:autoSpaceDN w:val="0"/>
        <w:adjustRightInd w:val="0"/>
        <w:spacing w:after="0"/>
        <w:ind w:firstLine="700"/>
        <w:jc w:val="both"/>
        <w:rPr>
          <w:szCs w:val="28"/>
          <w:lang w:eastAsia="ru-RU"/>
        </w:rPr>
      </w:pPr>
      <w:r w:rsidRPr="00C6703A">
        <w:rPr>
          <w:szCs w:val="28"/>
          <w:lang w:eastAsia="ru-RU"/>
        </w:rPr>
        <w:t xml:space="preserve">Соблюдение участником открытого конкурса указанных требований означает, что информация и документы, входящие в состав заявки на участие </w:t>
      </w:r>
      <w:r w:rsidRPr="00C6703A">
        <w:rPr>
          <w:szCs w:val="28"/>
          <w:lang w:eastAsia="ru-RU"/>
        </w:rPr>
        <w:br/>
        <w:t>в открытом конкурсе (тома заявки), поданы от имени участника открытого конкурса и он несет ответственность за подлинность и достоверность этих информации и документов.</w:t>
      </w:r>
      <w:r w:rsidRPr="00F22D63">
        <w:rPr>
          <w:szCs w:val="28"/>
          <w:bdr w:val="single" w:sz="4" w:space="0" w:color="0000FF"/>
          <w:lang w:eastAsia="ru-RU"/>
        </w:rPr>
        <w:t xml:space="preserve"> </w:t>
      </w:r>
    </w:p>
    <w:p w:rsidR="00E52DEE" w:rsidRDefault="00E52DEE" w:rsidP="00B77782">
      <w:pPr>
        <w:pStyle w:val="a6"/>
        <w:shd w:val="clear" w:color="auto" w:fill="FFFFFF"/>
        <w:tabs>
          <w:tab w:val="left" w:pos="0"/>
          <w:tab w:val="left" w:pos="595"/>
          <w:tab w:val="left" w:pos="1134"/>
        </w:tabs>
        <w:spacing w:after="0"/>
        <w:ind w:left="0" w:right="57" w:firstLine="700"/>
        <w:jc w:val="both"/>
        <w:rPr>
          <w:rFonts w:ascii="Times New Roman" w:hAnsi="Times New Roman"/>
          <w:sz w:val="28"/>
          <w:szCs w:val="28"/>
        </w:rPr>
      </w:pPr>
      <w:r w:rsidRPr="00C6703A">
        <w:rPr>
          <w:rFonts w:ascii="Times New Roman" w:hAnsi="Times New Roman"/>
          <w:sz w:val="28"/>
          <w:szCs w:val="28"/>
        </w:rPr>
        <w:t xml:space="preserve">Ненадлежащее исполнение участником открытого конкурса требования </w:t>
      </w:r>
      <w:r>
        <w:rPr>
          <w:rFonts w:ascii="Times New Roman" w:hAnsi="Times New Roman"/>
          <w:sz w:val="28"/>
          <w:szCs w:val="28"/>
        </w:rPr>
        <w:br/>
      </w:r>
      <w:r w:rsidRPr="00C6703A">
        <w:rPr>
          <w:rFonts w:ascii="Times New Roman" w:hAnsi="Times New Roman"/>
          <w:sz w:val="28"/>
          <w:szCs w:val="28"/>
        </w:rPr>
        <w:t xml:space="preserve">о том, что все листы заявки на участие в открытом конкурсе должны быть пронумерованы, не является основанием для отказа в допуске к участию </w:t>
      </w:r>
      <w:r>
        <w:rPr>
          <w:rFonts w:ascii="Times New Roman" w:hAnsi="Times New Roman"/>
          <w:sz w:val="28"/>
          <w:szCs w:val="28"/>
        </w:rPr>
        <w:br/>
      </w:r>
      <w:r w:rsidRPr="00C6703A">
        <w:rPr>
          <w:rFonts w:ascii="Times New Roman" w:hAnsi="Times New Roman"/>
          <w:sz w:val="28"/>
          <w:szCs w:val="28"/>
        </w:rPr>
        <w:t>в открытом конкурсе</w:t>
      </w:r>
      <w:r w:rsidRPr="005D1AB8">
        <w:rPr>
          <w:rFonts w:ascii="Times New Roman" w:hAnsi="Times New Roman"/>
          <w:sz w:val="28"/>
          <w:szCs w:val="28"/>
        </w:rPr>
        <w:t>.</w:t>
      </w:r>
    </w:p>
    <w:p w:rsidR="00E52DEE" w:rsidRPr="00982F48" w:rsidRDefault="00E52DEE" w:rsidP="00B77782">
      <w:pPr>
        <w:pStyle w:val="a6"/>
        <w:numPr>
          <w:ilvl w:val="0"/>
          <w:numId w:val="68"/>
        </w:numPr>
        <w:tabs>
          <w:tab w:val="left" w:pos="1134"/>
        </w:tabs>
        <w:autoSpaceDE w:val="0"/>
        <w:autoSpaceDN w:val="0"/>
        <w:adjustRightInd w:val="0"/>
        <w:spacing w:after="0"/>
        <w:ind w:left="0" w:firstLine="700"/>
        <w:jc w:val="both"/>
        <w:rPr>
          <w:rFonts w:ascii="Times New Roman" w:hAnsi="Times New Roman"/>
          <w:sz w:val="28"/>
          <w:szCs w:val="28"/>
        </w:rPr>
      </w:pPr>
      <w:r w:rsidRPr="00982F48">
        <w:rPr>
          <w:rFonts w:ascii="Times New Roman" w:hAnsi="Times New Roman"/>
          <w:color w:val="000000"/>
          <w:sz w:val="28"/>
          <w:szCs w:val="28"/>
        </w:rPr>
        <w:t xml:space="preserve"> </w:t>
      </w:r>
      <w:r w:rsidRPr="000D613A">
        <w:rPr>
          <w:rFonts w:ascii="Times New Roman" w:hAnsi="Times New Roman"/>
          <w:color w:val="000000"/>
          <w:sz w:val="28"/>
          <w:szCs w:val="28"/>
        </w:rPr>
        <w:t>Кажд</w:t>
      </w:r>
      <w:r w:rsidRPr="000D613A">
        <w:rPr>
          <w:rFonts w:ascii="Times New Roman" w:hAnsi="Times New Roman"/>
          <w:sz w:val="28"/>
          <w:szCs w:val="28"/>
        </w:rPr>
        <w:t>ый</w:t>
      </w:r>
      <w:r w:rsidRPr="000D613A">
        <w:rPr>
          <w:rFonts w:ascii="Times New Roman" w:hAnsi="Times New Roman"/>
          <w:color w:val="000000"/>
          <w:sz w:val="28"/>
          <w:szCs w:val="28"/>
        </w:rPr>
        <w:t xml:space="preserve"> </w:t>
      </w:r>
      <w:r w:rsidRPr="000D613A">
        <w:rPr>
          <w:rFonts w:ascii="Times New Roman" w:hAnsi="Times New Roman"/>
          <w:sz w:val="28"/>
          <w:szCs w:val="28"/>
        </w:rPr>
        <w:t xml:space="preserve">конверт с </w:t>
      </w:r>
      <w:r w:rsidRPr="000D613A">
        <w:rPr>
          <w:rFonts w:ascii="Times New Roman" w:hAnsi="Times New Roman"/>
          <w:color w:val="000000"/>
          <w:sz w:val="28"/>
          <w:szCs w:val="28"/>
        </w:rPr>
        <w:t>заявк</w:t>
      </w:r>
      <w:r w:rsidRPr="000D613A">
        <w:rPr>
          <w:rFonts w:ascii="Times New Roman" w:hAnsi="Times New Roman"/>
          <w:sz w:val="28"/>
          <w:szCs w:val="28"/>
        </w:rPr>
        <w:t>ой</w:t>
      </w:r>
      <w:r w:rsidRPr="000D613A">
        <w:rPr>
          <w:rFonts w:ascii="Times New Roman" w:hAnsi="Times New Roman"/>
          <w:color w:val="000000"/>
          <w:sz w:val="28"/>
          <w:szCs w:val="28"/>
        </w:rPr>
        <w:t xml:space="preserve"> на участие в открытом конкурсе, поступивш</w:t>
      </w:r>
      <w:r w:rsidRPr="000D613A">
        <w:rPr>
          <w:rFonts w:ascii="Times New Roman" w:hAnsi="Times New Roman"/>
          <w:sz w:val="28"/>
          <w:szCs w:val="28"/>
        </w:rPr>
        <w:t>ий</w:t>
      </w:r>
      <w:r w:rsidRPr="000D613A">
        <w:rPr>
          <w:rFonts w:ascii="Times New Roman" w:hAnsi="Times New Roman"/>
          <w:color w:val="000000"/>
          <w:sz w:val="28"/>
          <w:szCs w:val="28"/>
        </w:rPr>
        <w:t xml:space="preserve"> в срок, указанный в </w:t>
      </w:r>
      <w:r w:rsidRPr="000D613A">
        <w:rPr>
          <w:rFonts w:ascii="Times New Roman" w:hAnsi="Times New Roman"/>
          <w:sz w:val="28"/>
          <w:szCs w:val="28"/>
        </w:rPr>
        <w:t xml:space="preserve">извещении о проведении открытого конкурса и в </w:t>
      </w:r>
      <w:r w:rsidRPr="000D613A">
        <w:rPr>
          <w:rFonts w:ascii="Times New Roman" w:hAnsi="Times New Roman"/>
          <w:color w:val="000000"/>
          <w:sz w:val="28"/>
          <w:szCs w:val="28"/>
        </w:rPr>
        <w:t xml:space="preserve">документации об открытом конкурсе, регистрируется в журнале регистрации заявок на участие в открытом конкурсе </w:t>
      </w:r>
      <w:r w:rsidRPr="000D613A">
        <w:rPr>
          <w:rFonts w:ascii="Times New Roman" w:hAnsi="Times New Roman"/>
          <w:sz w:val="28"/>
          <w:szCs w:val="28"/>
        </w:rPr>
        <w:t xml:space="preserve">(форма указана </w:t>
      </w:r>
      <w:r w:rsidRPr="000D613A">
        <w:rPr>
          <w:rFonts w:ascii="Times New Roman" w:hAnsi="Times New Roman"/>
          <w:sz w:val="28"/>
          <w:szCs w:val="28"/>
        </w:rPr>
        <w:br/>
        <w:t xml:space="preserve">в </w:t>
      </w:r>
      <w:hyperlink w:anchor="_Приложение_№_4" w:history="1">
        <w:r w:rsidRPr="000D613A">
          <w:rPr>
            <w:rStyle w:val="a9"/>
            <w:rFonts w:ascii="Times New Roman" w:hAnsi="Times New Roman"/>
            <w:sz w:val="28"/>
            <w:szCs w:val="28"/>
            <w:u w:val="none"/>
          </w:rPr>
          <w:t>приложении № 4</w:t>
        </w:r>
      </w:hyperlink>
      <w:r w:rsidRPr="00982F48">
        <w:rPr>
          <w:rFonts w:ascii="Times New Roman" w:hAnsi="Times New Roman"/>
          <w:color w:val="0000FF"/>
          <w:sz w:val="28"/>
          <w:szCs w:val="28"/>
        </w:rPr>
        <w:t xml:space="preserve"> </w:t>
      </w:r>
      <w:r w:rsidRPr="00982F48">
        <w:rPr>
          <w:rFonts w:ascii="Times New Roman" w:hAnsi="Times New Roman"/>
          <w:sz w:val="28"/>
          <w:szCs w:val="28"/>
        </w:rPr>
        <w:t>к Положению).</w:t>
      </w:r>
    </w:p>
    <w:p w:rsidR="00E52DEE" w:rsidRPr="000D613A" w:rsidRDefault="00E52DEE" w:rsidP="00B77782">
      <w:pPr>
        <w:pStyle w:val="a6"/>
        <w:widowControl w:val="0"/>
        <w:numPr>
          <w:ilvl w:val="0"/>
          <w:numId w:val="68"/>
        </w:numPr>
        <w:shd w:val="clear" w:color="auto" w:fill="FFFFFF"/>
        <w:tabs>
          <w:tab w:val="left" w:pos="0"/>
          <w:tab w:val="left" w:pos="1134"/>
        </w:tabs>
        <w:suppressAutoHyphens/>
        <w:autoSpaceDE w:val="0"/>
        <w:spacing w:after="0"/>
        <w:ind w:left="0" w:right="57" w:firstLine="700"/>
        <w:jc w:val="both"/>
        <w:rPr>
          <w:rFonts w:ascii="Times New Roman" w:hAnsi="Times New Roman"/>
          <w:sz w:val="28"/>
          <w:szCs w:val="28"/>
        </w:rPr>
      </w:pPr>
      <w:r w:rsidRPr="000D613A">
        <w:rPr>
          <w:rFonts w:ascii="Times New Roman" w:hAnsi="Times New Roman"/>
          <w:color w:val="000000"/>
          <w:sz w:val="28"/>
          <w:szCs w:val="28"/>
        </w:rPr>
        <w:t xml:space="preserve">По требованию участника </w:t>
      </w:r>
      <w:r w:rsidRPr="000D613A">
        <w:rPr>
          <w:rFonts w:ascii="Times New Roman" w:hAnsi="Times New Roman"/>
          <w:sz w:val="28"/>
          <w:szCs w:val="28"/>
        </w:rPr>
        <w:t>открытого конкурса</w:t>
      </w:r>
      <w:r w:rsidRPr="000D613A">
        <w:rPr>
          <w:rFonts w:ascii="Times New Roman" w:hAnsi="Times New Roman"/>
          <w:color w:val="000000"/>
          <w:sz w:val="28"/>
          <w:szCs w:val="28"/>
        </w:rPr>
        <w:t>, подавшего заявк</w:t>
      </w:r>
      <w:r w:rsidRPr="000D613A">
        <w:rPr>
          <w:rFonts w:ascii="Times New Roman" w:hAnsi="Times New Roman"/>
          <w:sz w:val="28"/>
          <w:szCs w:val="28"/>
        </w:rPr>
        <w:t>у</w:t>
      </w:r>
      <w:r w:rsidRPr="000D613A">
        <w:rPr>
          <w:rFonts w:ascii="Times New Roman" w:hAnsi="Times New Roman"/>
          <w:color w:val="000000"/>
          <w:sz w:val="28"/>
          <w:szCs w:val="28"/>
        </w:rPr>
        <w:t xml:space="preserve"> </w:t>
      </w:r>
      <w:r>
        <w:rPr>
          <w:rFonts w:ascii="Times New Roman" w:hAnsi="Times New Roman"/>
          <w:color w:val="000000"/>
          <w:sz w:val="28"/>
          <w:szCs w:val="28"/>
        </w:rPr>
        <w:br/>
      </w:r>
      <w:r w:rsidRPr="000D613A">
        <w:rPr>
          <w:rFonts w:ascii="Times New Roman" w:hAnsi="Times New Roman"/>
          <w:color w:val="000000"/>
          <w:sz w:val="28"/>
          <w:szCs w:val="28"/>
        </w:rPr>
        <w:t>на участие в открытом конкурсе, заказчик выдает расписку в получении заявк</w:t>
      </w:r>
      <w:r w:rsidRPr="000D613A">
        <w:rPr>
          <w:rFonts w:ascii="Times New Roman" w:hAnsi="Times New Roman"/>
          <w:sz w:val="28"/>
          <w:szCs w:val="28"/>
        </w:rPr>
        <w:t>и на участие в открытом конкурсе (форма расписки указана</w:t>
      </w:r>
      <w:r w:rsidRPr="000D613A">
        <w:rPr>
          <w:rFonts w:ascii="Times New Roman" w:hAnsi="Times New Roman"/>
          <w:color w:val="0000FF"/>
          <w:sz w:val="28"/>
          <w:szCs w:val="28"/>
        </w:rPr>
        <w:t xml:space="preserve"> в </w:t>
      </w:r>
      <w:hyperlink w:anchor="_Приложение_№_7" w:history="1">
        <w:r w:rsidRPr="000D613A">
          <w:rPr>
            <w:rStyle w:val="a9"/>
            <w:rFonts w:ascii="Times New Roman" w:hAnsi="Times New Roman"/>
            <w:sz w:val="28"/>
            <w:szCs w:val="28"/>
            <w:u w:val="none"/>
          </w:rPr>
          <w:t xml:space="preserve">приложении № </w:t>
        </w:r>
        <w:r>
          <w:rPr>
            <w:rStyle w:val="a9"/>
            <w:rFonts w:ascii="Times New Roman" w:hAnsi="Times New Roman"/>
            <w:sz w:val="28"/>
            <w:szCs w:val="28"/>
            <w:u w:val="none"/>
          </w:rPr>
          <w:t>6</w:t>
        </w:r>
      </w:hyperlink>
      <w:r w:rsidRPr="000D613A">
        <w:rPr>
          <w:rFonts w:ascii="Times New Roman" w:hAnsi="Times New Roman"/>
          <w:color w:val="0000FF"/>
          <w:sz w:val="28"/>
          <w:szCs w:val="28"/>
        </w:rPr>
        <w:t xml:space="preserve"> </w:t>
      </w:r>
      <w:r>
        <w:rPr>
          <w:rFonts w:ascii="Times New Roman" w:hAnsi="Times New Roman"/>
          <w:color w:val="0000FF"/>
          <w:sz w:val="28"/>
          <w:szCs w:val="28"/>
        </w:rPr>
        <w:br/>
      </w:r>
      <w:r w:rsidRPr="000D613A">
        <w:rPr>
          <w:rFonts w:ascii="Times New Roman" w:hAnsi="Times New Roman"/>
          <w:sz w:val="28"/>
          <w:szCs w:val="28"/>
        </w:rPr>
        <w:t>к Положению)</w:t>
      </w:r>
      <w:r>
        <w:rPr>
          <w:rFonts w:ascii="Times New Roman" w:hAnsi="Times New Roman"/>
          <w:sz w:val="28"/>
          <w:szCs w:val="28"/>
        </w:rPr>
        <w:t xml:space="preserve"> </w:t>
      </w:r>
      <w:r w:rsidRPr="000D613A">
        <w:rPr>
          <w:rFonts w:ascii="Times New Roman" w:hAnsi="Times New Roman"/>
          <w:sz w:val="28"/>
          <w:szCs w:val="28"/>
          <w:lang w:eastAsia="ar-SA"/>
        </w:rPr>
        <w:t>с указанием даты и времени его получения.</w:t>
      </w:r>
    </w:p>
    <w:p w:rsidR="00E52DEE" w:rsidRPr="000D613A" w:rsidRDefault="00E52DEE" w:rsidP="00B77782">
      <w:pPr>
        <w:pStyle w:val="a6"/>
        <w:widowControl w:val="0"/>
        <w:numPr>
          <w:ilvl w:val="0"/>
          <w:numId w:val="68"/>
        </w:numPr>
        <w:shd w:val="clear" w:color="auto" w:fill="FFFFFF"/>
        <w:tabs>
          <w:tab w:val="left" w:pos="1134"/>
        </w:tabs>
        <w:suppressAutoHyphens/>
        <w:autoSpaceDE w:val="0"/>
        <w:spacing w:after="0"/>
        <w:ind w:left="0" w:right="57" w:firstLine="700"/>
        <w:jc w:val="both"/>
        <w:rPr>
          <w:rFonts w:ascii="Times New Roman" w:hAnsi="Times New Roman"/>
          <w:sz w:val="28"/>
          <w:szCs w:val="28"/>
        </w:rPr>
      </w:pPr>
      <w:r w:rsidRPr="000D613A">
        <w:rPr>
          <w:rFonts w:ascii="Times New Roman" w:hAnsi="Times New Roman"/>
          <w:sz w:val="28"/>
          <w:szCs w:val="28"/>
        </w:rPr>
        <w:t xml:space="preserve">Участник открытого конкурса вправе изменить или отозвать свою заявку на участие в открытом конкурсе </w:t>
      </w:r>
      <w:r w:rsidRPr="000D613A">
        <w:rPr>
          <w:rFonts w:ascii="Times New Roman" w:hAnsi="Times New Roman"/>
          <w:sz w:val="28"/>
          <w:szCs w:val="28"/>
          <w:lang w:eastAsia="ar-SA"/>
        </w:rPr>
        <w:t>до истечения срока подачи заявок</w:t>
      </w:r>
      <w:r w:rsidRPr="000D613A">
        <w:rPr>
          <w:rFonts w:ascii="Times New Roman" w:hAnsi="Times New Roman"/>
          <w:color w:val="00B050"/>
          <w:sz w:val="28"/>
          <w:szCs w:val="28"/>
          <w:lang w:eastAsia="ar-SA"/>
        </w:rPr>
        <w:t xml:space="preserve">, </w:t>
      </w:r>
      <w:r w:rsidRPr="000D613A">
        <w:rPr>
          <w:rFonts w:ascii="Times New Roman" w:hAnsi="Times New Roman"/>
          <w:sz w:val="28"/>
          <w:szCs w:val="28"/>
          <w:lang w:eastAsia="ar-SA"/>
        </w:rPr>
        <w:t xml:space="preserve">указанного в извещении о проведении открытого конкурса и документации </w:t>
      </w:r>
      <w:r>
        <w:rPr>
          <w:rFonts w:ascii="Times New Roman" w:hAnsi="Times New Roman"/>
          <w:sz w:val="28"/>
          <w:szCs w:val="28"/>
          <w:lang w:eastAsia="ar-SA"/>
        </w:rPr>
        <w:br/>
      </w:r>
      <w:r w:rsidRPr="000D613A">
        <w:rPr>
          <w:rFonts w:ascii="Times New Roman" w:hAnsi="Times New Roman"/>
          <w:sz w:val="28"/>
          <w:szCs w:val="28"/>
          <w:lang w:eastAsia="ar-SA"/>
        </w:rPr>
        <w:t xml:space="preserve">об открытом конкурсе. </w:t>
      </w:r>
      <w:r w:rsidRPr="000D613A">
        <w:rPr>
          <w:rFonts w:ascii="Times New Roman" w:hAnsi="Times New Roman"/>
          <w:sz w:val="28"/>
          <w:szCs w:val="28"/>
        </w:rPr>
        <w:t xml:space="preserve">Заявка на участие в открытом конкурсе считается измененной или отозванной, если изменение осуществлено или уведомление об отзыве заявки </w:t>
      </w:r>
      <w:r w:rsidRPr="000D613A">
        <w:rPr>
          <w:rFonts w:ascii="Times New Roman" w:hAnsi="Times New Roman"/>
          <w:iCs/>
          <w:sz w:val="28"/>
          <w:szCs w:val="28"/>
        </w:rPr>
        <w:t xml:space="preserve">получено заказчиком до </w:t>
      </w:r>
      <w:r w:rsidRPr="000D613A">
        <w:rPr>
          <w:rFonts w:ascii="Times New Roman" w:hAnsi="Times New Roman"/>
          <w:sz w:val="28"/>
          <w:szCs w:val="28"/>
        </w:rPr>
        <w:t>истечения</w:t>
      </w:r>
      <w:r w:rsidRPr="000D613A">
        <w:rPr>
          <w:rFonts w:ascii="Times New Roman" w:hAnsi="Times New Roman"/>
          <w:iCs/>
          <w:sz w:val="28"/>
          <w:szCs w:val="28"/>
        </w:rPr>
        <w:t xml:space="preserve"> срока подачи заявок </w:t>
      </w:r>
      <w:r>
        <w:rPr>
          <w:rFonts w:ascii="Times New Roman" w:hAnsi="Times New Roman"/>
          <w:iCs/>
          <w:sz w:val="28"/>
          <w:szCs w:val="28"/>
        </w:rPr>
        <w:br/>
      </w:r>
      <w:r w:rsidRPr="000D613A">
        <w:rPr>
          <w:rFonts w:ascii="Times New Roman" w:hAnsi="Times New Roman"/>
          <w:iCs/>
          <w:sz w:val="28"/>
          <w:szCs w:val="28"/>
        </w:rPr>
        <w:t>на участие в открытом конкурсе.</w:t>
      </w:r>
    </w:p>
    <w:p w:rsidR="00E52DEE" w:rsidRPr="000D613A" w:rsidRDefault="00E52DEE" w:rsidP="00B77782">
      <w:pPr>
        <w:pStyle w:val="a6"/>
        <w:numPr>
          <w:ilvl w:val="0"/>
          <w:numId w:val="68"/>
        </w:numPr>
        <w:tabs>
          <w:tab w:val="left" w:pos="1134"/>
        </w:tabs>
        <w:autoSpaceDE w:val="0"/>
        <w:autoSpaceDN w:val="0"/>
        <w:adjustRightInd w:val="0"/>
        <w:spacing w:after="0"/>
        <w:ind w:left="0" w:firstLine="700"/>
        <w:jc w:val="both"/>
        <w:rPr>
          <w:rFonts w:ascii="Times New Roman" w:hAnsi="Times New Roman"/>
          <w:sz w:val="28"/>
          <w:szCs w:val="28"/>
        </w:rPr>
      </w:pPr>
      <w:r w:rsidRPr="000D613A">
        <w:rPr>
          <w:rFonts w:ascii="Times New Roman" w:hAnsi="Times New Roman"/>
          <w:sz w:val="28"/>
          <w:szCs w:val="28"/>
        </w:rPr>
        <w:t>Конверты с заявкой на участие в открытом конкурсе, поступившие</w:t>
      </w:r>
      <w:r w:rsidRPr="000D613A">
        <w:rPr>
          <w:rFonts w:ascii="Times New Roman" w:hAnsi="Times New Roman"/>
          <w:color w:val="00B050"/>
          <w:sz w:val="28"/>
          <w:szCs w:val="28"/>
        </w:rPr>
        <w:t xml:space="preserve"> </w:t>
      </w:r>
      <w:r w:rsidRPr="000D613A">
        <w:rPr>
          <w:rFonts w:ascii="Times New Roman" w:hAnsi="Times New Roman"/>
          <w:sz w:val="28"/>
          <w:szCs w:val="28"/>
        </w:rPr>
        <w:t xml:space="preserve">после истечения срока подачи заявок на участие в открытом конкурсе, </w:t>
      </w:r>
      <w:r>
        <w:rPr>
          <w:rFonts w:ascii="Times New Roman" w:hAnsi="Times New Roman"/>
          <w:sz w:val="28"/>
          <w:szCs w:val="28"/>
        </w:rPr>
        <w:br/>
      </w:r>
      <w:r w:rsidRPr="000D613A">
        <w:rPr>
          <w:rFonts w:ascii="Times New Roman" w:hAnsi="Times New Roman"/>
          <w:sz w:val="28"/>
          <w:szCs w:val="28"/>
        </w:rPr>
        <w:t>не регистрируются и не вскрываются.</w:t>
      </w:r>
    </w:p>
    <w:p w:rsidR="00E52DEE" w:rsidRDefault="00E52DEE" w:rsidP="009124EB">
      <w:pPr>
        <w:tabs>
          <w:tab w:val="left" w:pos="1134"/>
        </w:tabs>
        <w:autoSpaceDE w:val="0"/>
        <w:autoSpaceDN w:val="0"/>
        <w:adjustRightInd w:val="0"/>
        <w:spacing w:after="0" w:line="240" w:lineRule="auto"/>
        <w:ind w:firstLine="700"/>
        <w:jc w:val="both"/>
        <w:rPr>
          <w:szCs w:val="28"/>
          <w:lang w:eastAsia="ru-RU"/>
        </w:rPr>
      </w:pPr>
    </w:p>
    <w:p w:rsidR="00E52DEE" w:rsidRDefault="00E52DEE" w:rsidP="009124EB">
      <w:pPr>
        <w:pStyle w:val="21"/>
        <w:tabs>
          <w:tab w:val="left" w:pos="1134"/>
        </w:tabs>
        <w:spacing w:before="0" w:after="0"/>
        <w:ind w:firstLine="700"/>
        <w:jc w:val="both"/>
        <w:rPr>
          <w:rFonts w:ascii="Times New Roman" w:hAnsi="Times New Roman"/>
          <w:i w:val="0"/>
        </w:rPr>
      </w:pPr>
      <w:bookmarkStart w:id="196" w:name="_Toc59465057"/>
      <w:bookmarkStart w:id="197" w:name="_Toc65675797"/>
      <w:bookmarkStart w:id="198" w:name="_Toc65676084"/>
      <w:bookmarkStart w:id="199" w:name="_Toc67586078"/>
      <w:bookmarkStart w:id="200" w:name="_Toc91154536"/>
      <w:r w:rsidRPr="0025423A">
        <w:rPr>
          <w:rFonts w:ascii="Times New Roman" w:hAnsi="Times New Roman"/>
          <w:i w:val="0"/>
        </w:rPr>
        <w:t>Статья 30</w:t>
      </w:r>
      <w:r w:rsidRPr="0025423A">
        <w:rPr>
          <w:rFonts w:ascii="Times New Roman" w:hAnsi="Times New Roman"/>
          <w:i w:val="0"/>
          <w:color w:val="000000"/>
        </w:rPr>
        <w:t xml:space="preserve">. Порядок вскрытия конвертов </w:t>
      </w:r>
      <w:r w:rsidRPr="0025423A">
        <w:rPr>
          <w:rFonts w:ascii="Times New Roman" w:hAnsi="Times New Roman"/>
          <w:i w:val="0"/>
        </w:rPr>
        <w:t xml:space="preserve">с заявками на участие </w:t>
      </w:r>
      <w:r>
        <w:rPr>
          <w:rFonts w:ascii="Times New Roman" w:hAnsi="Times New Roman"/>
          <w:i w:val="0"/>
        </w:rPr>
        <w:br/>
      </w:r>
      <w:r w:rsidRPr="0025423A">
        <w:rPr>
          <w:rFonts w:ascii="Times New Roman" w:hAnsi="Times New Roman"/>
          <w:i w:val="0"/>
        </w:rPr>
        <w:t>в открытом конкурсе</w:t>
      </w:r>
      <w:bookmarkEnd w:id="196"/>
      <w:bookmarkEnd w:id="197"/>
      <w:bookmarkEnd w:id="198"/>
      <w:bookmarkEnd w:id="199"/>
      <w:bookmarkEnd w:id="200"/>
    </w:p>
    <w:p w:rsidR="00E52DEE" w:rsidRPr="00C635E5" w:rsidRDefault="00E52DEE" w:rsidP="009124EB">
      <w:pPr>
        <w:tabs>
          <w:tab w:val="left" w:pos="1134"/>
        </w:tabs>
        <w:spacing w:after="0"/>
        <w:ind w:firstLine="700"/>
        <w:rPr>
          <w:lang w:eastAsia="ar-SA"/>
        </w:rPr>
      </w:pPr>
    </w:p>
    <w:p w:rsidR="00E52DEE" w:rsidRDefault="00E52DEE" w:rsidP="00B77782">
      <w:pPr>
        <w:pStyle w:val="a6"/>
        <w:widowControl w:val="0"/>
        <w:numPr>
          <w:ilvl w:val="0"/>
          <w:numId w:val="71"/>
        </w:numPr>
        <w:shd w:val="clear" w:color="auto" w:fill="FFFFFF"/>
        <w:tabs>
          <w:tab w:val="left" w:pos="1134"/>
          <w:tab w:val="left" w:pos="1276"/>
          <w:tab w:val="left" w:pos="1701"/>
        </w:tabs>
        <w:suppressAutoHyphens/>
        <w:autoSpaceDE w:val="0"/>
        <w:spacing w:after="0"/>
        <w:ind w:left="0" w:right="57" w:firstLine="709"/>
        <w:contextualSpacing w:val="0"/>
        <w:jc w:val="both"/>
        <w:rPr>
          <w:rFonts w:ascii="Times New Roman" w:hAnsi="Times New Roman"/>
          <w:sz w:val="28"/>
          <w:szCs w:val="28"/>
        </w:rPr>
      </w:pPr>
      <w:r w:rsidRPr="008E4A3A">
        <w:rPr>
          <w:rFonts w:ascii="Times New Roman" w:hAnsi="Times New Roman"/>
          <w:sz w:val="28"/>
          <w:szCs w:val="28"/>
        </w:rPr>
        <w:t>Комиссия вскрывает конверты с заявками на участие в открытом конкурсе в день, время и в месте, указанными в извещении о проведении открытого конкурса и в документации об открытом конкурсе.</w:t>
      </w:r>
      <w:r w:rsidRPr="004E22E4">
        <w:rPr>
          <w:rFonts w:ascii="Times New Roman" w:hAnsi="Times New Roman"/>
          <w:sz w:val="28"/>
          <w:szCs w:val="28"/>
        </w:rPr>
        <w:t xml:space="preserve"> </w:t>
      </w:r>
      <w:r w:rsidRPr="0025423A">
        <w:rPr>
          <w:rFonts w:ascii="Times New Roman" w:hAnsi="Times New Roman"/>
          <w:sz w:val="28"/>
          <w:szCs w:val="28"/>
        </w:rPr>
        <w:t>Вскрытие всех поступивших конвертов с заявками на участие в открытом конкурсе осуществляется в один день.</w:t>
      </w:r>
    </w:p>
    <w:p w:rsidR="00E52DEE" w:rsidRPr="0025423A" w:rsidRDefault="00E52DEE" w:rsidP="00B77782">
      <w:pPr>
        <w:pStyle w:val="a6"/>
        <w:widowControl w:val="0"/>
        <w:numPr>
          <w:ilvl w:val="0"/>
          <w:numId w:val="71"/>
        </w:numPr>
        <w:shd w:val="clear" w:color="auto" w:fill="FFFFFF"/>
        <w:tabs>
          <w:tab w:val="left" w:pos="1134"/>
          <w:tab w:val="left" w:pos="1276"/>
          <w:tab w:val="left" w:pos="1701"/>
        </w:tabs>
        <w:suppressAutoHyphens/>
        <w:autoSpaceDE w:val="0"/>
        <w:spacing w:after="0"/>
        <w:ind w:left="0" w:right="57" w:firstLine="709"/>
        <w:contextualSpacing w:val="0"/>
        <w:jc w:val="both"/>
        <w:rPr>
          <w:rFonts w:ascii="Times New Roman" w:hAnsi="Times New Roman"/>
          <w:sz w:val="28"/>
          <w:szCs w:val="28"/>
        </w:rPr>
      </w:pPr>
      <w:r w:rsidRPr="0025423A">
        <w:rPr>
          <w:rFonts w:ascii="Times New Roman" w:hAnsi="Times New Roman"/>
          <w:sz w:val="28"/>
          <w:szCs w:val="28"/>
        </w:rPr>
        <w:t xml:space="preserve">Все участники открытого конкурса, подавшие заявки на участие </w:t>
      </w:r>
      <w:r w:rsidR="00357A20">
        <w:rPr>
          <w:rFonts w:ascii="Times New Roman" w:hAnsi="Times New Roman"/>
          <w:sz w:val="28"/>
          <w:szCs w:val="28"/>
        </w:rPr>
        <w:br/>
      </w:r>
      <w:r w:rsidRPr="0025423A">
        <w:rPr>
          <w:rFonts w:ascii="Times New Roman" w:hAnsi="Times New Roman"/>
          <w:sz w:val="28"/>
          <w:szCs w:val="28"/>
        </w:rPr>
        <w:t>в нем</w:t>
      </w:r>
      <w:r w:rsidRPr="0025423A">
        <w:rPr>
          <w:rFonts w:ascii="Times New Roman" w:hAnsi="Times New Roman"/>
          <w:color w:val="000000"/>
          <w:sz w:val="28"/>
          <w:szCs w:val="28"/>
        </w:rPr>
        <w:t xml:space="preserve">, или их представители вправе присутствовать при вскрытии конвертов </w:t>
      </w:r>
      <w:r>
        <w:rPr>
          <w:rFonts w:ascii="Times New Roman" w:hAnsi="Times New Roman"/>
          <w:color w:val="000000"/>
          <w:sz w:val="28"/>
          <w:szCs w:val="28"/>
        </w:rPr>
        <w:br/>
      </w:r>
      <w:r w:rsidRPr="0025423A">
        <w:rPr>
          <w:rFonts w:ascii="Times New Roman" w:hAnsi="Times New Roman"/>
          <w:color w:val="000000"/>
          <w:sz w:val="28"/>
          <w:szCs w:val="28"/>
        </w:rPr>
        <w:t xml:space="preserve">с заявками </w:t>
      </w:r>
      <w:r w:rsidRPr="0025423A">
        <w:rPr>
          <w:rFonts w:ascii="Times New Roman" w:hAnsi="Times New Roman"/>
          <w:sz w:val="28"/>
          <w:szCs w:val="28"/>
        </w:rPr>
        <w:t xml:space="preserve">на участие в открытом конкурсе. </w:t>
      </w:r>
    </w:p>
    <w:p w:rsidR="00E52DEE" w:rsidRPr="0025423A" w:rsidRDefault="00E52DEE" w:rsidP="00B77782">
      <w:pPr>
        <w:pStyle w:val="a6"/>
        <w:widowControl w:val="0"/>
        <w:numPr>
          <w:ilvl w:val="0"/>
          <w:numId w:val="71"/>
        </w:numPr>
        <w:shd w:val="clear" w:color="auto" w:fill="FFFFFF"/>
        <w:tabs>
          <w:tab w:val="left" w:pos="1134"/>
          <w:tab w:val="left" w:pos="1276"/>
          <w:tab w:val="left" w:pos="1701"/>
        </w:tabs>
        <w:suppressAutoHyphens/>
        <w:autoSpaceDE w:val="0"/>
        <w:spacing w:after="0"/>
        <w:ind w:left="0" w:right="57" w:firstLine="709"/>
        <w:contextualSpacing w:val="0"/>
        <w:jc w:val="both"/>
        <w:rPr>
          <w:rFonts w:ascii="Times New Roman" w:hAnsi="Times New Roman"/>
          <w:sz w:val="28"/>
          <w:szCs w:val="28"/>
        </w:rPr>
      </w:pPr>
      <w:r w:rsidRPr="0025423A">
        <w:rPr>
          <w:rFonts w:ascii="Times New Roman" w:hAnsi="Times New Roman"/>
          <w:sz w:val="28"/>
          <w:szCs w:val="28"/>
        </w:rPr>
        <w:t xml:space="preserve">Непосредственно перед вскрытием конвертов с заявками на участие </w:t>
      </w:r>
      <w:r>
        <w:rPr>
          <w:rFonts w:ascii="Times New Roman" w:hAnsi="Times New Roman"/>
          <w:sz w:val="28"/>
          <w:szCs w:val="28"/>
        </w:rPr>
        <w:br/>
      </w:r>
      <w:r w:rsidRPr="0025423A">
        <w:rPr>
          <w:rFonts w:ascii="Times New Roman" w:hAnsi="Times New Roman"/>
          <w:sz w:val="28"/>
          <w:szCs w:val="28"/>
        </w:rPr>
        <w:t xml:space="preserve">в открытом конкурсе или в случае проведения открытого конкурса </w:t>
      </w:r>
      <w:r>
        <w:rPr>
          <w:rFonts w:ascii="Times New Roman" w:hAnsi="Times New Roman"/>
          <w:sz w:val="28"/>
          <w:szCs w:val="28"/>
        </w:rPr>
        <w:br/>
      </w:r>
      <w:r w:rsidRPr="0025423A">
        <w:rPr>
          <w:rFonts w:ascii="Times New Roman" w:hAnsi="Times New Roman"/>
          <w:sz w:val="28"/>
          <w:szCs w:val="28"/>
        </w:rPr>
        <w:t>по нескольким лотам перед вскрытием таких конвертов в отношении каждого лота комиссия объявляет</w:t>
      </w:r>
      <w:r>
        <w:rPr>
          <w:rFonts w:ascii="Times New Roman" w:hAnsi="Times New Roman"/>
          <w:sz w:val="28"/>
          <w:szCs w:val="28"/>
        </w:rPr>
        <w:t xml:space="preserve"> </w:t>
      </w:r>
      <w:r w:rsidRPr="008E4A3A">
        <w:rPr>
          <w:rFonts w:ascii="Times New Roman" w:hAnsi="Times New Roman"/>
          <w:sz w:val="28"/>
          <w:szCs w:val="28"/>
        </w:rPr>
        <w:t xml:space="preserve">присутствующим участникам открытого конкурса </w:t>
      </w:r>
      <w:r>
        <w:rPr>
          <w:rFonts w:ascii="Times New Roman" w:hAnsi="Times New Roman"/>
          <w:sz w:val="28"/>
          <w:szCs w:val="28"/>
        </w:rPr>
        <w:br/>
      </w:r>
      <w:r w:rsidRPr="008E4A3A">
        <w:rPr>
          <w:rFonts w:ascii="Times New Roman" w:hAnsi="Times New Roman"/>
          <w:sz w:val="28"/>
          <w:szCs w:val="28"/>
        </w:rPr>
        <w:t>о возможности подать заявки на участие в открытом конкурсе, изменить или отозвать поданные заявки на участие в открытом конкурсе. При этом комиссия объявляет последствия подачи двух и более заявок на участие в открытом конкурсе одним участником открытого конкурса.</w:t>
      </w:r>
    </w:p>
    <w:p w:rsidR="00E52DEE" w:rsidRPr="0025423A" w:rsidRDefault="00E52DEE" w:rsidP="00B77782">
      <w:pPr>
        <w:pStyle w:val="a6"/>
        <w:widowControl w:val="0"/>
        <w:numPr>
          <w:ilvl w:val="0"/>
          <w:numId w:val="71"/>
        </w:numPr>
        <w:shd w:val="clear" w:color="auto" w:fill="FFFFFF"/>
        <w:tabs>
          <w:tab w:val="left" w:pos="1134"/>
          <w:tab w:val="left" w:pos="1276"/>
          <w:tab w:val="left" w:pos="1701"/>
        </w:tabs>
        <w:suppressAutoHyphens/>
        <w:autoSpaceDE w:val="0"/>
        <w:spacing w:after="0"/>
        <w:ind w:left="0" w:right="57" w:firstLine="709"/>
        <w:contextualSpacing w:val="0"/>
        <w:jc w:val="both"/>
        <w:rPr>
          <w:rFonts w:ascii="Times New Roman" w:hAnsi="Times New Roman"/>
          <w:color w:val="000000"/>
          <w:sz w:val="28"/>
          <w:szCs w:val="28"/>
        </w:rPr>
      </w:pPr>
      <w:r w:rsidRPr="0025423A">
        <w:rPr>
          <w:rFonts w:ascii="Times New Roman" w:hAnsi="Times New Roman"/>
          <w:color w:val="000000"/>
          <w:sz w:val="28"/>
          <w:szCs w:val="28"/>
        </w:rPr>
        <w:t xml:space="preserve">При вскрытии каждого конверта с </w:t>
      </w:r>
      <w:r w:rsidRPr="008E4A3A">
        <w:rPr>
          <w:rFonts w:ascii="Times New Roman" w:hAnsi="Times New Roman"/>
          <w:color w:val="000000"/>
          <w:sz w:val="28"/>
          <w:szCs w:val="28"/>
        </w:rPr>
        <w:t>заявк</w:t>
      </w:r>
      <w:r w:rsidRPr="008E4A3A">
        <w:rPr>
          <w:rFonts w:ascii="Times New Roman" w:hAnsi="Times New Roman"/>
          <w:sz w:val="28"/>
          <w:szCs w:val="28"/>
        </w:rPr>
        <w:t>ой</w:t>
      </w:r>
      <w:r w:rsidRPr="008E4A3A">
        <w:rPr>
          <w:rFonts w:ascii="Times New Roman" w:hAnsi="Times New Roman"/>
          <w:color w:val="000000"/>
          <w:sz w:val="28"/>
          <w:szCs w:val="28"/>
        </w:rPr>
        <w:t xml:space="preserve"> н</w:t>
      </w:r>
      <w:r w:rsidRPr="0025423A">
        <w:rPr>
          <w:rFonts w:ascii="Times New Roman" w:hAnsi="Times New Roman"/>
          <w:color w:val="000000"/>
          <w:sz w:val="28"/>
          <w:szCs w:val="28"/>
        </w:rPr>
        <w:t>а участие в открытом конкурсе объявляется следующее:</w:t>
      </w:r>
    </w:p>
    <w:p w:rsidR="00E52DEE" w:rsidRPr="0025423A" w:rsidRDefault="00E52DEE" w:rsidP="00B77782">
      <w:pPr>
        <w:pStyle w:val="a6"/>
        <w:widowControl w:val="0"/>
        <w:numPr>
          <w:ilvl w:val="1"/>
          <w:numId w:val="112"/>
        </w:numPr>
        <w:shd w:val="clear" w:color="auto" w:fill="FFFFFF"/>
        <w:tabs>
          <w:tab w:val="left" w:pos="1134"/>
        </w:tabs>
        <w:suppressAutoHyphens/>
        <w:autoSpaceDE w:val="0"/>
        <w:spacing w:after="0"/>
        <w:ind w:left="0" w:right="57" w:firstLine="709"/>
        <w:jc w:val="both"/>
        <w:rPr>
          <w:rFonts w:ascii="Times New Roman" w:hAnsi="Times New Roman"/>
          <w:color w:val="000000"/>
          <w:sz w:val="28"/>
          <w:szCs w:val="28"/>
          <w:lang w:eastAsia="ar-SA"/>
        </w:rPr>
      </w:pPr>
      <w:r w:rsidRPr="0025423A">
        <w:rPr>
          <w:rFonts w:ascii="Times New Roman" w:hAnsi="Times New Roman"/>
          <w:color w:val="000000"/>
          <w:sz w:val="28"/>
          <w:szCs w:val="28"/>
          <w:lang w:eastAsia="ar-SA"/>
        </w:rPr>
        <w:t>регистрационный номер заявки;</w:t>
      </w:r>
    </w:p>
    <w:p w:rsidR="00E52DEE" w:rsidRPr="0025423A" w:rsidRDefault="00E52DEE" w:rsidP="00B77782">
      <w:pPr>
        <w:pStyle w:val="a6"/>
        <w:widowControl w:val="0"/>
        <w:numPr>
          <w:ilvl w:val="1"/>
          <w:numId w:val="112"/>
        </w:numPr>
        <w:shd w:val="clear" w:color="auto" w:fill="FFFFFF"/>
        <w:tabs>
          <w:tab w:val="left" w:pos="1134"/>
        </w:tabs>
        <w:suppressAutoHyphens/>
        <w:autoSpaceDE w:val="0"/>
        <w:spacing w:after="0"/>
        <w:ind w:left="0" w:right="57" w:firstLine="709"/>
        <w:jc w:val="both"/>
        <w:rPr>
          <w:rFonts w:ascii="Times New Roman" w:hAnsi="Times New Roman"/>
          <w:color w:val="000000"/>
          <w:sz w:val="28"/>
          <w:szCs w:val="28"/>
          <w:lang w:eastAsia="ar-SA"/>
        </w:rPr>
      </w:pPr>
      <w:r w:rsidRPr="0025423A">
        <w:rPr>
          <w:rFonts w:ascii="Times New Roman" w:hAnsi="Times New Roman"/>
          <w:color w:val="000000"/>
          <w:sz w:val="28"/>
          <w:szCs w:val="28"/>
          <w:lang w:eastAsia="ar-SA"/>
        </w:rPr>
        <w:t xml:space="preserve">организационно-правовая </w:t>
      </w:r>
      <w:r w:rsidRPr="008E4A3A">
        <w:rPr>
          <w:rFonts w:ascii="Times New Roman" w:hAnsi="Times New Roman"/>
          <w:color w:val="000000"/>
          <w:sz w:val="28"/>
          <w:szCs w:val="28"/>
          <w:lang w:eastAsia="ar-SA"/>
        </w:rPr>
        <w:t xml:space="preserve">форма </w:t>
      </w:r>
      <w:r w:rsidRPr="008E4A3A">
        <w:rPr>
          <w:rFonts w:ascii="Times New Roman" w:hAnsi="Times New Roman"/>
          <w:sz w:val="28"/>
          <w:szCs w:val="28"/>
          <w:lang w:eastAsia="ar-SA"/>
        </w:rPr>
        <w:t>участника открытого конкурса;</w:t>
      </w:r>
    </w:p>
    <w:p w:rsidR="00E52DEE" w:rsidRPr="00FD46A5" w:rsidRDefault="00E52DEE" w:rsidP="005026B4">
      <w:pPr>
        <w:pStyle w:val="a6"/>
        <w:widowControl w:val="0"/>
        <w:numPr>
          <w:ilvl w:val="1"/>
          <w:numId w:val="112"/>
        </w:numPr>
        <w:shd w:val="clear" w:color="auto" w:fill="FFFFFF"/>
        <w:tabs>
          <w:tab w:val="left" w:pos="1134"/>
        </w:tabs>
        <w:suppressAutoHyphens/>
        <w:autoSpaceDE w:val="0"/>
        <w:spacing w:after="0"/>
        <w:ind w:left="0" w:right="57" w:firstLine="709"/>
        <w:jc w:val="both"/>
        <w:rPr>
          <w:rFonts w:ascii="Times New Roman" w:hAnsi="Times New Roman"/>
          <w:sz w:val="28"/>
          <w:szCs w:val="28"/>
          <w:lang w:eastAsia="ar-SA"/>
        </w:rPr>
      </w:pPr>
      <w:r w:rsidRPr="00FD46A5">
        <w:rPr>
          <w:rFonts w:ascii="Times New Roman" w:hAnsi="Times New Roman"/>
          <w:sz w:val="28"/>
          <w:szCs w:val="28"/>
          <w:lang w:eastAsia="ar-SA"/>
        </w:rPr>
        <w:t xml:space="preserve">информация об участнике открытого конкурса: </w:t>
      </w:r>
    </w:p>
    <w:p w:rsidR="00E52DEE" w:rsidRPr="00FD46A5" w:rsidRDefault="00E52DEE" w:rsidP="005026B4">
      <w:pPr>
        <w:pStyle w:val="a6"/>
        <w:widowControl w:val="0"/>
        <w:shd w:val="clear" w:color="auto" w:fill="FFFFFF"/>
        <w:tabs>
          <w:tab w:val="left" w:pos="1134"/>
        </w:tabs>
        <w:suppressAutoHyphens/>
        <w:autoSpaceDE w:val="0"/>
        <w:spacing w:after="0"/>
        <w:ind w:left="0" w:right="57"/>
        <w:jc w:val="both"/>
        <w:rPr>
          <w:rFonts w:ascii="Times New Roman" w:hAnsi="Times New Roman"/>
          <w:sz w:val="28"/>
          <w:szCs w:val="28"/>
          <w:lang w:eastAsia="ar-SA"/>
        </w:rPr>
      </w:pPr>
      <w:r w:rsidRPr="00FD46A5">
        <w:rPr>
          <w:rFonts w:ascii="Times New Roman" w:hAnsi="Times New Roman"/>
          <w:sz w:val="28"/>
          <w:szCs w:val="28"/>
          <w:lang w:eastAsia="ar-SA"/>
        </w:rPr>
        <w:t>а) для юридического лица:</w:t>
      </w:r>
    </w:p>
    <w:p w:rsidR="00E52DEE" w:rsidRPr="00FD46A5" w:rsidRDefault="00E52DEE" w:rsidP="005026B4">
      <w:pPr>
        <w:pStyle w:val="a6"/>
        <w:widowControl w:val="0"/>
        <w:shd w:val="clear" w:color="auto" w:fill="FFFFFF"/>
        <w:tabs>
          <w:tab w:val="left" w:pos="1134"/>
        </w:tabs>
        <w:suppressAutoHyphens/>
        <w:autoSpaceDE w:val="0"/>
        <w:spacing w:after="0"/>
        <w:ind w:left="709" w:right="57"/>
        <w:jc w:val="both"/>
        <w:rPr>
          <w:rFonts w:ascii="Times New Roman" w:hAnsi="Times New Roman"/>
          <w:sz w:val="28"/>
          <w:szCs w:val="28"/>
          <w:lang w:eastAsia="ar-SA"/>
        </w:rPr>
      </w:pPr>
      <w:r w:rsidRPr="00FD46A5">
        <w:rPr>
          <w:rFonts w:ascii="Times New Roman" w:hAnsi="Times New Roman"/>
          <w:sz w:val="28"/>
          <w:szCs w:val="28"/>
          <w:lang w:eastAsia="ar-SA"/>
        </w:rPr>
        <w:t>наименование или фирменное наименование</w:t>
      </w:r>
      <w:r>
        <w:rPr>
          <w:rFonts w:ascii="Times New Roman" w:hAnsi="Times New Roman"/>
          <w:sz w:val="28"/>
          <w:szCs w:val="28"/>
          <w:lang w:eastAsia="ar-SA"/>
        </w:rPr>
        <w:t xml:space="preserve"> (при наличии)</w:t>
      </w:r>
      <w:r w:rsidRPr="00FD46A5">
        <w:rPr>
          <w:rFonts w:ascii="Times New Roman" w:hAnsi="Times New Roman"/>
          <w:sz w:val="28"/>
          <w:szCs w:val="28"/>
          <w:lang w:eastAsia="ar-SA"/>
        </w:rPr>
        <w:t xml:space="preserve">; </w:t>
      </w:r>
    </w:p>
    <w:p w:rsidR="00E52DEE" w:rsidRPr="006D31F6" w:rsidRDefault="00E52DEE" w:rsidP="005026B4">
      <w:pPr>
        <w:pStyle w:val="a6"/>
        <w:widowControl w:val="0"/>
        <w:shd w:val="clear" w:color="auto" w:fill="FFFFFF"/>
        <w:tabs>
          <w:tab w:val="left" w:pos="1134"/>
        </w:tabs>
        <w:suppressAutoHyphens/>
        <w:autoSpaceDE w:val="0"/>
        <w:spacing w:after="0"/>
        <w:ind w:left="709" w:right="57"/>
        <w:jc w:val="both"/>
        <w:rPr>
          <w:rFonts w:ascii="Times New Roman" w:hAnsi="Times New Roman"/>
          <w:color w:val="FF0000"/>
          <w:sz w:val="28"/>
          <w:szCs w:val="28"/>
          <w:lang w:eastAsia="ar-SA"/>
        </w:rPr>
      </w:pPr>
      <w:r w:rsidRPr="00E803E9">
        <w:rPr>
          <w:rFonts w:ascii="Times New Roman" w:hAnsi="Times New Roman"/>
          <w:sz w:val="28"/>
          <w:szCs w:val="28"/>
          <w:lang w:eastAsia="ar-SA"/>
        </w:rPr>
        <w:t xml:space="preserve">место </w:t>
      </w:r>
      <w:r w:rsidRPr="008E4A3A">
        <w:rPr>
          <w:rFonts w:ascii="Times New Roman" w:hAnsi="Times New Roman"/>
          <w:sz w:val="28"/>
          <w:szCs w:val="28"/>
          <w:lang w:eastAsia="ar-SA"/>
        </w:rPr>
        <w:t>нахождения;</w:t>
      </w:r>
    </w:p>
    <w:p w:rsidR="00E52DEE" w:rsidRPr="00FD46A5" w:rsidRDefault="00E52DEE" w:rsidP="005026B4">
      <w:pPr>
        <w:pStyle w:val="a6"/>
        <w:widowControl w:val="0"/>
        <w:shd w:val="clear" w:color="auto" w:fill="FFFFFF"/>
        <w:tabs>
          <w:tab w:val="left" w:pos="1134"/>
        </w:tabs>
        <w:suppressAutoHyphens/>
        <w:autoSpaceDE w:val="0"/>
        <w:spacing w:after="0"/>
        <w:ind w:left="0" w:right="57"/>
        <w:jc w:val="both"/>
        <w:rPr>
          <w:rFonts w:ascii="Times New Roman" w:hAnsi="Times New Roman"/>
          <w:sz w:val="28"/>
          <w:szCs w:val="28"/>
          <w:lang w:eastAsia="ar-SA"/>
        </w:rPr>
      </w:pPr>
      <w:r w:rsidRPr="00FD46A5">
        <w:rPr>
          <w:rFonts w:ascii="Times New Roman" w:hAnsi="Times New Roman"/>
          <w:sz w:val="28"/>
          <w:szCs w:val="28"/>
          <w:lang w:eastAsia="ar-SA"/>
        </w:rPr>
        <w:t>б) для физического лица, в том числе индивидуального предпринимателя:</w:t>
      </w:r>
    </w:p>
    <w:p w:rsidR="00E52DEE" w:rsidRPr="00FD46A5" w:rsidRDefault="00E52DEE" w:rsidP="005026B4">
      <w:pPr>
        <w:pStyle w:val="a6"/>
        <w:widowControl w:val="0"/>
        <w:shd w:val="clear" w:color="auto" w:fill="FFFFFF"/>
        <w:tabs>
          <w:tab w:val="left" w:pos="1134"/>
        </w:tabs>
        <w:suppressAutoHyphens/>
        <w:autoSpaceDE w:val="0"/>
        <w:spacing w:after="0"/>
        <w:ind w:left="709" w:right="57"/>
        <w:jc w:val="both"/>
        <w:rPr>
          <w:rFonts w:ascii="Times New Roman" w:hAnsi="Times New Roman"/>
          <w:sz w:val="28"/>
          <w:szCs w:val="28"/>
          <w:lang w:eastAsia="ar-SA"/>
        </w:rPr>
      </w:pPr>
      <w:r w:rsidRPr="00FD46A5">
        <w:rPr>
          <w:rFonts w:ascii="Times New Roman" w:hAnsi="Times New Roman"/>
          <w:sz w:val="28"/>
          <w:szCs w:val="28"/>
          <w:lang w:eastAsia="ar-SA"/>
        </w:rPr>
        <w:t>фамилия, имя, отчество (при наличии);</w:t>
      </w:r>
    </w:p>
    <w:p w:rsidR="00E52DEE" w:rsidRDefault="00E52DEE" w:rsidP="005026B4">
      <w:pPr>
        <w:pStyle w:val="a6"/>
        <w:widowControl w:val="0"/>
        <w:shd w:val="clear" w:color="auto" w:fill="FFFFFF"/>
        <w:tabs>
          <w:tab w:val="left" w:pos="1134"/>
        </w:tabs>
        <w:suppressAutoHyphens/>
        <w:autoSpaceDE w:val="0"/>
        <w:spacing w:after="0"/>
        <w:ind w:left="709" w:right="57"/>
        <w:jc w:val="both"/>
        <w:rPr>
          <w:rFonts w:ascii="Times New Roman" w:hAnsi="Times New Roman"/>
          <w:sz w:val="28"/>
          <w:szCs w:val="28"/>
          <w:lang w:eastAsia="ar-SA"/>
        </w:rPr>
      </w:pPr>
      <w:r w:rsidRPr="00E803E9">
        <w:rPr>
          <w:rFonts w:ascii="Times New Roman" w:hAnsi="Times New Roman"/>
          <w:sz w:val="28"/>
          <w:szCs w:val="28"/>
          <w:lang w:eastAsia="ar-SA"/>
        </w:rPr>
        <w:t>место жительства</w:t>
      </w:r>
      <w:r w:rsidRPr="00FD46A5">
        <w:rPr>
          <w:rFonts w:ascii="Times New Roman" w:hAnsi="Times New Roman"/>
          <w:sz w:val="28"/>
          <w:szCs w:val="28"/>
          <w:lang w:eastAsia="ar-SA"/>
        </w:rPr>
        <w:t>;</w:t>
      </w:r>
    </w:p>
    <w:p w:rsidR="00357A20" w:rsidRPr="009124EB" w:rsidRDefault="00357A20" w:rsidP="005026B4">
      <w:pPr>
        <w:pStyle w:val="a6"/>
        <w:tabs>
          <w:tab w:val="left" w:pos="709"/>
          <w:tab w:val="left" w:pos="1134"/>
        </w:tabs>
        <w:spacing w:after="0"/>
        <w:ind w:left="0"/>
        <w:jc w:val="both"/>
        <w:rPr>
          <w:rFonts w:ascii="Times New Roman" w:hAnsi="Times New Roman"/>
          <w:bCs/>
          <w:iCs/>
          <w:sz w:val="28"/>
          <w:szCs w:val="28"/>
        </w:rPr>
      </w:pPr>
      <w:r w:rsidRPr="009124EB">
        <w:rPr>
          <w:rFonts w:ascii="Times New Roman" w:hAnsi="Times New Roman"/>
          <w:bCs/>
          <w:iCs/>
          <w:sz w:val="28"/>
          <w:szCs w:val="28"/>
        </w:rPr>
        <w:t>в) для иностранного лица:</w:t>
      </w:r>
    </w:p>
    <w:p w:rsidR="00357A20" w:rsidRPr="0025423A" w:rsidRDefault="00357A20" w:rsidP="00B77782">
      <w:pPr>
        <w:pStyle w:val="a6"/>
        <w:tabs>
          <w:tab w:val="left" w:pos="709"/>
          <w:tab w:val="left" w:pos="1134"/>
        </w:tabs>
        <w:spacing w:after="0"/>
        <w:ind w:left="0" w:firstLine="709"/>
        <w:jc w:val="both"/>
        <w:rPr>
          <w:rFonts w:ascii="Times New Roman" w:hAnsi="Times New Roman"/>
          <w:sz w:val="28"/>
          <w:szCs w:val="28"/>
        </w:rPr>
      </w:pPr>
      <w:r w:rsidRPr="009124EB">
        <w:rPr>
          <w:rFonts w:ascii="Times New Roman" w:hAnsi="Times New Roman"/>
          <w:sz w:val="28"/>
          <w:szCs w:val="28"/>
        </w:rPr>
        <w:t>в соответствии с законодательством соответствующего иностранного государства аналог идентификационного номера налогоплательщика</w:t>
      </w:r>
      <w:r w:rsidRPr="009124EB">
        <w:rPr>
          <w:rFonts w:ascii="Georgia" w:hAnsi="Georgia"/>
        </w:rPr>
        <w:t>.</w:t>
      </w:r>
    </w:p>
    <w:p w:rsidR="00E52DEE" w:rsidRPr="0025423A" w:rsidRDefault="00E52DEE" w:rsidP="00B77782">
      <w:pPr>
        <w:pStyle w:val="a6"/>
        <w:widowControl w:val="0"/>
        <w:numPr>
          <w:ilvl w:val="1"/>
          <w:numId w:val="112"/>
        </w:numPr>
        <w:shd w:val="clear" w:color="auto" w:fill="FFFFFF"/>
        <w:tabs>
          <w:tab w:val="left" w:pos="1134"/>
        </w:tabs>
        <w:suppressAutoHyphens/>
        <w:autoSpaceDE w:val="0"/>
        <w:spacing w:after="0"/>
        <w:ind w:left="0" w:right="57" w:firstLine="709"/>
        <w:jc w:val="both"/>
        <w:rPr>
          <w:rFonts w:ascii="Times New Roman" w:hAnsi="Times New Roman"/>
          <w:color w:val="000000"/>
          <w:sz w:val="28"/>
          <w:szCs w:val="28"/>
          <w:lang w:eastAsia="ar-SA"/>
        </w:rPr>
      </w:pPr>
      <w:r w:rsidRPr="00DB7F66">
        <w:rPr>
          <w:rFonts w:ascii="Times New Roman" w:hAnsi="Times New Roman"/>
          <w:sz w:val="28"/>
          <w:szCs w:val="28"/>
          <w:lang w:eastAsia="ar-SA"/>
        </w:rPr>
        <w:t>документы, находящиеся</w:t>
      </w:r>
      <w:r w:rsidRPr="004E22E4">
        <w:rPr>
          <w:rFonts w:ascii="Times New Roman" w:hAnsi="Times New Roman"/>
          <w:sz w:val="28"/>
          <w:szCs w:val="28"/>
          <w:lang w:eastAsia="ar-SA"/>
        </w:rPr>
        <w:t xml:space="preserve"> </w:t>
      </w:r>
      <w:r w:rsidRPr="0025423A">
        <w:rPr>
          <w:rFonts w:ascii="Times New Roman" w:hAnsi="Times New Roman"/>
          <w:color w:val="000000"/>
          <w:sz w:val="28"/>
          <w:szCs w:val="28"/>
          <w:lang w:eastAsia="ar-SA"/>
        </w:rPr>
        <w:t>в конверте;</w:t>
      </w:r>
    </w:p>
    <w:p w:rsidR="00E52DEE" w:rsidRPr="0025423A" w:rsidRDefault="00E52DEE" w:rsidP="00B77782">
      <w:pPr>
        <w:pStyle w:val="a6"/>
        <w:widowControl w:val="0"/>
        <w:numPr>
          <w:ilvl w:val="1"/>
          <w:numId w:val="112"/>
        </w:numPr>
        <w:shd w:val="clear" w:color="auto" w:fill="FFFFFF"/>
        <w:tabs>
          <w:tab w:val="left" w:pos="1134"/>
        </w:tabs>
        <w:suppressAutoHyphens/>
        <w:autoSpaceDE w:val="0"/>
        <w:spacing w:after="0"/>
        <w:ind w:left="0" w:right="57" w:firstLine="709"/>
        <w:jc w:val="both"/>
        <w:rPr>
          <w:rFonts w:ascii="Times New Roman" w:hAnsi="Times New Roman"/>
          <w:color w:val="000000"/>
          <w:sz w:val="28"/>
          <w:szCs w:val="28"/>
          <w:lang w:eastAsia="ar-SA"/>
        </w:rPr>
      </w:pPr>
      <w:r w:rsidRPr="008E4A3A">
        <w:rPr>
          <w:rFonts w:ascii="Times New Roman" w:hAnsi="Times New Roman"/>
          <w:color w:val="000000"/>
          <w:sz w:val="28"/>
          <w:szCs w:val="28"/>
          <w:lang w:eastAsia="ar-SA"/>
        </w:rPr>
        <w:t xml:space="preserve">предложение </w:t>
      </w:r>
      <w:r w:rsidRPr="008E4A3A">
        <w:rPr>
          <w:rFonts w:ascii="Times New Roman" w:hAnsi="Times New Roman"/>
          <w:sz w:val="28"/>
          <w:szCs w:val="28"/>
          <w:lang w:eastAsia="ar-SA"/>
        </w:rPr>
        <w:t>участника открытого конкурса в отношении предмета закупки</w:t>
      </w:r>
      <w:r w:rsidRPr="0025423A">
        <w:rPr>
          <w:rFonts w:ascii="Times New Roman" w:hAnsi="Times New Roman"/>
          <w:color w:val="000000"/>
          <w:sz w:val="28"/>
          <w:szCs w:val="28"/>
          <w:lang w:eastAsia="ar-SA"/>
        </w:rPr>
        <w:t>.</w:t>
      </w:r>
    </w:p>
    <w:p w:rsidR="00E52DEE" w:rsidRPr="0025423A" w:rsidRDefault="00E52DEE" w:rsidP="00B77782">
      <w:pPr>
        <w:pStyle w:val="a6"/>
        <w:widowControl w:val="0"/>
        <w:numPr>
          <w:ilvl w:val="0"/>
          <w:numId w:val="71"/>
        </w:numPr>
        <w:shd w:val="clear" w:color="auto" w:fill="FFFFFF"/>
        <w:tabs>
          <w:tab w:val="left" w:pos="851"/>
          <w:tab w:val="left" w:pos="1134"/>
          <w:tab w:val="left" w:pos="1276"/>
          <w:tab w:val="left" w:pos="1701"/>
        </w:tabs>
        <w:suppressAutoHyphens/>
        <w:autoSpaceDE w:val="0"/>
        <w:spacing w:after="0"/>
        <w:ind w:left="0" w:right="57" w:firstLine="709"/>
        <w:contextualSpacing w:val="0"/>
        <w:jc w:val="both"/>
        <w:rPr>
          <w:rFonts w:ascii="Times New Roman" w:hAnsi="Times New Roman"/>
          <w:color w:val="000000"/>
          <w:sz w:val="28"/>
          <w:szCs w:val="28"/>
        </w:rPr>
      </w:pPr>
      <w:r w:rsidRPr="0025423A">
        <w:rPr>
          <w:rFonts w:ascii="Times New Roman" w:hAnsi="Times New Roman"/>
          <w:color w:val="000000"/>
          <w:sz w:val="28"/>
          <w:szCs w:val="28"/>
        </w:rPr>
        <w:t>Зак</w:t>
      </w:r>
      <w:r>
        <w:rPr>
          <w:rFonts w:ascii="Times New Roman" w:hAnsi="Times New Roman"/>
          <w:color w:val="000000"/>
          <w:sz w:val="28"/>
          <w:szCs w:val="28"/>
        </w:rPr>
        <w:t>азчик вправе осуществлять аудио</w:t>
      </w:r>
      <w:r w:rsidRPr="0025423A">
        <w:rPr>
          <w:rFonts w:ascii="Times New Roman" w:hAnsi="Times New Roman"/>
          <w:color w:val="000000"/>
          <w:sz w:val="28"/>
          <w:szCs w:val="28"/>
        </w:rPr>
        <w:t>- и (или) видеозапись вскрытия конвертов с заявками на участие в открытом конкурсе.</w:t>
      </w:r>
    </w:p>
    <w:p w:rsidR="00E52DEE" w:rsidRPr="0025423A" w:rsidRDefault="00E52DEE" w:rsidP="00B77782">
      <w:pPr>
        <w:pStyle w:val="a6"/>
        <w:widowControl w:val="0"/>
        <w:numPr>
          <w:ilvl w:val="0"/>
          <w:numId w:val="71"/>
        </w:numPr>
        <w:shd w:val="clear" w:color="auto" w:fill="FFFFFF"/>
        <w:tabs>
          <w:tab w:val="left" w:pos="851"/>
          <w:tab w:val="left" w:pos="1134"/>
          <w:tab w:val="left" w:pos="1276"/>
          <w:tab w:val="left" w:pos="1701"/>
        </w:tabs>
        <w:suppressAutoHyphens/>
        <w:autoSpaceDE w:val="0"/>
        <w:spacing w:after="0"/>
        <w:ind w:left="0" w:right="57" w:firstLine="709"/>
        <w:contextualSpacing w:val="0"/>
        <w:jc w:val="both"/>
        <w:rPr>
          <w:rFonts w:ascii="Times New Roman" w:hAnsi="Times New Roman"/>
          <w:color w:val="000000"/>
          <w:sz w:val="28"/>
          <w:szCs w:val="28"/>
        </w:rPr>
      </w:pPr>
      <w:r w:rsidRPr="0025423A">
        <w:rPr>
          <w:rFonts w:ascii="Times New Roman" w:hAnsi="Times New Roman"/>
          <w:color w:val="000000"/>
          <w:sz w:val="28"/>
          <w:szCs w:val="28"/>
        </w:rPr>
        <w:t xml:space="preserve">Участник открытого конкурса или его представитель вправе осуществлять аудио- и (или) видеозапись вскрытия конвертов с заявками </w:t>
      </w:r>
      <w:r>
        <w:rPr>
          <w:rFonts w:ascii="Times New Roman" w:hAnsi="Times New Roman"/>
          <w:color w:val="000000"/>
          <w:sz w:val="28"/>
          <w:szCs w:val="28"/>
        </w:rPr>
        <w:br/>
      </w:r>
      <w:r w:rsidRPr="0025423A">
        <w:rPr>
          <w:rFonts w:ascii="Times New Roman" w:hAnsi="Times New Roman"/>
          <w:color w:val="000000"/>
          <w:sz w:val="28"/>
          <w:szCs w:val="28"/>
        </w:rPr>
        <w:t>на участие в открытом конкурсе.</w:t>
      </w:r>
    </w:p>
    <w:p w:rsidR="00E52DEE" w:rsidRPr="00611848" w:rsidRDefault="00E52DEE" w:rsidP="00B77782">
      <w:pPr>
        <w:pStyle w:val="a6"/>
        <w:widowControl w:val="0"/>
        <w:numPr>
          <w:ilvl w:val="0"/>
          <w:numId w:val="71"/>
        </w:numPr>
        <w:shd w:val="clear" w:color="auto" w:fill="FFFFFF"/>
        <w:tabs>
          <w:tab w:val="left" w:pos="1134"/>
          <w:tab w:val="left" w:pos="1276"/>
          <w:tab w:val="left" w:pos="1701"/>
        </w:tabs>
        <w:suppressAutoHyphens/>
        <w:autoSpaceDE w:val="0"/>
        <w:spacing w:after="0"/>
        <w:ind w:left="0" w:right="57" w:firstLine="709"/>
        <w:contextualSpacing w:val="0"/>
        <w:jc w:val="both"/>
        <w:rPr>
          <w:rFonts w:ascii="Times New Roman" w:hAnsi="Times New Roman"/>
          <w:b/>
          <w:color w:val="00B050"/>
          <w:sz w:val="28"/>
          <w:szCs w:val="28"/>
        </w:rPr>
      </w:pPr>
      <w:r w:rsidRPr="00611848">
        <w:rPr>
          <w:rFonts w:ascii="Times New Roman" w:hAnsi="Times New Roman"/>
          <w:color w:val="000000"/>
          <w:sz w:val="28"/>
          <w:szCs w:val="28"/>
        </w:rPr>
        <w:t xml:space="preserve">По </w:t>
      </w:r>
      <w:r w:rsidRPr="00DB7F66">
        <w:rPr>
          <w:rFonts w:ascii="Times New Roman" w:hAnsi="Times New Roman"/>
          <w:sz w:val="28"/>
          <w:szCs w:val="28"/>
        </w:rPr>
        <w:t>результатам</w:t>
      </w:r>
      <w:r w:rsidRPr="00DB7F66">
        <w:rPr>
          <w:rFonts w:ascii="Times New Roman" w:hAnsi="Times New Roman"/>
          <w:color w:val="000000"/>
          <w:sz w:val="28"/>
          <w:szCs w:val="28"/>
        </w:rPr>
        <w:t xml:space="preserve"> в</w:t>
      </w:r>
      <w:r w:rsidRPr="00611848">
        <w:rPr>
          <w:rFonts w:ascii="Times New Roman" w:hAnsi="Times New Roman"/>
          <w:color w:val="000000"/>
          <w:sz w:val="28"/>
          <w:szCs w:val="28"/>
        </w:rPr>
        <w:t xml:space="preserve">скрытия конвертов с заявками на участие </w:t>
      </w:r>
      <w:r w:rsidR="005026B4">
        <w:rPr>
          <w:rFonts w:ascii="Times New Roman" w:hAnsi="Times New Roman"/>
          <w:color w:val="000000"/>
          <w:sz w:val="28"/>
          <w:szCs w:val="28"/>
        </w:rPr>
        <w:br/>
      </w:r>
      <w:r w:rsidRPr="00611848">
        <w:rPr>
          <w:rFonts w:ascii="Times New Roman" w:hAnsi="Times New Roman"/>
          <w:color w:val="000000"/>
          <w:sz w:val="28"/>
          <w:szCs w:val="28"/>
        </w:rPr>
        <w:t>в открытом конкурсе составляется протокол вскрытия конвертов</w:t>
      </w:r>
      <w:r>
        <w:rPr>
          <w:rFonts w:ascii="Times New Roman" w:hAnsi="Times New Roman"/>
          <w:color w:val="000000"/>
          <w:sz w:val="28"/>
          <w:szCs w:val="28"/>
        </w:rPr>
        <w:t>, который</w:t>
      </w:r>
      <w:r w:rsidRPr="00DB7F66">
        <w:rPr>
          <w:rFonts w:ascii="Times New Roman" w:hAnsi="Times New Roman"/>
          <w:sz w:val="28"/>
          <w:szCs w:val="28"/>
        </w:rPr>
        <w:t xml:space="preserve"> должен содержать следующие сведения:</w:t>
      </w:r>
    </w:p>
    <w:p w:rsidR="00E52DEE" w:rsidRPr="00D316D4" w:rsidRDefault="00E52DEE" w:rsidP="005026B4">
      <w:pPr>
        <w:pStyle w:val="Standard"/>
        <w:numPr>
          <w:ilvl w:val="2"/>
          <w:numId w:val="68"/>
        </w:numPr>
        <w:tabs>
          <w:tab w:val="left" w:pos="1134"/>
        </w:tabs>
        <w:spacing w:after="0"/>
        <w:ind w:left="709" w:firstLine="0"/>
        <w:rPr>
          <w:rFonts w:ascii="Times New Roman" w:hAnsi="Times New Roman" w:cs="Times New Roman"/>
          <w:sz w:val="28"/>
          <w:szCs w:val="28"/>
        </w:rPr>
      </w:pPr>
      <w:r w:rsidRPr="00D316D4">
        <w:rPr>
          <w:rFonts w:ascii="Times New Roman" w:hAnsi="Times New Roman" w:cs="Times New Roman"/>
          <w:sz w:val="28"/>
          <w:szCs w:val="28"/>
        </w:rPr>
        <w:t xml:space="preserve">дата подписания протокола; </w:t>
      </w:r>
    </w:p>
    <w:p w:rsidR="00E52DEE" w:rsidRPr="00C92A42" w:rsidRDefault="00E52DEE" w:rsidP="00B77782">
      <w:pPr>
        <w:pStyle w:val="Standard"/>
        <w:numPr>
          <w:ilvl w:val="2"/>
          <w:numId w:val="68"/>
        </w:numPr>
        <w:tabs>
          <w:tab w:val="left" w:pos="1134"/>
        </w:tabs>
        <w:spacing w:after="0"/>
        <w:ind w:left="0" w:firstLine="709"/>
        <w:jc w:val="both"/>
        <w:rPr>
          <w:rFonts w:ascii="Times New Roman" w:hAnsi="Times New Roman" w:cs="Times New Roman"/>
          <w:sz w:val="28"/>
          <w:szCs w:val="28"/>
        </w:rPr>
      </w:pPr>
      <w:r>
        <w:rPr>
          <w:rFonts w:ascii="Times New Roman" w:hAnsi="Times New Roman"/>
          <w:sz w:val="28"/>
          <w:szCs w:val="28"/>
        </w:rPr>
        <w:t>сведения о</w:t>
      </w:r>
      <w:r w:rsidRPr="00C92A42">
        <w:rPr>
          <w:rFonts w:ascii="Times New Roman" w:hAnsi="Times New Roman"/>
          <w:sz w:val="28"/>
          <w:szCs w:val="28"/>
        </w:rPr>
        <w:t xml:space="preserve"> член</w:t>
      </w:r>
      <w:r>
        <w:rPr>
          <w:rFonts w:ascii="Times New Roman" w:hAnsi="Times New Roman"/>
          <w:sz w:val="28"/>
          <w:szCs w:val="28"/>
        </w:rPr>
        <w:t>ах</w:t>
      </w:r>
      <w:r w:rsidRPr="00C92A42">
        <w:rPr>
          <w:rFonts w:ascii="Times New Roman" w:hAnsi="Times New Roman"/>
          <w:sz w:val="28"/>
          <w:szCs w:val="28"/>
        </w:rPr>
        <w:t xml:space="preserve"> комиссии, присутствующих на заседании комиссии, правомочности комиссии;</w:t>
      </w:r>
    </w:p>
    <w:p w:rsidR="00E52DEE" w:rsidRPr="00DB7F66" w:rsidRDefault="00E52DEE" w:rsidP="00B77782">
      <w:pPr>
        <w:pStyle w:val="Standard"/>
        <w:numPr>
          <w:ilvl w:val="2"/>
          <w:numId w:val="68"/>
        </w:numPr>
        <w:tabs>
          <w:tab w:val="left" w:pos="1134"/>
        </w:tabs>
        <w:spacing w:after="0"/>
        <w:ind w:left="0" w:firstLine="709"/>
        <w:jc w:val="both"/>
        <w:rPr>
          <w:rFonts w:ascii="Times New Roman" w:hAnsi="Times New Roman" w:cs="Times New Roman"/>
          <w:sz w:val="28"/>
          <w:szCs w:val="28"/>
        </w:rPr>
      </w:pPr>
      <w:r w:rsidRPr="00DB7F66">
        <w:rPr>
          <w:rFonts w:ascii="Times New Roman" w:hAnsi="Times New Roman"/>
          <w:sz w:val="28"/>
          <w:szCs w:val="28"/>
        </w:rPr>
        <w:t>наименование заказчика;</w:t>
      </w:r>
    </w:p>
    <w:p w:rsidR="00E52DEE" w:rsidRPr="00D316D4" w:rsidRDefault="00E52DEE" w:rsidP="00B77782">
      <w:pPr>
        <w:pStyle w:val="Standard"/>
        <w:numPr>
          <w:ilvl w:val="2"/>
          <w:numId w:val="68"/>
        </w:numPr>
        <w:tabs>
          <w:tab w:val="left" w:pos="1134"/>
        </w:tabs>
        <w:spacing w:after="0"/>
        <w:ind w:left="0" w:firstLine="709"/>
        <w:jc w:val="both"/>
        <w:rPr>
          <w:rFonts w:ascii="Times New Roman" w:hAnsi="Times New Roman" w:cs="Times New Roman"/>
          <w:sz w:val="28"/>
          <w:szCs w:val="28"/>
        </w:rPr>
      </w:pPr>
      <w:r w:rsidRPr="00D316D4">
        <w:rPr>
          <w:rFonts w:ascii="Times New Roman" w:hAnsi="Times New Roman" w:cs="Times New Roman"/>
          <w:sz w:val="28"/>
          <w:szCs w:val="28"/>
        </w:rPr>
        <w:t xml:space="preserve">место, дата и время начала </w:t>
      </w:r>
      <w:r w:rsidRPr="00D316D4">
        <w:rPr>
          <w:rFonts w:ascii="Times New Roman" w:hAnsi="Times New Roman"/>
          <w:sz w:val="28"/>
          <w:szCs w:val="28"/>
        </w:rPr>
        <w:t xml:space="preserve">вскрытия конвертов с заявками на участие </w:t>
      </w:r>
      <w:r>
        <w:rPr>
          <w:rFonts w:ascii="Times New Roman" w:hAnsi="Times New Roman"/>
          <w:sz w:val="28"/>
          <w:szCs w:val="28"/>
        </w:rPr>
        <w:br/>
      </w:r>
      <w:r w:rsidRPr="00D316D4">
        <w:rPr>
          <w:rFonts w:ascii="Times New Roman" w:hAnsi="Times New Roman"/>
          <w:sz w:val="28"/>
          <w:szCs w:val="28"/>
        </w:rPr>
        <w:t>в открытом конкурсе;</w:t>
      </w:r>
    </w:p>
    <w:p w:rsidR="00E52DEE" w:rsidRPr="00357A20" w:rsidRDefault="00E52DEE" w:rsidP="00B77782">
      <w:pPr>
        <w:pStyle w:val="Standard"/>
        <w:numPr>
          <w:ilvl w:val="2"/>
          <w:numId w:val="68"/>
        </w:numPr>
        <w:tabs>
          <w:tab w:val="left" w:pos="1134"/>
        </w:tabs>
        <w:spacing w:after="0"/>
        <w:ind w:left="0" w:firstLine="709"/>
        <w:jc w:val="both"/>
        <w:rPr>
          <w:rFonts w:ascii="Times New Roman" w:hAnsi="Times New Roman" w:cs="Times New Roman"/>
          <w:sz w:val="28"/>
          <w:szCs w:val="28"/>
        </w:rPr>
      </w:pPr>
      <w:r w:rsidRPr="00357A20">
        <w:rPr>
          <w:rFonts w:ascii="Times New Roman" w:hAnsi="Times New Roman"/>
          <w:sz w:val="28"/>
          <w:szCs w:val="28"/>
        </w:rPr>
        <w:t xml:space="preserve">предмет договора, </w:t>
      </w:r>
      <w:r w:rsidRPr="00357A20">
        <w:rPr>
          <w:rFonts w:ascii="Times New Roman" w:hAnsi="Times New Roman" w:cs="Times New Roman"/>
          <w:sz w:val="28"/>
          <w:szCs w:val="28"/>
        </w:rPr>
        <w:t>реестровый номер извещения о проведении открытого конкурса, сведения об объеме, цене закупаемых товаров, работ, услуг, сроке исполнения договора;</w:t>
      </w:r>
    </w:p>
    <w:p w:rsidR="00E52DEE" w:rsidRPr="00C92A42" w:rsidRDefault="00E52DEE" w:rsidP="00B77782">
      <w:pPr>
        <w:pStyle w:val="Standard"/>
        <w:numPr>
          <w:ilvl w:val="2"/>
          <w:numId w:val="68"/>
        </w:numPr>
        <w:tabs>
          <w:tab w:val="left" w:pos="1134"/>
        </w:tabs>
        <w:spacing w:after="0"/>
        <w:ind w:left="0" w:firstLine="709"/>
        <w:jc w:val="both"/>
        <w:rPr>
          <w:rFonts w:ascii="Times New Roman" w:hAnsi="Times New Roman" w:cs="Times New Roman"/>
          <w:sz w:val="28"/>
          <w:szCs w:val="28"/>
        </w:rPr>
      </w:pPr>
      <w:r w:rsidRPr="00C92A42">
        <w:rPr>
          <w:rFonts w:ascii="Times New Roman" w:hAnsi="Times New Roman" w:cs="Times New Roman"/>
          <w:sz w:val="28"/>
          <w:szCs w:val="28"/>
          <w:lang w:eastAsia="ru-RU"/>
        </w:rPr>
        <w:t>количество поданных на участие в открытом конкурсе заявок, а также дат</w:t>
      </w:r>
      <w:r w:rsidR="00357A20" w:rsidRPr="00357A20">
        <w:rPr>
          <w:rFonts w:ascii="Times New Roman" w:hAnsi="Times New Roman" w:cs="Times New Roman"/>
          <w:sz w:val="28"/>
          <w:szCs w:val="28"/>
          <w:lang w:eastAsia="ru-RU"/>
        </w:rPr>
        <w:t>у</w:t>
      </w:r>
      <w:r w:rsidRPr="00C92A42">
        <w:rPr>
          <w:rFonts w:ascii="Times New Roman" w:hAnsi="Times New Roman" w:cs="Times New Roman"/>
          <w:sz w:val="28"/>
          <w:szCs w:val="28"/>
          <w:lang w:eastAsia="ru-RU"/>
        </w:rPr>
        <w:t xml:space="preserve"> и время регистрации каждой такой заявки;</w:t>
      </w:r>
    </w:p>
    <w:p w:rsidR="00E52DEE" w:rsidRDefault="00E52DEE" w:rsidP="00B77782">
      <w:pPr>
        <w:pStyle w:val="Standard"/>
        <w:numPr>
          <w:ilvl w:val="2"/>
          <w:numId w:val="68"/>
        </w:numPr>
        <w:tabs>
          <w:tab w:val="left" w:pos="1134"/>
        </w:tabs>
        <w:spacing w:after="0"/>
        <w:ind w:left="0" w:firstLine="709"/>
        <w:jc w:val="both"/>
        <w:rPr>
          <w:rFonts w:ascii="Times New Roman" w:hAnsi="Times New Roman" w:cs="Times New Roman"/>
          <w:sz w:val="28"/>
          <w:szCs w:val="28"/>
        </w:rPr>
      </w:pPr>
      <w:r w:rsidRPr="00D316D4">
        <w:rPr>
          <w:rFonts w:ascii="Times New Roman" w:hAnsi="Times New Roman" w:cs="Times New Roman"/>
          <w:sz w:val="28"/>
          <w:szCs w:val="28"/>
        </w:rPr>
        <w:t>сведения об участниках открытого конкурса</w:t>
      </w:r>
      <w:r w:rsidRPr="00D316D4">
        <w:rPr>
          <w:rFonts w:ascii="Times New Roman" w:hAnsi="Times New Roman" w:cs="Times New Roman"/>
          <w:sz w:val="28"/>
          <w:szCs w:val="28"/>
          <w:lang w:eastAsia="ru-RU"/>
        </w:rPr>
        <w:t>;</w:t>
      </w:r>
    </w:p>
    <w:p w:rsidR="00E52DEE" w:rsidRPr="00590100" w:rsidRDefault="00E52DEE" w:rsidP="00B77782">
      <w:pPr>
        <w:pStyle w:val="Standard"/>
        <w:numPr>
          <w:ilvl w:val="2"/>
          <w:numId w:val="68"/>
        </w:numPr>
        <w:tabs>
          <w:tab w:val="left" w:pos="1134"/>
        </w:tabs>
        <w:spacing w:after="0"/>
        <w:ind w:left="0" w:firstLine="709"/>
        <w:jc w:val="both"/>
        <w:rPr>
          <w:rFonts w:ascii="Times New Roman" w:hAnsi="Times New Roman" w:cs="Times New Roman"/>
          <w:sz w:val="28"/>
          <w:szCs w:val="28"/>
        </w:rPr>
      </w:pPr>
      <w:r>
        <w:rPr>
          <w:rFonts w:ascii="Times New Roman" w:hAnsi="Times New Roman"/>
          <w:sz w:val="28"/>
          <w:szCs w:val="28"/>
        </w:rPr>
        <w:t xml:space="preserve">перечень </w:t>
      </w:r>
      <w:r w:rsidRPr="00DB7F66">
        <w:rPr>
          <w:rFonts w:ascii="Times New Roman" w:hAnsi="Times New Roman"/>
          <w:sz w:val="28"/>
          <w:szCs w:val="28"/>
        </w:rPr>
        <w:t>документ</w:t>
      </w:r>
      <w:r>
        <w:rPr>
          <w:rFonts w:ascii="Times New Roman" w:hAnsi="Times New Roman"/>
          <w:sz w:val="28"/>
          <w:szCs w:val="28"/>
        </w:rPr>
        <w:t>ов</w:t>
      </w:r>
      <w:r w:rsidRPr="00DB7F66">
        <w:rPr>
          <w:rFonts w:ascii="Times New Roman" w:hAnsi="Times New Roman"/>
          <w:sz w:val="28"/>
          <w:szCs w:val="28"/>
        </w:rPr>
        <w:t xml:space="preserve">, </w:t>
      </w:r>
      <w:r>
        <w:rPr>
          <w:rFonts w:ascii="Times New Roman" w:hAnsi="Times New Roman"/>
          <w:sz w:val="28"/>
          <w:szCs w:val="28"/>
        </w:rPr>
        <w:t>предоставленных в состав заявки</w:t>
      </w:r>
      <w:r w:rsidRPr="00127969">
        <w:rPr>
          <w:rFonts w:ascii="Arial, sans-serif" w:hAnsi="Arial, sans-serif" w:cs="Arial, sans-serif"/>
          <w:bCs/>
          <w:iCs/>
          <w:color w:val="000000"/>
          <w:sz w:val="28"/>
          <w:szCs w:val="28"/>
          <w:lang w:eastAsia="ru-RU"/>
        </w:rPr>
        <w:t xml:space="preserve"> </w:t>
      </w:r>
      <w:r w:rsidRPr="00590100">
        <w:rPr>
          <w:rFonts w:ascii="Arial, sans-serif" w:hAnsi="Arial, sans-serif" w:cs="Arial, sans-serif"/>
          <w:bCs/>
          <w:iCs/>
          <w:color w:val="000000"/>
          <w:sz w:val="28"/>
          <w:szCs w:val="28"/>
          <w:lang w:eastAsia="ru-RU"/>
        </w:rPr>
        <w:t xml:space="preserve">на участие </w:t>
      </w:r>
      <w:r>
        <w:rPr>
          <w:rFonts w:ascii="Arial, sans-serif" w:hAnsi="Arial, sans-serif" w:cs="Arial, sans-serif"/>
          <w:bCs/>
          <w:iCs/>
          <w:color w:val="000000"/>
          <w:sz w:val="28"/>
          <w:szCs w:val="28"/>
          <w:lang w:eastAsia="ru-RU"/>
        </w:rPr>
        <w:br/>
      </w:r>
      <w:r w:rsidRPr="00590100">
        <w:rPr>
          <w:rFonts w:ascii="Arial, sans-serif" w:hAnsi="Arial, sans-serif" w:cs="Arial, sans-serif"/>
          <w:bCs/>
          <w:iCs/>
          <w:color w:val="000000"/>
          <w:sz w:val="28"/>
          <w:szCs w:val="28"/>
          <w:lang w:eastAsia="ru-RU"/>
        </w:rPr>
        <w:t>в открытом конкурсе</w:t>
      </w:r>
      <w:r>
        <w:rPr>
          <w:rFonts w:ascii="Arial, sans-serif" w:hAnsi="Arial, sans-serif" w:cs="Arial, sans-serif"/>
          <w:bCs/>
          <w:iCs/>
          <w:color w:val="000000"/>
          <w:sz w:val="28"/>
          <w:szCs w:val="28"/>
          <w:lang w:eastAsia="ru-RU"/>
        </w:rPr>
        <w:t>;</w:t>
      </w:r>
    </w:p>
    <w:p w:rsidR="00E52DEE" w:rsidRPr="00590100" w:rsidRDefault="00E52DEE" w:rsidP="00B77782">
      <w:pPr>
        <w:pStyle w:val="Standard"/>
        <w:numPr>
          <w:ilvl w:val="2"/>
          <w:numId w:val="68"/>
        </w:numPr>
        <w:tabs>
          <w:tab w:val="left" w:pos="1134"/>
        </w:tabs>
        <w:spacing w:after="0"/>
        <w:ind w:left="0" w:firstLine="709"/>
        <w:jc w:val="both"/>
        <w:rPr>
          <w:rFonts w:ascii="Times New Roman" w:hAnsi="Times New Roman" w:cs="Times New Roman"/>
          <w:sz w:val="28"/>
          <w:szCs w:val="28"/>
        </w:rPr>
      </w:pPr>
      <w:r w:rsidRPr="00590100">
        <w:rPr>
          <w:rFonts w:ascii="Arial, sans-serif" w:hAnsi="Arial, sans-serif" w:cs="Arial, sans-serif"/>
          <w:bCs/>
          <w:iCs/>
          <w:color w:val="000000"/>
          <w:sz w:val="28"/>
          <w:szCs w:val="28"/>
          <w:lang w:eastAsia="ru-RU"/>
        </w:rPr>
        <w:t xml:space="preserve">условия исполнения </w:t>
      </w:r>
      <w:r w:rsidRPr="00590100">
        <w:rPr>
          <w:rFonts w:ascii="Arial, sans-serif" w:hAnsi="Arial, sans-serif" w:cs="Arial, sans-serif"/>
          <w:color w:val="000000"/>
          <w:sz w:val="28"/>
          <w:szCs w:val="28"/>
        </w:rPr>
        <w:t>договора</w:t>
      </w:r>
      <w:r w:rsidRPr="00590100">
        <w:rPr>
          <w:rFonts w:ascii="Arial, sans-serif" w:hAnsi="Arial, sans-serif" w:cs="Arial, sans-serif"/>
          <w:bCs/>
          <w:iCs/>
          <w:color w:val="000000"/>
          <w:sz w:val="28"/>
          <w:szCs w:val="28"/>
          <w:lang w:eastAsia="ru-RU"/>
        </w:rPr>
        <w:t xml:space="preserve">, указанные в заявке на участие </w:t>
      </w:r>
      <w:r>
        <w:rPr>
          <w:rFonts w:ascii="Arial, sans-serif" w:hAnsi="Arial, sans-serif" w:cs="Arial, sans-serif"/>
          <w:bCs/>
          <w:iCs/>
          <w:color w:val="000000"/>
          <w:sz w:val="28"/>
          <w:szCs w:val="28"/>
          <w:lang w:eastAsia="ru-RU"/>
        </w:rPr>
        <w:br/>
      </w:r>
      <w:r w:rsidRPr="00590100">
        <w:rPr>
          <w:rFonts w:ascii="Arial, sans-serif" w:hAnsi="Arial, sans-serif" w:cs="Arial, sans-serif"/>
          <w:bCs/>
          <w:iCs/>
          <w:color w:val="000000"/>
          <w:sz w:val="28"/>
          <w:szCs w:val="28"/>
          <w:lang w:eastAsia="ru-RU"/>
        </w:rPr>
        <w:t xml:space="preserve">в открытом конкурсе и являющиеся критерием оценки заявок на участие </w:t>
      </w:r>
      <w:r>
        <w:rPr>
          <w:rFonts w:ascii="Arial, sans-serif" w:hAnsi="Arial, sans-serif" w:cs="Arial, sans-serif"/>
          <w:bCs/>
          <w:iCs/>
          <w:color w:val="000000"/>
          <w:sz w:val="28"/>
          <w:szCs w:val="28"/>
          <w:lang w:eastAsia="ru-RU"/>
        </w:rPr>
        <w:br/>
      </w:r>
      <w:r w:rsidRPr="00590100">
        <w:rPr>
          <w:rFonts w:ascii="Arial, sans-serif" w:hAnsi="Arial, sans-serif" w:cs="Arial, sans-serif"/>
          <w:bCs/>
          <w:iCs/>
          <w:color w:val="000000"/>
          <w:sz w:val="28"/>
          <w:szCs w:val="28"/>
          <w:lang w:eastAsia="ru-RU"/>
        </w:rPr>
        <w:t>в открытом конкурсе</w:t>
      </w:r>
      <w:r>
        <w:rPr>
          <w:rFonts w:ascii="Arial, sans-serif" w:hAnsi="Arial, sans-serif" w:cs="Arial, sans-serif"/>
          <w:bCs/>
          <w:iCs/>
          <w:color w:val="000000"/>
          <w:sz w:val="28"/>
          <w:szCs w:val="28"/>
          <w:lang w:eastAsia="ru-RU"/>
        </w:rPr>
        <w:t>;</w:t>
      </w:r>
    </w:p>
    <w:p w:rsidR="00E52DEE" w:rsidRPr="00C710EC" w:rsidRDefault="00E52DEE" w:rsidP="00B77782">
      <w:pPr>
        <w:pStyle w:val="Standard"/>
        <w:numPr>
          <w:ilvl w:val="2"/>
          <w:numId w:val="68"/>
        </w:numPr>
        <w:tabs>
          <w:tab w:val="left" w:pos="709"/>
          <w:tab w:val="left" w:pos="1134"/>
        </w:tabs>
        <w:spacing w:after="0"/>
        <w:ind w:left="0" w:firstLine="709"/>
        <w:jc w:val="both"/>
        <w:rPr>
          <w:rFonts w:ascii="Times New Roman" w:hAnsi="Times New Roman" w:cs="Times New Roman"/>
          <w:sz w:val="28"/>
          <w:szCs w:val="28"/>
        </w:rPr>
      </w:pPr>
      <w:r w:rsidRPr="00D316D4">
        <w:rPr>
          <w:rFonts w:ascii="Times New Roman" w:hAnsi="Times New Roman" w:cs="Times New Roman"/>
          <w:sz w:val="28"/>
          <w:szCs w:val="28"/>
          <w:lang w:eastAsia="ru-RU"/>
        </w:rPr>
        <w:t>причины</w:t>
      </w:r>
      <w:r w:rsidR="007969A5">
        <w:rPr>
          <w:rFonts w:ascii="Times New Roman" w:hAnsi="Times New Roman" w:cs="Times New Roman"/>
          <w:sz w:val="28"/>
          <w:szCs w:val="28"/>
          <w:lang w:eastAsia="ru-RU"/>
        </w:rPr>
        <w:t xml:space="preserve">, </w:t>
      </w:r>
      <w:r w:rsidR="007969A5" w:rsidRPr="004258EA">
        <w:rPr>
          <w:rFonts w:ascii="Times New Roman" w:hAnsi="Times New Roman" w:cs="Times New Roman"/>
          <w:sz w:val="28"/>
          <w:szCs w:val="28"/>
          <w:lang w:eastAsia="ru-RU"/>
        </w:rPr>
        <w:t xml:space="preserve">указанные в </w:t>
      </w:r>
      <w:hyperlink w:anchor="ч1ст41" w:history="1">
        <w:r w:rsidR="007969A5" w:rsidRPr="004258EA">
          <w:rPr>
            <w:rStyle w:val="a9"/>
            <w:rFonts w:ascii="Times New Roman" w:hAnsi="Times New Roman"/>
            <w:sz w:val="28"/>
            <w:szCs w:val="28"/>
            <w:u w:val="none"/>
            <w:lang w:eastAsia="ru-RU"/>
          </w:rPr>
          <w:t>части 1 статьи 41</w:t>
        </w:r>
      </w:hyperlink>
      <w:r w:rsidR="007969A5" w:rsidRPr="004258EA">
        <w:rPr>
          <w:rFonts w:ascii="Times New Roman" w:hAnsi="Times New Roman" w:cs="Times New Roman"/>
          <w:sz w:val="28"/>
          <w:szCs w:val="28"/>
          <w:lang w:eastAsia="ru-RU"/>
        </w:rPr>
        <w:t xml:space="preserve"> Положения</w:t>
      </w:r>
      <w:r w:rsidRPr="00D316D4">
        <w:rPr>
          <w:rFonts w:ascii="Times New Roman" w:hAnsi="Times New Roman" w:cs="Times New Roman"/>
          <w:sz w:val="28"/>
          <w:szCs w:val="28"/>
          <w:lang w:eastAsia="ru-RU"/>
        </w:rPr>
        <w:t xml:space="preserve">, по которым открытый конкурс признан несостоявшимся, в </w:t>
      </w:r>
      <w:r w:rsidRPr="00C710EC">
        <w:rPr>
          <w:rFonts w:ascii="Times New Roman" w:hAnsi="Times New Roman" w:cs="Times New Roman"/>
          <w:sz w:val="28"/>
          <w:szCs w:val="28"/>
          <w:lang w:eastAsia="ru-RU"/>
        </w:rPr>
        <w:t>случае его признания таковым</w:t>
      </w:r>
      <w:r w:rsidRPr="00C710EC">
        <w:rPr>
          <w:rFonts w:ascii="Times New Roman" w:hAnsi="Times New Roman"/>
          <w:sz w:val="28"/>
          <w:szCs w:val="28"/>
        </w:rPr>
        <w:t>.</w:t>
      </w:r>
    </w:p>
    <w:p w:rsidR="00E52DEE" w:rsidRDefault="00E52DEE" w:rsidP="00B77782">
      <w:pPr>
        <w:pStyle w:val="Standard"/>
        <w:numPr>
          <w:ilvl w:val="0"/>
          <w:numId w:val="71"/>
        </w:numPr>
        <w:tabs>
          <w:tab w:val="left" w:pos="1134"/>
        </w:tabs>
        <w:spacing w:after="0"/>
        <w:ind w:left="0" w:firstLine="709"/>
        <w:jc w:val="both"/>
        <w:rPr>
          <w:rFonts w:ascii="Times New Roman" w:hAnsi="Times New Roman"/>
          <w:sz w:val="28"/>
          <w:szCs w:val="28"/>
        </w:rPr>
      </w:pPr>
      <w:r>
        <w:rPr>
          <w:rFonts w:ascii="Times New Roman" w:hAnsi="Times New Roman"/>
          <w:color w:val="000000"/>
          <w:sz w:val="28"/>
          <w:szCs w:val="28"/>
        </w:rPr>
        <w:t>П</w:t>
      </w:r>
      <w:r w:rsidRPr="00611848">
        <w:rPr>
          <w:rFonts w:ascii="Times New Roman" w:hAnsi="Times New Roman"/>
          <w:color w:val="000000"/>
          <w:sz w:val="28"/>
          <w:szCs w:val="28"/>
        </w:rPr>
        <w:t>ротокол вскрытия конвертов</w:t>
      </w:r>
      <w:r w:rsidRPr="00611848">
        <w:rPr>
          <w:rFonts w:ascii="Times New Roman" w:hAnsi="Times New Roman"/>
          <w:sz w:val="28"/>
          <w:szCs w:val="28"/>
        </w:rPr>
        <w:t xml:space="preserve"> подписывается всеми присутствующими на заседании членами комиссии в день вскрытия конвертов</w:t>
      </w:r>
      <w:r>
        <w:rPr>
          <w:rFonts w:ascii="Times New Roman" w:hAnsi="Times New Roman"/>
          <w:color w:val="000000"/>
          <w:sz w:val="28"/>
          <w:szCs w:val="28"/>
        </w:rPr>
        <w:t xml:space="preserve"> </w:t>
      </w:r>
      <w:r>
        <w:rPr>
          <w:rFonts w:ascii="Times New Roman" w:hAnsi="Times New Roman"/>
          <w:color w:val="000000"/>
          <w:sz w:val="28"/>
          <w:szCs w:val="28"/>
        </w:rPr>
        <w:br/>
        <w:t>и</w:t>
      </w:r>
      <w:r w:rsidRPr="00611848">
        <w:rPr>
          <w:rFonts w:ascii="Times New Roman" w:hAnsi="Times New Roman"/>
          <w:color w:val="000000"/>
          <w:sz w:val="28"/>
          <w:szCs w:val="28"/>
        </w:rPr>
        <w:t xml:space="preserve"> размещается в единой информационной системе </w:t>
      </w:r>
      <w:r w:rsidRPr="00611848">
        <w:rPr>
          <w:rFonts w:ascii="Times New Roman" w:hAnsi="Times New Roman"/>
          <w:sz w:val="28"/>
          <w:szCs w:val="28"/>
        </w:rPr>
        <w:t>не позднее чем через 3 (три) дня со дня подписания протокола</w:t>
      </w:r>
      <w:r>
        <w:rPr>
          <w:rFonts w:ascii="Times New Roman" w:hAnsi="Times New Roman"/>
          <w:sz w:val="28"/>
          <w:szCs w:val="28"/>
        </w:rPr>
        <w:t>.</w:t>
      </w:r>
    </w:p>
    <w:p w:rsidR="00E52DEE" w:rsidRPr="00127969" w:rsidRDefault="00E52DEE" w:rsidP="00B77782">
      <w:pPr>
        <w:pStyle w:val="Standard"/>
        <w:numPr>
          <w:ilvl w:val="0"/>
          <w:numId w:val="71"/>
        </w:numPr>
        <w:tabs>
          <w:tab w:val="left" w:pos="1134"/>
          <w:tab w:val="left" w:pos="2655"/>
        </w:tabs>
        <w:spacing w:after="0"/>
        <w:ind w:left="0" w:firstLine="709"/>
        <w:jc w:val="both"/>
        <w:rPr>
          <w:rFonts w:ascii="Arial, sans-serif" w:hAnsi="Arial, sans-serif"/>
          <w:color w:val="000000"/>
          <w:sz w:val="28"/>
          <w:szCs w:val="28"/>
        </w:rPr>
      </w:pPr>
      <w:r w:rsidRPr="00127969">
        <w:rPr>
          <w:rFonts w:ascii="Arial, sans-serif" w:hAnsi="Arial, sans-serif"/>
          <w:bCs/>
          <w:iCs/>
          <w:color w:val="000000"/>
          <w:sz w:val="28"/>
          <w:szCs w:val="28"/>
          <w:lang w:eastAsia="ru-RU"/>
        </w:rPr>
        <w:t xml:space="preserve">В случае, если по окончании срока подачи заявок на участие </w:t>
      </w:r>
      <w:r>
        <w:rPr>
          <w:rFonts w:ascii="Times New Roman" w:hAnsi="Times New Roman"/>
          <w:bCs/>
          <w:iCs/>
          <w:color w:val="000000"/>
          <w:sz w:val="28"/>
          <w:szCs w:val="28"/>
          <w:lang w:eastAsia="ru-RU"/>
        </w:rPr>
        <w:br/>
      </w:r>
      <w:r w:rsidRPr="00127969">
        <w:rPr>
          <w:rFonts w:ascii="Arial, sans-serif" w:hAnsi="Arial, sans-serif"/>
          <w:bCs/>
          <w:iCs/>
          <w:color w:val="000000"/>
          <w:sz w:val="28"/>
          <w:szCs w:val="28"/>
          <w:lang w:eastAsia="ru-RU"/>
        </w:rPr>
        <w:t>в открытом конкурсе не подано ни одной заявки</w:t>
      </w:r>
      <w:r w:rsidRPr="00127969">
        <w:rPr>
          <w:rFonts w:ascii="Arial, sans-serif" w:hAnsi="Arial, sans-serif"/>
          <w:iCs/>
          <w:color w:val="000000"/>
          <w:sz w:val="28"/>
          <w:szCs w:val="28"/>
          <w:lang w:eastAsia="ru-RU"/>
        </w:rPr>
        <w:t xml:space="preserve"> на участие в конкурсе </w:t>
      </w:r>
      <w:r w:rsidRPr="00127969">
        <w:rPr>
          <w:rFonts w:ascii="Arial, sans-serif" w:hAnsi="Arial, sans-serif"/>
          <w:color w:val="000000"/>
          <w:sz w:val="28"/>
          <w:szCs w:val="28"/>
        </w:rPr>
        <w:t>или подана только одна заявка на участие в конкурсе, такой конкурс признается несостоявшимся.</w:t>
      </w:r>
    </w:p>
    <w:p w:rsidR="00E52DEE" w:rsidRDefault="00E52DEE" w:rsidP="00B77782">
      <w:pPr>
        <w:pStyle w:val="Standard"/>
        <w:tabs>
          <w:tab w:val="left" w:pos="1134"/>
        </w:tabs>
        <w:spacing w:after="0"/>
        <w:ind w:firstLine="709"/>
        <w:jc w:val="both"/>
        <w:rPr>
          <w:rFonts w:ascii="Arial, sans-serif" w:hAnsi="Arial, sans-serif"/>
          <w:color w:val="000000"/>
          <w:sz w:val="26"/>
          <w:szCs w:val="26"/>
        </w:rPr>
      </w:pPr>
      <w:r w:rsidRPr="00127969">
        <w:rPr>
          <w:rFonts w:ascii="Arial, sans-serif" w:hAnsi="Arial, sans-serif"/>
          <w:color w:val="000000"/>
          <w:sz w:val="28"/>
          <w:szCs w:val="28"/>
        </w:rPr>
        <w:t xml:space="preserve">Соответствующая информация вносится в протокол вскрытия заявок </w:t>
      </w:r>
      <w:r>
        <w:rPr>
          <w:rFonts w:ascii="Arial, sans-serif" w:hAnsi="Arial, sans-serif"/>
          <w:color w:val="000000"/>
          <w:sz w:val="28"/>
          <w:szCs w:val="28"/>
        </w:rPr>
        <w:br/>
      </w:r>
      <w:r w:rsidRPr="00127969">
        <w:rPr>
          <w:rFonts w:ascii="Arial, sans-serif" w:hAnsi="Arial, sans-serif"/>
          <w:color w:val="000000"/>
          <w:sz w:val="28"/>
          <w:szCs w:val="28"/>
        </w:rPr>
        <w:t>на участие в открытом конкурсе</w:t>
      </w:r>
      <w:r w:rsidRPr="008A148C">
        <w:rPr>
          <w:rFonts w:ascii="Arial, sans-serif" w:hAnsi="Arial, sans-serif"/>
          <w:color w:val="000000"/>
          <w:sz w:val="26"/>
          <w:szCs w:val="26"/>
        </w:rPr>
        <w:t>.</w:t>
      </w:r>
    </w:p>
    <w:p w:rsidR="00E52DEE" w:rsidRPr="008047A6" w:rsidRDefault="00E52DEE" w:rsidP="00B77782">
      <w:pPr>
        <w:pStyle w:val="Standard"/>
        <w:numPr>
          <w:ilvl w:val="0"/>
          <w:numId w:val="71"/>
        </w:numPr>
        <w:tabs>
          <w:tab w:val="left" w:pos="1134"/>
        </w:tabs>
        <w:spacing w:after="0"/>
        <w:ind w:left="0" w:firstLine="709"/>
        <w:jc w:val="both"/>
        <w:rPr>
          <w:rFonts w:ascii="Arial, sans-serif" w:hAnsi="Arial, sans-serif"/>
          <w:bCs/>
          <w:iCs/>
          <w:color w:val="000000"/>
          <w:sz w:val="28"/>
          <w:szCs w:val="28"/>
          <w:lang w:eastAsia="ru-RU"/>
        </w:rPr>
      </w:pPr>
      <w:r w:rsidRPr="008047A6">
        <w:rPr>
          <w:rFonts w:ascii="Arial, sans-serif" w:hAnsi="Arial, sans-serif"/>
          <w:bCs/>
          <w:iCs/>
          <w:color w:val="000000"/>
          <w:sz w:val="28"/>
          <w:szCs w:val="28"/>
          <w:lang w:eastAsia="ru-RU"/>
        </w:rPr>
        <w:t xml:space="preserve">Комиссия рассматривает единственную заявку, поданную на участие </w:t>
      </w:r>
      <w:r w:rsidR="00F20731">
        <w:rPr>
          <w:rFonts w:asciiTheme="minorHAnsi" w:hAnsiTheme="minorHAnsi"/>
          <w:bCs/>
          <w:iCs/>
          <w:color w:val="000000"/>
          <w:sz w:val="28"/>
          <w:szCs w:val="28"/>
          <w:lang w:eastAsia="ru-RU"/>
        </w:rPr>
        <w:br/>
      </w:r>
      <w:r w:rsidRPr="008047A6">
        <w:rPr>
          <w:rFonts w:ascii="Arial, sans-serif" w:hAnsi="Arial, sans-serif"/>
          <w:bCs/>
          <w:iCs/>
          <w:color w:val="000000"/>
          <w:sz w:val="28"/>
          <w:szCs w:val="28"/>
          <w:lang w:eastAsia="ru-RU"/>
        </w:rPr>
        <w:t>в открытом конкурсе на предмет ее соответствия требованиям</w:t>
      </w:r>
      <w:r>
        <w:rPr>
          <w:rFonts w:ascii="Arial, sans-serif" w:hAnsi="Arial, sans-serif"/>
          <w:bCs/>
          <w:iCs/>
          <w:color w:val="000000"/>
          <w:sz w:val="28"/>
          <w:szCs w:val="28"/>
          <w:lang w:eastAsia="ru-RU"/>
        </w:rPr>
        <w:t>,</w:t>
      </w:r>
      <w:r w:rsidRPr="008047A6">
        <w:rPr>
          <w:rFonts w:ascii="Arial, sans-serif" w:hAnsi="Arial, sans-serif"/>
          <w:bCs/>
          <w:iCs/>
          <w:color w:val="000000"/>
          <w:sz w:val="28"/>
          <w:szCs w:val="28"/>
          <w:lang w:eastAsia="ru-RU"/>
        </w:rPr>
        <w:t xml:space="preserve"> </w:t>
      </w:r>
      <w:r w:rsidRPr="008047A6">
        <w:rPr>
          <w:rFonts w:ascii="Arial, sans-serif" w:hAnsi="Arial, sans-serif"/>
          <w:iCs/>
          <w:color w:val="000000"/>
          <w:sz w:val="28"/>
          <w:szCs w:val="28"/>
          <w:lang w:eastAsia="ru-RU"/>
        </w:rPr>
        <w:t>установленным в документац</w:t>
      </w:r>
      <w:r>
        <w:rPr>
          <w:rFonts w:ascii="Arial, sans-serif" w:hAnsi="Arial, sans-serif"/>
          <w:iCs/>
          <w:color w:val="000000"/>
          <w:sz w:val="28"/>
          <w:szCs w:val="28"/>
          <w:lang w:eastAsia="ru-RU"/>
        </w:rPr>
        <w:t>ией об открытом конкурсе</w:t>
      </w:r>
      <w:r w:rsidRPr="008047A6">
        <w:rPr>
          <w:rFonts w:ascii="Arial, sans-serif" w:hAnsi="Arial, sans-serif"/>
          <w:iCs/>
          <w:color w:val="000000"/>
          <w:sz w:val="28"/>
          <w:szCs w:val="28"/>
          <w:lang w:eastAsia="ru-RU"/>
        </w:rPr>
        <w:t xml:space="preserve"> в порядке и сроке, установленные </w:t>
      </w:r>
      <w:r w:rsidR="00F20731">
        <w:rPr>
          <w:rFonts w:asciiTheme="minorHAnsi" w:hAnsiTheme="minorHAnsi"/>
          <w:iCs/>
          <w:color w:val="000000"/>
          <w:sz w:val="28"/>
          <w:szCs w:val="28"/>
          <w:lang w:eastAsia="ru-RU"/>
        </w:rPr>
        <w:br/>
      </w:r>
      <w:r w:rsidRPr="00B00DFA">
        <w:rPr>
          <w:rFonts w:ascii="Arial, sans-serif" w:hAnsi="Arial, sans-serif"/>
          <w:iCs/>
          <w:color w:val="000000"/>
          <w:sz w:val="28"/>
          <w:szCs w:val="28"/>
          <w:lang w:eastAsia="ru-RU"/>
        </w:rPr>
        <w:t xml:space="preserve">в </w:t>
      </w:r>
      <w:hyperlink w:anchor="ст31" w:history="1">
        <w:r w:rsidRPr="0034635C">
          <w:rPr>
            <w:rStyle w:val="a9"/>
            <w:rFonts w:ascii="Arial, sans-serif" w:hAnsi="Arial, sans-serif" w:cs="Calibri"/>
            <w:iCs/>
            <w:sz w:val="28"/>
            <w:szCs w:val="28"/>
            <w:u w:val="none"/>
            <w:lang w:eastAsia="ru-RU"/>
          </w:rPr>
          <w:t>статьей 31</w:t>
        </w:r>
      </w:hyperlink>
      <w:r w:rsidRPr="008047A6">
        <w:rPr>
          <w:rFonts w:ascii="Arial, sans-serif" w:hAnsi="Arial, sans-serif"/>
          <w:iCs/>
          <w:color w:val="0000FF"/>
          <w:sz w:val="28"/>
          <w:szCs w:val="28"/>
          <w:lang w:eastAsia="ru-RU"/>
        </w:rPr>
        <w:t xml:space="preserve"> </w:t>
      </w:r>
      <w:r w:rsidRPr="00B00DFA">
        <w:rPr>
          <w:rFonts w:ascii="Arial, sans-serif" w:hAnsi="Arial, sans-serif"/>
          <w:bCs/>
          <w:iCs/>
          <w:color w:val="000000"/>
          <w:sz w:val="28"/>
          <w:szCs w:val="28"/>
          <w:lang w:eastAsia="ru-RU"/>
        </w:rPr>
        <w:t>Положения</w:t>
      </w:r>
      <w:r w:rsidRPr="008047A6">
        <w:rPr>
          <w:rFonts w:ascii="Arial, sans-serif" w:hAnsi="Arial, sans-serif"/>
          <w:bCs/>
          <w:iCs/>
          <w:color w:val="000000"/>
          <w:sz w:val="28"/>
          <w:szCs w:val="28"/>
          <w:lang w:eastAsia="ru-RU"/>
        </w:rPr>
        <w:t xml:space="preserve">, и в случае соответствия такой заявки и участника закупки указанным требованиям, заказчик с таким участником заключает договор </w:t>
      </w:r>
      <w:r w:rsidRPr="008047A6">
        <w:rPr>
          <w:rFonts w:ascii="Arial, sans-serif" w:hAnsi="Arial, sans-serif"/>
          <w:iCs/>
          <w:color w:val="000000"/>
          <w:sz w:val="28"/>
          <w:szCs w:val="28"/>
          <w:lang w:eastAsia="ru-RU"/>
        </w:rPr>
        <w:t xml:space="preserve">в </w:t>
      </w:r>
      <w:r w:rsidRPr="00F2442D">
        <w:rPr>
          <w:rFonts w:ascii="Arial, sans-serif" w:hAnsi="Arial, sans-serif"/>
          <w:iCs/>
          <w:color w:val="000000"/>
          <w:sz w:val="28"/>
          <w:szCs w:val="28"/>
          <w:lang w:eastAsia="ru-RU"/>
        </w:rPr>
        <w:t xml:space="preserve">порядке </w:t>
      </w:r>
      <w:r w:rsidRPr="00F2442D">
        <w:rPr>
          <w:rFonts w:ascii="Times New Roman" w:hAnsi="Times New Roman"/>
          <w:sz w:val="28"/>
          <w:szCs w:val="28"/>
        </w:rPr>
        <w:t xml:space="preserve">и сроки, предусмотренные </w:t>
      </w:r>
      <w:hyperlink w:anchor="_Статья_19._Заключение" w:history="1">
        <w:r w:rsidRPr="00F2442D">
          <w:rPr>
            <w:rStyle w:val="a9"/>
            <w:rFonts w:ascii="Times New Roman" w:hAnsi="Times New Roman"/>
            <w:sz w:val="28"/>
            <w:szCs w:val="28"/>
            <w:u w:val="none"/>
          </w:rPr>
          <w:t>статьей 19</w:t>
        </w:r>
      </w:hyperlink>
      <w:r w:rsidRPr="00F2442D">
        <w:rPr>
          <w:rFonts w:ascii="Times New Roman" w:hAnsi="Times New Roman"/>
          <w:color w:val="0000FF"/>
          <w:sz w:val="28"/>
          <w:szCs w:val="28"/>
        </w:rPr>
        <w:t xml:space="preserve"> </w:t>
      </w:r>
      <w:r w:rsidRPr="00F2442D">
        <w:rPr>
          <w:rFonts w:ascii="Times New Roman" w:hAnsi="Times New Roman"/>
          <w:sz w:val="28"/>
          <w:szCs w:val="28"/>
        </w:rPr>
        <w:t>Положения.</w:t>
      </w:r>
    </w:p>
    <w:p w:rsidR="00E52DEE" w:rsidRDefault="00E52DEE" w:rsidP="00B77782">
      <w:pPr>
        <w:pStyle w:val="Standard"/>
        <w:tabs>
          <w:tab w:val="left" w:pos="1134"/>
        </w:tabs>
        <w:spacing w:after="0"/>
        <w:ind w:firstLine="709"/>
        <w:jc w:val="both"/>
        <w:rPr>
          <w:rFonts w:ascii="Times New Roman" w:hAnsi="Times New Roman"/>
          <w:bCs/>
          <w:sz w:val="28"/>
          <w:szCs w:val="28"/>
        </w:rPr>
      </w:pPr>
      <w:r w:rsidRPr="00F2442D">
        <w:rPr>
          <w:rFonts w:ascii="Arial, sans-serif" w:hAnsi="Arial, sans-serif"/>
          <w:color w:val="000000"/>
          <w:sz w:val="28"/>
          <w:szCs w:val="28"/>
        </w:rPr>
        <w:t xml:space="preserve">Результаты рассмотрения единственной заявки на участие в открытом конкурсе фиксируются в протоколе рассмотрения единственной заявки </w:t>
      </w:r>
      <w:r w:rsidRPr="00F2442D">
        <w:rPr>
          <w:rFonts w:ascii="Arial, sans-serif" w:hAnsi="Arial, sans-serif"/>
          <w:color w:val="000000"/>
          <w:sz w:val="28"/>
          <w:szCs w:val="28"/>
        </w:rPr>
        <w:br/>
        <w:t>на участие в открытом конкурсе</w:t>
      </w:r>
      <w:r>
        <w:rPr>
          <w:rFonts w:ascii="Arial, sans-serif" w:hAnsi="Arial, sans-serif"/>
          <w:color w:val="000000"/>
          <w:sz w:val="28"/>
          <w:szCs w:val="28"/>
        </w:rPr>
        <w:t xml:space="preserve">. </w:t>
      </w:r>
      <w:r>
        <w:rPr>
          <w:rFonts w:ascii="Times New Roman" w:hAnsi="Times New Roman"/>
          <w:bCs/>
          <w:sz w:val="28"/>
          <w:szCs w:val="28"/>
        </w:rPr>
        <w:t>Указанный протокол должен содержать следующую информацию:</w:t>
      </w:r>
    </w:p>
    <w:p w:rsidR="00E52DEE" w:rsidRPr="002E5D79" w:rsidRDefault="00E52DEE" w:rsidP="00B77782">
      <w:pPr>
        <w:pStyle w:val="a6"/>
        <w:tabs>
          <w:tab w:val="left" w:pos="0"/>
          <w:tab w:val="left" w:pos="1134"/>
        </w:tabs>
        <w:spacing w:after="0"/>
        <w:ind w:left="0" w:firstLine="709"/>
        <w:jc w:val="both"/>
        <w:rPr>
          <w:rFonts w:ascii="Times New Roman" w:hAnsi="Times New Roman"/>
          <w:bCs/>
          <w:sz w:val="28"/>
          <w:szCs w:val="28"/>
        </w:rPr>
      </w:pPr>
      <w:r w:rsidRPr="002E5D79">
        <w:rPr>
          <w:rFonts w:ascii="Times New Roman" w:hAnsi="Times New Roman"/>
          <w:bCs/>
          <w:sz w:val="28"/>
          <w:szCs w:val="28"/>
        </w:rPr>
        <w:t>1) дата подписания протокола;</w:t>
      </w:r>
    </w:p>
    <w:p w:rsidR="00E52DEE" w:rsidRPr="002E5D79" w:rsidRDefault="00E52DEE" w:rsidP="00B77782">
      <w:pPr>
        <w:tabs>
          <w:tab w:val="left" w:pos="0"/>
          <w:tab w:val="left" w:pos="1134"/>
        </w:tabs>
        <w:spacing w:after="0"/>
        <w:ind w:firstLine="709"/>
        <w:jc w:val="both"/>
        <w:rPr>
          <w:bCs/>
          <w:szCs w:val="28"/>
        </w:rPr>
      </w:pPr>
      <w:r w:rsidRPr="002E5D79">
        <w:rPr>
          <w:bCs/>
          <w:szCs w:val="28"/>
        </w:rPr>
        <w:t>2) сведения о членах комиссии, присутствующих на заседании комиссии, правомочности комиссии;</w:t>
      </w:r>
    </w:p>
    <w:p w:rsidR="00E52DEE" w:rsidRPr="002E5D79" w:rsidRDefault="00E52DEE" w:rsidP="00B77782">
      <w:pPr>
        <w:tabs>
          <w:tab w:val="left" w:pos="0"/>
          <w:tab w:val="left" w:pos="1134"/>
        </w:tabs>
        <w:spacing w:after="0"/>
        <w:ind w:firstLine="709"/>
        <w:jc w:val="both"/>
        <w:rPr>
          <w:bCs/>
          <w:szCs w:val="28"/>
        </w:rPr>
      </w:pPr>
      <w:r w:rsidRPr="002E5D79">
        <w:rPr>
          <w:bCs/>
          <w:szCs w:val="28"/>
        </w:rPr>
        <w:t>3) наименование заказчика;</w:t>
      </w:r>
    </w:p>
    <w:p w:rsidR="00E52DEE" w:rsidRPr="002E5D79" w:rsidRDefault="00E52DEE" w:rsidP="00B77782">
      <w:pPr>
        <w:tabs>
          <w:tab w:val="left" w:pos="0"/>
          <w:tab w:val="left" w:pos="1134"/>
        </w:tabs>
        <w:spacing w:after="0"/>
        <w:ind w:firstLine="709"/>
        <w:jc w:val="both"/>
        <w:rPr>
          <w:bCs/>
          <w:szCs w:val="28"/>
        </w:rPr>
      </w:pPr>
      <w:r w:rsidRPr="002E5D79">
        <w:rPr>
          <w:bCs/>
          <w:szCs w:val="28"/>
        </w:rPr>
        <w:t xml:space="preserve">4) предмет договора, реестровый номер извещения о проведении </w:t>
      </w:r>
      <w:r>
        <w:rPr>
          <w:bCs/>
          <w:szCs w:val="28"/>
        </w:rPr>
        <w:t>открытого конкурса</w:t>
      </w:r>
      <w:r w:rsidRPr="002E5D79">
        <w:rPr>
          <w:bCs/>
          <w:szCs w:val="28"/>
        </w:rPr>
        <w:t xml:space="preserve">, </w:t>
      </w:r>
      <w:r w:rsidRPr="00357A20">
        <w:rPr>
          <w:szCs w:val="28"/>
        </w:rPr>
        <w:t xml:space="preserve">сведения об объеме, </w:t>
      </w:r>
      <w:r w:rsidRPr="00357A20">
        <w:t>цене закупаемых товаров, работ, услуг, сроке исполнения</w:t>
      </w:r>
      <w:r w:rsidRPr="00357A20">
        <w:rPr>
          <w:szCs w:val="28"/>
        </w:rPr>
        <w:t xml:space="preserve"> договора</w:t>
      </w:r>
      <w:r w:rsidRPr="00357A20">
        <w:rPr>
          <w:bCs/>
          <w:szCs w:val="28"/>
        </w:rPr>
        <w:t>;</w:t>
      </w:r>
    </w:p>
    <w:p w:rsidR="00E52DEE" w:rsidRPr="002E5D79" w:rsidRDefault="00E52DEE" w:rsidP="00B77782">
      <w:pPr>
        <w:tabs>
          <w:tab w:val="left" w:pos="0"/>
          <w:tab w:val="left" w:pos="1134"/>
        </w:tabs>
        <w:spacing w:after="0"/>
        <w:ind w:firstLine="709"/>
        <w:jc w:val="both"/>
        <w:rPr>
          <w:bCs/>
          <w:szCs w:val="28"/>
        </w:rPr>
      </w:pPr>
      <w:r w:rsidRPr="002E5D79">
        <w:rPr>
          <w:bCs/>
          <w:szCs w:val="28"/>
        </w:rPr>
        <w:t xml:space="preserve">5) </w:t>
      </w:r>
      <w:r>
        <w:rPr>
          <w:bCs/>
          <w:szCs w:val="28"/>
        </w:rPr>
        <w:t xml:space="preserve">количество поданных заявок на участие в открытом конкурсе, </w:t>
      </w:r>
      <w:r w:rsidRPr="002E5D79">
        <w:rPr>
          <w:szCs w:val="28"/>
        </w:rPr>
        <w:t>регистрационны</w:t>
      </w:r>
      <w:r>
        <w:rPr>
          <w:szCs w:val="28"/>
        </w:rPr>
        <w:t>й</w:t>
      </w:r>
      <w:r w:rsidRPr="002E5D79">
        <w:rPr>
          <w:szCs w:val="28"/>
        </w:rPr>
        <w:t xml:space="preserve"> номер</w:t>
      </w:r>
      <w:r>
        <w:rPr>
          <w:szCs w:val="28"/>
        </w:rPr>
        <w:t xml:space="preserve"> заявки,</w:t>
      </w:r>
      <w:r w:rsidRPr="00855EF9">
        <w:rPr>
          <w:bCs/>
          <w:szCs w:val="28"/>
        </w:rPr>
        <w:t xml:space="preserve"> </w:t>
      </w:r>
      <w:r w:rsidRPr="002E5D79">
        <w:rPr>
          <w:bCs/>
          <w:szCs w:val="28"/>
        </w:rPr>
        <w:t>дат</w:t>
      </w:r>
      <w:r w:rsidR="00357A20">
        <w:rPr>
          <w:bCs/>
          <w:szCs w:val="28"/>
        </w:rPr>
        <w:t>у</w:t>
      </w:r>
      <w:r w:rsidRPr="002E5D79">
        <w:rPr>
          <w:bCs/>
          <w:szCs w:val="28"/>
        </w:rPr>
        <w:t xml:space="preserve"> и время регистрации</w:t>
      </w:r>
      <w:r>
        <w:rPr>
          <w:bCs/>
          <w:szCs w:val="28"/>
        </w:rPr>
        <w:t xml:space="preserve"> заявки;</w:t>
      </w:r>
    </w:p>
    <w:p w:rsidR="00E52DEE" w:rsidRPr="002E5D79" w:rsidRDefault="00E52DEE" w:rsidP="00B77782">
      <w:pPr>
        <w:pStyle w:val="a6"/>
        <w:tabs>
          <w:tab w:val="left" w:pos="0"/>
          <w:tab w:val="left" w:pos="1134"/>
        </w:tabs>
        <w:spacing w:after="0"/>
        <w:ind w:left="0" w:firstLine="709"/>
        <w:jc w:val="both"/>
        <w:rPr>
          <w:rFonts w:ascii="Times New Roman" w:hAnsi="Times New Roman"/>
          <w:bCs/>
          <w:sz w:val="28"/>
          <w:szCs w:val="28"/>
        </w:rPr>
      </w:pPr>
      <w:r w:rsidRPr="002E5D79">
        <w:rPr>
          <w:rFonts w:ascii="Times New Roman" w:hAnsi="Times New Roman"/>
          <w:bCs/>
          <w:sz w:val="28"/>
          <w:szCs w:val="28"/>
        </w:rPr>
        <w:t>6) результат рассмотрения заявк</w:t>
      </w:r>
      <w:r>
        <w:rPr>
          <w:rFonts w:ascii="Times New Roman" w:hAnsi="Times New Roman"/>
          <w:bCs/>
          <w:sz w:val="28"/>
          <w:szCs w:val="28"/>
        </w:rPr>
        <w:t>и</w:t>
      </w:r>
      <w:r w:rsidRPr="002E5D79">
        <w:rPr>
          <w:rFonts w:ascii="Times New Roman" w:hAnsi="Times New Roman"/>
          <w:bCs/>
          <w:sz w:val="28"/>
          <w:szCs w:val="28"/>
        </w:rPr>
        <w:t xml:space="preserve"> на участие в </w:t>
      </w:r>
      <w:r>
        <w:rPr>
          <w:rFonts w:ascii="Times New Roman" w:hAnsi="Times New Roman"/>
          <w:bCs/>
          <w:sz w:val="28"/>
          <w:szCs w:val="28"/>
        </w:rPr>
        <w:t>открытом конкурсе</w:t>
      </w:r>
      <w:r>
        <w:rPr>
          <w:rFonts w:ascii="Times New Roman" w:hAnsi="Times New Roman"/>
          <w:bCs/>
          <w:sz w:val="28"/>
          <w:szCs w:val="28"/>
        </w:rPr>
        <w:br/>
      </w:r>
      <w:r w:rsidRPr="002E5D79">
        <w:rPr>
          <w:rFonts w:ascii="Times New Roman" w:hAnsi="Times New Roman"/>
          <w:bCs/>
          <w:sz w:val="28"/>
          <w:szCs w:val="28"/>
        </w:rPr>
        <w:t>с указанием в том числе:</w:t>
      </w:r>
    </w:p>
    <w:p w:rsidR="00E52DEE" w:rsidRPr="002E5D79" w:rsidRDefault="00E52DEE" w:rsidP="00B77782">
      <w:pPr>
        <w:pStyle w:val="a6"/>
        <w:tabs>
          <w:tab w:val="left" w:pos="0"/>
          <w:tab w:val="left" w:pos="1134"/>
        </w:tabs>
        <w:spacing w:after="0"/>
        <w:ind w:left="0" w:firstLine="709"/>
        <w:jc w:val="both"/>
        <w:rPr>
          <w:rFonts w:ascii="Times New Roman" w:hAnsi="Times New Roman"/>
          <w:bCs/>
          <w:sz w:val="28"/>
          <w:szCs w:val="28"/>
        </w:rPr>
      </w:pPr>
      <w:r w:rsidRPr="002E5D79">
        <w:rPr>
          <w:rFonts w:ascii="Times New Roman" w:hAnsi="Times New Roman"/>
          <w:bCs/>
          <w:sz w:val="28"/>
          <w:szCs w:val="28"/>
        </w:rPr>
        <w:t>а) основани</w:t>
      </w:r>
      <w:r>
        <w:rPr>
          <w:rFonts w:ascii="Times New Roman" w:hAnsi="Times New Roman"/>
          <w:bCs/>
          <w:sz w:val="28"/>
          <w:szCs w:val="28"/>
        </w:rPr>
        <w:t>е</w:t>
      </w:r>
      <w:r w:rsidRPr="002E5D79">
        <w:rPr>
          <w:rFonts w:ascii="Times New Roman" w:hAnsi="Times New Roman"/>
          <w:bCs/>
          <w:sz w:val="28"/>
          <w:szCs w:val="28"/>
        </w:rPr>
        <w:t xml:space="preserve"> отклонения заявки на участие в </w:t>
      </w:r>
      <w:r>
        <w:rPr>
          <w:rFonts w:ascii="Times New Roman" w:hAnsi="Times New Roman"/>
          <w:bCs/>
          <w:sz w:val="28"/>
          <w:szCs w:val="28"/>
        </w:rPr>
        <w:t>открытом конкурсе</w:t>
      </w:r>
      <w:r w:rsidRPr="002E5D79">
        <w:rPr>
          <w:rFonts w:ascii="Times New Roman" w:hAnsi="Times New Roman"/>
          <w:bCs/>
          <w:sz w:val="28"/>
          <w:szCs w:val="28"/>
        </w:rPr>
        <w:t xml:space="preserve"> </w:t>
      </w:r>
      <w:r>
        <w:rPr>
          <w:rFonts w:ascii="Times New Roman" w:hAnsi="Times New Roman"/>
          <w:bCs/>
          <w:sz w:val="28"/>
          <w:szCs w:val="28"/>
        </w:rPr>
        <w:br/>
      </w:r>
      <w:r w:rsidRPr="002E5D79">
        <w:rPr>
          <w:rFonts w:ascii="Times New Roman" w:hAnsi="Times New Roman"/>
          <w:bCs/>
          <w:sz w:val="28"/>
          <w:szCs w:val="28"/>
        </w:rPr>
        <w:t xml:space="preserve">с указанием положений документации об </w:t>
      </w:r>
      <w:r>
        <w:rPr>
          <w:rFonts w:ascii="Times New Roman" w:hAnsi="Times New Roman"/>
          <w:bCs/>
          <w:sz w:val="28"/>
          <w:szCs w:val="28"/>
        </w:rPr>
        <w:t>открытом конкурсе</w:t>
      </w:r>
      <w:r w:rsidRPr="002E5D79">
        <w:rPr>
          <w:rFonts w:ascii="Times New Roman" w:hAnsi="Times New Roman"/>
          <w:bCs/>
          <w:sz w:val="28"/>
          <w:szCs w:val="28"/>
        </w:rPr>
        <w:t xml:space="preserve">, которым </w:t>
      </w:r>
      <w:r>
        <w:rPr>
          <w:rFonts w:ascii="Times New Roman" w:hAnsi="Times New Roman"/>
          <w:bCs/>
          <w:sz w:val="28"/>
          <w:szCs w:val="28"/>
        </w:rPr>
        <w:br/>
      </w:r>
      <w:r w:rsidRPr="002E5D79">
        <w:rPr>
          <w:rFonts w:ascii="Times New Roman" w:hAnsi="Times New Roman"/>
          <w:bCs/>
          <w:sz w:val="28"/>
          <w:szCs w:val="28"/>
        </w:rPr>
        <w:t>не соответствует такая заявка;</w:t>
      </w:r>
    </w:p>
    <w:p w:rsidR="00E52DEE" w:rsidRPr="002E5D79" w:rsidRDefault="00E52DEE" w:rsidP="00B77782">
      <w:pPr>
        <w:tabs>
          <w:tab w:val="left" w:pos="0"/>
          <w:tab w:val="left" w:pos="1134"/>
        </w:tabs>
        <w:spacing w:after="0"/>
        <w:ind w:firstLine="709"/>
        <w:jc w:val="both"/>
        <w:rPr>
          <w:bCs/>
          <w:szCs w:val="28"/>
        </w:rPr>
      </w:pPr>
      <w:r w:rsidRPr="002E5D79">
        <w:rPr>
          <w:bCs/>
          <w:szCs w:val="28"/>
        </w:rPr>
        <w:t xml:space="preserve">б) решение каждого члена комиссии в отношении </w:t>
      </w:r>
      <w:r>
        <w:rPr>
          <w:bCs/>
          <w:szCs w:val="28"/>
        </w:rPr>
        <w:t xml:space="preserve">единственной </w:t>
      </w:r>
      <w:r w:rsidRPr="002E5D79">
        <w:rPr>
          <w:bCs/>
          <w:szCs w:val="28"/>
        </w:rPr>
        <w:t xml:space="preserve">заявки </w:t>
      </w:r>
      <w:r>
        <w:rPr>
          <w:bCs/>
          <w:szCs w:val="28"/>
        </w:rPr>
        <w:br/>
      </w:r>
      <w:r w:rsidRPr="002E5D79">
        <w:rPr>
          <w:bCs/>
          <w:szCs w:val="28"/>
        </w:rPr>
        <w:t xml:space="preserve">на участие в </w:t>
      </w:r>
      <w:r>
        <w:rPr>
          <w:bCs/>
          <w:szCs w:val="28"/>
        </w:rPr>
        <w:t>открытом конкурсе</w:t>
      </w:r>
      <w:r w:rsidRPr="002E5D79">
        <w:rPr>
          <w:bCs/>
          <w:szCs w:val="28"/>
        </w:rPr>
        <w:t>;</w:t>
      </w:r>
    </w:p>
    <w:p w:rsidR="00E52DEE" w:rsidRPr="002E5D79" w:rsidRDefault="00E52DEE" w:rsidP="00B77782">
      <w:pPr>
        <w:pStyle w:val="a6"/>
        <w:tabs>
          <w:tab w:val="left" w:pos="0"/>
          <w:tab w:val="left" w:pos="1134"/>
        </w:tabs>
        <w:spacing w:after="0"/>
        <w:ind w:left="0" w:firstLine="709"/>
        <w:jc w:val="both"/>
        <w:rPr>
          <w:rFonts w:ascii="Times New Roman" w:hAnsi="Times New Roman"/>
          <w:bCs/>
          <w:sz w:val="28"/>
          <w:szCs w:val="28"/>
        </w:rPr>
      </w:pPr>
      <w:r w:rsidRPr="002E5D79">
        <w:rPr>
          <w:rFonts w:ascii="Times New Roman" w:hAnsi="Times New Roman"/>
          <w:bCs/>
          <w:sz w:val="28"/>
          <w:szCs w:val="28"/>
        </w:rPr>
        <w:t>7) причины</w:t>
      </w:r>
      <w:r w:rsidR="007969A5" w:rsidRPr="004258EA">
        <w:rPr>
          <w:rFonts w:ascii="Times New Roman" w:hAnsi="Times New Roman"/>
          <w:bCs/>
          <w:sz w:val="28"/>
          <w:szCs w:val="28"/>
        </w:rPr>
        <w:t xml:space="preserve">, указанные в </w:t>
      </w:r>
      <w:hyperlink w:anchor="ч1ст41" w:history="1">
        <w:r w:rsidR="007969A5" w:rsidRPr="004258EA">
          <w:rPr>
            <w:rStyle w:val="a9"/>
            <w:rFonts w:ascii="Times New Roman" w:hAnsi="Times New Roman"/>
            <w:bCs/>
            <w:sz w:val="28"/>
            <w:szCs w:val="28"/>
            <w:u w:val="none"/>
          </w:rPr>
          <w:t>части 1 статьи 41</w:t>
        </w:r>
      </w:hyperlink>
      <w:r w:rsidR="007969A5" w:rsidRPr="004258EA">
        <w:rPr>
          <w:rFonts w:ascii="Times New Roman" w:hAnsi="Times New Roman"/>
          <w:bCs/>
          <w:sz w:val="28"/>
          <w:szCs w:val="28"/>
        </w:rPr>
        <w:t xml:space="preserve"> Положения</w:t>
      </w:r>
      <w:r w:rsidRPr="004258EA">
        <w:rPr>
          <w:rFonts w:ascii="Times New Roman" w:hAnsi="Times New Roman"/>
          <w:bCs/>
          <w:sz w:val="28"/>
          <w:szCs w:val="28"/>
        </w:rPr>
        <w:t>,</w:t>
      </w:r>
      <w:r w:rsidRPr="002E5D79">
        <w:rPr>
          <w:rFonts w:ascii="Times New Roman" w:hAnsi="Times New Roman"/>
          <w:bCs/>
          <w:sz w:val="28"/>
          <w:szCs w:val="28"/>
        </w:rPr>
        <w:t xml:space="preserve"> по которым </w:t>
      </w:r>
      <w:r>
        <w:rPr>
          <w:rFonts w:ascii="Times New Roman" w:hAnsi="Times New Roman"/>
          <w:bCs/>
          <w:sz w:val="28"/>
          <w:szCs w:val="28"/>
        </w:rPr>
        <w:t>открытый конкурс</w:t>
      </w:r>
      <w:r w:rsidRPr="002E5D79">
        <w:rPr>
          <w:rFonts w:ascii="Times New Roman" w:hAnsi="Times New Roman"/>
          <w:bCs/>
          <w:sz w:val="28"/>
          <w:szCs w:val="28"/>
        </w:rPr>
        <w:t xml:space="preserve"> признан несостоявшимся, </w:t>
      </w:r>
      <w:r w:rsidRPr="00C710EC">
        <w:rPr>
          <w:rFonts w:ascii="Times New Roman" w:hAnsi="Times New Roman"/>
          <w:bCs/>
          <w:sz w:val="28"/>
          <w:szCs w:val="28"/>
        </w:rPr>
        <w:t>в случае его признания таковым</w:t>
      </w:r>
      <w:r w:rsidRPr="00C710EC">
        <w:rPr>
          <w:rFonts w:ascii="Times New Roman" w:hAnsi="Times New Roman"/>
          <w:sz w:val="28"/>
          <w:szCs w:val="28"/>
        </w:rPr>
        <w:t>.</w:t>
      </w:r>
      <w:r w:rsidRPr="002E5D79">
        <w:rPr>
          <w:rFonts w:ascii="Times New Roman" w:hAnsi="Times New Roman"/>
          <w:bCs/>
          <w:sz w:val="28"/>
          <w:szCs w:val="28"/>
        </w:rPr>
        <w:t xml:space="preserve"> </w:t>
      </w:r>
    </w:p>
    <w:p w:rsidR="00E52DEE" w:rsidRDefault="00E52DEE" w:rsidP="00B77782">
      <w:pPr>
        <w:pStyle w:val="a6"/>
        <w:numPr>
          <w:ilvl w:val="0"/>
          <w:numId w:val="71"/>
        </w:numPr>
        <w:tabs>
          <w:tab w:val="left" w:pos="-142"/>
          <w:tab w:val="left" w:pos="1134"/>
        </w:tabs>
        <w:spacing w:after="0"/>
        <w:ind w:left="0" w:firstLine="709"/>
        <w:jc w:val="both"/>
        <w:rPr>
          <w:rFonts w:ascii="Arial, sans-serif" w:hAnsi="Arial, sans-serif"/>
          <w:color w:val="000000"/>
          <w:sz w:val="28"/>
          <w:szCs w:val="28"/>
        </w:rPr>
      </w:pPr>
      <w:r w:rsidRPr="00AF5374">
        <w:rPr>
          <w:rFonts w:ascii="Times New Roman" w:hAnsi="Times New Roman"/>
          <w:sz w:val="28"/>
          <w:szCs w:val="28"/>
        </w:rPr>
        <w:t>Протокол рассмотрения единственной зая</w:t>
      </w:r>
      <w:r w:rsidRPr="00357A20">
        <w:rPr>
          <w:rFonts w:ascii="Times New Roman" w:hAnsi="Times New Roman"/>
          <w:sz w:val="28"/>
          <w:szCs w:val="28"/>
        </w:rPr>
        <w:t>вки</w:t>
      </w:r>
      <w:r w:rsidRPr="00AF5374">
        <w:rPr>
          <w:rFonts w:ascii="Times New Roman" w:hAnsi="Times New Roman"/>
          <w:sz w:val="28"/>
          <w:szCs w:val="28"/>
        </w:rPr>
        <w:t xml:space="preserve"> на участие в открытом конкурсе подписывается всеми присутствующими на заседании членами ком</w:t>
      </w:r>
      <w:r>
        <w:rPr>
          <w:rFonts w:ascii="Times New Roman" w:hAnsi="Times New Roman"/>
          <w:sz w:val="28"/>
          <w:szCs w:val="28"/>
        </w:rPr>
        <w:t xml:space="preserve">иссии </w:t>
      </w:r>
      <w:r w:rsidRPr="00AF5374">
        <w:rPr>
          <w:rFonts w:ascii="Times New Roman" w:hAnsi="Times New Roman"/>
          <w:sz w:val="28"/>
          <w:szCs w:val="28"/>
        </w:rPr>
        <w:t xml:space="preserve">и </w:t>
      </w:r>
      <w:r w:rsidRPr="00AF5374">
        <w:rPr>
          <w:rFonts w:ascii="Arial, sans-serif" w:hAnsi="Arial, sans-serif"/>
          <w:color w:val="000000"/>
          <w:sz w:val="28"/>
          <w:szCs w:val="28"/>
        </w:rPr>
        <w:t xml:space="preserve">размещается заказчиком в единой информационной системе </w:t>
      </w:r>
      <w:r>
        <w:rPr>
          <w:rFonts w:ascii="Arial, sans-serif" w:hAnsi="Arial, sans-serif"/>
          <w:color w:val="000000"/>
          <w:sz w:val="28"/>
          <w:szCs w:val="28"/>
        </w:rPr>
        <w:br/>
      </w:r>
      <w:r w:rsidRPr="00AF5374">
        <w:rPr>
          <w:rFonts w:ascii="Arial, sans-serif" w:hAnsi="Arial, sans-serif"/>
          <w:color w:val="000000"/>
          <w:sz w:val="28"/>
          <w:szCs w:val="28"/>
        </w:rPr>
        <w:t>не позднее чем через 3 (три) дня со дня подписания такого протокола.</w:t>
      </w:r>
    </w:p>
    <w:p w:rsidR="00E52DEE" w:rsidRPr="00AF5374" w:rsidRDefault="00E52DEE" w:rsidP="00B77782">
      <w:pPr>
        <w:pStyle w:val="a6"/>
        <w:numPr>
          <w:ilvl w:val="0"/>
          <w:numId w:val="71"/>
        </w:numPr>
        <w:tabs>
          <w:tab w:val="left" w:pos="-142"/>
          <w:tab w:val="left" w:pos="1134"/>
        </w:tabs>
        <w:spacing w:after="0"/>
        <w:ind w:left="0" w:firstLine="709"/>
        <w:jc w:val="both"/>
        <w:rPr>
          <w:rFonts w:ascii="Arial, sans-serif" w:hAnsi="Arial, sans-serif"/>
          <w:color w:val="000000"/>
          <w:sz w:val="28"/>
          <w:szCs w:val="28"/>
        </w:rPr>
      </w:pPr>
      <w:bookmarkStart w:id="201" w:name="договор"/>
      <w:r w:rsidRPr="00B75545">
        <w:rPr>
          <w:rFonts w:ascii="Times New Roman" w:hAnsi="Times New Roman"/>
          <w:sz w:val="28"/>
          <w:szCs w:val="28"/>
        </w:rPr>
        <w:t>Договор</w:t>
      </w:r>
      <w:bookmarkEnd w:id="201"/>
      <w:r w:rsidRPr="00B75545">
        <w:rPr>
          <w:rFonts w:ascii="Times New Roman" w:hAnsi="Times New Roman"/>
          <w:sz w:val="28"/>
          <w:szCs w:val="28"/>
        </w:rPr>
        <w:t xml:space="preserve"> заключается с единственным участником </w:t>
      </w:r>
      <w:r>
        <w:rPr>
          <w:rFonts w:ascii="Times New Roman" w:hAnsi="Times New Roman"/>
          <w:sz w:val="28"/>
          <w:szCs w:val="28"/>
        </w:rPr>
        <w:t xml:space="preserve">открытого </w:t>
      </w:r>
      <w:r w:rsidRPr="00B75545">
        <w:rPr>
          <w:rFonts w:ascii="Times New Roman" w:hAnsi="Times New Roman"/>
          <w:sz w:val="28"/>
          <w:szCs w:val="28"/>
        </w:rPr>
        <w:t>конкурса, если данный участник и поданная им заявка признаны соответствующими требованиям документации о</w:t>
      </w:r>
      <w:r>
        <w:rPr>
          <w:rFonts w:ascii="Times New Roman" w:hAnsi="Times New Roman"/>
          <w:sz w:val="28"/>
          <w:szCs w:val="28"/>
        </w:rPr>
        <w:t xml:space="preserve">б открытом </w:t>
      </w:r>
      <w:r w:rsidRPr="00357A20">
        <w:rPr>
          <w:rFonts w:ascii="Times New Roman" w:hAnsi="Times New Roman"/>
          <w:sz w:val="28"/>
          <w:szCs w:val="28"/>
        </w:rPr>
        <w:t>конкурсе,</w:t>
      </w:r>
      <w:r w:rsidRPr="00B75545">
        <w:rPr>
          <w:rFonts w:ascii="Times New Roman" w:hAnsi="Times New Roman"/>
          <w:sz w:val="28"/>
          <w:szCs w:val="28"/>
        </w:rPr>
        <w:t xml:space="preserve"> </w:t>
      </w:r>
      <w:r>
        <w:rPr>
          <w:rFonts w:ascii="Times New Roman" w:hAnsi="Times New Roman"/>
          <w:sz w:val="28"/>
          <w:szCs w:val="28"/>
        </w:rPr>
        <w:br/>
      </w:r>
      <w:r w:rsidRPr="00B75545">
        <w:rPr>
          <w:rFonts w:ascii="Times New Roman" w:hAnsi="Times New Roman"/>
          <w:sz w:val="28"/>
          <w:szCs w:val="28"/>
        </w:rPr>
        <w:t xml:space="preserve">в соответствии со </w:t>
      </w:r>
      <w:hyperlink w:anchor="ст19" w:history="1">
        <w:r w:rsidRPr="00BD3709">
          <w:rPr>
            <w:rStyle w:val="a9"/>
            <w:rFonts w:ascii="Times New Roman" w:hAnsi="Times New Roman"/>
            <w:sz w:val="28"/>
            <w:szCs w:val="28"/>
            <w:u w:val="none"/>
            <w:lang w:eastAsia="ar-SA"/>
          </w:rPr>
          <w:t>статьей 19</w:t>
        </w:r>
      </w:hyperlink>
      <w:r w:rsidRPr="00B75545">
        <w:rPr>
          <w:rFonts w:ascii="Times New Roman" w:hAnsi="Times New Roman"/>
          <w:color w:val="0000FF"/>
          <w:sz w:val="28"/>
          <w:szCs w:val="28"/>
          <w:lang w:eastAsia="ar-SA"/>
        </w:rPr>
        <w:t xml:space="preserve"> </w:t>
      </w:r>
      <w:r w:rsidRPr="00B75545">
        <w:rPr>
          <w:rFonts w:ascii="Times New Roman" w:hAnsi="Times New Roman"/>
          <w:sz w:val="28"/>
          <w:szCs w:val="28"/>
        </w:rPr>
        <w:t xml:space="preserve">Положения. При этом участник конкурса </w:t>
      </w:r>
      <w:r>
        <w:rPr>
          <w:rFonts w:ascii="Times New Roman" w:hAnsi="Times New Roman"/>
          <w:sz w:val="28"/>
          <w:szCs w:val="28"/>
        </w:rPr>
        <w:br/>
      </w:r>
      <w:r w:rsidRPr="00B75545">
        <w:rPr>
          <w:rFonts w:ascii="Times New Roman" w:hAnsi="Times New Roman"/>
          <w:sz w:val="28"/>
          <w:szCs w:val="28"/>
        </w:rPr>
        <w:t>в электронной форме не вправе отказаться от заключения договора</w:t>
      </w:r>
      <w:r>
        <w:rPr>
          <w:rFonts w:ascii="Times New Roman" w:hAnsi="Times New Roman"/>
          <w:sz w:val="28"/>
          <w:szCs w:val="28"/>
        </w:rPr>
        <w:t>.</w:t>
      </w:r>
    </w:p>
    <w:p w:rsidR="00780324" w:rsidRDefault="00780324">
      <w:pPr>
        <w:spacing w:after="0" w:line="240" w:lineRule="auto"/>
        <w:rPr>
          <w:rFonts w:eastAsia="Times New Roman"/>
          <w:b/>
          <w:kern w:val="1"/>
          <w:szCs w:val="28"/>
          <w:lang w:eastAsia="ar-SA"/>
        </w:rPr>
      </w:pPr>
    </w:p>
    <w:p w:rsidR="00E52DEE" w:rsidRDefault="00E52DEE" w:rsidP="009124EB">
      <w:pPr>
        <w:pStyle w:val="21"/>
        <w:tabs>
          <w:tab w:val="left" w:pos="1134"/>
        </w:tabs>
        <w:spacing w:before="0" w:after="0"/>
        <w:ind w:firstLine="700"/>
        <w:jc w:val="both"/>
        <w:rPr>
          <w:rFonts w:ascii="Times New Roman" w:hAnsi="Times New Roman"/>
          <w:i w:val="0"/>
        </w:rPr>
      </w:pPr>
      <w:bookmarkStart w:id="202" w:name="_Статья_31._Порядок"/>
      <w:bookmarkStart w:id="203" w:name="_Toc59465058"/>
      <w:bookmarkStart w:id="204" w:name="_Toc65675798"/>
      <w:bookmarkStart w:id="205" w:name="_Toc65676085"/>
      <w:bookmarkStart w:id="206" w:name="_Toc67586079"/>
      <w:bookmarkStart w:id="207" w:name="_Toc91154537"/>
      <w:bookmarkEnd w:id="202"/>
      <w:r w:rsidRPr="0025423A">
        <w:rPr>
          <w:rFonts w:ascii="Times New Roman" w:hAnsi="Times New Roman"/>
          <w:i w:val="0"/>
        </w:rPr>
        <w:t>Статья 31. Порядок рассмотрения</w:t>
      </w:r>
      <w:r>
        <w:rPr>
          <w:rFonts w:ascii="Times New Roman" w:hAnsi="Times New Roman"/>
          <w:i w:val="0"/>
        </w:rPr>
        <w:t>,</w:t>
      </w:r>
      <w:r w:rsidRPr="0025423A">
        <w:rPr>
          <w:rFonts w:ascii="Times New Roman" w:hAnsi="Times New Roman"/>
          <w:i w:val="0"/>
        </w:rPr>
        <w:t xml:space="preserve"> оценки и </w:t>
      </w:r>
      <w:r>
        <w:rPr>
          <w:rFonts w:ascii="Times New Roman" w:hAnsi="Times New Roman"/>
          <w:i w:val="0"/>
        </w:rPr>
        <w:t xml:space="preserve">сопоставления </w:t>
      </w:r>
      <w:r w:rsidRPr="0025423A">
        <w:rPr>
          <w:rFonts w:ascii="Times New Roman" w:hAnsi="Times New Roman"/>
          <w:i w:val="0"/>
        </w:rPr>
        <w:t xml:space="preserve">заявок </w:t>
      </w:r>
      <w:r>
        <w:rPr>
          <w:rFonts w:ascii="Times New Roman" w:hAnsi="Times New Roman"/>
          <w:i w:val="0"/>
        </w:rPr>
        <w:br/>
      </w:r>
      <w:r w:rsidRPr="0025423A">
        <w:rPr>
          <w:rFonts w:ascii="Times New Roman" w:hAnsi="Times New Roman"/>
          <w:i w:val="0"/>
        </w:rPr>
        <w:t>на участие в открытом конкурсе</w:t>
      </w:r>
      <w:bookmarkEnd w:id="203"/>
      <w:bookmarkEnd w:id="204"/>
      <w:bookmarkEnd w:id="205"/>
      <w:bookmarkEnd w:id="206"/>
      <w:bookmarkEnd w:id="207"/>
    </w:p>
    <w:p w:rsidR="00E52DEE" w:rsidRPr="004F1B83" w:rsidRDefault="00E52DEE" w:rsidP="009124EB">
      <w:pPr>
        <w:tabs>
          <w:tab w:val="left" w:pos="1134"/>
        </w:tabs>
        <w:spacing w:after="0"/>
        <w:ind w:firstLine="700"/>
        <w:rPr>
          <w:lang w:eastAsia="ar-SA"/>
        </w:rPr>
      </w:pPr>
    </w:p>
    <w:p w:rsidR="00E52DEE" w:rsidRPr="00B77782" w:rsidRDefault="00E52DEE" w:rsidP="00B77782">
      <w:pPr>
        <w:pStyle w:val="a6"/>
        <w:widowControl w:val="0"/>
        <w:numPr>
          <w:ilvl w:val="1"/>
          <w:numId w:val="70"/>
        </w:numPr>
        <w:tabs>
          <w:tab w:val="left" w:pos="1134"/>
        </w:tabs>
        <w:suppressAutoHyphens/>
        <w:autoSpaceDE w:val="0"/>
        <w:spacing w:after="0"/>
        <w:ind w:left="0" w:firstLine="697"/>
        <w:jc w:val="both"/>
        <w:rPr>
          <w:rFonts w:ascii="Times New Roman" w:hAnsi="Times New Roman"/>
          <w:color w:val="000000"/>
          <w:sz w:val="28"/>
          <w:szCs w:val="28"/>
        </w:rPr>
      </w:pPr>
      <w:r w:rsidRPr="00B77782">
        <w:rPr>
          <w:rFonts w:ascii="Times New Roman" w:hAnsi="Times New Roman"/>
          <w:color w:val="000000"/>
          <w:sz w:val="28"/>
          <w:szCs w:val="28"/>
        </w:rPr>
        <w:t xml:space="preserve">Комиссия осуществляет рассмотрение заявок на участие в открытом конкурсе на соответствие требованиям, установленным документацией </w:t>
      </w:r>
      <w:r w:rsidRPr="00B77782">
        <w:rPr>
          <w:rFonts w:ascii="Times New Roman" w:hAnsi="Times New Roman"/>
          <w:color w:val="000000"/>
          <w:sz w:val="28"/>
          <w:szCs w:val="28"/>
        </w:rPr>
        <w:br/>
        <w:t>об открытом конкурсе.</w:t>
      </w:r>
      <w:r w:rsidRPr="00B77782">
        <w:rPr>
          <w:rFonts w:ascii="Times New Roman" w:hAnsi="Times New Roman"/>
          <w:color w:val="000000"/>
          <w:sz w:val="28"/>
          <w:szCs w:val="28"/>
          <w:bdr w:val="single" w:sz="2" w:space="0" w:color="0000FF"/>
        </w:rPr>
        <w:t xml:space="preserve"> </w:t>
      </w:r>
    </w:p>
    <w:p w:rsidR="00E52DEE" w:rsidRPr="00B77782" w:rsidRDefault="00E52DEE" w:rsidP="00B77782">
      <w:pPr>
        <w:pStyle w:val="a6"/>
        <w:widowControl w:val="0"/>
        <w:numPr>
          <w:ilvl w:val="1"/>
          <w:numId w:val="70"/>
        </w:numPr>
        <w:tabs>
          <w:tab w:val="left" w:pos="1134"/>
          <w:tab w:val="left" w:pos="1276"/>
        </w:tabs>
        <w:suppressAutoHyphens/>
        <w:autoSpaceDE w:val="0"/>
        <w:spacing w:after="0"/>
        <w:ind w:left="0" w:firstLine="697"/>
        <w:contextualSpacing w:val="0"/>
        <w:jc w:val="both"/>
        <w:rPr>
          <w:rFonts w:ascii="Times New Roman" w:hAnsi="Times New Roman"/>
          <w:color w:val="000000"/>
          <w:sz w:val="28"/>
          <w:szCs w:val="28"/>
        </w:rPr>
      </w:pPr>
      <w:r w:rsidRPr="00B77782">
        <w:rPr>
          <w:rFonts w:ascii="Times New Roman" w:hAnsi="Times New Roman"/>
          <w:color w:val="000000"/>
          <w:sz w:val="28"/>
          <w:szCs w:val="28"/>
          <w:lang w:eastAsia="ar-SA"/>
        </w:rPr>
        <w:t xml:space="preserve">Срок рассмотрения, </w:t>
      </w:r>
      <w:r w:rsidRPr="00B77782">
        <w:rPr>
          <w:rFonts w:ascii="Times New Roman" w:hAnsi="Times New Roman"/>
          <w:color w:val="000000"/>
          <w:sz w:val="28"/>
          <w:szCs w:val="28"/>
        </w:rPr>
        <w:t>оценки и</w:t>
      </w:r>
      <w:r w:rsidRPr="00B77782">
        <w:rPr>
          <w:rFonts w:ascii="Times New Roman" w:hAnsi="Times New Roman"/>
          <w:color w:val="000000"/>
          <w:sz w:val="28"/>
          <w:szCs w:val="28"/>
          <w:lang w:eastAsia="ar-SA"/>
        </w:rPr>
        <w:t xml:space="preserve"> сопоставления заявок на участие </w:t>
      </w:r>
      <w:r w:rsidRPr="00B77782">
        <w:rPr>
          <w:rFonts w:ascii="Times New Roman" w:hAnsi="Times New Roman"/>
          <w:color w:val="000000"/>
          <w:sz w:val="28"/>
          <w:szCs w:val="28"/>
          <w:lang w:eastAsia="ar-SA"/>
        </w:rPr>
        <w:br/>
        <w:t xml:space="preserve">в открытом </w:t>
      </w:r>
      <w:r w:rsidRPr="00B77782">
        <w:rPr>
          <w:rFonts w:ascii="Times New Roman" w:hAnsi="Times New Roman"/>
          <w:color w:val="000000"/>
          <w:sz w:val="28"/>
          <w:szCs w:val="28"/>
        </w:rPr>
        <w:t>конкурсе</w:t>
      </w:r>
      <w:r w:rsidRPr="00B77782">
        <w:rPr>
          <w:rFonts w:ascii="Times New Roman" w:hAnsi="Times New Roman"/>
          <w:color w:val="000000"/>
          <w:sz w:val="28"/>
          <w:szCs w:val="28"/>
          <w:lang w:eastAsia="ar-SA"/>
        </w:rPr>
        <w:t xml:space="preserve"> не может превышать 10 (десять) дней </w:t>
      </w:r>
      <w:r w:rsidRPr="00B77782">
        <w:rPr>
          <w:rFonts w:ascii="Times New Roman" w:hAnsi="Times New Roman"/>
          <w:color w:val="000000"/>
          <w:sz w:val="28"/>
          <w:szCs w:val="28"/>
        </w:rPr>
        <w:t>с даты вскрытия конвертов с заявками на участие в открытом конкурсе.</w:t>
      </w:r>
    </w:p>
    <w:p w:rsidR="00E52DEE" w:rsidRPr="00B77782" w:rsidRDefault="00E52DEE" w:rsidP="00B77782">
      <w:pPr>
        <w:pStyle w:val="a6"/>
        <w:numPr>
          <w:ilvl w:val="1"/>
          <w:numId w:val="70"/>
        </w:numPr>
        <w:tabs>
          <w:tab w:val="left" w:pos="1134"/>
          <w:tab w:val="left" w:pos="1276"/>
        </w:tabs>
        <w:spacing w:after="0"/>
        <w:ind w:left="0" w:firstLine="697"/>
        <w:jc w:val="both"/>
        <w:rPr>
          <w:rFonts w:ascii="Times New Roman" w:hAnsi="Times New Roman"/>
          <w:sz w:val="28"/>
          <w:szCs w:val="28"/>
        </w:rPr>
      </w:pPr>
      <w:r w:rsidRPr="00B77782">
        <w:rPr>
          <w:rFonts w:ascii="Times New Roman" w:hAnsi="Times New Roman"/>
          <w:sz w:val="28"/>
          <w:szCs w:val="28"/>
        </w:rPr>
        <w:t>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rsidR="00E52DEE" w:rsidRPr="00B77782" w:rsidRDefault="00E52DEE" w:rsidP="00B77782">
      <w:pPr>
        <w:pStyle w:val="a6"/>
        <w:numPr>
          <w:ilvl w:val="1"/>
          <w:numId w:val="70"/>
        </w:numPr>
        <w:tabs>
          <w:tab w:val="left" w:pos="1134"/>
        </w:tabs>
        <w:spacing w:after="0"/>
        <w:ind w:left="0" w:firstLine="697"/>
        <w:jc w:val="both"/>
        <w:rPr>
          <w:rFonts w:ascii="Times New Roman" w:hAnsi="Times New Roman"/>
          <w:sz w:val="28"/>
          <w:szCs w:val="28"/>
        </w:rPr>
      </w:pPr>
      <w:r w:rsidRPr="00B77782">
        <w:rPr>
          <w:rFonts w:ascii="Times New Roman" w:hAnsi="Times New Roman"/>
          <w:sz w:val="28"/>
          <w:szCs w:val="28"/>
        </w:rPr>
        <w:t>Отнесение участника открытого конкурса к российским или иностранным лицам осуществляется на основании документов участника открытого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52DEE" w:rsidRPr="00B77782" w:rsidRDefault="00E52DEE" w:rsidP="00B77782">
      <w:pPr>
        <w:pStyle w:val="a6"/>
        <w:widowControl w:val="0"/>
        <w:numPr>
          <w:ilvl w:val="0"/>
          <w:numId w:val="70"/>
        </w:numPr>
        <w:shd w:val="clear" w:color="auto" w:fill="FFFFFF"/>
        <w:tabs>
          <w:tab w:val="left" w:pos="0"/>
          <w:tab w:val="left" w:pos="1134"/>
          <w:tab w:val="left" w:pos="1276"/>
          <w:tab w:val="left" w:pos="1560"/>
          <w:tab w:val="left" w:pos="1935"/>
        </w:tabs>
        <w:suppressAutoHyphens/>
        <w:autoSpaceDE w:val="0"/>
        <w:spacing w:after="0"/>
        <w:ind w:left="0" w:right="57" w:firstLine="697"/>
        <w:jc w:val="both"/>
        <w:rPr>
          <w:rFonts w:ascii="Times New Roman" w:hAnsi="Times New Roman"/>
          <w:sz w:val="28"/>
          <w:szCs w:val="28"/>
        </w:rPr>
      </w:pPr>
      <w:r w:rsidRPr="00B77782">
        <w:rPr>
          <w:rFonts w:ascii="Times New Roman" w:hAnsi="Times New Roman"/>
          <w:sz w:val="28"/>
          <w:szCs w:val="28"/>
        </w:rPr>
        <w:t xml:space="preserve">Оценка и сопоставление заявок на участие в открытом конкурсе, которые содержат предложения о поставке товаров российского происхождения, выполнении работ, оказании услуг российскими лицами, </w:t>
      </w:r>
      <w:r w:rsidRPr="00B77782">
        <w:rPr>
          <w:rFonts w:ascii="Times New Roman" w:hAnsi="Times New Roman"/>
          <w:sz w:val="28"/>
          <w:szCs w:val="28"/>
        </w:rPr>
        <w:br/>
        <w:t xml:space="preserve">по стоимостным критериям оценки производятся по предложенной </w:t>
      </w:r>
      <w:r w:rsidRPr="00B77782">
        <w:rPr>
          <w:rFonts w:ascii="Times New Roman" w:hAnsi="Times New Roman"/>
          <w:sz w:val="28"/>
          <w:szCs w:val="28"/>
        </w:rPr>
        <w:br/>
        <w:t xml:space="preserve">в указанных заявках цене договора, сниженной на 15 (пятнадцать) процентов, при этом договор заключается по цене договора, предложенной участником </w:t>
      </w:r>
      <w:r w:rsidRPr="00B77782">
        <w:rPr>
          <w:rFonts w:ascii="Times New Roman" w:hAnsi="Times New Roman"/>
          <w:sz w:val="28"/>
          <w:szCs w:val="28"/>
        </w:rPr>
        <w:br/>
        <w:t>в заявке на участие в открытом конкурсе.</w:t>
      </w:r>
    </w:p>
    <w:p w:rsidR="00E52DEE" w:rsidRPr="00B77782" w:rsidRDefault="00E52DEE" w:rsidP="00B77782">
      <w:pPr>
        <w:pStyle w:val="a6"/>
        <w:widowControl w:val="0"/>
        <w:numPr>
          <w:ilvl w:val="0"/>
          <w:numId w:val="70"/>
        </w:numPr>
        <w:shd w:val="clear" w:color="auto" w:fill="FFFFFF"/>
        <w:tabs>
          <w:tab w:val="left" w:pos="0"/>
          <w:tab w:val="left" w:pos="1134"/>
          <w:tab w:val="left" w:pos="1276"/>
          <w:tab w:val="left" w:pos="1560"/>
          <w:tab w:val="left" w:pos="1935"/>
        </w:tabs>
        <w:suppressAutoHyphens/>
        <w:autoSpaceDE w:val="0"/>
        <w:spacing w:after="0"/>
        <w:ind w:left="0" w:right="57" w:firstLine="697"/>
        <w:jc w:val="both"/>
        <w:rPr>
          <w:rFonts w:ascii="Times New Roman" w:hAnsi="Times New Roman"/>
          <w:sz w:val="28"/>
          <w:szCs w:val="28"/>
        </w:rPr>
      </w:pPr>
      <w:r w:rsidRPr="00B77782">
        <w:rPr>
          <w:rFonts w:ascii="Times New Roman" w:hAnsi="Times New Roman"/>
          <w:sz w:val="28"/>
          <w:szCs w:val="28"/>
        </w:rPr>
        <w:t xml:space="preserve">Оценка и сопоставление заявок на участие в открытом конкурсе, которые содержат предложения о поставке радиоэлектронной продукции, включенной в единый реестр российской радиоэлектронной продукции, </w:t>
      </w:r>
      <w:r w:rsidRPr="00B77782">
        <w:rPr>
          <w:rFonts w:ascii="Times New Roman" w:hAnsi="Times New Roman"/>
          <w:sz w:val="28"/>
          <w:szCs w:val="28"/>
        </w:rPr>
        <w:br/>
        <w:t xml:space="preserve">по стоимостным критериям оценки производятся по предложенной </w:t>
      </w:r>
      <w:r w:rsidRPr="00B77782">
        <w:rPr>
          <w:rFonts w:ascii="Times New Roman" w:hAnsi="Times New Roman"/>
          <w:sz w:val="28"/>
          <w:szCs w:val="28"/>
        </w:rPr>
        <w:br/>
        <w:t xml:space="preserve">в указанных заявках цене договора, сниженной на 30 (тридцать) процентов, при этом договор заключается по цене договора, предложенной участником </w:t>
      </w:r>
      <w:r w:rsidRPr="00B77782">
        <w:rPr>
          <w:rFonts w:ascii="Times New Roman" w:hAnsi="Times New Roman"/>
          <w:sz w:val="28"/>
          <w:szCs w:val="28"/>
        </w:rPr>
        <w:br/>
        <w:t>в заявке на участие в открытом конкурсе.</w:t>
      </w:r>
    </w:p>
    <w:p w:rsidR="00E52DEE" w:rsidRPr="00B77782" w:rsidRDefault="00E52DEE" w:rsidP="00B77782">
      <w:pPr>
        <w:pStyle w:val="a6"/>
        <w:widowControl w:val="0"/>
        <w:numPr>
          <w:ilvl w:val="0"/>
          <w:numId w:val="70"/>
        </w:numPr>
        <w:shd w:val="clear" w:color="auto" w:fill="FFFFFF"/>
        <w:tabs>
          <w:tab w:val="left" w:pos="0"/>
          <w:tab w:val="left" w:pos="1134"/>
          <w:tab w:val="left" w:pos="1276"/>
          <w:tab w:val="left" w:pos="1560"/>
          <w:tab w:val="left" w:pos="1935"/>
        </w:tabs>
        <w:suppressAutoHyphens/>
        <w:autoSpaceDE w:val="0"/>
        <w:spacing w:after="0"/>
        <w:ind w:left="0" w:right="57" w:firstLine="697"/>
        <w:jc w:val="both"/>
        <w:rPr>
          <w:rFonts w:ascii="Times New Roman" w:hAnsi="Times New Roman"/>
          <w:sz w:val="28"/>
          <w:szCs w:val="28"/>
        </w:rPr>
      </w:pPr>
      <w:r w:rsidRPr="00B77782">
        <w:rPr>
          <w:rFonts w:ascii="Times New Roman" w:hAnsi="Times New Roman"/>
          <w:sz w:val="28"/>
          <w:szCs w:val="28"/>
        </w:rPr>
        <w:t xml:space="preserve">Приоритет, указанный в </w:t>
      </w:r>
      <w:r w:rsidRPr="00B77782">
        <w:rPr>
          <w:rFonts w:ascii="Times New Roman" w:hAnsi="Times New Roman"/>
          <w:color w:val="0000FF"/>
          <w:sz w:val="28"/>
          <w:szCs w:val="28"/>
        </w:rPr>
        <w:t>частях 5 и 6 настоящей статьи</w:t>
      </w:r>
      <w:r w:rsidRPr="00B77782">
        <w:rPr>
          <w:rFonts w:ascii="Times New Roman" w:hAnsi="Times New Roman"/>
          <w:sz w:val="28"/>
          <w:szCs w:val="28"/>
        </w:rPr>
        <w:t xml:space="preserve">, </w:t>
      </w:r>
      <w:r w:rsidRPr="00B77782">
        <w:rPr>
          <w:rFonts w:ascii="Times New Roman" w:hAnsi="Times New Roman"/>
          <w:sz w:val="28"/>
          <w:szCs w:val="28"/>
        </w:rPr>
        <w:br/>
        <w:t xml:space="preserve">не предоставляется в случаях, если: </w:t>
      </w:r>
    </w:p>
    <w:p w:rsidR="00E52DEE" w:rsidRPr="00B77782" w:rsidRDefault="00E52DEE" w:rsidP="00F8492C">
      <w:pPr>
        <w:widowControl w:val="0"/>
        <w:numPr>
          <w:ilvl w:val="0"/>
          <w:numId w:val="114"/>
        </w:numPr>
        <w:shd w:val="clear" w:color="auto" w:fill="FFFFFF"/>
        <w:tabs>
          <w:tab w:val="left" w:pos="0"/>
          <w:tab w:val="left" w:pos="1134"/>
          <w:tab w:val="left" w:pos="1560"/>
          <w:tab w:val="left" w:pos="1935"/>
        </w:tabs>
        <w:suppressAutoHyphens/>
        <w:autoSpaceDE w:val="0"/>
        <w:spacing w:after="0"/>
        <w:ind w:left="0" w:right="57" w:firstLine="697"/>
        <w:contextualSpacing/>
        <w:jc w:val="both"/>
        <w:rPr>
          <w:szCs w:val="28"/>
          <w:lang w:eastAsia="ru-RU"/>
        </w:rPr>
      </w:pPr>
      <w:r w:rsidRPr="00B77782">
        <w:rPr>
          <w:szCs w:val="28"/>
          <w:lang w:eastAsia="ru-RU"/>
        </w:rPr>
        <w:t xml:space="preserve">открытый конкурс признан несостоявшимся и договор заключается </w:t>
      </w:r>
      <w:r w:rsidRPr="00B77782">
        <w:rPr>
          <w:szCs w:val="28"/>
          <w:lang w:eastAsia="ru-RU"/>
        </w:rPr>
        <w:br/>
        <w:t>с единственным участником открытого конкурса;</w:t>
      </w:r>
    </w:p>
    <w:p w:rsidR="00E52DEE" w:rsidRPr="00B77782" w:rsidRDefault="00E52DEE" w:rsidP="00F8492C">
      <w:pPr>
        <w:widowControl w:val="0"/>
        <w:numPr>
          <w:ilvl w:val="0"/>
          <w:numId w:val="114"/>
        </w:numPr>
        <w:shd w:val="clear" w:color="auto" w:fill="FFFFFF"/>
        <w:tabs>
          <w:tab w:val="left" w:pos="0"/>
          <w:tab w:val="left" w:pos="1134"/>
        </w:tabs>
        <w:suppressAutoHyphens/>
        <w:autoSpaceDE w:val="0"/>
        <w:spacing w:after="0"/>
        <w:ind w:left="0" w:right="57" w:firstLine="697"/>
        <w:contextualSpacing/>
        <w:jc w:val="both"/>
        <w:rPr>
          <w:szCs w:val="28"/>
          <w:lang w:eastAsia="ru-RU"/>
        </w:rPr>
      </w:pPr>
      <w:r w:rsidRPr="00B77782">
        <w:rPr>
          <w:szCs w:val="28"/>
          <w:lang w:eastAsia="ru-RU"/>
        </w:rPr>
        <w:t xml:space="preserve">в заявке на участие в открытом конкурсе не содержится предложений </w:t>
      </w:r>
      <w:r w:rsidRPr="00B77782">
        <w:rPr>
          <w:szCs w:val="28"/>
          <w:lang w:eastAsia="ru-RU"/>
        </w:rPr>
        <w:br/>
        <w:t>о поставке товаров российского происхождения, выполнении работ, оказании услуг российскими лицами;</w:t>
      </w:r>
    </w:p>
    <w:p w:rsidR="00E52DEE" w:rsidRPr="00B77782" w:rsidRDefault="00E52DEE" w:rsidP="00F8492C">
      <w:pPr>
        <w:widowControl w:val="0"/>
        <w:numPr>
          <w:ilvl w:val="0"/>
          <w:numId w:val="114"/>
        </w:numPr>
        <w:shd w:val="clear" w:color="auto" w:fill="FFFFFF"/>
        <w:tabs>
          <w:tab w:val="left" w:pos="0"/>
          <w:tab w:val="left" w:pos="1134"/>
          <w:tab w:val="left" w:pos="1560"/>
          <w:tab w:val="left" w:pos="1935"/>
        </w:tabs>
        <w:suppressAutoHyphens/>
        <w:autoSpaceDE w:val="0"/>
        <w:spacing w:after="0"/>
        <w:ind w:left="0" w:right="57" w:firstLine="697"/>
        <w:contextualSpacing/>
        <w:jc w:val="both"/>
        <w:rPr>
          <w:szCs w:val="28"/>
          <w:lang w:eastAsia="ru-RU"/>
        </w:rPr>
      </w:pPr>
      <w:r w:rsidRPr="00B77782">
        <w:rPr>
          <w:szCs w:val="28"/>
          <w:lang w:eastAsia="ru-RU"/>
        </w:rPr>
        <w:t xml:space="preserve">в заявке на участие в открытом конкурсе не содержится предложений </w:t>
      </w:r>
      <w:r w:rsidRPr="00B77782">
        <w:rPr>
          <w:szCs w:val="28"/>
          <w:lang w:eastAsia="ru-RU"/>
        </w:rPr>
        <w:br/>
        <w:t>о поставке товаров иностранного происхождения, выполнении работ, оказании услуг иностранными лицами;</w:t>
      </w:r>
    </w:p>
    <w:p w:rsidR="00E52DEE" w:rsidRPr="00B77782" w:rsidRDefault="00E52DEE" w:rsidP="00F8492C">
      <w:pPr>
        <w:widowControl w:val="0"/>
        <w:numPr>
          <w:ilvl w:val="0"/>
          <w:numId w:val="114"/>
        </w:numPr>
        <w:shd w:val="clear" w:color="auto" w:fill="FFFFFF"/>
        <w:tabs>
          <w:tab w:val="left" w:pos="0"/>
          <w:tab w:val="left" w:pos="1134"/>
          <w:tab w:val="left" w:pos="1560"/>
          <w:tab w:val="left" w:pos="1935"/>
        </w:tabs>
        <w:suppressAutoHyphens/>
        <w:autoSpaceDE w:val="0"/>
        <w:spacing w:after="0"/>
        <w:ind w:left="0" w:right="57" w:firstLine="697"/>
        <w:contextualSpacing/>
        <w:jc w:val="both"/>
        <w:rPr>
          <w:szCs w:val="28"/>
          <w:lang w:eastAsia="ru-RU"/>
        </w:rPr>
      </w:pPr>
      <w:r w:rsidRPr="00B77782">
        <w:rPr>
          <w:szCs w:val="28"/>
          <w:lang w:eastAsia="ru-RU"/>
        </w:rPr>
        <w:t xml:space="preserve">в заявке на участие в открытом конкурсе содержится предложение </w:t>
      </w:r>
      <w:r w:rsidRPr="00B77782">
        <w:rPr>
          <w:szCs w:val="28"/>
          <w:lang w:eastAsia="ru-RU"/>
        </w:rPr>
        <w:br/>
        <w:t xml:space="preserve">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w:t>
      </w:r>
      <w:r w:rsidRPr="00B77782">
        <w:rPr>
          <w:szCs w:val="28"/>
          <w:lang w:eastAsia="ru-RU"/>
        </w:rPr>
        <w:br/>
        <w:t>50 (пятидесяти) процентов стоимости всех предложенных таким участником товаров, работ, услуг.</w:t>
      </w:r>
    </w:p>
    <w:p w:rsidR="00E52DEE" w:rsidRPr="00B77782" w:rsidRDefault="00E52DEE" w:rsidP="00F8492C">
      <w:pPr>
        <w:pStyle w:val="a6"/>
        <w:numPr>
          <w:ilvl w:val="0"/>
          <w:numId w:val="136"/>
        </w:numPr>
        <w:tabs>
          <w:tab w:val="left" w:pos="142"/>
          <w:tab w:val="left" w:pos="1134"/>
        </w:tabs>
        <w:autoSpaceDE w:val="0"/>
        <w:autoSpaceDN w:val="0"/>
        <w:adjustRightInd w:val="0"/>
        <w:spacing w:after="0"/>
        <w:ind w:left="0" w:firstLine="697"/>
        <w:jc w:val="both"/>
        <w:rPr>
          <w:rFonts w:ascii="Times New Roman" w:hAnsi="Times New Roman"/>
          <w:bCs/>
          <w:iCs/>
          <w:color w:val="000000"/>
          <w:sz w:val="28"/>
          <w:szCs w:val="28"/>
        </w:rPr>
      </w:pPr>
      <w:r w:rsidRPr="00B77782">
        <w:rPr>
          <w:rFonts w:ascii="Times New Roman" w:hAnsi="Times New Roman"/>
          <w:sz w:val="28"/>
          <w:szCs w:val="28"/>
          <w:lang w:eastAsia="en-US"/>
        </w:rPr>
        <w:t xml:space="preserve">Для целей установления соотношения цены предлагаемых </w:t>
      </w:r>
      <w:r w:rsidRPr="00B77782">
        <w:rPr>
          <w:rFonts w:ascii="Times New Roman" w:hAnsi="Times New Roman"/>
          <w:sz w:val="28"/>
          <w:szCs w:val="28"/>
          <w:lang w:eastAsia="en-US"/>
        </w:rPr>
        <w:br/>
        <w:t xml:space="preserve">к поставке товаров российского и иностранного происхождения, цены выполнения работ, оказания услуг российскими и иностранными лицами </w:t>
      </w:r>
      <w:r w:rsidRPr="00B77782">
        <w:rPr>
          <w:rFonts w:ascii="Times New Roman" w:hAnsi="Times New Roman"/>
          <w:sz w:val="28"/>
          <w:szCs w:val="28"/>
          <w:lang w:eastAsia="en-US"/>
        </w:rPr>
        <w:br/>
        <w:t xml:space="preserve">в случае, предусмотренном </w:t>
      </w:r>
      <w:hyperlink w:anchor="ст13" w:history="1">
        <w:r w:rsidRPr="00B77782">
          <w:rPr>
            <w:rStyle w:val="a9"/>
            <w:rFonts w:ascii="Times New Roman" w:hAnsi="Times New Roman"/>
            <w:sz w:val="28"/>
            <w:szCs w:val="28"/>
            <w:u w:val="none"/>
            <w:lang w:eastAsia="en-US"/>
          </w:rPr>
          <w:t>пунктом 5 части 2 статьи 13</w:t>
        </w:r>
      </w:hyperlink>
      <w:r w:rsidRPr="00B77782">
        <w:rPr>
          <w:rFonts w:ascii="Times New Roman" w:hAnsi="Times New Roman"/>
          <w:color w:val="0000FF"/>
          <w:sz w:val="28"/>
          <w:szCs w:val="28"/>
          <w:lang w:eastAsia="en-US"/>
        </w:rPr>
        <w:t xml:space="preserve"> </w:t>
      </w:r>
      <w:r w:rsidRPr="00B77782">
        <w:rPr>
          <w:rFonts w:ascii="Times New Roman" w:hAnsi="Times New Roman"/>
          <w:sz w:val="28"/>
          <w:szCs w:val="28"/>
          <w:lang w:eastAsia="en-US"/>
        </w:rPr>
        <w:t xml:space="preserve">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w:t>
      </w:r>
      <w:r w:rsidRPr="00B77782">
        <w:rPr>
          <w:rFonts w:ascii="Times New Roman" w:hAnsi="Times New Roman"/>
          <w:sz w:val="28"/>
          <w:szCs w:val="28"/>
          <w:lang w:eastAsia="en-US"/>
        </w:rPr>
        <w:br/>
        <w:t>в документации об открытом конкурсе, на коэффициент изменения начальной (максимальной) цены договора по результатам проведения открытого конкурса, определяемый как результат деления цены договора, по которой заключается договор, на начальную (максимальную) цену договора.</w:t>
      </w:r>
    </w:p>
    <w:p w:rsidR="00E52DEE" w:rsidRPr="00B77782" w:rsidRDefault="00E52DEE" w:rsidP="00F8492C">
      <w:pPr>
        <w:pStyle w:val="a6"/>
        <w:numPr>
          <w:ilvl w:val="0"/>
          <w:numId w:val="136"/>
        </w:numPr>
        <w:tabs>
          <w:tab w:val="left" w:pos="1134"/>
        </w:tabs>
        <w:autoSpaceDE w:val="0"/>
        <w:autoSpaceDN w:val="0"/>
        <w:adjustRightInd w:val="0"/>
        <w:spacing w:after="0"/>
        <w:ind w:left="0" w:firstLine="697"/>
        <w:jc w:val="both"/>
        <w:rPr>
          <w:rFonts w:ascii="Times New Roman" w:hAnsi="Times New Roman"/>
          <w:bCs/>
          <w:iCs/>
          <w:color w:val="000000"/>
          <w:sz w:val="28"/>
          <w:szCs w:val="28"/>
        </w:rPr>
      </w:pPr>
      <w:r w:rsidRPr="00B77782">
        <w:rPr>
          <w:rFonts w:ascii="Times New Roman" w:hAnsi="Times New Roman"/>
          <w:sz w:val="28"/>
          <w:szCs w:val="28"/>
        </w:rPr>
        <w:t xml:space="preserve">По результатам рассмотрения, оценки и сопоставления заявок </w:t>
      </w:r>
      <w:r w:rsidRPr="00B77782">
        <w:rPr>
          <w:rFonts w:ascii="Times New Roman" w:hAnsi="Times New Roman"/>
          <w:sz w:val="28"/>
          <w:szCs w:val="28"/>
        </w:rPr>
        <w:br/>
        <w:t xml:space="preserve">на участие в открытом конкурсе принимается решение о признании заявки </w:t>
      </w:r>
      <w:r w:rsidRPr="00B77782">
        <w:rPr>
          <w:rFonts w:ascii="Times New Roman" w:hAnsi="Times New Roman"/>
          <w:sz w:val="28"/>
          <w:szCs w:val="28"/>
        </w:rPr>
        <w:br/>
        <w:t xml:space="preserve">на участие в открытом конкурсе и участника открытого конкурса, подавшего такую заявку, соответствующими требованиям, установленным документацией об открытом конкурсе, либо решение о несоответствии заявки на участие </w:t>
      </w:r>
      <w:r w:rsidRPr="00B77782">
        <w:rPr>
          <w:rFonts w:ascii="Times New Roman" w:hAnsi="Times New Roman"/>
          <w:sz w:val="28"/>
          <w:szCs w:val="28"/>
        </w:rPr>
        <w:br/>
        <w:t>в открытом конкурсе и (или) участника открытого конкурса требованиям, установленным документацией об открытом конкурсе</w:t>
      </w:r>
    </w:p>
    <w:p w:rsidR="00E52DEE" w:rsidRPr="00B77782" w:rsidRDefault="00E52DEE" w:rsidP="00F8492C">
      <w:pPr>
        <w:pStyle w:val="a6"/>
        <w:widowControl w:val="0"/>
        <w:numPr>
          <w:ilvl w:val="0"/>
          <w:numId w:val="136"/>
        </w:numPr>
        <w:shd w:val="clear" w:color="auto" w:fill="FFFFFF"/>
        <w:tabs>
          <w:tab w:val="left" w:pos="1134"/>
          <w:tab w:val="left" w:pos="1276"/>
          <w:tab w:val="left" w:pos="1560"/>
        </w:tabs>
        <w:suppressAutoHyphens/>
        <w:autoSpaceDE w:val="0"/>
        <w:spacing w:after="0"/>
        <w:ind w:left="0" w:right="57" w:firstLine="697"/>
        <w:jc w:val="both"/>
        <w:rPr>
          <w:rFonts w:ascii="Times New Roman" w:hAnsi="Times New Roman"/>
          <w:sz w:val="28"/>
          <w:szCs w:val="28"/>
        </w:rPr>
      </w:pPr>
      <w:r w:rsidRPr="00B77782">
        <w:rPr>
          <w:rFonts w:ascii="Times New Roman" w:hAnsi="Times New Roman"/>
          <w:sz w:val="28"/>
          <w:szCs w:val="28"/>
        </w:rPr>
        <w:t xml:space="preserve">Заявка на участие в открытом конкурсе признается несоответствующей требованиям, установленным документацией о конкурсе, </w:t>
      </w:r>
      <w:r w:rsidRPr="00B77782">
        <w:rPr>
          <w:rFonts w:ascii="Times New Roman" w:hAnsi="Times New Roman"/>
          <w:sz w:val="28"/>
          <w:szCs w:val="28"/>
        </w:rPr>
        <w:br/>
        <w:t>и подлежит отклонению в случае:</w:t>
      </w:r>
    </w:p>
    <w:p w:rsidR="00E52DEE" w:rsidRPr="00B77782" w:rsidRDefault="00E52DEE" w:rsidP="00F8492C">
      <w:pPr>
        <w:pStyle w:val="a6"/>
        <w:widowControl w:val="0"/>
        <w:numPr>
          <w:ilvl w:val="0"/>
          <w:numId w:val="115"/>
        </w:numPr>
        <w:tabs>
          <w:tab w:val="left" w:pos="0"/>
          <w:tab w:val="left" w:pos="1134"/>
        </w:tabs>
        <w:suppressAutoHyphens/>
        <w:autoSpaceDE w:val="0"/>
        <w:spacing w:after="0"/>
        <w:ind w:left="0" w:right="57" w:firstLine="697"/>
        <w:contextualSpacing w:val="0"/>
        <w:jc w:val="both"/>
        <w:rPr>
          <w:rFonts w:ascii="Times New Roman" w:hAnsi="Times New Roman"/>
          <w:sz w:val="28"/>
          <w:szCs w:val="28"/>
        </w:rPr>
      </w:pPr>
      <w:r w:rsidRPr="00B77782">
        <w:rPr>
          <w:rFonts w:ascii="Times New Roman" w:hAnsi="Times New Roman"/>
          <w:sz w:val="28"/>
          <w:szCs w:val="28"/>
        </w:rPr>
        <w:t>непредставления документов и (или) информации (</w:t>
      </w:r>
      <w:r w:rsidR="00FA3BE2" w:rsidRPr="00B77782">
        <w:rPr>
          <w:rFonts w:ascii="Times New Roman" w:hAnsi="Times New Roman"/>
          <w:sz w:val="28"/>
          <w:szCs w:val="28"/>
        </w:rPr>
        <w:t>за исключением информации о стране происхождения поставляемого товара)</w:t>
      </w:r>
      <w:r w:rsidRPr="00B77782">
        <w:rPr>
          <w:rFonts w:ascii="Times New Roman" w:hAnsi="Times New Roman"/>
          <w:sz w:val="28"/>
          <w:szCs w:val="28"/>
        </w:rPr>
        <w:t xml:space="preserve">, предусмотренных документацией об открытом конкурсе; </w:t>
      </w:r>
    </w:p>
    <w:p w:rsidR="00E52DEE" w:rsidRPr="00B77782" w:rsidRDefault="00E52DEE" w:rsidP="00F8492C">
      <w:pPr>
        <w:pStyle w:val="a6"/>
        <w:widowControl w:val="0"/>
        <w:numPr>
          <w:ilvl w:val="0"/>
          <w:numId w:val="115"/>
        </w:numPr>
        <w:tabs>
          <w:tab w:val="left" w:pos="0"/>
          <w:tab w:val="left" w:pos="1134"/>
        </w:tabs>
        <w:suppressAutoHyphens/>
        <w:autoSpaceDE w:val="0"/>
        <w:spacing w:after="0"/>
        <w:ind w:left="0" w:right="57" w:firstLine="697"/>
        <w:contextualSpacing w:val="0"/>
        <w:jc w:val="both"/>
        <w:rPr>
          <w:rFonts w:ascii="Times New Roman" w:hAnsi="Times New Roman"/>
          <w:sz w:val="28"/>
          <w:szCs w:val="28"/>
        </w:rPr>
      </w:pPr>
      <w:r w:rsidRPr="00B77782">
        <w:rPr>
          <w:rFonts w:ascii="Times New Roman" w:hAnsi="Times New Roman"/>
          <w:sz w:val="28"/>
          <w:szCs w:val="28"/>
        </w:rPr>
        <w:t>предоставления недостоверной (в том числе неполной, противоречивой) информации в заявке на участие в открытом конкурсе;</w:t>
      </w:r>
    </w:p>
    <w:p w:rsidR="00E52DEE" w:rsidRPr="00B77782" w:rsidRDefault="00E52DEE" w:rsidP="00F8492C">
      <w:pPr>
        <w:pStyle w:val="a6"/>
        <w:widowControl w:val="0"/>
        <w:numPr>
          <w:ilvl w:val="0"/>
          <w:numId w:val="115"/>
        </w:numPr>
        <w:tabs>
          <w:tab w:val="left" w:pos="0"/>
          <w:tab w:val="left" w:pos="1134"/>
        </w:tabs>
        <w:suppressAutoHyphens/>
        <w:autoSpaceDE w:val="0"/>
        <w:spacing w:after="0"/>
        <w:ind w:left="0" w:right="57" w:firstLine="697"/>
        <w:contextualSpacing w:val="0"/>
        <w:jc w:val="both"/>
        <w:rPr>
          <w:rFonts w:ascii="Times New Roman" w:hAnsi="Times New Roman"/>
          <w:sz w:val="28"/>
          <w:szCs w:val="28"/>
        </w:rPr>
      </w:pPr>
      <w:r w:rsidRPr="00B77782">
        <w:rPr>
          <w:rFonts w:ascii="Times New Roman" w:hAnsi="Times New Roman"/>
          <w:sz w:val="28"/>
          <w:szCs w:val="28"/>
        </w:rPr>
        <w:t>несоответствия участника открытого конкурса требованиям, установленным документацией об открытом конкурсе;</w:t>
      </w:r>
    </w:p>
    <w:p w:rsidR="00E52DEE" w:rsidRPr="00B77782" w:rsidRDefault="00E52DEE" w:rsidP="00F8492C">
      <w:pPr>
        <w:pStyle w:val="a6"/>
        <w:widowControl w:val="0"/>
        <w:numPr>
          <w:ilvl w:val="0"/>
          <w:numId w:val="115"/>
        </w:numPr>
        <w:tabs>
          <w:tab w:val="left" w:pos="0"/>
          <w:tab w:val="left" w:pos="1134"/>
        </w:tabs>
        <w:suppressAutoHyphens/>
        <w:autoSpaceDE w:val="0"/>
        <w:spacing w:after="0"/>
        <w:ind w:left="0" w:right="57" w:firstLine="697"/>
        <w:contextualSpacing w:val="0"/>
        <w:jc w:val="both"/>
        <w:rPr>
          <w:rFonts w:ascii="Times New Roman" w:hAnsi="Times New Roman"/>
          <w:sz w:val="28"/>
          <w:szCs w:val="28"/>
        </w:rPr>
      </w:pPr>
      <w:r w:rsidRPr="00B77782">
        <w:rPr>
          <w:rFonts w:ascii="Times New Roman" w:hAnsi="Times New Roman"/>
          <w:sz w:val="28"/>
          <w:szCs w:val="28"/>
        </w:rPr>
        <w:t xml:space="preserve">непредоставления обеспечения заявки на участие в открытом конкурсе, в случае </w:t>
      </w:r>
      <w:r w:rsidRPr="00B77782">
        <w:rPr>
          <w:rFonts w:ascii="Times New Roman" w:hAnsi="Times New Roman"/>
          <w:sz w:val="28"/>
          <w:szCs w:val="28"/>
          <w:lang w:eastAsia="ar-SA"/>
        </w:rPr>
        <w:t xml:space="preserve">установления данного требования </w:t>
      </w:r>
      <w:r w:rsidRPr="00B77782">
        <w:rPr>
          <w:rFonts w:ascii="Times New Roman" w:hAnsi="Times New Roman"/>
          <w:sz w:val="28"/>
          <w:szCs w:val="28"/>
        </w:rPr>
        <w:t xml:space="preserve">документацией </w:t>
      </w:r>
      <w:r w:rsidRPr="00B77782">
        <w:rPr>
          <w:rFonts w:ascii="Times New Roman" w:hAnsi="Times New Roman"/>
          <w:sz w:val="28"/>
          <w:szCs w:val="28"/>
        </w:rPr>
        <w:br/>
        <w:t>об открытом конкурсе.</w:t>
      </w:r>
    </w:p>
    <w:p w:rsidR="00E52DEE" w:rsidRPr="00B77782" w:rsidRDefault="00E52DEE" w:rsidP="00B77782">
      <w:pPr>
        <w:widowControl w:val="0"/>
        <w:tabs>
          <w:tab w:val="left" w:pos="0"/>
          <w:tab w:val="left" w:pos="1134"/>
        </w:tabs>
        <w:suppressAutoHyphens/>
        <w:autoSpaceDE w:val="0"/>
        <w:spacing w:after="0"/>
        <w:ind w:right="57" w:firstLine="697"/>
        <w:jc w:val="both"/>
        <w:rPr>
          <w:szCs w:val="28"/>
          <w:lang w:eastAsia="ar-SA"/>
        </w:rPr>
      </w:pPr>
      <w:r w:rsidRPr="00B77782">
        <w:rPr>
          <w:szCs w:val="28"/>
          <w:lang w:eastAsia="ar-SA"/>
        </w:rPr>
        <w:t>Отклонение заявки на участие в открытом конкурсе по иным основаниям не допускается.</w:t>
      </w:r>
    </w:p>
    <w:p w:rsidR="00E52DEE" w:rsidRPr="00B77782" w:rsidRDefault="00E52DEE" w:rsidP="00F8492C">
      <w:pPr>
        <w:pStyle w:val="a6"/>
        <w:widowControl w:val="0"/>
        <w:numPr>
          <w:ilvl w:val="0"/>
          <w:numId w:val="136"/>
        </w:numPr>
        <w:shd w:val="clear" w:color="auto" w:fill="FFFFFF"/>
        <w:tabs>
          <w:tab w:val="left" w:pos="0"/>
          <w:tab w:val="left" w:pos="1134"/>
        </w:tabs>
        <w:suppressAutoHyphens/>
        <w:autoSpaceDE w:val="0"/>
        <w:spacing w:after="0"/>
        <w:ind w:left="0" w:right="57" w:firstLine="697"/>
        <w:jc w:val="both"/>
        <w:rPr>
          <w:rFonts w:ascii="Times New Roman" w:hAnsi="Times New Roman"/>
          <w:sz w:val="28"/>
          <w:szCs w:val="28"/>
        </w:rPr>
      </w:pPr>
      <w:r w:rsidRPr="00B77782">
        <w:rPr>
          <w:rFonts w:ascii="Times New Roman" w:hAnsi="Times New Roman"/>
          <w:sz w:val="28"/>
          <w:szCs w:val="28"/>
        </w:rPr>
        <w:t xml:space="preserve">Комиссия осуществляет оценку и сопоставление заявок на участие </w:t>
      </w:r>
      <w:r w:rsidRPr="00B77782">
        <w:rPr>
          <w:rFonts w:ascii="Times New Roman" w:hAnsi="Times New Roman"/>
          <w:sz w:val="28"/>
          <w:szCs w:val="28"/>
        </w:rPr>
        <w:br/>
        <w:t xml:space="preserve">в открытом конкурсе, которые не были отклонены, за исключением заявки единственного участника открытого конкурса, для определения победителя открытого конкурса на основе критериев оценки, установленных </w:t>
      </w:r>
      <w:r w:rsidRPr="00B77782">
        <w:rPr>
          <w:rFonts w:ascii="Times New Roman" w:hAnsi="Times New Roman"/>
          <w:sz w:val="28"/>
          <w:szCs w:val="28"/>
        </w:rPr>
        <w:br/>
        <w:t xml:space="preserve">в документации об открытом конкурсе. </w:t>
      </w:r>
    </w:p>
    <w:p w:rsidR="00E52DEE" w:rsidRPr="00B77782" w:rsidRDefault="00E52DEE" w:rsidP="00F8492C">
      <w:pPr>
        <w:pStyle w:val="a6"/>
        <w:widowControl w:val="0"/>
        <w:numPr>
          <w:ilvl w:val="0"/>
          <w:numId w:val="136"/>
        </w:numPr>
        <w:shd w:val="clear" w:color="auto" w:fill="FFFFFF"/>
        <w:tabs>
          <w:tab w:val="left" w:pos="0"/>
          <w:tab w:val="left" w:pos="1134"/>
        </w:tabs>
        <w:suppressAutoHyphens/>
        <w:autoSpaceDE w:val="0"/>
        <w:autoSpaceDN w:val="0"/>
        <w:adjustRightInd w:val="0"/>
        <w:spacing w:after="0"/>
        <w:ind w:left="0" w:right="57" w:firstLine="697"/>
        <w:jc w:val="both"/>
        <w:rPr>
          <w:rFonts w:ascii="Times New Roman" w:hAnsi="Times New Roman"/>
          <w:sz w:val="28"/>
          <w:szCs w:val="28"/>
        </w:rPr>
      </w:pPr>
      <w:r w:rsidRPr="00B77782">
        <w:rPr>
          <w:rFonts w:ascii="Times New Roman" w:hAnsi="Times New Roman"/>
          <w:sz w:val="28"/>
          <w:szCs w:val="28"/>
        </w:rPr>
        <w:t xml:space="preserve">При оценке и сопоставлении заявок на участие в открытом конкурсе применяется порядок оценки и сопоставления заявок, предусмотренный </w:t>
      </w:r>
      <w:hyperlink w:anchor="_Приложение_№_8_" w:history="1">
        <w:r w:rsidRPr="00B77782">
          <w:rPr>
            <w:rStyle w:val="a9"/>
            <w:rFonts w:ascii="Times New Roman" w:hAnsi="Times New Roman"/>
            <w:sz w:val="28"/>
            <w:szCs w:val="28"/>
            <w:u w:val="none"/>
          </w:rPr>
          <w:t>приложением № 8</w:t>
        </w:r>
      </w:hyperlink>
      <w:r w:rsidRPr="00B77782">
        <w:rPr>
          <w:rFonts w:ascii="Times New Roman" w:hAnsi="Times New Roman"/>
          <w:sz w:val="28"/>
          <w:szCs w:val="28"/>
        </w:rPr>
        <w:t xml:space="preserve"> настоящего Положению.</w:t>
      </w:r>
    </w:p>
    <w:p w:rsidR="00E52DEE" w:rsidRPr="00B77782" w:rsidRDefault="00E52DEE" w:rsidP="00F8492C">
      <w:pPr>
        <w:pStyle w:val="a6"/>
        <w:widowControl w:val="0"/>
        <w:numPr>
          <w:ilvl w:val="0"/>
          <w:numId w:val="136"/>
        </w:numPr>
        <w:shd w:val="clear" w:color="auto" w:fill="FFFFFF"/>
        <w:tabs>
          <w:tab w:val="left" w:pos="0"/>
          <w:tab w:val="left" w:pos="1134"/>
        </w:tabs>
        <w:suppressAutoHyphens/>
        <w:autoSpaceDE w:val="0"/>
        <w:autoSpaceDN w:val="0"/>
        <w:adjustRightInd w:val="0"/>
        <w:spacing w:after="0"/>
        <w:ind w:left="0" w:right="57" w:firstLine="697"/>
        <w:jc w:val="both"/>
        <w:rPr>
          <w:rFonts w:ascii="Times New Roman" w:hAnsi="Times New Roman"/>
          <w:sz w:val="28"/>
          <w:szCs w:val="28"/>
        </w:rPr>
      </w:pPr>
      <w:r w:rsidRPr="00B77782">
        <w:rPr>
          <w:rFonts w:ascii="Times New Roman" w:hAnsi="Times New Roman"/>
          <w:sz w:val="28"/>
          <w:szCs w:val="28"/>
        </w:rPr>
        <w:t xml:space="preserve">На основании результатов оценки и сопоставления заявок на участие в открытом конкурсе комиссия присваивает каждой заявке на участие </w:t>
      </w:r>
      <w:r w:rsidRPr="00B77782">
        <w:rPr>
          <w:rFonts w:ascii="Times New Roman" w:hAnsi="Times New Roman"/>
          <w:sz w:val="28"/>
          <w:szCs w:val="28"/>
        </w:rPr>
        <w:br/>
        <w:t>в открытом конкурсе порядковый номер в порядке уменьшения степени выгодности содержащихся в них условий исполнения договора.</w:t>
      </w:r>
    </w:p>
    <w:p w:rsidR="00E52DEE" w:rsidRPr="00B77782" w:rsidRDefault="00E52DEE" w:rsidP="00F8492C">
      <w:pPr>
        <w:pStyle w:val="a6"/>
        <w:widowControl w:val="0"/>
        <w:numPr>
          <w:ilvl w:val="0"/>
          <w:numId w:val="136"/>
        </w:numPr>
        <w:shd w:val="clear" w:color="auto" w:fill="FFFFFF"/>
        <w:tabs>
          <w:tab w:val="left" w:pos="0"/>
          <w:tab w:val="left" w:pos="1134"/>
        </w:tabs>
        <w:suppressAutoHyphens/>
        <w:autoSpaceDE w:val="0"/>
        <w:spacing w:after="0"/>
        <w:ind w:left="0" w:right="57" w:firstLine="697"/>
        <w:jc w:val="both"/>
        <w:rPr>
          <w:rFonts w:ascii="Times New Roman" w:hAnsi="Times New Roman"/>
          <w:sz w:val="28"/>
          <w:szCs w:val="28"/>
        </w:rPr>
      </w:pPr>
      <w:r w:rsidRPr="00B77782">
        <w:rPr>
          <w:rFonts w:ascii="Times New Roman" w:hAnsi="Times New Roman"/>
          <w:sz w:val="28"/>
          <w:szCs w:val="28"/>
        </w:rPr>
        <w:t xml:space="preserve">Победителем открытого конкурса признается участник открытого конкурса, заявка на участие которого признана соответствующей требованиям, установленным в документации об открытом конкурсе, и заявке на участие </w:t>
      </w:r>
      <w:r w:rsidRPr="00B77782">
        <w:rPr>
          <w:rFonts w:ascii="Times New Roman" w:hAnsi="Times New Roman"/>
          <w:sz w:val="28"/>
          <w:szCs w:val="28"/>
        </w:rPr>
        <w:br/>
        <w:t xml:space="preserve">в открытом конкурсе которого присвоен первый номер. </w:t>
      </w:r>
    </w:p>
    <w:p w:rsidR="00E52DEE" w:rsidRPr="00B77782" w:rsidRDefault="00E52DEE" w:rsidP="00F8492C">
      <w:pPr>
        <w:pStyle w:val="a6"/>
        <w:widowControl w:val="0"/>
        <w:numPr>
          <w:ilvl w:val="0"/>
          <w:numId w:val="136"/>
        </w:numPr>
        <w:shd w:val="clear" w:color="auto" w:fill="FFFFFF"/>
        <w:tabs>
          <w:tab w:val="left" w:pos="0"/>
          <w:tab w:val="left" w:pos="1134"/>
        </w:tabs>
        <w:suppressAutoHyphens/>
        <w:autoSpaceDE w:val="0"/>
        <w:autoSpaceDN w:val="0"/>
        <w:adjustRightInd w:val="0"/>
        <w:spacing w:after="0"/>
        <w:ind w:left="0" w:right="57" w:firstLine="697"/>
        <w:jc w:val="both"/>
        <w:rPr>
          <w:rFonts w:ascii="Times New Roman" w:hAnsi="Times New Roman"/>
          <w:sz w:val="28"/>
          <w:szCs w:val="28"/>
        </w:rPr>
      </w:pPr>
      <w:r w:rsidRPr="00B77782">
        <w:rPr>
          <w:rFonts w:ascii="Times New Roman" w:hAnsi="Times New Roman"/>
          <w:sz w:val="28"/>
          <w:szCs w:val="28"/>
        </w:rPr>
        <w:t>В случае, если по результатам оценки заявок на участие в открытом конкурсе две и более заявки на участие в открытом конкурсе набрали одинаковое количество баллов, победителем открытого конкурса признается участник, чья заявка на участие в отрытом конкурсе поступила ранее других заявок на участие в открытом конкурсе, содержащих такие же условия.</w:t>
      </w:r>
    </w:p>
    <w:p w:rsidR="00E52DEE" w:rsidRPr="00B77782" w:rsidRDefault="00E52DEE" w:rsidP="00F8492C">
      <w:pPr>
        <w:pStyle w:val="a6"/>
        <w:widowControl w:val="0"/>
        <w:numPr>
          <w:ilvl w:val="0"/>
          <w:numId w:val="136"/>
        </w:numPr>
        <w:shd w:val="clear" w:color="auto" w:fill="FFFFFF"/>
        <w:tabs>
          <w:tab w:val="left" w:pos="0"/>
          <w:tab w:val="left" w:pos="1134"/>
        </w:tabs>
        <w:suppressAutoHyphens/>
        <w:autoSpaceDE w:val="0"/>
        <w:spacing w:after="0"/>
        <w:ind w:left="0" w:right="57" w:firstLine="697"/>
        <w:jc w:val="both"/>
        <w:rPr>
          <w:rFonts w:ascii="Times New Roman" w:hAnsi="Times New Roman"/>
          <w:sz w:val="28"/>
          <w:szCs w:val="28"/>
        </w:rPr>
      </w:pPr>
      <w:r w:rsidRPr="00B77782">
        <w:rPr>
          <w:rFonts w:ascii="Times New Roman" w:hAnsi="Times New Roman"/>
          <w:sz w:val="28"/>
          <w:szCs w:val="28"/>
        </w:rPr>
        <w:t xml:space="preserve">Результаты рассмотрения и оценки заявок на участие в открытом конкурсе вносятся в протокол рассмотрения, оценки и сопоставления заявок </w:t>
      </w:r>
      <w:r w:rsidRPr="00B77782">
        <w:rPr>
          <w:rFonts w:ascii="Times New Roman" w:hAnsi="Times New Roman"/>
          <w:sz w:val="28"/>
          <w:szCs w:val="28"/>
        </w:rPr>
        <w:br/>
        <w:t>на участие в открытом конкурсе, являющийся итоговым протоколом.</w:t>
      </w:r>
    </w:p>
    <w:p w:rsidR="00E52DEE" w:rsidRPr="00B77782" w:rsidRDefault="00E52DEE" w:rsidP="00F8492C">
      <w:pPr>
        <w:pStyle w:val="a6"/>
        <w:widowControl w:val="0"/>
        <w:numPr>
          <w:ilvl w:val="0"/>
          <w:numId w:val="136"/>
        </w:numPr>
        <w:shd w:val="clear" w:color="auto" w:fill="FFFFFF"/>
        <w:tabs>
          <w:tab w:val="left" w:pos="0"/>
          <w:tab w:val="left" w:pos="1134"/>
          <w:tab w:val="left" w:pos="1560"/>
        </w:tabs>
        <w:suppressAutoHyphens/>
        <w:autoSpaceDE w:val="0"/>
        <w:spacing w:after="0"/>
        <w:ind w:left="0" w:right="57" w:firstLine="697"/>
        <w:jc w:val="both"/>
        <w:rPr>
          <w:rFonts w:ascii="Times New Roman" w:hAnsi="Times New Roman"/>
          <w:sz w:val="28"/>
          <w:szCs w:val="28"/>
          <w:lang w:eastAsia="ar-SA"/>
        </w:rPr>
      </w:pPr>
      <w:r w:rsidRPr="00B77782">
        <w:rPr>
          <w:rFonts w:ascii="Times New Roman" w:hAnsi="Times New Roman"/>
          <w:sz w:val="28"/>
          <w:szCs w:val="28"/>
        </w:rPr>
        <w:t xml:space="preserve">Протокол рассмотрения, оценки и сопоставления заявок на участие </w:t>
      </w:r>
      <w:r w:rsidRPr="00B77782">
        <w:rPr>
          <w:rFonts w:ascii="Times New Roman" w:hAnsi="Times New Roman"/>
          <w:sz w:val="28"/>
          <w:szCs w:val="28"/>
        </w:rPr>
        <w:br/>
        <w:t xml:space="preserve">в открытом конкурсе </w:t>
      </w:r>
      <w:r w:rsidRPr="00B77782">
        <w:rPr>
          <w:rFonts w:ascii="Times New Roman" w:hAnsi="Times New Roman"/>
          <w:sz w:val="28"/>
          <w:szCs w:val="28"/>
          <w:lang w:eastAsia="ar-SA"/>
        </w:rPr>
        <w:t>должен содержать следующие сведения:</w:t>
      </w:r>
    </w:p>
    <w:p w:rsidR="00E52DEE" w:rsidRPr="00B77782" w:rsidRDefault="00E52DEE" w:rsidP="00B77782">
      <w:pPr>
        <w:pStyle w:val="a6"/>
        <w:widowControl w:val="0"/>
        <w:numPr>
          <w:ilvl w:val="0"/>
          <w:numId w:val="74"/>
        </w:numPr>
        <w:tabs>
          <w:tab w:val="left" w:pos="0"/>
          <w:tab w:val="left" w:pos="1134"/>
          <w:tab w:val="left" w:pos="1560"/>
        </w:tabs>
        <w:suppressAutoHyphens/>
        <w:autoSpaceDE w:val="0"/>
        <w:spacing w:after="0"/>
        <w:ind w:left="0" w:right="57" w:firstLine="697"/>
        <w:contextualSpacing w:val="0"/>
        <w:jc w:val="both"/>
        <w:rPr>
          <w:rFonts w:ascii="Times New Roman" w:hAnsi="Times New Roman"/>
          <w:sz w:val="28"/>
          <w:szCs w:val="28"/>
        </w:rPr>
      </w:pPr>
      <w:r w:rsidRPr="00B77782">
        <w:rPr>
          <w:rFonts w:ascii="Times New Roman" w:hAnsi="Times New Roman"/>
          <w:sz w:val="28"/>
          <w:szCs w:val="28"/>
        </w:rPr>
        <w:t>дата подписания протокола;</w:t>
      </w:r>
    </w:p>
    <w:p w:rsidR="00E52DEE" w:rsidRPr="00B77782" w:rsidRDefault="00E52DEE" w:rsidP="00B77782">
      <w:pPr>
        <w:pStyle w:val="a6"/>
        <w:widowControl w:val="0"/>
        <w:numPr>
          <w:ilvl w:val="0"/>
          <w:numId w:val="74"/>
        </w:numPr>
        <w:tabs>
          <w:tab w:val="left" w:pos="0"/>
          <w:tab w:val="left" w:pos="1134"/>
          <w:tab w:val="left" w:pos="1560"/>
        </w:tabs>
        <w:suppressAutoHyphens/>
        <w:autoSpaceDE w:val="0"/>
        <w:spacing w:after="0"/>
        <w:ind w:left="0" w:right="57" w:firstLine="697"/>
        <w:contextualSpacing w:val="0"/>
        <w:jc w:val="both"/>
        <w:rPr>
          <w:rFonts w:ascii="Times New Roman" w:hAnsi="Times New Roman"/>
          <w:sz w:val="28"/>
          <w:szCs w:val="28"/>
        </w:rPr>
      </w:pPr>
      <w:r w:rsidRPr="00B77782">
        <w:rPr>
          <w:rFonts w:ascii="Times New Roman" w:hAnsi="Times New Roman"/>
          <w:sz w:val="28"/>
          <w:szCs w:val="28"/>
        </w:rPr>
        <w:t>сведения о членах комиссии, присутствующих на заседании комиссии, правомочности комиссии;</w:t>
      </w:r>
    </w:p>
    <w:p w:rsidR="00E52DEE" w:rsidRPr="00B77782" w:rsidRDefault="00E52DEE" w:rsidP="00B77782">
      <w:pPr>
        <w:pStyle w:val="a6"/>
        <w:widowControl w:val="0"/>
        <w:numPr>
          <w:ilvl w:val="0"/>
          <w:numId w:val="74"/>
        </w:numPr>
        <w:tabs>
          <w:tab w:val="left" w:pos="0"/>
          <w:tab w:val="left" w:pos="1134"/>
          <w:tab w:val="left" w:pos="1560"/>
        </w:tabs>
        <w:suppressAutoHyphens/>
        <w:autoSpaceDE w:val="0"/>
        <w:spacing w:after="0"/>
        <w:ind w:left="0" w:right="57" w:firstLine="697"/>
        <w:contextualSpacing w:val="0"/>
        <w:jc w:val="both"/>
        <w:rPr>
          <w:rFonts w:ascii="Times New Roman" w:hAnsi="Times New Roman"/>
          <w:sz w:val="28"/>
          <w:szCs w:val="28"/>
        </w:rPr>
      </w:pPr>
      <w:r w:rsidRPr="00B77782">
        <w:rPr>
          <w:rFonts w:ascii="Times New Roman" w:hAnsi="Times New Roman"/>
          <w:sz w:val="28"/>
          <w:szCs w:val="28"/>
        </w:rPr>
        <w:t>наименование заказчика;</w:t>
      </w:r>
    </w:p>
    <w:p w:rsidR="00E52DEE" w:rsidRPr="00B77782" w:rsidRDefault="00E52DEE" w:rsidP="00B77782">
      <w:pPr>
        <w:pStyle w:val="a6"/>
        <w:widowControl w:val="0"/>
        <w:numPr>
          <w:ilvl w:val="0"/>
          <w:numId w:val="74"/>
        </w:numPr>
        <w:tabs>
          <w:tab w:val="left" w:pos="0"/>
          <w:tab w:val="left" w:pos="1134"/>
          <w:tab w:val="left" w:pos="1560"/>
        </w:tabs>
        <w:suppressAutoHyphens/>
        <w:autoSpaceDE w:val="0"/>
        <w:spacing w:after="0"/>
        <w:ind w:left="0" w:right="57" w:firstLine="697"/>
        <w:contextualSpacing w:val="0"/>
        <w:jc w:val="both"/>
        <w:rPr>
          <w:rFonts w:ascii="Times New Roman" w:hAnsi="Times New Roman"/>
          <w:sz w:val="28"/>
          <w:szCs w:val="28"/>
        </w:rPr>
      </w:pPr>
      <w:r w:rsidRPr="00B77782">
        <w:rPr>
          <w:rFonts w:ascii="Times New Roman" w:hAnsi="Times New Roman"/>
          <w:bCs/>
          <w:sz w:val="28"/>
          <w:szCs w:val="28"/>
        </w:rPr>
        <w:t>место подведения итогов открытого конкурса;</w:t>
      </w:r>
    </w:p>
    <w:p w:rsidR="00E52DEE" w:rsidRPr="00B77782" w:rsidRDefault="00E52DEE" w:rsidP="00B77782">
      <w:pPr>
        <w:pStyle w:val="a6"/>
        <w:widowControl w:val="0"/>
        <w:numPr>
          <w:ilvl w:val="0"/>
          <w:numId w:val="74"/>
        </w:numPr>
        <w:shd w:val="clear" w:color="auto" w:fill="FFFFFF"/>
        <w:tabs>
          <w:tab w:val="left" w:pos="0"/>
          <w:tab w:val="left" w:pos="1134"/>
        </w:tabs>
        <w:suppressAutoHyphens/>
        <w:autoSpaceDE w:val="0"/>
        <w:spacing w:after="0"/>
        <w:ind w:left="0" w:right="57" w:firstLine="697"/>
        <w:contextualSpacing w:val="0"/>
        <w:jc w:val="both"/>
        <w:rPr>
          <w:rFonts w:ascii="Times New Roman" w:hAnsi="Times New Roman"/>
          <w:sz w:val="28"/>
          <w:szCs w:val="28"/>
        </w:rPr>
      </w:pPr>
      <w:r w:rsidRPr="00B77782">
        <w:rPr>
          <w:rFonts w:ascii="Times New Roman" w:hAnsi="Times New Roman"/>
          <w:sz w:val="28"/>
          <w:szCs w:val="28"/>
        </w:rPr>
        <w:t>предмет договора, реестровый номер извещения о проведении открытого конкурса, сведения об объеме, цене закупаемых товаров, работ, услуг, сроке исполнения договора;</w:t>
      </w:r>
    </w:p>
    <w:p w:rsidR="00E52DEE" w:rsidRPr="00B77782" w:rsidRDefault="00E52DEE" w:rsidP="00B77782">
      <w:pPr>
        <w:pStyle w:val="a6"/>
        <w:widowControl w:val="0"/>
        <w:numPr>
          <w:ilvl w:val="0"/>
          <w:numId w:val="74"/>
        </w:numPr>
        <w:shd w:val="clear" w:color="auto" w:fill="FFFFFF"/>
        <w:tabs>
          <w:tab w:val="left" w:pos="0"/>
          <w:tab w:val="left" w:pos="1134"/>
        </w:tabs>
        <w:suppressAutoHyphens/>
        <w:autoSpaceDE w:val="0"/>
        <w:spacing w:after="0"/>
        <w:ind w:left="0" w:right="57" w:firstLine="697"/>
        <w:contextualSpacing w:val="0"/>
        <w:jc w:val="both"/>
        <w:rPr>
          <w:rFonts w:ascii="Times New Roman" w:hAnsi="Times New Roman"/>
          <w:sz w:val="28"/>
          <w:szCs w:val="28"/>
        </w:rPr>
      </w:pPr>
      <w:r w:rsidRPr="00B77782">
        <w:rPr>
          <w:rFonts w:ascii="Times New Roman" w:hAnsi="Times New Roman"/>
          <w:sz w:val="28"/>
          <w:szCs w:val="28"/>
        </w:rPr>
        <w:t>количество поданных заявок на участие в открытом конкурсе, а также дата и время регистрации каждой такой заявки;</w:t>
      </w:r>
    </w:p>
    <w:p w:rsidR="00E52DEE" w:rsidRPr="00B77782" w:rsidRDefault="00E52DEE" w:rsidP="00B77782">
      <w:pPr>
        <w:pStyle w:val="a6"/>
        <w:numPr>
          <w:ilvl w:val="0"/>
          <w:numId w:val="74"/>
        </w:numPr>
        <w:tabs>
          <w:tab w:val="left" w:pos="0"/>
          <w:tab w:val="left" w:pos="1134"/>
        </w:tabs>
        <w:autoSpaceDE w:val="0"/>
        <w:autoSpaceDN w:val="0"/>
        <w:adjustRightInd w:val="0"/>
        <w:spacing w:after="0"/>
        <w:ind w:left="0" w:firstLine="697"/>
        <w:jc w:val="both"/>
        <w:rPr>
          <w:rFonts w:ascii="Times New Roman" w:hAnsi="Times New Roman"/>
          <w:sz w:val="28"/>
          <w:szCs w:val="28"/>
        </w:rPr>
      </w:pPr>
      <w:r w:rsidRPr="00B77782">
        <w:rPr>
          <w:rFonts w:ascii="Times New Roman" w:hAnsi="Times New Roman"/>
          <w:sz w:val="28"/>
          <w:szCs w:val="28"/>
        </w:rPr>
        <w:t xml:space="preserve">результаты рассмотрения заявок на участие в открытом конкурсе </w:t>
      </w:r>
      <w:r w:rsidRPr="00B77782">
        <w:rPr>
          <w:rFonts w:ascii="Times New Roman" w:hAnsi="Times New Roman"/>
          <w:sz w:val="28"/>
          <w:szCs w:val="28"/>
        </w:rPr>
        <w:br/>
        <w:t xml:space="preserve">с указанием в том числе: </w:t>
      </w:r>
    </w:p>
    <w:p w:rsidR="00E52DEE" w:rsidRPr="00B77782" w:rsidRDefault="00E52DEE" w:rsidP="00B77782">
      <w:pPr>
        <w:pStyle w:val="a6"/>
        <w:tabs>
          <w:tab w:val="left" w:pos="0"/>
          <w:tab w:val="left" w:pos="1134"/>
        </w:tabs>
        <w:autoSpaceDE w:val="0"/>
        <w:autoSpaceDN w:val="0"/>
        <w:adjustRightInd w:val="0"/>
        <w:spacing w:after="0"/>
        <w:ind w:left="0" w:firstLine="697"/>
        <w:jc w:val="both"/>
        <w:rPr>
          <w:rFonts w:ascii="Times New Roman" w:hAnsi="Times New Roman"/>
          <w:sz w:val="28"/>
          <w:szCs w:val="28"/>
        </w:rPr>
      </w:pPr>
      <w:r w:rsidRPr="00B77782">
        <w:rPr>
          <w:rFonts w:ascii="Times New Roman" w:hAnsi="Times New Roman"/>
          <w:sz w:val="28"/>
          <w:szCs w:val="28"/>
        </w:rPr>
        <w:t xml:space="preserve">а) количества заявок на участие в открытом конкурсе, которые отклонены; </w:t>
      </w:r>
    </w:p>
    <w:p w:rsidR="00E52DEE" w:rsidRPr="00B77782" w:rsidRDefault="00E52DEE" w:rsidP="00B77782">
      <w:pPr>
        <w:pStyle w:val="a6"/>
        <w:tabs>
          <w:tab w:val="left" w:pos="0"/>
          <w:tab w:val="left" w:pos="1134"/>
        </w:tabs>
        <w:autoSpaceDE w:val="0"/>
        <w:autoSpaceDN w:val="0"/>
        <w:adjustRightInd w:val="0"/>
        <w:spacing w:after="0"/>
        <w:ind w:left="0" w:firstLine="697"/>
        <w:jc w:val="both"/>
        <w:rPr>
          <w:rFonts w:ascii="Times New Roman" w:hAnsi="Times New Roman"/>
          <w:sz w:val="28"/>
          <w:szCs w:val="28"/>
        </w:rPr>
      </w:pPr>
      <w:r w:rsidRPr="00B77782">
        <w:rPr>
          <w:rFonts w:ascii="Times New Roman" w:hAnsi="Times New Roman"/>
          <w:sz w:val="28"/>
          <w:szCs w:val="28"/>
        </w:rPr>
        <w:t xml:space="preserve">б) оснований отклонения каждой заявки на участие в открытом конкурсе, </w:t>
      </w:r>
      <w:r w:rsidRPr="00B77782">
        <w:rPr>
          <w:rFonts w:ascii="Arial, sans-serif" w:hAnsi="Arial, sans-serif"/>
          <w:color w:val="000000"/>
          <w:sz w:val="28"/>
          <w:szCs w:val="28"/>
        </w:rPr>
        <w:t>с указанием положений документации об открытом конкурсе,</w:t>
      </w:r>
      <w:r w:rsidRPr="00B77782">
        <w:rPr>
          <w:rFonts w:ascii="Times New Roman" w:hAnsi="Times New Roman"/>
          <w:sz w:val="28"/>
          <w:szCs w:val="28"/>
        </w:rPr>
        <w:t xml:space="preserve"> которым </w:t>
      </w:r>
      <w:r w:rsidRPr="00B77782">
        <w:rPr>
          <w:rFonts w:ascii="Times New Roman" w:hAnsi="Times New Roman"/>
          <w:sz w:val="28"/>
          <w:szCs w:val="28"/>
        </w:rPr>
        <w:br/>
        <w:t>не соответствуют такие заявки;</w:t>
      </w:r>
    </w:p>
    <w:p w:rsidR="00E52DEE" w:rsidRPr="00B77782" w:rsidRDefault="00E52DEE" w:rsidP="00B77782">
      <w:pPr>
        <w:pStyle w:val="a6"/>
        <w:widowControl w:val="0"/>
        <w:numPr>
          <w:ilvl w:val="0"/>
          <w:numId w:val="74"/>
        </w:numPr>
        <w:tabs>
          <w:tab w:val="left" w:pos="1134"/>
        </w:tabs>
        <w:suppressAutoHyphens/>
        <w:autoSpaceDE w:val="0"/>
        <w:autoSpaceDN w:val="0"/>
        <w:adjustRightInd w:val="0"/>
        <w:spacing w:after="0"/>
        <w:ind w:left="0" w:right="57" w:firstLine="697"/>
        <w:jc w:val="both"/>
        <w:rPr>
          <w:rFonts w:ascii="Times New Roman" w:hAnsi="Times New Roman"/>
          <w:sz w:val="28"/>
          <w:szCs w:val="28"/>
        </w:rPr>
      </w:pPr>
      <w:r w:rsidRPr="00B77782">
        <w:rPr>
          <w:rFonts w:ascii="Times New Roman" w:hAnsi="Times New Roman"/>
          <w:sz w:val="28"/>
          <w:szCs w:val="28"/>
        </w:rPr>
        <w:t xml:space="preserve">результаты оценки и сопоставления заявок на участие в открытом конкурсе с указанием решения комиссии по осуществлению закупки </w:t>
      </w:r>
      <w:r w:rsidRPr="00B77782">
        <w:rPr>
          <w:rFonts w:ascii="Times New Roman" w:hAnsi="Times New Roman"/>
          <w:sz w:val="28"/>
          <w:szCs w:val="28"/>
        </w:rPr>
        <w:br/>
        <w:t xml:space="preserve">о соответствии таких заявок требованиям документации об открытом конкурсе, а также о присвоении каждой заявке на участие в открытом конкурсе значения </w:t>
      </w:r>
      <w:r w:rsidRPr="00B77782">
        <w:rPr>
          <w:rFonts w:ascii="Times New Roman" w:hAnsi="Times New Roman"/>
          <w:sz w:val="28"/>
          <w:szCs w:val="28"/>
        </w:rPr>
        <w:br/>
        <w:t>по каждому из предусмотренных критериев оценки таких заявок;</w:t>
      </w:r>
    </w:p>
    <w:p w:rsidR="00E52DEE" w:rsidRPr="00B77782" w:rsidRDefault="00E52DEE" w:rsidP="00B77782">
      <w:pPr>
        <w:pStyle w:val="a6"/>
        <w:widowControl w:val="0"/>
        <w:numPr>
          <w:ilvl w:val="0"/>
          <w:numId w:val="74"/>
        </w:numPr>
        <w:tabs>
          <w:tab w:val="left" w:pos="1134"/>
        </w:tabs>
        <w:suppressAutoHyphens/>
        <w:autoSpaceDE w:val="0"/>
        <w:autoSpaceDN w:val="0"/>
        <w:adjustRightInd w:val="0"/>
        <w:spacing w:after="0"/>
        <w:ind w:left="0" w:right="57" w:firstLine="697"/>
        <w:jc w:val="both"/>
        <w:rPr>
          <w:rFonts w:ascii="Times New Roman" w:hAnsi="Times New Roman"/>
          <w:sz w:val="28"/>
          <w:szCs w:val="28"/>
        </w:rPr>
      </w:pPr>
      <w:r w:rsidRPr="00B77782">
        <w:rPr>
          <w:rFonts w:ascii="Times New Roman" w:hAnsi="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E52DEE" w:rsidRPr="00B77782" w:rsidRDefault="00E52DEE" w:rsidP="00B77782">
      <w:pPr>
        <w:pStyle w:val="a6"/>
        <w:widowControl w:val="0"/>
        <w:numPr>
          <w:ilvl w:val="0"/>
          <w:numId w:val="74"/>
        </w:numPr>
        <w:tabs>
          <w:tab w:val="left" w:pos="1134"/>
        </w:tabs>
        <w:suppressAutoHyphens/>
        <w:autoSpaceDE w:val="0"/>
        <w:autoSpaceDN w:val="0"/>
        <w:adjustRightInd w:val="0"/>
        <w:spacing w:after="0"/>
        <w:ind w:left="0" w:right="57" w:firstLine="697"/>
        <w:jc w:val="both"/>
        <w:rPr>
          <w:szCs w:val="28"/>
        </w:rPr>
      </w:pPr>
      <w:r w:rsidRPr="00B77782">
        <w:rPr>
          <w:rFonts w:ascii="Times New Roman" w:hAnsi="Times New Roman"/>
          <w:sz w:val="28"/>
          <w:szCs w:val="28"/>
        </w:rPr>
        <w:t xml:space="preserve"> наименование </w:t>
      </w:r>
      <w:r w:rsidRPr="00B77782">
        <w:rPr>
          <w:rFonts w:ascii="Times New Roman" w:hAnsi="Times New Roman"/>
          <w:bCs/>
          <w:sz w:val="28"/>
          <w:szCs w:val="28"/>
        </w:rPr>
        <w:t xml:space="preserve">и место нахождения </w:t>
      </w:r>
      <w:r w:rsidRPr="00B77782">
        <w:rPr>
          <w:rFonts w:ascii="Times New Roman" w:hAnsi="Times New Roman"/>
          <w:sz w:val="28"/>
          <w:szCs w:val="28"/>
        </w:rPr>
        <w:t xml:space="preserve">(для юридического лица), фамилия, имя, отчество (при наличии) </w:t>
      </w:r>
      <w:r w:rsidRPr="00B77782">
        <w:rPr>
          <w:rFonts w:ascii="Times New Roman" w:hAnsi="Times New Roman"/>
          <w:bCs/>
          <w:sz w:val="28"/>
          <w:szCs w:val="28"/>
        </w:rPr>
        <w:t xml:space="preserve">и место жительства </w:t>
      </w:r>
      <w:r w:rsidRPr="00B77782">
        <w:rPr>
          <w:rFonts w:ascii="Times New Roman" w:hAnsi="Times New Roman"/>
          <w:sz w:val="28"/>
          <w:szCs w:val="28"/>
        </w:rPr>
        <w:t xml:space="preserve">(для физического лица), </w:t>
      </w:r>
      <w:r w:rsidRPr="00B77782">
        <w:rPr>
          <w:rFonts w:ascii="Times New Roman" w:hAnsi="Times New Roman"/>
          <w:bCs/>
          <w:sz w:val="28"/>
          <w:szCs w:val="28"/>
        </w:rPr>
        <w:t>победителя открытого конкурса</w:t>
      </w:r>
      <w:r w:rsidRPr="00B77782">
        <w:rPr>
          <w:szCs w:val="28"/>
        </w:rPr>
        <w:t>;</w:t>
      </w:r>
    </w:p>
    <w:p w:rsidR="00E52DEE" w:rsidRPr="00B77782" w:rsidRDefault="00E52DEE" w:rsidP="00B77782">
      <w:pPr>
        <w:pStyle w:val="a6"/>
        <w:widowControl w:val="0"/>
        <w:numPr>
          <w:ilvl w:val="0"/>
          <w:numId w:val="74"/>
        </w:numPr>
        <w:shd w:val="clear" w:color="auto" w:fill="FFFFFF"/>
        <w:tabs>
          <w:tab w:val="left" w:pos="-142"/>
          <w:tab w:val="left" w:pos="0"/>
          <w:tab w:val="left" w:pos="1134"/>
        </w:tabs>
        <w:suppressAutoHyphens/>
        <w:autoSpaceDE w:val="0"/>
        <w:spacing w:after="0"/>
        <w:ind w:left="0" w:right="57" w:firstLine="697"/>
        <w:contextualSpacing w:val="0"/>
        <w:jc w:val="both"/>
        <w:rPr>
          <w:rFonts w:ascii="Times New Roman" w:hAnsi="Times New Roman"/>
          <w:sz w:val="28"/>
          <w:szCs w:val="28"/>
        </w:rPr>
      </w:pPr>
      <w:r w:rsidRPr="00B77782">
        <w:rPr>
          <w:rFonts w:ascii="Times New Roman" w:hAnsi="Times New Roman"/>
          <w:sz w:val="28"/>
          <w:szCs w:val="28"/>
        </w:rPr>
        <w:t>причины</w:t>
      </w:r>
      <w:r w:rsidRPr="004258EA">
        <w:rPr>
          <w:rFonts w:ascii="Times New Roman" w:hAnsi="Times New Roman"/>
          <w:sz w:val="28"/>
          <w:szCs w:val="28"/>
        </w:rPr>
        <w:t>,</w:t>
      </w:r>
      <w:r w:rsidR="007969A5" w:rsidRPr="004258EA">
        <w:rPr>
          <w:rFonts w:ascii="Times New Roman" w:hAnsi="Times New Roman"/>
          <w:bCs/>
          <w:sz w:val="28"/>
          <w:szCs w:val="28"/>
        </w:rPr>
        <w:t xml:space="preserve"> указанные в </w:t>
      </w:r>
      <w:hyperlink w:anchor="ч1ст41" w:history="1">
        <w:r w:rsidR="007969A5" w:rsidRPr="004258EA">
          <w:rPr>
            <w:rStyle w:val="a9"/>
            <w:rFonts w:ascii="Times New Roman" w:hAnsi="Times New Roman"/>
            <w:bCs/>
            <w:sz w:val="28"/>
            <w:szCs w:val="28"/>
            <w:u w:val="none"/>
          </w:rPr>
          <w:t>части 1 статьи 41</w:t>
        </w:r>
      </w:hyperlink>
      <w:r w:rsidR="007969A5" w:rsidRPr="004258EA">
        <w:rPr>
          <w:rFonts w:ascii="Times New Roman" w:hAnsi="Times New Roman"/>
          <w:bCs/>
          <w:sz w:val="28"/>
          <w:szCs w:val="28"/>
        </w:rPr>
        <w:t xml:space="preserve"> Положения</w:t>
      </w:r>
      <w:r w:rsidR="007969A5">
        <w:rPr>
          <w:rFonts w:ascii="Times New Roman" w:hAnsi="Times New Roman"/>
          <w:bCs/>
          <w:sz w:val="28"/>
          <w:szCs w:val="28"/>
        </w:rPr>
        <w:t>,</w:t>
      </w:r>
      <w:r w:rsidRPr="00B77782">
        <w:rPr>
          <w:rFonts w:ascii="Times New Roman" w:hAnsi="Times New Roman"/>
          <w:sz w:val="28"/>
          <w:szCs w:val="28"/>
        </w:rPr>
        <w:t xml:space="preserve"> по которым открытый конкурс признан несостоявшимся, в случае его признания таковым.</w:t>
      </w:r>
    </w:p>
    <w:p w:rsidR="00E52DEE" w:rsidRPr="00B77782" w:rsidRDefault="00E52DEE" w:rsidP="00F8492C">
      <w:pPr>
        <w:pStyle w:val="a6"/>
        <w:numPr>
          <w:ilvl w:val="0"/>
          <w:numId w:val="136"/>
        </w:numPr>
        <w:shd w:val="clear" w:color="auto" w:fill="FFFFFF"/>
        <w:tabs>
          <w:tab w:val="left" w:pos="1134"/>
        </w:tabs>
        <w:spacing w:after="0"/>
        <w:ind w:left="0" w:right="57" w:firstLine="697"/>
        <w:jc w:val="both"/>
        <w:rPr>
          <w:rFonts w:ascii="Times New Roman" w:hAnsi="Times New Roman"/>
          <w:sz w:val="28"/>
          <w:szCs w:val="28"/>
        </w:rPr>
      </w:pPr>
      <w:bookmarkStart w:id="208" w:name="все"/>
      <w:r w:rsidRPr="00B77782">
        <w:rPr>
          <w:rFonts w:ascii="Times New Roman" w:hAnsi="Times New Roman"/>
          <w:sz w:val="28"/>
          <w:szCs w:val="28"/>
        </w:rPr>
        <w:t xml:space="preserve">Протокол рассмотрения, оценки и сопоставления заявок на участие </w:t>
      </w:r>
      <w:r w:rsidRPr="00B77782">
        <w:rPr>
          <w:rFonts w:ascii="Times New Roman" w:hAnsi="Times New Roman"/>
          <w:sz w:val="28"/>
          <w:szCs w:val="28"/>
        </w:rPr>
        <w:br/>
        <w:t xml:space="preserve">в открытом конкурсе подписывается всеми присутствующими на заседании членами комиссии в день окончания рассмотрения заявок на участие </w:t>
      </w:r>
      <w:r w:rsidRPr="00B77782">
        <w:rPr>
          <w:rFonts w:ascii="Times New Roman" w:hAnsi="Times New Roman"/>
          <w:sz w:val="28"/>
          <w:szCs w:val="28"/>
        </w:rPr>
        <w:br/>
        <w:t xml:space="preserve">в открытом конкурсе и </w:t>
      </w:r>
      <w:r w:rsidRPr="00B77782">
        <w:rPr>
          <w:rFonts w:ascii="Times New Roman" w:hAnsi="Times New Roman"/>
          <w:sz w:val="28"/>
          <w:szCs w:val="28"/>
          <w:lang w:eastAsia="ar-SA"/>
        </w:rPr>
        <w:t xml:space="preserve">размещается в единой информационной системе </w:t>
      </w:r>
      <w:r w:rsidRPr="00B77782">
        <w:rPr>
          <w:rFonts w:ascii="Times New Roman" w:hAnsi="Times New Roman"/>
          <w:sz w:val="28"/>
          <w:szCs w:val="28"/>
          <w:lang w:eastAsia="ar-SA"/>
        </w:rPr>
        <w:br/>
        <w:t>не позднее чем через 3 (три) дня со дня его подписания</w:t>
      </w:r>
      <w:r w:rsidRPr="00B77782">
        <w:rPr>
          <w:rFonts w:ascii="Times New Roman" w:hAnsi="Times New Roman"/>
          <w:sz w:val="28"/>
          <w:szCs w:val="28"/>
        </w:rPr>
        <w:t>.</w:t>
      </w:r>
    </w:p>
    <w:p w:rsidR="00E52DEE" w:rsidRPr="00B77782" w:rsidRDefault="00E52DEE" w:rsidP="00F8492C">
      <w:pPr>
        <w:pStyle w:val="a6"/>
        <w:numPr>
          <w:ilvl w:val="0"/>
          <w:numId w:val="136"/>
        </w:numPr>
        <w:shd w:val="clear" w:color="auto" w:fill="FFFFFF"/>
        <w:tabs>
          <w:tab w:val="left" w:pos="1134"/>
        </w:tabs>
        <w:spacing w:after="0"/>
        <w:ind w:left="0" w:right="57" w:firstLine="697"/>
        <w:jc w:val="both"/>
        <w:rPr>
          <w:rFonts w:ascii="Times New Roman" w:hAnsi="Times New Roman"/>
          <w:sz w:val="28"/>
          <w:szCs w:val="28"/>
        </w:rPr>
      </w:pPr>
      <w:r w:rsidRPr="00B77782">
        <w:rPr>
          <w:rFonts w:ascii="Times New Roman" w:hAnsi="Times New Roman"/>
          <w:sz w:val="28"/>
          <w:szCs w:val="28"/>
          <w:lang w:eastAsia="ar-SA"/>
        </w:rPr>
        <w:t xml:space="preserve">В случае, если по результатам рассмотрения и оценки заявок </w:t>
      </w:r>
      <w:r w:rsidRPr="00B77782">
        <w:rPr>
          <w:rFonts w:ascii="Times New Roman" w:hAnsi="Times New Roman"/>
          <w:sz w:val="28"/>
          <w:szCs w:val="28"/>
          <w:lang w:eastAsia="ar-SA"/>
        </w:rPr>
        <w:br/>
        <w:t xml:space="preserve">на участие в открытом конкурсе комиссия отклонила все заявки на участие </w:t>
      </w:r>
      <w:r w:rsidRPr="00B77782">
        <w:rPr>
          <w:rFonts w:ascii="Times New Roman" w:hAnsi="Times New Roman"/>
          <w:sz w:val="28"/>
          <w:szCs w:val="28"/>
          <w:lang w:eastAsia="ar-SA"/>
        </w:rPr>
        <w:br/>
        <w:t>в открытом конкурсе</w:t>
      </w:r>
      <w:r w:rsidRPr="00B77782">
        <w:rPr>
          <w:rFonts w:ascii="Times New Roman" w:hAnsi="Times New Roman"/>
          <w:sz w:val="28"/>
          <w:szCs w:val="28"/>
        </w:rPr>
        <w:t xml:space="preserve"> или только одна заявка </w:t>
      </w:r>
      <w:r w:rsidRPr="00B77782">
        <w:rPr>
          <w:rFonts w:ascii="Times New Roman" w:hAnsi="Times New Roman"/>
          <w:sz w:val="28"/>
          <w:szCs w:val="28"/>
          <w:lang w:eastAsia="ar-SA"/>
        </w:rPr>
        <w:t>на участие в открытом конкурсе</w:t>
      </w:r>
      <w:r w:rsidRPr="00B77782">
        <w:rPr>
          <w:rFonts w:ascii="Times New Roman" w:hAnsi="Times New Roman"/>
          <w:sz w:val="28"/>
          <w:szCs w:val="28"/>
          <w:bdr w:val="single" w:sz="4" w:space="0" w:color="0000FF"/>
        </w:rPr>
        <w:t xml:space="preserve"> </w:t>
      </w:r>
      <w:r w:rsidRPr="00B77782">
        <w:rPr>
          <w:rFonts w:ascii="Times New Roman" w:hAnsi="Times New Roman"/>
          <w:sz w:val="28"/>
          <w:szCs w:val="28"/>
        </w:rPr>
        <w:t>соответствует требованиям, указанным в документации об открытом конкурсе, открытый конкурс признается несостоявшим</w:t>
      </w:r>
      <w:bookmarkEnd w:id="208"/>
      <w:r w:rsidRPr="00B77782">
        <w:rPr>
          <w:rFonts w:ascii="Times New Roman" w:hAnsi="Times New Roman"/>
          <w:sz w:val="28"/>
          <w:szCs w:val="28"/>
        </w:rPr>
        <w:t>ся.</w:t>
      </w:r>
    </w:p>
    <w:p w:rsidR="00E52DEE" w:rsidRPr="00B77782" w:rsidRDefault="00E52DEE" w:rsidP="00B77782">
      <w:pPr>
        <w:pStyle w:val="a6"/>
        <w:shd w:val="clear" w:color="auto" w:fill="FFFFFF"/>
        <w:tabs>
          <w:tab w:val="left" w:pos="0"/>
          <w:tab w:val="left" w:pos="1134"/>
        </w:tabs>
        <w:spacing w:after="0"/>
        <w:ind w:left="0" w:right="57" w:firstLine="697"/>
        <w:jc w:val="both"/>
        <w:rPr>
          <w:rFonts w:ascii="Times New Roman" w:hAnsi="Times New Roman"/>
          <w:sz w:val="28"/>
          <w:szCs w:val="28"/>
        </w:rPr>
      </w:pPr>
      <w:r w:rsidRPr="00B77782">
        <w:rPr>
          <w:rFonts w:ascii="Times New Roman" w:hAnsi="Times New Roman"/>
          <w:sz w:val="28"/>
          <w:szCs w:val="28"/>
        </w:rPr>
        <w:t>Соответствующая информация вносится в протокол рассмотрения, оценки и сопоставления заявок на участие в открытом конкурсе (итоговый протокол).</w:t>
      </w:r>
    </w:p>
    <w:p w:rsidR="00E52DEE" w:rsidRPr="00B77782" w:rsidRDefault="00E52DEE" w:rsidP="00F8492C">
      <w:pPr>
        <w:pStyle w:val="a6"/>
        <w:numPr>
          <w:ilvl w:val="0"/>
          <w:numId w:val="136"/>
        </w:numPr>
        <w:shd w:val="clear" w:color="auto" w:fill="FFFFFF"/>
        <w:tabs>
          <w:tab w:val="left" w:pos="-142"/>
          <w:tab w:val="left" w:pos="0"/>
          <w:tab w:val="left" w:pos="709"/>
          <w:tab w:val="left" w:pos="1134"/>
          <w:tab w:val="left" w:pos="1276"/>
        </w:tabs>
        <w:autoSpaceDN w:val="0"/>
        <w:adjustRightInd w:val="0"/>
        <w:spacing w:after="0"/>
        <w:ind w:left="0" w:right="57" w:firstLine="697"/>
        <w:jc w:val="both"/>
        <w:rPr>
          <w:rFonts w:ascii="Times New Roman" w:hAnsi="Times New Roman"/>
          <w:sz w:val="28"/>
          <w:szCs w:val="28"/>
        </w:rPr>
      </w:pPr>
      <w:r w:rsidRPr="00B77782">
        <w:rPr>
          <w:rFonts w:ascii="Times New Roman" w:hAnsi="Times New Roman"/>
          <w:sz w:val="28"/>
          <w:szCs w:val="28"/>
        </w:rPr>
        <w:t xml:space="preserve">В случае если извещением о проведении открытого конкурса </w:t>
      </w:r>
      <w:r w:rsidRPr="00B77782">
        <w:rPr>
          <w:rFonts w:ascii="Times New Roman" w:hAnsi="Times New Roman"/>
          <w:sz w:val="28"/>
          <w:szCs w:val="28"/>
        </w:rPr>
        <w:br/>
        <w:t xml:space="preserve">и документацией об открытом конкурсе предусмотрено два и более лота, решение о признании открытого конкурса несостоявшимся принимается </w:t>
      </w:r>
      <w:r w:rsidRPr="00B77782">
        <w:rPr>
          <w:rFonts w:ascii="Times New Roman" w:hAnsi="Times New Roman"/>
          <w:sz w:val="28"/>
          <w:szCs w:val="28"/>
        </w:rPr>
        <w:br/>
        <w:t xml:space="preserve">в отношении того лота, по которому отклонены все заявки на участие </w:t>
      </w:r>
      <w:r w:rsidRPr="00B77782">
        <w:rPr>
          <w:rFonts w:ascii="Times New Roman" w:hAnsi="Times New Roman"/>
          <w:sz w:val="28"/>
          <w:szCs w:val="28"/>
        </w:rPr>
        <w:br/>
        <w:t>в открытом конкурсе или только одна заявка на участие в открытом конкурсе соответствует требованиям, указанным в документации об открытом конкурсе</w:t>
      </w:r>
      <w:r w:rsidRPr="00B77782">
        <w:rPr>
          <w:rFonts w:ascii="Times New Roman" w:hAnsi="Times New Roman"/>
          <w:color w:val="00B050"/>
          <w:sz w:val="28"/>
          <w:szCs w:val="28"/>
        </w:rPr>
        <w:t>.</w:t>
      </w:r>
    </w:p>
    <w:p w:rsidR="00E52DEE" w:rsidRPr="00B77782" w:rsidRDefault="00E52DEE" w:rsidP="00F8492C">
      <w:pPr>
        <w:pStyle w:val="a6"/>
        <w:numPr>
          <w:ilvl w:val="0"/>
          <w:numId w:val="136"/>
        </w:numPr>
        <w:tabs>
          <w:tab w:val="left" w:pos="-142"/>
          <w:tab w:val="left" w:pos="0"/>
          <w:tab w:val="left" w:pos="709"/>
          <w:tab w:val="left" w:pos="1134"/>
        </w:tabs>
        <w:autoSpaceDN w:val="0"/>
        <w:adjustRightInd w:val="0"/>
        <w:spacing w:after="0"/>
        <w:ind w:left="0" w:right="57" w:firstLine="697"/>
        <w:jc w:val="both"/>
        <w:rPr>
          <w:rFonts w:ascii="Times New Roman" w:hAnsi="Times New Roman"/>
          <w:sz w:val="28"/>
          <w:szCs w:val="28"/>
        </w:rPr>
      </w:pPr>
      <w:r w:rsidRPr="00B77782">
        <w:rPr>
          <w:rFonts w:ascii="Times New Roman" w:hAnsi="Times New Roman"/>
          <w:sz w:val="28"/>
          <w:szCs w:val="28"/>
        </w:rPr>
        <w:t xml:space="preserve">Договор с победителем открытого конкурса заключается в порядке </w:t>
      </w:r>
      <w:r w:rsidRPr="00B77782">
        <w:rPr>
          <w:rFonts w:ascii="Times New Roman" w:hAnsi="Times New Roman"/>
          <w:sz w:val="28"/>
          <w:szCs w:val="28"/>
        </w:rPr>
        <w:br/>
        <w:t xml:space="preserve">и сроки, предусмотренные </w:t>
      </w:r>
      <w:hyperlink w:anchor="_Статья_19._Заключение" w:history="1">
        <w:r w:rsidRPr="00B77782">
          <w:rPr>
            <w:rStyle w:val="a9"/>
            <w:rFonts w:ascii="Times New Roman" w:hAnsi="Times New Roman"/>
            <w:sz w:val="28"/>
            <w:szCs w:val="28"/>
            <w:u w:val="none"/>
          </w:rPr>
          <w:t>статьей 19</w:t>
        </w:r>
      </w:hyperlink>
      <w:r w:rsidRPr="00B77782">
        <w:rPr>
          <w:rFonts w:ascii="Times New Roman" w:hAnsi="Times New Roman"/>
          <w:color w:val="0000FF"/>
          <w:sz w:val="28"/>
          <w:szCs w:val="28"/>
        </w:rPr>
        <w:t xml:space="preserve"> </w:t>
      </w:r>
      <w:r w:rsidRPr="00B77782">
        <w:rPr>
          <w:rFonts w:ascii="Times New Roman" w:hAnsi="Times New Roman"/>
          <w:sz w:val="28"/>
          <w:szCs w:val="28"/>
        </w:rPr>
        <w:t>Положения</w:t>
      </w:r>
      <w:r w:rsidR="001347FB" w:rsidRPr="00B77782">
        <w:rPr>
          <w:rFonts w:ascii="Times New Roman" w:hAnsi="Times New Roman"/>
          <w:sz w:val="28"/>
          <w:szCs w:val="28"/>
        </w:rPr>
        <w:t>, при этом п</w:t>
      </w:r>
      <w:r w:rsidR="00290ABE" w:rsidRPr="00B77782">
        <w:rPr>
          <w:rFonts w:ascii="Times New Roman" w:hAnsi="Times New Roman"/>
          <w:sz w:val="28"/>
          <w:szCs w:val="28"/>
        </w:rPr>
        <w:t>роект договора может быть направлен заказчиком, в том числе посредством электронной почты с уведомлением, обеспечивающим фиксирование и подтверждение вручения проекта договора победителю открытого конкурса.</w:t>
      </w:r>
    </w:p>
    <w:p w:rsidR="00E52DEE" w:rsidRPr="005D1AB8" w:rsidRDefault="00E52DEE" w:rsidP="009124EB">
      <w:pPr>
        <w:tabs>
          <w:tab w:val="left" w:pos="1134"/>
        </w:tabs>
        <w:spacing w:after="0"/>
        <w:ind w:firstLine="700"/>
        <w:rPr>
          <w:b/>
          <w:szCs w:val="28"/>
          <w:lang w:eastAsia="ar-SA"/>
        </w:rPr>
      </w:pPr>
    </w:p>
    <w:p w:rsidR="00E52DEE" w:rsidRDefault="00E52DEE" w:rsidP="0051018C">
      <w:pPr>
        <w:pStyle w:val="21"/>
        <w:tabs>
          <w:tab w:val="left" w:pos="1134"/>
        </w:tabs>
        <w:spacing w:before="0" w:after="0" w:line="276" w:lineRule="auto"/>
        <w:ind w:firstLine="700"/>
        <w:jc w:val="both"/>
        <w:rPr>
          <w:rFonts w:ascii="Times New Roman" w:hAnsi="Times New Roman"/>
          <w:i w:val="0"/>
        </w:rPr>
      </w:pPr>
      <w:bookmarkStart w:id="209" w:name="_Статья_32._Конкурс"/>
      <w:bookmarkStart w:id="210" w:name="_Toc59465059"/>
      <w:bookmarkStart w:id="211" w:name="_Toc65675799"/>
      <w:bookmarkStart w:id="212" w:name="_Toc65676086"/>
      <w:bookmarkStart w:id="213" w:name="_Toc67586080"/>
      <w:bookmarkStart w:id="214" w:name="_Toc91154538"/>
      <w:bookmarkEnd w:id="209"/>
      <w:r w:rsidRPr="005D1AB8">
        <w:rPr>
          <w:rFonts w:ascii="Times New Roman" w:hAnsi="Times New Roman"/>
          <w:i w:val="0"/>
        </w:rPr>
        <w:t>Статья 32</w:t>
      </w:r>
      <w:r w:rsidRPr="005D1AB8">
        <w:rPr>
          <w:rFonts w:ascii="Times New Roman" w:hAnsi="Times New Roman"/>
          <w:i w:val="0"/>
          <w:color w:val="000000"/>
        </w:rPr>
        <w:t>.</w:t>
      </w:r>
      <w:r w:rsidRPr="005D1AB8">
        <w:rPr>
          <w:rFonts w:ascii="Times New Roman" w:hAnsi="Times New Roman"/>
          <w:i w:val="0"/>
        </w:rPr>
        <w:t xml:space="preserve"> Конкурс</w:t>
      </w:r>
      <w:r w:rsidRPr="0025423A">
        <w:rPr>
          <w:rFonts w:ascii="Times New Roman" w:hAnsi="Times New Roman"/>
          <w:i w:val="0"/>
        </w:rPr>
        <w:t xml:space="preserve"> в электронной форме</w:t>
      </w:r>
      <w:bookmarkEnd w:id="210"/>
      <w:bookmarkEnd w:id="211"/>
      <w:bookmarkEnd w:id="212"/>
      <w:bookmarkEnd w:id="213"/>
      <w:bookmarkEnd w:id="214"/>
    </w:p>
    <w:p w:rsidR="00E52DEE" w:rsidRPr="00B55D3D" w:rsidRDefault="00E52DEE" w:rsidP="009124EB">
      <w:pPr>
        <w:tabs>
          <w:tab w:val="left" w:pos="1134"/>
        </w:tabs>
        <w:spacing w:after="0"/>
        <w:ind w:firstLine="700"/>
        <w:rPr>
          <w:lang w:eastAsia="ar-SA"/>
        </w:rPr>
      </w:pPr>
    </w:p>
    <w:p w:rsidR="00E52DEE" w:rsidRPr="009674F4" w:rsidRDefault="00E52DEE" w:rsidP="00B77782">
      <w:pPr>
        <w:pStyle w:val="ConsPlusNormal"/>
        <w:numPr>
          <w:ilvl w:val="0"/>
          <w:numId w:val="73"/>
        </w:numPr>
        <w:tabs>
          <w:tab w:val="left" w:pos="1134"/>
        </w:tabs>
        <w:spacing w:line="276" w:lineRule="auto"/>
        <w:ind w:left="0" w:firstLine="700"/>
        <w:jc w:val="both"/>
        <w:rPr>
          <w:rFonts w:ascii="Times New Roman" w:hAnsi="Times New Roman"/>
          <w:sz w:val="28"/>
          <w:szCs w:val="28"/>
        </w:rPr>
      </w:pPr>
      <w:r w:rsidRPr="009674F4">
        <w:rPr>
          <w:rFonts w:ascii="Times New Roman" w:hAnsi="Times New Roman"/>
          <w:sz w:val="28"/>
          <w:szCs w:val="28"/>
        </w:rPr>
        <w:t xml:space="preserve">Конкурс в электронной форме – это форма торгов, </w:t>
      </w:r>
      <w:r w:rsidRPr="005C5041">
        <w:rPr>
          <w:rFonts w:ascii="Times New Roman" w:hAnsi="Times New Roman"/>
          <w:bCs/>
          <w:color w:val="000000"/>
          <w:sz w:val="28"/>
          <w:szCs w:val="28"/>
        </w:rPr>
        <w:t>проведение которых обеспечивается оператором электронной площадки на электронной площадке,</w:t>
      </w:r>
      <w:r w:rsidRPr="009674F4">
        <w:rPr>
          <w:rFonts w:ascii="Times New Roman" w:hAnsi="Times New Roman"/>
          <w:sz w:val="28"/>
          <w:szCs w:val="28"/>
        </w:rPr>
        <w:t xml:space="preserve"> при которой победителем конкурса </w:t>
      </w:r>
      <w:r>
        <w:rPr>
          <w:rFonts w:ascii="Times New Roman" w:hAnsi="Times New Roman"/>
          <w:sz w:val="28"/>
          <w:szCs w:val="28"/>
        </w:rPr>
        <w:t xml:space="preserve">в электронной форме </w:t>
      </w:r>
      <w:r w:rsidRPr="009674F4">
        <w:rPr>
          <w:rFonts w:ascii="Times New Roman" w:hAnsi="Times New Roman"/>
          <w:sz w:val="28"/>
          <w:szCs w:val="28"/>
        </w:rPr>
        <w:t xml:space="preserve">признается участник конкурса </w:t>
      </w:r>
      <w:r>
        <w:rPr>
          <w:rFonts w:ascii="Times New Roman" w:hAnsi="Times New Roman"/>
          <w:sz w:val="28"/>
          <w:szCs w:val="28"/>
        </w:rPr>
        <w:t>в электронной форме</w:t>
      </w:r>
      <w:r w:rsidRPr="009674F4">
        <w:rPr>
          <w:rFonts w:ascii="Times New Roman" w:hAnsi="Times New Roman"/>
          <w:sz w:val="28"/>
          <w:szCs w:val="28"/>
        </w:rPr>
        <w:t xml:space="preserve">, заявка на участие в конкурсе </w:t>
      </w:r>
      <w:r w:rsidR="001347FB">
        <w:rPr>
          <w:rFonts w:ascii="Times New Roman" w:hAnsi="Times New Roman"/>
          <w:sz w:val="28"/>
          <w:szCs w:val="28"/>
        </w:rPr>
        <w:br/>
      </w:r>
      <w:r>
        <w:rPr>
          <w:rFonts w:ascii="Times New Roman" w:hAnsi="Times New Roman"/>
          <w:sz w:val="28"/>
          <w:szCs w:val="28"/>
        </w:rPr>
        <w:t xml:space="preserve">в электронной форме </w:t>
      </w:r>
      <w:r w:rsidRPr="009674F4">
        <w:rPr>
          <w:rFonts w:ascii="Times New Roman" w:hAnsi="Times New Roman"/>
          <w:sz w:val="28"/>
          <w:szCs w:val="28"/>
        </w:rPr>
        <w:t xml:space="preserve">которого соответствует требованиям, установленным </w:t>
      </w:r>
      <w:r w:rsidR="001347FB">
        <w:rPr>
          <w:rFonts w:ascii="Times New Roman" w:hAnsi="Times New Roman"/>
          <w:sz w:val="28"/>
          <w:szCs w:val="28"/>
        </w:rPr>
        <w:br/>
      </w:r>
      <w:r w:rsidRPr="009674F4">
        <w:rPr>
          <w:rFonts w:ascii="Times New Roman" w:hAnsi="Times New Roman"/>
          <w:sz w:val="28"/>
          <w:szCs w:val="28"/>
        </w:rPr>
        <w:t xml:space="preserve">в документации </w:t>
      </w:r>
      <w:r>
        <w:rPr>
          <w:rFonts w:ascii="Times New Roman" w:hAnsi="Times New Roman"/>
          <w:sz w:val="28"/>
          <w:szCs w:val="28"/>
        </w:rPr>
        <w:t>о</w:t>
      </w:r>
      <w:r w:rsidRPr="009674F4">
        <w:rPr>
          <w:rFonts w:ascii="Times New Roman" w:hAnsi="Times New Roman"/>
          <w:sz w:val="28"/>
          <w:szCs w:val="28"/>
        </w:rPr>
        <w:t xml:space="preserve"> конкурсе </w:t>
      </w:r>
      <w:r>
        <w:rPr>
          <w:rFonts w:ascii="Times New Roman" w:hAnsi="Times New Roman"/>
          <w:sz w:val="28"/>
          <w:szCs w:val="28"/>
        </w:rPr>
        <w:t>в электронной форме</w:t>
      </w:r>
      <w:r w:rsidRPr="009674F4">
        <w:rPr>
          <w:rFonts w:ascii="Times New Roman" w:hAnsi="Times New Roman"/>
          <w:sz w:val="28"/>
          <w:szCs w:val="28"/>
        </w:rPr>
        <w:t xml:space="preserve">, и заявка которого </w:t>
      </w:r>
      <w:r w:rsidR="001347FB">
        <w:rPr>
          <w:rFonts w:ascii="Times New Roman" w:hAnsi="Times New Roman"/>
          <w:sz w:val="28"/>
          <w:szCs w:val="28"/>
        </w:rPr>
        <w:br/>
      </w:r>
      <w:r w:rsidRPr="009674F4">
        <w:rPr>
          <w:rFonts w:ascii="Times New Roman" w:hAnsi="Times New Roman"/>
          <w:sz w:val="28"/>
          <w:szCs w:val="28"/>
        </w:rPr>
        <w:t xml:space="preserve">по результатам сопоставления заявок на участие в конкурсе </w:t>
      </w:r>
      <w:r>
        <w:rPr>
          <w:rFonts w:ascii="Times New Roman" w:hAnsi="Times New Roman"/>
          <w:sz w:val="28"/>
          <w:szCs w:val="28"/>
        </w:rPr>
        <w:t xml:space="preserve">в электронной форме </w:t>
      </w:r>
      <w:r w:rsidRPr="009674F4">
        <w:rPr>
          <w:rFonts w:ascii="Times New Roman" w:hAnsi="Times New Roman"/>
          <w:sz w:val="28"/>
          <w:szCs w:val="28"/>
        </w:rPr>
        <w:t xml:space="preserve">на основе установленных в документации </w:t>
      </w:r>
      <w:r>
        <w:rPr>
          <w:rFonts w:ascii="Times New Roman" w:hAnsi="Times New Roman"/>
          <w:sz w:val="28"/>
          <w:szCs w:val="28"/>
        </w:rPr>
        <w:t>о</w:t>
      </w:r>
      <w:r w:rsidRPr="009674F4">
        <w:rPr>
          <w:rFonts w:ascii="Times New Roman" w:hAnsi="Times New Roman"/>
          <w:sz w:val="28"/>
          <w:szCs w:val="28"/>
        </w:rPr>
        <w:t xml:space="preserve"> конкурсе </w:t>
      </w:r>
      <w:r>
        <w:rPr>
          <w:rFonts w:ascii="Times New Roman" w:hAnsi="Times New Roman"/>
          <w:sz w:val="28"/>
          <w:szCs w:val="28"/>
        </w:rPr>
        <w:t xml:space="preserve">в электронной форме </w:t>
      </w:r>
      <w:r w:rsidRPr="009674F4">
        <w:rPr>
          <w:rFonts w:ascii="Times New Roman" w:hAnsi="Times New Roman"/>
          <w:sz w:val="28"/>
          <w:szCs w:val="28"/>
        </w:rPr>
        <w:t>критериев оценки содержит лучшие условия исполнения договора.</w:t>
      </w:r>
    </w:p>
    <w:p w:rsidR="00E52DEE" w:rsidRPr="0025423A" w:rsidRDefault="00E52DEE" w:rsidP="00B77782">
      <w:pPr>
        <w:pStyle w:val="a6"/>
        <w:widowControl w:val="0"/>
        <w:numPr>
          <w:ilvl w:val="0"/>
          <w:numId w:val="73"/>
        </w:numPr>
        <w:tabs>
          <w:tab w:val="left" w:pos="1134"/>
        </w:tabs>
        <w:suppressAutoHyphens/>
        <w:autoSpaceDE w:val="0"/>
        <w:spacing w:after="0"/>
        <w:ind w:left="0" w:right="57" w:firstLine="700"/>
        <w:contextualSpacing w:val="0"/>
        <w:jc w:val="both"/>
        <w:rPr>
          <w:rFonts w:ascii="Times New Roman" w:hAnsi="Times New Roman"/>
          <w:sz w:val="28"/>
          <w:szCs w:val="28"/>
        </w:rPr>
      </w:pPr>
      <w:r w:rsidRPr="005D1AB8">
        <w:rPr>
          <w:rFonts w:ascii="Times New Roman" w:hAnsi="Times New Roman"/>
          <w:sz w:val="28"/>
          <w:szCs w:val="28"/>
        </w:rPr>
        <w:t xml:space="preserve">Заказчик может осуществлять закупку путем проведения конкурса </w:t>
      </w:r>
      <w:r>
        <w:rPr>
          <w:rFonts w:ascii="Times New Roman" w:hAnsi="Times New Roman"/>
          <w:sz w:val="28"/>
          <w:szCs w:val="28"/>
        </w:rPr>
        <w:br/>
      </w:r>
      <w:r w:rsidRPr="005D1AB8">
        <w:rPr>
          <w:rFonts w:ascii="Times New Roman" w:hAnsi="Times New Roman"/>
          <w:sz w:val="28"/>
          <w:szCs w:val="28"/>
        </w:rPr>
        <w:t xml:space="preserve">в электронной форме в любых случаях, независимо от размера начальной (максимальной) цены договора, когда заказчик планирует заключить договор </w:t>
      </w:r>
      <w:r>
        <w:rPr>
          <w:rFonts w:ascii="Times New Roman" w:hAnsi="Times New Roman"/>
          <w:sz w:val="28"/>
          <w:szCs w:val="28"/>
        </w:rPr>
        <w:br/>
      </w:r>
      <w:r w:rsidRPr="005D1AB8">
        <w:rPr>
          <w:rFonts w:ascii="Times New Roman" w:hAnsi="Times New Roman"/>
          <w:sz w:val="28"/>
          <w:szCs w:val="28"/>
        </w:rPr>
        <w:t>с участником закупки, предложившим лучшие условия исполнения</w:t>
      </w:r>
      <w:r w:rsidRPr="0025423A">
        <w:rPr>
          <w:rFonts w:ascii="Times New Roman" w:hAnsi="Times New Roman"/>
          <w:sz w:val="28"/>
          <w:szCs w:val="28"/>
        </w:rPr>
        <w:t xml:space="preserve"> договора.</w:t>
      </w:r>
    </w:p>
    <w:p w:rsidR="00E52DEE" w:rsidRPr="0025423A" w:rsidRDefault="00E52DEE" w:rsidP="00B77782">
      <w:pPr>
        <w:pStyle w:val="a6"/>
        <w:widowControl w:val="0"/>
        <w:numPr>
          <w:ilvl w:val="0"/>
          <w:numId w:val="73"/>
        </w:numPr>
        <w:tabs>
          <w:tab w:val="left" w:pos="142"/>
          <w:tab w:val="left" w:pos="1134"/>
        </w:tabs>
        <w:suppressAutoHyphens/>
        <w:autoSpaceDE w:val="0"/>
        <w:spacing w:after="0"/>
        <w:ind w:left="0" w:right="57" w:firstLine="700"/>
        <w:contextualSpacing w:val="0"/>
        <w:jc w:val="both"/>
        <w:rPr>
          <w:rFonts w:ascii="Times New Roman" w:hAnsi="Times New Roman"/>
          <w:sz w:val="28"/>
          <w:szCs w:val="28"/>
        </w:rPr>
      </w:pPr>
      <w:r w:rsidRPr="0025423A">
        <w:rPr>
          <w:rFonts w:ascii="Times New Roman" w:hAnsi="Times New Roman"/>
          <w:sz w:val="28"/>
          <w:szCs w:val="28"/>
        </w:rPr>
        <w:t xml:space="preserve">Заказчик размещает в единой информационной системе и на электронной площадке извещение </w:t>
      </w:r>
      <w:r w:rsidRPr="005476FD">
        <w:rPr>
          <w:rFonts w:ascii="Times New Roman" w:hAnsi="Times New Roman"/>
          <w:sz w:val="28"/>
          <w:szCs w:val="28"/>
        </w:rPr>
        <w:t xml:space="preserve">о проведении </w:t>
      </w:r>
      <w:r w:rsidRPr="0025423A">
        <w:rPr>
          <w:rFonts w:ascii="Times New Roman" w:hAnsi="Times New Roman"/>
          <w:sz w:val="28"/>
          <w:szCs w:val="28"/>
        </w:rPr>
        <w:t xml:space="preserve">конкурса в электронной форме и документацию о конкурсе в электронной форме не менее чем </w:t>
      </w:r>
      <w:r w:rsidR="001347FB">
        <w:rPr>
          <w:rFonts w:ascii="Times New Roman" w:hAnsi="Times New Roman"/>
          <w:sz w:val="28"/>
          <w:szCs w:val="28"/>
        </w:rPr>
        <w:br/>
      </w:r>
      <w:r w:rsidRPr="0025423A">
        <w:rPr>
          <w:rFonts w:ascii="Times New Roman" w:hAnsi="Times New Roman"/>
          <w:sz w:val="28"/>
          <w:szCs w:val="28"/>
        </w:rPr>
        <w:t xml:space="preserve">за 15 (пятнадцать) дней до даты окончания срока подачи заявок на участие </w:t>
      </w:r>
      <w:r>
        <w:rPr>
          <w:rFonts w:ascii="Times New Roman" w:hAnsi="Times New Roman"/>
          <w:sz w:val="28"/>
          <w:szCs w:val="28"/>
        </w:rPr>
        <w:br/>
      </w:r>
      <w:r w:rsidRPr="0025423A">
        <w:rPr>
          <w:rFonts w:ascii="Times New Roman" w:hAnsi="Times New Roman"/>
          <w:sz w:val="28"/>
          <w:szCs w:val="28"/>
        </w:rPr>
        <w:t xml:space="preserve">в конкурсе в электронной форме. </w:t>
      </w:r>
    </w:p>
    <w:p w:rsidR="00C22C50" w:rsidRPr="0096429F" w:rsidRDefault="00E52DEE" w:rsidP="0003680B">
      <w:pPr>
        <w:pStyle w:val="a6"/>
        <w:numPr>
          <w:ilvl w:val="0"/>
          <w:numId w:val="73"/>
        </w:numPr>
        <w:tabs>
          <w:tab w:val="left" w:pos="1134"/>
        </w:tabs>
        <w:spacing w:after="0"/>
        <w:ind w:left="0" w:firstLine="697"/>
        <w:jc w:val="both"/>
        <w:rPr>
          <w:szCs w:val="28"/>
        </w:rPr>
      </w:pPr>
      <w:r w:rsidRPr="005026B4">
        <w:rPr>
          <w:rFonts w:ascii="Times New Roman" w:hAnsi="Times New Roman"/>
          <w:sz w:val="28"/>
          <w:szCs w:val="28"/>
        </w:rPr>
        <w:t>Порядок проведения конкурса в электронной форме устанавливается Положением и документацией о конкурсе в электронной форме, разработанной в соответствии с Положением.</w:t>
      </w:r>
    </w:p>
    <w:p w:rsidR="0096429F" w:rsidRDefault="0096429F" w:rsidP="0096429F">
      <w:pPr>
        <w:pStyle w:val="a6"/>
        <w:tabs>
          <w:tab w:val="left" w:pos="1134"/>
        </w:tabs>
        <w:spacing w:after="0"/>
        <w:ind w:left="697"/>
        <w:jc w:val="both"/>
        <w:rPr>
          <w:rFonts w:ascii="Times New Roman" w:hAnsi="Times New Roman"/>
          <w:sz w:val="28"/>
          <w:szCs w:val="28"/>
        </w:rPr>
      </w:pPr>
    </w:p>
    <w:p w:rsidR="00C22C50" w:rsidRPr="00780324" w:rsidRDefault="00C22C50" w:rsidP="0051018C">
      <w:pPr>
        <w:pStyle w:val="21"/>
        <w:tabs>
          <w:tab w:val="left" w:pos="1134"/>
        </w:tabs>
        <w:spacing w:before="0" w:after="0" w:line="276" w:lineRule="auto"/>
        <w:ind w:left="1800" w:hanging="1091"/>
        <w:jc w:val="both"/>
        <w:rPr>
          <w:szCs w:val="28"/>
          <w:lang w:eastAsia="ru-RU"/>
        </w:rPr>
      </w:pPr>
      <w:bookmarkStart w:id="215" w:name="_Статья_33._Извещение"/>
      <w:bookmarkStart w:id="216" w:name="_Toc67586081"/>
      <w:bookmarkStart w:id="217" w:name="_Toc91154539"/>
      <w:bookmarkEnd w:id="215"/>
      <w:r w:rsidRPr="00780324">
        <w:rPr>
          <w:rFonts w:ascii="Times New Roman" w:hAnsi="Times New Roman"/>
          <w:i w:val="0"/>
        </w:rPr>
        <w:t>Статья 33</w:t>
      </w:r>
      <w:r w:rsidRPr="00780324">
        <w:rPr>
          <w:rFonts w:ascii="Times New Roman" w:hAnsi="Times New Roman"/>
          <w:i w:val="0"/>
          <w:color w:val="000000"/>
        </w:rPr>
        <w:t>.</w:t>
      </w:r>
      <w:r w:rsidRPr="00780324">
        <w:rPr>
          <w:rFonts w:ascii="Times New Roman" w:hAnsi="Times New Roman"/>
          <w:i w:val="0"/>
        </w:rPr>
        <w:t xml:space="preserve"> Извещение о проведении конкурса в электронной форме</w:t>
      </w:r>
      <w:bookmarkEnd w:id="216"/>
      <w:bookmarkEnd w:id="217"/>
    </w:p>
    <w:p w:rsidR="00B77782" w:rsidRPr="00780324" w:rsidRDefault="00B77782">
      <w:pPr>
        <w:spacing w:after="0" w:line="240" w:lineRule="auto"/>
        <w:rPr>
          <w:szCs w:val="28"/>
          <w:lang w:eastAsia="ru-RU"/>
        </w:rPr>
      </w:pPr>
    </w:p>
    <w:p w:rsidR="00E52DEE" w:rsidRPr="00780324" w:rsidRDefault="00E52DEE" w:rsidP="009963F4">
      <w:pPr>
        <w:widowControl w:val="0"/>
        <w:tabs>
          <w:tab w:val="left" w:pos="709"/>
          <w:tab w:val="left" w:pos="1134"/>
        </w:tabs>
        <w:suppressAutoHyphens/>
        <w:autoSpaceDE w:val="0"/>
        <w:spacing w:after="0" w:line="240" w:lineRule="auto"/>
        <w:ind w:right="57" w:firstLine="700"/>
        <w:jc w:val="both"/>
        <w:rPr>
          <w:szCs w:val="28"/>
        </w:rPr>
      </w:pPr>
      <w:r w:rsidRPr="00780324">
        <w:rPr>
          <w:szCs w:val="28"/>
        </w:rPr>
        <w:tab/>
      </w:r>
      <w:r w:rsidR="00E95DCC" w:rsidRPr="00780324">
        <w:rPr>
          <w:szCs w:val="28"/>
        </w:rPr>
        <w:t xml:space="preserve">1. </w:t>
      </w:r>
      <w:r w:rsidRPr="00780324">
        <w:rPr>
          <w:szCs w:val="28"/>
        </w:rPr>
        <w:t>В извещении о проведении конкурса в электронной форме указываются следующие сведения:</w:t>
      </w:r>
    </w:p>
    <w:p w:rsidR="00E52DEE" w:rsidRPr="00780324" w:rsidRDefault="00E52DEE" w:rsidP="001347FB">
      <w:pPr>
        <w:pStyle w:val="Standard"/>
        <w:tabs>
          <w:tab w:val="left" w:pos="709"/>
          <w:tab w:val="left" w:pos="1134"/>
        </w:tabs>
        <w:spacing w:after="0"/>
        <w:ind w:left="567" w:right="57" w:firstLine="142"/>
        <w:rPr>
          <w:rFonts w:ascii="Times New Roman" w:hAnsi="Times New Roman" w:cs="Times New Roman"/>
          <w:sz w:val="28"/>
          <w:szCs w:val="28"/>
        </w:rPr>
      </w:pPr>
      <w:r w:rsidRPr="00780324">
        <w:rPr>
          <w:rFonts w:ascii="Times New Roman" w:hAnsi="Times New Roman" w:cs="Times New Roman"/>
          <w:sz w:val="28"/>
          <w:szCs w:val="28"/>
        </w:rPr>
        <w:t>1) способ осуществления закупки;</w:t>
      </w:r>
    </w:p>
    <w:p w:rsidR="00E52DEE" w:rsidRDefault="00E52DEE" w:rsidP="001347FB">
      <w:pPr>
        <w:pStyle w:val="Standard"/>
        <w:tabs>
          <w:tab w:val="left" w:pos="0"/>
          <w:tab w:val="left" w:pos="709"/>
          <w:tab w:val="left" w:pos="1134"/>
        </w:tabs>
        <w:spacing w:after="0"/>
        <w:ind w:left="567" w:right="57" w:firstLine="142"/>
        <w:jc w:val="both"/>
        <w:rPr>
          <w:rFonts w:ascii="Times New Roman" w:hAnsi="Times New Roman" w:cs="Times New Roman"/>
          <w:sz w:val="28"/>
          <w:szCs w:val="28"/>
        </w:rPr>
      </w:pPr>
      <w:r w:rsidRPr="00780324">
        <w:rPr>
          <w:rFonts w:ascii="Times New Roman" w:hAnsi="Times New Roman" w:cs="Times New Roman"/>
          <w:sz w:val="28"/>
          <w:szCs w:val="28"/>
        </w:rPr>
        <w:t>2) наименование, место нахождения, почтовый адрес, адрес электронной почты,</w:t>
      </w:r>
      <w:r w:rsidRPr="0025423A">
        <w:rPr>
          <w:rFonts w:ascii="Times New Roman" w:hAnsi="Times New Roman" w:cs="Times New Roman"/>
          <w:sz w:val="28"/>
          <w:szCs w:val="28"/>
        </w:rPr>
        <w:t xml:space="preserve"> номер контактного телефона заказчика;</w:t>
      </w:r>
    </w:p>
    <w:p w:rsidR="00E52DEE" w:rsidRPr="0025423A" w:rsidRDefault="00E52DEE" w:rsidP="001347FB">
      <w:pPr>
        <w:pStyle w:val="Standard"/>
        <w:tabs>
          <w:tab w:val="left" w:pos="709"/>
          <w:tab w:val="left" w:pos="1134"/>
        </w:tabs>
        <w:spacing w:after="0"/>
        <w:ind w:left="3060" w:right="57" w:hanging="2351"/>
        <w:jc w:val="both"/>
        <w:rPr>
          <w:rFonts w:ascii="Times New Roman" w:hAnsi="Times New Roman" w:cs="Times New Roman"/>
          <w:sz w:val="28"/>
          <w:szCs w:val="28"/>
        </w:rPr>
      </w:pPr>
      <w:r>
        <w:rPr>
          <w:rFonts w:ascii="Times New Roman" w:hAnsi="Times New Roman" w:cs="Times New Roman"/>
          <w:sz w:val="28"/>
          <w:szCs w:val="28"/>
        </w:rPr>
        <w:t xml:space="preserve">3) </w:t>
      </w:r>
      <w:r w:rsidRPr="0025423A">
        <w:rPr>
          <w:rFonts w:ascii="Times New Roman" w:hAnsi="Times New Roman" w:cs="Times New Roman"/>
          <w:sz w:val="28"/>
          <w:szCs w:val="28"/>
        </w:rPr>
        <w:t>предмет договора, в том числе:</w:t>
      </w:r>
    </w:p>
    <w:p w:rsidR="00E52DEE" w:rsidRPr="0025423A" w:rsidRDefault="00E52DEE" w:rsidP="001347FB">
      <w:pPr>
        <w:pStyle w:val="Standard"/>
        <w:tabs>
          <w:tab w:val="left" w:pos="709"/>
          <w:tab w:val="left" w:pos="1134"/>
          <w:tab w:val="left" w:pos="1276"/>
        </w:tabs>
        <w:spacing w:after="0"/>
        <w:ind w:right="57" w:firstLine="709"/>
        <w:jc w:val="both"/>
        <w:rPr>
          <w:rFonts w:ascii="Times New Roman" w:hAnsi="Times New Roman" w:cs="Times New Roman"/>
          <w:sz w:val="28"/>
          <w:szCs w:val="28"/>
        </w:rPr>
      </w:pPr>
      <w:r w:rsidRPr="007374C6">
        <w:rPr>
          <w:rFonts w:ascii="Times New Roman" w:hAnsi="Times New Roman" w:cs="Times New Roman"/>
          <w:sz w:val="28"/>
          <w:szCs w:val="28"/>
        </w:rPr>
        <w:t>а)</w:t>
      </w:r>
      <w:r>
        <w:rPr>
          <w:rFonts w:ascii="Times New Roman" w:hAnsi="Times New Roman" w:cs="Times New Roman"/>
          <w:sz w:val="28"/>
          <w:szCs w:val="28"/>
        </w:rPr>
        <w:t xml:space="preserve"> </w:t>
      </w:r>
      <w:r w:rsidRPr="005476FD">
        <w:rPr>
          <w:rFonts w:ascii="Times New Roman" w:hAnsi="Times New Roman" w:cs="Times New Roman"/>
          <w:sz w:val="28"/>
          <w:szCs w:val="28"/>
        </w:rPr>
        <w:t>количество поставляемого товара, объем выполняемой работы, оказываемой услуги</w:t>
      </w:r>
      <w:r w:rsidRPr="0025423A">
        <w:rPr>
          <w:rFonts w:ascii="Times New Roman" w:hAnsi="Times New Roman" w:cs="Times New Roman"/>
          <w:sz w:val="28"/>
          <w:szCs w:val="28"/>
        </w:rPr>
        <w:t>;</w:t>
      </w:r>
    </w:p>
    <w:p w:rsidR="00E52DEE" w:rsidRDefault="00E52DEE" w:rsidP="001347FB">
      <w:pPr>
        <w:pStyle w:val="Standard"/>
        <w:tabs>
          <w:tab w:val="left" w:pos="709"/>
          <w:tab w:val="left" w:pos="1134"/>
        </w:tabs>
        <w:spacing w:after="0"/>
        <w:ind w:right="57"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25423A">
        <w:rPr>
          <w:rFonts w:ascii="Times New Roman" w:hAnsi="Times New Roman" w:cs="Times New Roman"/>
          <w:sz w:val="28"/>
          <w:szCs w:val="28"/>
        </w:rPr>
        <w:t xml:space="preserve">краткое описание предмета </w:t>
      </w:r>
      <w:r w:rsidRPr="00204C57">
        <w:rPr>
          <w:rFonts w:ascii="Times New Roman" w:hAnsi="Times New Roman" w:cs="Times New Roman"/>
          <w:sz w:val="28"/>
          <w:szCs w:val="28"/>
        </w:rPr>
        <w:t>закупки</w:t>
      </w:r>
      <w:r w:rsidRPr="0025423A">
        <w:rPr>
          <w:rFonts w:ascii="Times New Roman" w:hAnsi="Times New Roman" w:cs="Times New Roman"/>
          <w:sz w:val="28"/>
          <w:szCs w:val="28"/>
        </w:rPr>
        <w:t xml:space="preserve"> </w:t>
      </w:r>
      <w:r w:rsidRPr="005476FD">
        <w:rPr>
          <w:rFonts w:ascii="Times New Roman" w:hAnsi="Times New Roman" w:cs="Times New Roman"/>
          <w:sz w:val="28"/>
          <w:szCs w:val="28"/>
        </w:rPr>
        <w:t xml:space="preserve">в соответствии со </w:t>
      </w:r>
      <w:hyperlink w:anchor="_Статья_11._Правила" w:history="1">
        <w:r w:rsidRPr="0007415A">
          <w:rPr>
            <w:rStyle w:val="a9"/>
            <w:rFonts w:ascii="Times New Roman" w:hAnsi="Times New Roman"/>
            <w:kern w:val="0"/>
            <w:sz w:val="28"/>
            <w:szCs w:val="28"/>
            <w:u w:val="none"/>
            <w:lang w:eastAsia="ru-RU"/>
          </w:rPr>
          <w:t>статьей 11</w:t>
        </w:r>
      </w:hyperlink>
      <w:r w:rsidRPr="005476FD">
        <w:rPr>
          <w:rFonts w:ascii="Times New Roman" w:hAnsi="Times New Roman" w:cs="Times New Roman"/>
          <w:sz w:val="28"/>
          <w:szCs w:val="28"/>
        </w:rPr>
        <w:t xml:space="preserve"> настоящего Положения</w:t>
      </w:r>
      <w:r>
        <w:rPr>
          <w:rFonts w:ascii="Times New Roman" w:hAnsi="Times New Roman" w:cs="Times New Roman"/>
          <w:sz w:val="28"/>
          <w:szCs w:val="28"/>
        </w:rPr>
        <w:t xml:space="preserve"> </w:t>
      </w:r>
      <w:r w:rsidRPr="0025423A">
        <w:rPr>
          <w:rFonts w:ascii="Times New Roman" w:hAnsi="Times New Roman" w:cs="Times New Roman"/>
          <w:sz w:val="28"/>
          <w:szCs w:val="28"/>
        </w:rPr>
        <w:t>(при необ</w:t>
      </w:r>
      <w:r w:rsidRPr="002933AF">
        <w:rPr>
          <w:rFonts w:ascii="Times New Roman" w:hAnsi="Times New Roman" w:cs="Times New Roman"/>
          <w:sz w:val="28"/>
          <w:szCs w:val="28"/>
        </w:rPr>
        <w:t>ход</w:t>
      </w:r>
      <w:r w:rsidRPr="0025423A">
        <w:rPr>
          <w:rFonts w:ascii="Times New Roman" w:hAnsi="Times New Roman" w:cs="Times New Roman"/>
          <w:sz w:val="28"/>
          <w:szCs w:val="28"/>
        </w:rPr>
        <w:t>имости);</w:t>
      </w:r>
    </w:p>
    <w:p w:rsidR="00E52DEE" w:rsidRPr="0025423A" w:rsidRDefault="00E52DEE" w:rsidP="001347FB">
      <w:pPr>
        <w:pStyle w:val="Standard"/>
        <w:tabs>
          <w:tab w:val="left" w:pos="709"/>
          <w:tab w:val="left" w:pos="1134"/>
        </w:tabs>
        <w:spacing w:after="0"/>
        <w:ind w:left="567" w:right="57" w:firstLine="142"/>
        <w:jc w:val="both"/>
        <w:rPr>
          <w:rFonts w:ascii="Times New Roman" w:hAnsi="Times New Roman" w:cs="Times New Roman"/>
          <w:sz w:val="28"/>
          <w:szCs w:val="28"/>
        </w:rPr>
      </w:pPr>
      <w:r>
        <w:rPr>
          <w:rFonts w:ascii="Times New Roman" w:hAnsi="Times New Roman" w:cs="Times New Roman"/>
          <w:sz w:val="28"/>
          <w:szCs w:val="28"/>
        </w:rPr>
        <w:t xml:space="preserve">4) </w:t>
      </w:r>
      <w:r w:rsidRPr="0025423A">
        <w:rPr>
          <w:rFonts w:ascii="Times New Roman" w:hAnsi="Times New Roman" w:cs="Times New Roman"/>
          <w:sz w:val="28"/>
          <w:szCs w:val="28"/>
        </w:rPr>
        <w:t>место поставки товара, выполнения работ, оказания услуг;</w:t>
      </w:r>
    </w:p>
    <w:p w:rsidR="00E52DEE" w:rsidRPr="00F2475A" w:rsidRDefault="00E52DEE" w:rsidP="001347FB">
      <w:pPr>
        <w:pStyle w:val="Standard"/>
        <w:tabs>
          <w:tab w:val="left" w:pos="709"/>
          <w:tab w:val="left" w:pos="1134"/>
        </w:tabs>
        <w:spacing w:after="0"/>
        <w:ind w:right="57"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1347FB">
        <w:rPr>
          <w:rFonts w:ascii="Times New Roman" w:hAnsi="Times New Roman" w:cs="Times New Roman"/>
          <w:sz w:val="28"/>
          <w:szCs w:val="28"/>
        </w:rPr>
        <w:t>сведения о начальной (максимальной) цене договора либо формула цены</w:t>
      </w:r>
      <w:r w:rsidR="00780324">
        <w:rPr>
          <w:rFonts w:ascii="Times New Roman" w:hAnsi="Times New Roman" w:cs="Times New Roman"/>
          <w:sz w:val="28"/>
          <w:szCs w:val="28"/>
        </w:rPr>
        <w:t xml:space="preserve"> </w:t>
      </w:r>
      <w:r w:rsidRPr="001347FB">
        <w:rPr>
          <w:rFonts w:ascii="Times New Roman" w:hAnsi="Times New Roman" w:cs="Times New Roman"/>
          <w:sz w:val="28"/>
          <w:szCs w:val="28"/>
        </w:rPr>
        <w:t>и максимальное значение цены договора, либо цена единицы товара, работы, услуги и максимальное значение цены договора;</w:t>
      </w:r>
    </w:p>
    <w:p w:rsidR="00E52DEE" w:rsidRPr="00B51017" w:rsidRDefault="00E52DEE" w:rsidP="00F8492C">
      <w:pPr>
        <w:pStyle w:val="Standard"/>
        <w:numPr>
          <w:ilvl w:val="0"/>
          <w:numId w:val="138"/>
        </w:numPr>
        <w:tabs>
          <w:tab w:val="left" w:pos="-142"/>
          <w:tab w:val="left" w:pos="1134"/>
        </w:tabs>
        <w:spacing w:after="0"/>
        <w:ind w:left="0" w:right="57" w:firstLine="700"/>
        <w:jc w:val="both"/>
        <w:rPr>
          <w:rFonts w:ascii="Times New Roman" w:hAnsi="Times New Roman" w:cs="Times New Roman"/>
          <w:sz w:val="28"/>
          <w:szCs w:val="28"/>
        </w:rPr>
      </w:pPr>
      <w:r w:rsidRPr="00B51017">
        <w:rPr>
          <w:rFonts w:ascii="Times New Roman" w:hAnsi="Times New Roman" w:cs="Times New Roman"/>
          <w:sz w:val="28"/>
          <w:szCs w:val="28"/>
        </w:rPr>
        <w:t xml:space="preserve">срок, место и порядок предоставления документации о конкурсе </w:t>
      </w:r>
      <w:r>
        <w:rPr>
          <w:rFonts w:ascii="Times New Roman" w:hAnsi="Times New Roman" w:cs="Times New Roman"/>
          <w:sz w:val="28"/>
          <w:szCs w:val="28"/>
        </w:rPr>
        <w:br/>
      </w:r>
      <w:r w:rsidRPr="00B51017">
        <w:rPr>
          <w:rFonts w:ascii="Times New Roman" w:hAnsi="Times New Roman" w:cs="Times New Roman"/>
          <w:sz w:val="28"/>
          <w:szCs w:val="28"/>
        </w:rPr>
        <w:t>в электронной форме;</w:t>
      </w:r>
    </w:p>
    <w:p w:rsidR="00E52DEE" w:rsidRPr="00B51017" w:rsidRDefault="00E52DEE" w:rsidP="00F8492C">
      <w:pPr>
        <w:pStyle w:val="Standard"/>
        <w:numPr>
          <w:ilvl w:val="0"/>
          <w:numId w:val="138"/>
        </w:numPr>
        <w:tabs>
          <w:tab w:val="left" w:pos="1134"/>
        </w:tabs>
        <w:spacing w:after="0"/>
        <w:ind w:left="0" w:right="57" w:firstLine="700"/>
        <w:jc w:val="both"/>
        <w:rPr>
          <w:rFonts w:ascii="Times New Roman" w:hAnsi="Times New Roman" w:cs="Times New Roman"/>
          <w:sz w:val="28"/>
          <w:szCs w:val="28"/>
        </w:rPr>
      </w:pPr>
      <w:r w:rsidRPr="00B51017">
        <w:rPr>
          <w:rFonts w:ascii="Times New Roman" w:hAnsi="Times New Roman" w:cs="Times New Roman"/>
          <w:sz w:val="28"/>
          <w:szCs w:val="28"/>
        </w:rPr>
        <w:t xml:space="preserve">размер, порядок и сроки внесения платы, взимаемой заказчиком </w:t>
      </w:r>
      <w:r>
        <w:rPr>
          <w:rFonts w:ascii="Times New Roman" w:hAnsi="Times New Roman" w:cs="Times New Roman"/>
          <w:sz w:val="28"/>
          <w:szCs w:val="28"/>
        </w:rPr>
        <w:br/>
      </w:r>
      <w:r w:rsidRPr="00B51017">
        <w:rPr>
          <w:rFonts w:ascii="Times New Roman" w:hAnsi="Times New Roman" w:cs="Times New Roman"/>
          <w:sz w:val="28"/>
          <w:szCs w:val="28"/>
        </w:rPr>
        <w:t xml:space="preserve">за предоставление документации </w:t>
      </w:r>
      <w:r w:rsidRPr="0006744D">
        <w:rPr>
          <w:rFonts w:ascii="Times New Roman" w:hAnsi="Times New Roman" w:cs="Times New Roman"/>
          <w:sz w:val="28"/>
          <w:szCs w:val="28"/>
        </w:rPr>
        <w:t>о конкурсе в электронной форме</w:t>
      </w:r>
      <w:r w:rsidRPr="00B51017">
        <w:rPr>
          <w:rFonts w:ascii="Times New Roman" w:hAnsi="Times New Roman" w:cs="Times New Roman"/>
          <w:sz w:val="28"/>
          <w:szCs w:val="28"/>
        </w:rPr>
        <w:t>, если такая плата установлена заказчиком;</w:t>
      </w:r>
    </w:p>
    <w:p w:rsidR="00E52DEE" w:rsidRPr="00B51017" w:rsidRDefault="00E52DEE" w:rsidP="00F8492C">
      <w:pPr>
        <w:pStyle w:val="Standard"/>
        <w:numPr>
          <w:ilvl w:val="0"/>
          <w:numId w:val="138"/>
        </w:numPr>
        <w:tabs>
          <w:tab w:val="left" w:pos="1134"/>
        </w:tabs>
        <w:spacing w:after="0"/>
        <w:ind w:left="0" w:right="57" w:firstLine="700"/>
        <w:jc w:val="both"/>
        <w:rPr>
          <w:rFonts w:ascii="Times New Roman" w:hAnsi="Times New Roman" w:cs="Times New Roman"/>
          <w:sz w:val="28"/>
          <w:szCs w:val="28"/>
        </w:rPr>
      </w:pPr>
      <w:r w:rsidRPr="00B51017">
        <w:rPr>
          <w:rFonts w:ascii="Times New Roman" w:hAnsi="Times New Roman" w:cs="Times New Roman"/>
          <w:sz w:val="28"/>
          <w:szCs w:val="28"/>
        </w:rPr>
        <w:t xml:space="preserve">порядок, дата начала, дата и время окончания </w:t>
      </w:r>
      <w:r w:rsidRPr="0006744D">
        <w:rPr>
          <w:rFonts w:ascii="Times New Roman" w:hAnsi="Times New Roman" w:cs="Times New Roman"/>
          <w:sz w:val="28"/>
          <w:szCs w:val="28"/>
        </w:rPr>
        <w:t>срока</w:t>
      </w:r>
      <w:r w:rsidRPr="00B51017">
        <w:rPr>
          <w:rFonts w:ascii="Times New Roman" w:hAnsi="Times New Roman" w:cs="Times New Roman"/>
          <w:sz w:val="28"/>
          <w:szCs w:val="28"/>
        </w:rPr>
        <w:t xml:space="preserve"> подачи заявок</w:t>
      </w:r>
      <w:r w:rsidRPr="00B51017">
        <w:rPr>
          <w:rFonts w:ascii="Times New Roman" w:hAnsi="Times New Roman" w:cs="Times New Roman"/>
          <w:sz w:val="28"/>
          <w:szCs w:val="28"/>
          <w:lang w:eastAsia="ru-RU"/>
        </w:rPr>
        <w:t xml:space="preserve"> </w:t>
      </w:r>
      <w:r w:rsidR="00A52414">
        <w:rPr>
          <w:rFonts w:ascii="Times New Roman" w:hAnsi="Times New Roman" w:cs="Times New Roman"/>
          <w:sz w:val="28"/>
          <w:szCs w:val="28"/>
          <w:lang w:eastAsia="ru-RU"/>
        </w:rPr>
        <w:br/>
      </w:r>
      <w:r w:rsidRPr="00B51017">
        <w:rPr>
          <w:rFonts w:ascii="Times New Roman" w:hAnsi="Times New Roman" w:cs="Times New Roman"/>
          <w:sz w:val="28"/>
          <w:szCs w:val="28"/>
          <w:lang w:eastAsia="ru-RU"/>
        </w:rPr>
        <w:t>на участие в конкурсе в электронной форме</w:t>
      </w:r>
      <w:r w:rsidRPr="00B51017">
        <w:rPr>
          <w:rFonts w:ascii="Times New Roman" w:hAnsi="Times New Roman" w:cs="Times New Roman"/>
          <w:sz w:val="28"/>
          <w:szCs w:val="28"/>
        </w:rPr>
        <w:t>;</w:t>
      </w:r>
    </w:p>
    <w:p w:rsidR="00E52DEE" w:rsidRPr="00B51017" w:rsidRDefault="00E52DEE" w:rsidP="00F8492C">
      <w:pPr>
        <w:pStyle w:val="a6"/>
        <w:numPr>
          <w:ilvl w:val="0"/>
          <w:numId w:val="138"/>
        </w:numPr>
        <w:tabs>
          <w:tab w:val="left" w:pos="1134"/>
        </w:tabs>
        <w:spacing w:after="0"/>
        <w:ind w:left="0" w:firstLine="700"/>
        <w:jc w:val="both"/>
        <w:rPr>
          <w:rFonts w:ascii="Times New Roman" w:hAnsi="Times New Roman"/>
          <w:sz w:val="28"/>
          <w:szCs w:val="28"/>
        </w:rPr>
      </w:pPr>
      <w:r w:rsidRPr="00B51017">
        <w:rPr>
          <w:rFonts w:ascii="Times New Roman" w:hAnsi="Times New Roman"/>
          <w:sz w:val="28"/>
          <w:szCs w:val="28"/>
        </w:rPr>
        <w:t xml:space="preserve">дата и время рассмотрения первых частей заявок на участие </w:t>
      </w:r>
      <w:r w:rsidR="00A52414">
        <w:rPr>
          <w:rFonts w:ascii="Times New Roman" w:hAnsi="Times New Roman"/>
          <w:sz w:val="28"/>
          <w:szCs w:val="28"/>
        </w:rPr>
        <w:br/>
      </w:r>
      <w:r w:rsidRPr="00B51017">
        <w:rPr>
          <w:rFonts w:ascii="Times New Roman" w:hAnsi="Times New Roman"/>
          <w:sz w:val="28"/>
          <w:szCs w:val="28"/>
        </w:rPr>
        <w:t>в конкурсе в электронной форме;</w:t>
      </w:r>
    </w:p>
    <w:p w:rsidR="00E52DEE" w:rsidRPr="00CB299F" w:rsidRDefault="00E52DEE" w:rsidP="00F8492C">
      <w:pPr>
        <w:pStyle w:val="Standard"/>
        <w:numPr>
          <w:ilvl w:val="0"/>
          <w:numId w:val="138"/>
        </w:numPr>
        <w:tabs>
          <w:tab w:val="left" w:pos="1134"/>
        </w:tabs>
        <w:spacing w:after="0"/>
        <w:ind w:left="0" w:right="57" w:firstLine="700"/>
        <w:jc w:val="both"/>
        <w:rPr>
          <w:rFonts w:ascii="Times New Roman" w:hAnsi="Times New Roman" w:cs="Times New Roman"/>
          <w:sz w:val="28"/>
          <w:szCs w:val="28"/>
        </w:rPr>
      </w:pPr>
      <w:r w:rsidRPr="00CB299F">
        <w:rPr>
          <w:rFonts w:ascii="Times New Roman" w:hAnsi="Times New Roman" w:cs="Times New Roman"/>
          <w:sz w:val="28"/>
          <w:szCs w:val="28"/>
          <w:lang w:eastAsia="ru-RU"/>
        </w:rPr>
        <w:t xml:space="preserve">дата и время, порядок рассмотрения и оценки вторых частей заявок </w:t>
      </w:r>
      <w:r>
        <w:rPr>
          <w:rFonts w:ascii="Times New Roman" w:hAnsi="Times New Roman" w:cs="Times New Roman"/>
          <w:sz w:val="28"/>
          <w:szCs w:val="28"/>
          <w:lang w:eastAsia="ru-RU"/>
        </w:rPr>
        <w:br/>
      </w:r>
      <w:r w:rsidRPr="00CB299F">
        <w:rPr>
          <w:rFonts w:ascii="Times New Roman" w:hAnsi="Times New Roman" w:cs="Times New Roman"/>
          <w:sz w:val="28"/>
          <w:szCs w:val="28"/>
          <w:lang w:eastAsia="ru-RU"/>
        </w:rPr>
        <w:t xml:space="preserve">на участие в конкурсе в электронной форме и </w:t>
      </w:r>
      <w:r w:rsidRPr="00CB299F">
        <w:rPr>
          <w:rFonts w:ascii="Times New Roman" w:hAnsi="Times New Roman" w:cs="Times New Roman"/>
          <w:sz w:val="28"/>
          <w:szCs w:val="28"/>
        </w:rPr>
        <w:t xml:space="preserve">подведения итогов конкурса </w:t>
      </w:r>
      <w:r w:rsidRPr="00CB299F">
        <w:rPr>
          <w:rFonts w:ascii="Times New Roman" w:hAnsi="Times New Roman" w:cs="Times New Roman"/>
          <w:sz w:val="28"/>
          <w:szCs w:val="28"/>
        </w:rPr>
        <w:br/>
      </w:r>
      <w:r w:rsidRPr="00CB299F">
        <w:rPr>
          <w:rFonts w:ascii="Times New Roman" w:hAnsi="Times New Roman" w:cs="Times New Roman"/>
          <w:sz w:val="28"/>
          <w:szCs w:val="28"/>
          <w:lang w:eastAsia="ru-RU"/>
        </w:rPr>
        <w:t>в электронной форме</w:t>
      </w:r>
      <w:r w:rsidRPr="00CB299F">
        <w:rPr>
          <w:rFonts w:ascii="Times New Roman" w:hAnsi="Times New Roman" w:cs="Times New Roman"/>
          <w:sz w:val="28"/>
          <w:szCs w:val="28"/>
        </w:rPr>
        <w:t>;</w:t>
      </w:r>
    </w:p>
    <w:p w:rsidR="00E52DEE" w:rsidRPr="00B51017" w:rsidRDefault="00E52DEE" w:rsidP="00F8492C">
      <w:pPr>
        <w:pStyle w:val="Standard"/>
        <w:numPr>
          <w:ilvl w:val="0"/>
          <w:numId w:val="138"/>
        </w:numPr>
        <w:tabs>
          <w:tab w:val="left" w:pos="1134"/>
        </w:tabs>
        <w:spacing w:after="0"/>
        <w:ind w:left="0" w:right="57" w:firstLine="700"/>
        <w:jc w:val="both"/>
        <w:rPr>
          <w:rFonts w:ascii="Times New Roman" w:hAnsi="Times New Roman" w:cs="Times New Roman"/>
          <w:sz w:val="28"/>
          <w:szCs w:val="28"/>
        </w:rPr>
      </w:pPr>
      <w:r w:rsidRPr="00B51017">
        <w:rPr>
          <w:rFonts w:ascii="Times New Roman" w:hAnsi="Times New Roman" w:cs="Times New Roman"/>
          <w:sz w:val="28"/>
          <w:szCs w:val="28"/>
        </w:rPr>
        <w:t>размер обеспечения заявки на участие в конкурсе</w:t>
      </w:r>
      <w:r w:rsidRPr="00B51017">
        <w:rPr>
          <w:rFonts w:ascii="Times New Roman" w:hAnsi="Times New Roman" w:cs="Times New Roman"/>
          <w:sz w:val="28"/>
          <w:szCs w:val="28"/>
          <w:lang w:eastAsia="ru-RU"/>
        </w:rPr>
        <w:t xml:space="preserve"> в электронной форме, </w:t>
      </w:r>
      <w:r w:rsidRPr="00B51017">
        <w:rPr>
          <w:rFonts w:ascii="Times New Roman" w:hAnsi="Times New Roman" w:cs="Times New Roman"/>
          <w:sz w:val="28"/>
          <w:szCs w:val="28"/>
        </w:rPr>
        <w:t>срок и порядок его предоставления участником конкурса</w:t>
      </w:r>
      <w:r w:rsidRPr="00B51017">
        <w:rPr>
          <w:rFonts w:ascii="Times New Roman" w:hAnsi="Times New Roman" w:cs="Times New Roman"/>
          <w:sz w:val="28"/>
          <w:szCs w:val="28"/>
          <w:lang w:eastAsia="ru-RU"/>
        </w:rPr>
        <w:t xml:space="preserve"> в электронной форме</w:t>
      </w:r>
      <w:r w:rsidRPr="00B51017">
        <w:rPr>
          <w:rFonts w:ascii="Times New Roman" w:hAnsi="Times New Roman" w:cs="Times New Roman"/>
          <w:sz w:val="28"/>
          <w:szCs w:val="28"/>
        </w:rPr>
        <w:t xml:space="preserve">, если заказчиком установлено требование обеспечения заявки </w:t>
      </w:r>
      <w:r w:rsidRPr="002933AF">
        <w:rPr>
          <w:rFonts w:ascii="Times New Roman" w:hAnsi="Times New Roman" w:cs="Times New Roman"/>
          <w:sz w:val="28"/>
          <w:szCs w:val="28"/>
        </w:rPr>
        <w:t>на участие в конкурсе</w:t>
      </w:r>
      <w:r w:rsidRPr="002933AF">
        <w:rPr>
          <w:rFonts w:ascii="Times New Roman" w:hAnsi="Times New Roman" w:cs="Times New Roman"/>
          <w:sz w:val="28"/>
          <w:szCs w:val="28"/>
          <w:lang w:eastAsia="ru-RU"/>
        </w:rPr>
        <w:t xml:space="preserve"> в электронной форме</w:t>
      </w:r>
      <w:r w:rsidRPr="00B51017">
        <w:rPr>
          <w:rFonts w:ascii="Times New Roman" w:hAnsi="Times New Roman" w:cs="Times New Roman"/>
          <w:sz w:val="28"/>
          <w:szCs w:val="28"/>
        </w:rPr>
        <w:t>;</w:t>
      </w:r>
    </w:p>
    <w:p w:rsidR="00E52DEE" w:rsidRPr="002933AF" w:rsidRDefault="00E52DEE" w:rsidP="00F8492C">
      <w:pPr>
        <w:pStyle w:val="Standard"/>
        <w:numPr>
          <w:ilvl w:val="0"/>
          <w:numId w:val="138"/>
        </w:numPr>
        <w:tabs>
          <w:tab w:val="left" w:pos="1134"/>
        </w:tabs>
        <w:spacing w:after="0"/>
        <w:ind w:left="0" w:right="57" w:firstLine="700"/>
        <w:jc w:val="both"/>
        <w:rPr>
          <w:rFonts w:ascii="Times New Roman" w:hAnsi="Times New Roman" w:cs="Times New Roman"/>
          <w:sz w:val="28"/>
          <w:szCs w:val="28"/>
        </w:rPr>
      </w:pPr>
      <w:r w:rsidRPr="00B51017">
        <w:rPr>
          <w:rFonts w:ascii="Times New Roman" w:hAnsi="Times New Roman" w:cs="Times New Roman"/>
          <w:sz w:val="28"/>
          <w:szCs w:val="28"/>
        </w:rPr>
        <w:t xml:space="preserve">размер и условия обеспечения исполнения договора, в том числе каждого договора в случае проведения совместной закупки </w:t>
      </w:r>
      <w:r w:rsidRPr="002933AF">
        <w:rPr>
          <w:rFonts w:ascii="Times New Roman" w:hAnsi="Times New Roman" w:cs="Times New Roman"/>
          <w:sz w:val="28"/>
          <w:szCs w:val="28"/>
        </w:rPr>
        <w:t>конкурсом</w:t>
      </w:r>
      <w:r w:rsidRPr="002933A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br/>
      </w:r>
      <w:r w:rsidRPr="002933AF">
        <w:rPr>
          <w:rFonts w:ascii="Times New Roman" w:hAnsi="Times New Roman" w:cs="Times New Roman"/>
          <w:sz w:val="28"/>
          <w:szCs w:val="28"/>
          <w:lang w:eastAsia="ru-RU"/>
        </w:rPr>
        <w:t xml:space="preserve">в электронной форме, </w:t>
      </w:r>
      <w:r w:rsidRPr="002933AF">
        <w:rPr>
          <w:rFonts w:ascii="Times New Roman" w:hAnsi="Times New Roman" w:cs="Times New Roman"/>
          <w:sz w:val="28"/>
          <w:szCs w:val="28"/>
        </w:rPr>
        <w:t>если требование обеспечения исполнения договора предусмотрено заказчиком;</w:t>
      </w:r>
    </w:p>
    <w:p w:rsidR="00E52DEE" w:rsidRPr="00B51017" w:rsidRDefault="00E52DEE" w:rsidP="00F8492C">
      <w:pPr>
        <w:pStyle w:val="Standard"/>
        <w:numPr>
          <w:ilvl w:val="0"/>
          <w:numId w:val="138"/>
        </w:numPr>
        <w:tabs>
          <w:tab w:val="left" w:pos="1134"/>
        </w:tabs>
        <w:spacing w:after="0"/>
        <w:ind w:left="0" w:right="57" w:firstLine="700"/>
        <w:jc w:val="both"/>
        <w:rPr>
          <w:rFonts w:ascii="Times New Roman" w:hAnsi="Times New Roman" w:cs="Times New Roman"/>
          <w:sz w:val="28"/>
          <w:szCs w:val="28"/>
        </w:rPr>
      </w:pPr>
      <w:r w:rsidRPr="00B51017">
        <w:rPr>
          <w:rFonts w:ascii="Times New Roman" w:hAnsi="Times New Roman" w:cs="Times New Roman"/>
          <w:sz w:val="28"/>
          <w:szCs w:val="28"/>
        </w:rPr>
        <w:t xml:space="preserve">адрес электронной площадки в информационно-телекоммуникационной сети </w:t>
      </w:r>
      <w:r>
        <w:rPr>
          <w:rFonts w:ascii="Times New Roman" w:hAnsi="Times New Roman" w:cs="Times New Roman"/>
          <w:sz w:val="28"/>
          <w:szCs w:val="28"/>
        </w:rPr>
        <w:t>«</w:t>
      </w:r>
      <w:r w:rsidRPr="00B51017">
        <w:rPr>
          <w:rFonts w:ascii="Times New Roman" w:hAnsi="Times New Roman" w:cs="Times New Roman"/>
          <w:sz w:val="28"/>
          <w:szCs w:val="28"/>
        </w:rPr>
        <w:t>Интернет</w:t>
      </w:r>
      <w:r>
        <w:rPr>
          <w:rFonts w:ascii="Times New Roman" w:hAnsi="Times New Roman" w:cs="Times New Roman"/>
          <w:sz w:val="28"/>
          <w:szCs w:val="28"/>
        </w:rPr>
        <w:t>»</w:t>
      </w:r>
      <w:r w:rsidRPr="00B51017">
        <w:rPr>
          <w:rFonts w:ascii="Times New Roman" w:hAnsi="Times New Roman" w:cs="Times New Roman"/>
          <w:sz w:val="28"/>
          <w:szCs w:val="28"/>
        </w:rPr>
        <w:t>;</w:t>
      </w:r>
    </w:p>
    <w:p w:rsidR="00E52DEE" w:rsidRPr="00B51017" w:rsidRDefault="00E52DEE" w:rsidP="00F8492C">
      <w:pPr>
        <w:pStyle w:val="Standard"/>
        <w:numPr>
          <w:ilvl w:val="0"/>
          <w:numId w:val="138"/>
        </w:numPr>
        <w:tabs>
          <w:tab w:val="left" w:pos="1134"/>
        </w:tabs>
        <w:spacing w:after="0"/>
        <w:ind w:left="0" w:right="57" w:firstLine="700"/>
        <w:jc w:val="both"/>
        <w:rPr>
          <w:rFonts w:ascii="Times New Roman" w:hAnsi="Times New Roman" w:cs="Times New Roman"/>
          <w:sz w:val="28"/>
          <w:szCs w:val="28"/>
        </w:rPr>
      </w:pPr>
      <w:r w:rsidRPr="002933AF">
        <w:rPr>
          <w:rFonts w:ascii="Times New Roman" w:hAnsi="Times New Roman" w:cs="Times New Roman"/>
          <w:sz w:val="28"/>
          <w:szCs w:val="28"/>
        </w:rPr>
        <w:t>иные сведения (при необходимости).</w:t>
      </w:r>
    </w:p>
    <w:p w:rsidR="00E52DEE" w:rsidRPr="0025423A" w:rsidRDefault="00E52DEE" w:rsidP="009124EB">
      <w:pPr>
        <w:pStyle w:val="Standard"/>
        <w:widowControl w:val="0"/>
        <w:numPr>
          <w:ilvl w:val="0"/>
          <w:numId w:val="66"/>
        </w:numPr>
        <w:tabs>
          <w:tab w:val="left" w:pos="0"/>
          <w:tab w:val="left" w:pos="1134"/>
        </w:tabs>
        <w:spacing w:after="0"/>
        <w:ind w:left="0" w:right="57" w:firstLine="700"/>
        <w:jc w:val="both"/>
        <w:rPr>
          <w:rFonts w:ascii="Times New Roman" w:hAnsi="Times New Roman" w:cs="Times New Roman"/>
          <w:sz w:val="28"/>
          <w:szCs w:val="28"/>
          <w:lang w:eastAsia="ru-RU"/>
        </w:rPr>
      </w:pPr>
      <w:r w:rsidRPr="0025423A">
        <w:rPr>
          <w:rFonts w:ascii="Times New Roman" w:hAnsi="Times New Roman" w:cs="Times New Roman"/>
          <w:sz w:val="28"/>
          <w:szCs w:val="28"/>
          <w:lang w:eastAsia="ru-RU"/>
        </w:rPr>
        <w:t xml:space="preserve">Извещение </w:t>
      </w:r>
      <w:r w:rsidRPr="002933AF">
        <w:rPr>
          <w:rFonts w:ascii="Times New Roman" w:hAnsi="Times New Roman"/>
          <w:sz w:val="28"/>
          <w:szCs w:val="28"/>
        </w:rPr>
        <w:t>о проведении</w:t>
      </w:r>
      <w:r w:rsidRPr="00F2475A">
        <w:rPr>
          <w:rFonts w:ascii="Times New Roman" w:hAnsi="Times New Roman"/>
          <w:sz w:val="28"/>
          <w:szCs w:val="28"/>
        </w:rPr>
        <w:t xml:space="preserve"> </w:t>
      </w:r>
      <w:r w:rsidRPr="0025423A">
        <w:rPr>
          <w:rFonts w:ascii="Times New Roman" w:hAnsi="Times New Roman" w:cs="Times New Roman"/>
          <w:sz w:val="28"/>
          <w:szCs w:val="28"/>
          <w:lang w:eastAsia="ru-RU"/>
        </w:rPr>
        <w:t xml:space="preserve">конкурса </w:t>
      </w:r>
      <w:r w:rsidRPr="0025423A">
        <w:rPr>
          <w:rFonts w:ascii="Times New Roman" w:hAnsi="Times New Roman" w:cs="Times New Roman"/>
          <w:sz w:val="28"/>
          <w:szCs w:val="28"/>
        </w:rPr>
        <w:t xml:space="preserve">в электронной форме </w:t>
      </w:r>
      <w:r w:rsidRPr="0025423A">
        <w:rPr>
          <w:rFonts w:ascii="Times New Roman" w:hAnsi="Times New Roman" w:cs="Times New Roman"/>
          <w:sz w:val="28"/>
          <w:szCs w:val="28"/>
          <w:lang w:eastAsia="ru-RU"/>
        </w:rPr>
        <w:t xml:space="preserve">является неотъемлемой частью </w:t>
      </w:r>
      <w:r w:rsidRPr="0025423A">
        <w:rPr>
          <w:rFonts w:ascii="Times New Roman" w:hAnsi="Times New Roman" w:cs="Times New Roman"/>
          <w:sz w:val="28"/>
          <w:szCs w:val="28"/>
        </w:rPr>
        <w:t>документации о конкурсе в электронной форме</w:t>
      </w:r>
      <w:r w:rsidRPr="0025423A">
        <w:rPr>
          <w:rFonts w:ascii="Times New Roman" w:hAnsi="Times New Roman" w:cs="Times New Roman"/>
          <w:sz w:val="28"/>
          <w:szCs w:val="28"/>
          <w:lang w:eastAsia="ru-RU"/>
        </w:rPr>
        <w:t xml:space="preserve">. Сведения, содержащиеся в извещении </w:t>
      </w:r>
      <w:r w:rsidRPr="002933AF">
        <w:rPr>
          <w:rFonts w:ascii="Times New Roman" w:hAnsi="Times New Roman"/>
          <w:sz w:val="28"/>
          <w:szCs w:val="28"/>
        </w:rPr>
        <w:t>о проведении</w:t>
      </w:r>
      <w:r w:rsidRPr="00F2475A">
        <w:rPr>
          <w:rFonts w:ascii="Times New Roman" w:hAnsi="Times New Roman"/>
          <w:sz w:val="28"/>
          <w:szCs w:val="28"/>
        </w:rPr>
        <w:t xml:space="preserve"> </w:t>
      </w:r>
      <w:r w:rsidRPr="0025423A">
        <w:rPr>
          <w:rFonts w:ascii="Times New Roman" w:hAnsi="Times New Roman" w:cs="Times New Roman"/>
          <w:sz w:val="28"/>
          <w:szCs w:val="28"/>
          <w:lang w:eastAsia="ru-RU"/>
        </w:rPr>
        <w:t>конкурса</w:t>
      </w:r>
      <w:r w:rsidRPr="0025423A">
        <w:rPr>
          <w:rFonts w:ascii="Times New Roman" w:hAnsi="Times New Roman" w:cs="Times New Roman"/>
          <w:sz w:val="28"/>
          <w:szCs w:val="28"/>
        </w:rPr>
        <w:t xml:space="preserve"> в электронной форме</w:t>
      </w:r>
      <w:r w:rsidRPr="0025423A">
        <w:rPr>
          <w:rFonts w:ascii="Times New Roman" w:hAnsi="Times New Roman" w:cs="Times New Roman"/>
          <w:sz w:val="28"/>
          <w:szCs w:val="28"/>
          <w:lang w:eastAsia="ru-RU"/>
        </w:rPr>
        <w:t xml:space="preserve">, должны соответствовать сведениям, указанным в </w:t>
      </w:r>
      <w:r w:rsidRPr="0025423A">
        <w:rPr>
          <w:rFonts w:ascii="Times New Roman" w:hAnsi="Times New Roman" w:cs="Times New Roman"/>
          <w:sz w:val="28"/>
          <w:szCs w:val="28"/>
        </w:rPr>
        <w:t xml:space="preserve">документации </w:t>
      </w:r>
      <w:r>
        <w:rPr>
          <w:rFonts w:ascii="Times New Roman" w:hAnsi="Times New Roman" w:cs="Times New Roman"/>
          <w:sz w:val="28"/>
          <w:szCs w:val="28"/>
        </w:rPr>
        <w:br/>
      </w:r>
      <w:r w:rsidRPr="0025423A">
        <w:rPr>
          <w:rFonts w:ascii="Times New Roman" w:hAnsi="Times New Roman" w:cs="Times New Roman"/>
          <w:sz w:val="28"/>
          <w:szCs w:val="28"/>
        </w:rPr>
        <w:t>о конкурсе в электронной форме</w:t>
      </w:r>
      <w:r w:rsidRPr="0025423A">
        <w:rPr>
          <w:rFonts w:ascii="Times New Roman" w:hAnsi="Times New Roman" w:cs="Times New Roman"/>
          <w:sz w:val="28"/>
          <w:szCs w:val="28"/>
          <w:lang w:eastAsia="ru-RU"/>
        </w:rPr>
        <w:t>.</w:t>
      </w:r>
    </w:p>
    <w:p w:rsidR="00E52DEE" w:rsidRPr="0025423A" w:rsidRDefault="00E52DEE" w:rsidP="009124EB">
      <w:pPr>
        <w:pStyle w:val="a6"/>
        <w:tabs>
          <w:tab w:val="left" w:pos="1134"/>
        </w:tabs>
        <w:spacing w:after="0"/>
        <w:ind w:left="57" w:right="57" w:firstLine="700"/>
        <w:jc w:val="both"/>
        <w:rPr>
          <w:rFonts w:ascii="Times New Roman" w:hAnsi="Times New Roman"/>
          <w:sz w:val="28"/>
          <w:szCs w:val="28"/>
        </w:rPr>
      </w:pPr>
    </w:p>
    <w:p w:rsidR="00E52DEE" w:rsidRDefault="00E52DEE" w:rsidP="0051018C">
      <w:pPr>
        <w:pStyle w:val="21"/>
        <w:tabs>
          <w:tab w:val="left" w:pos="1134"/>
        </w:tabs>
        <w:spacing w:before="0" w:after="0" w:line="276" w:lineRule="auto"/>
        <w:ind w:firstLine="700"/>
        <w:rPr>
          <w:rFonts w:ascii="Times New Roman" w:hAnsi="Times New Roman"/>
          <w:i w:val="0"/>
        </w:rPr>
      </w:pPr>
      <w:bookmarkStart w:id="218" w:name="_Статья_34._Документация"/>
      <w:bookmarkStart w:id="219" w:name="_Toc59465060"/>
      <w:bookmarkStart w:id="220" w:name="_Toc65675800"/>
      <w:bookmarkStart w:id="221" w:name="_Toc65676087"/>
      <w:bookmarkStart w:id="222" w:name="_Toc67586082"/>
      <w:bookmarkStart w:id="223" w:name="_Toc91154540"/>
      <w:bookmarkEnd w:id="218"/>
      <w:r w:rsidRPr="0025423A">
        <w:rPr>
          <w:rFonts w:ascii="Times New Roman" w:hAnsi="Times New Roman"/>
          <w:i w:val="0"/>
        </w:rPr>
        <w:t>Статья 34. Документация о конкурсе в электронной форме</w:t>
      </w:r>
      <w:bookmarkEnd w:id="219"/>
      <w:bookmarkEnd w:id="220"/>
      <w:bookmarkEnd w:id="221"/>
      <w:bookmarkEnd w:id="222"/>
      <w:bookmarkEnd w:id="223"/>
    </w:p>
    <w:p w:rsidR="00E52DEE" w:rsidRPr="002933AF" w:rsidRDefault="00E52DEE" w:rsidP="009124EB">
      <w:pPr>
        <w:tabs>
          <w:tab w:val="left" w:pos="1134"/>
        </w:tabs>
        <w:spacing w:after="0"/>
        <w:ind w:firstLine="700"/>
        <w:rPr>
          <w:lang w:eastAsia="ar-SA"/>
        </w:rPr>
      </w:pPr>
    </w:p>
    <w:p w:rsidR="00E52DEE" w:rsidRPr="0025423A" w:rsidRDefault="00E52DEE" w:rsidP="00A52414">
      <w:pPr>
        <w:pStyle w:val="a6"/>
        <w:widowControl w:val="0"/>
        <w:numPr>
          <w:ilvl w:val="0"/>
          <w:numId w:val="79"/>
        </w:numPr>
        <w:suppressAutoHyphens/>
        <w:autoSpaceDE w:val="0"/>
        <w:autoSpaceDN w:val="0"/>
        <w:adjustRightInd w:val="0"/>
        <w:spacing w:after="0"/>
        <w:ind w:right="57" w:hanging="361"/>
        <w:contextualSpacing w:val="0"/>
        <w:jc w:val="both"/>
        <w:rPr>
          <w:rFonts w:ascii="Times New Roman" w:hAnsi="Times New Roman"/>
          <w:sz w:val="28"/>
          <w:szCs w:val="28"/>
        </w:rPr>
      </w:pPr>
      <w:r w:rsidRPr="0025423A">
        <w:rPr>
          <w:rFonts w:ascii="Times New Roman" w:hAnsi="Times New Roman"/>
          <w:sz w:val="28"/>
          <w:szCs w:val="28"/>
        </w:rPr>
        <w:t>Документация о конкурсе в электронной форме должна содержать:</w:t>
      </w:r>
    </w:p>
    <w:p w:rsidR="00E52DEE" w:rsidRPr="0025423A" w:rsidRDefault="00E52DEE" w:rsidP="00A52414">
      <w:pPr>
        <w:pStyle w:val="Standard"/>
        <w:numPr>
          <w:ilvl w:val="2"/>
          <w:numId w:val="35"/>
        </w:numPr>
        <w:tabs>
          <w:tab w:val="left" w:pos="1134"/>
        </w:tabs>
        <w:spacing w:after="0"/>
        <w:ind w:left="0" w:right="57" w:firstLine="709"/>
        <w:jc w:val="both"/>
        <w:rPr>
          <w:rFonts w:ascii="Times New Roman" w:hAnsi="Times New Roman" w:cs="Times New Roman"/>
          <w:sz w:val="28"/>
          <w:szCs w:val="28"/>
        </w:rPr>
      </w:pPr>
      <w:r w:rsidRPr="0025423A">
        <w:rPr>
          <w:rFonts w:ascii="Times New Roman" w:hAnsi="Times New Roman" w:cs="Times New Roman"/>
          <w:sz w:val="28"/>
          <w:szCs w:val="28"/>
        </w:rPr>
        <w:t>способ осуществления закупки;</w:t>
      </w:r>
    </w:p>
    <w:p w:rsidR="00E52DEE" w:rsidRPr="0025423A" w:rsidRDefault="00E52DEE" w:rsidP="00A52414">
      <w:pPr>
        <w:pStyle w:val="Standard"/>
        <w:numPr>
          <w:ilvl w:val="2"/>
          <w:numId w:val="35"/>
        </w:numPr>
        <w:tabs>
          <w:tab w:val="left" w:pos="1134"/>
        </w:tabs>
        <w:spacing w:after="0"/>
        <w:ind w:left="0" w:right="57" w:firstLine="709"/>
        <w:jc w:val="both"/>
        <w:rPr>
          <w:rFonts w:ascii="Times New Roman" w:hAnsi="Times New Roman" w:cs="Times New Roman"/>
          <w:sz w:val="28"/>
          <w:szCs w:val="28"/>
        </w:rPr>
      </w:pPr>
      <w:r w:rsidRPr="0025423A">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E52DEE" w:rsidRPr="0025423A" w:rsidRDefault="00E52DEE" w:rsidP="00A52414">
      <w:pPr>
        <w:pStyle w:val="Standard"/>
        <w:numPr>
          <w:ilvl w:val="2"/>
          <w:numId w:val="35"/>
        </w:numPr>
        <w:tabs>
          <w:tab w:val="left" w:pos="1134"/>
        </w:tabs>
        <w:spacing w:after="0"/>
        <w:ind w:left="0" w:right="57" w:firstLine="709"/>
        <w:jc w:val="both"/>
        <w:rPr>
          <w:rFonts w:ascii="Times New Roman" w:hAnsi="Times New Roman" w:cs="Times New Roman"/>
          <w:sz w:val="28"/>
          <w:szCs w:val="28"/>
        </w:rPr>
      </w:pPr>
      <w:r w:rsidRPr="0025423A">
        <w:rPr>
          <w:rFonts w:ascii="Times New Roman" w:hAnsi="Times New Roman" w:cs="Times New Roman"/>
          <w:sz w:val="28"/>
          <w:szCs w:val="28"/>
        </w:rPr>
        <w:t>предмет договора, в том числе:</w:t>
      </w:r>
    </w:p>
    <w:p w:rsidR="00E52DEE" w:rsidRPr="0025423A" w:rsidRDefault="00E52DEE" w:rsidP="009124EB">
      <w:pPr>
        <w:pStyle w:val="Standard"/>
        <w:tabs>
          <w:tab w:val="left" w:pos="1134"/>
          <w:tab w:val="left" w:pos="1276"/>
        </w:tabs>
        <w:spacing w:after="0"/>
        <w:ind w:right="57" w:firstLine="700"/>
        <w:jc w:val="both"/>
        <w:rPr>
          <w:rFonts w:ascii="Times New Roman" w:hAnsi="Times New Roman" w:cs="Times New Roman"/>
          <w:sz w:val="28"/>
          <w:szCs w:val="28"/>
        </w:rPr>
      </w:pPr>
      <w:r>
        <w:rPr>
          <w:rFonts w:ascii="Times New Roman" w:hAnsi="Times New Roman" w:cs="Times New Roman"/>
          <w:sz w:val="28"/>
          <w:szCs w:val="28"/>
        </w:rPr>
        <w:t xml:space="preserve">а) </w:t>
      </w:r>
      <w:r w:rsidRPr="000636AD">
        <w:rPr>
          <w:rFonts w:ascii="Times New Roman" w:hAnsi="Times New Roman" w:cs="Times New Roman"/>
          <w:sz w:val="28"/>
          <w:szCs w:val="28"/>
        </w:rPr>
        <w:t>количество поставляемого товара, объем выполняемой работы, оказываемой услуги;</w:t>
      </w:r>
    </w:p>
    <w:p w:rsidR="00E52DEE" w:rsidRPr="0025423A" w:rsidRDefault="00E52DEE" w:rsidP="009124EB">
      <w:pPr>
        <w:pStyle w:val="a6"/>
        <w:tabs>
          <w:tab w:val="left" w:pos="1134"/>
          <w:tab w:val="left" w:pos="1276"/>
        </w:tabs>
        <w:autoSpaceDN w:val="0"/>
        <w:adjustRightInd w:val="0"/>
        <w:spacing w:after="0"/>
        <w:ind w:left="57" w:right="57" w:firstLine="700"/>
        <w:jc w:val="both"/>
        <w:rPr>
          <w:rFonts w:ascii="Times New Roman" w:hAnsi="Times New Roman"/>
          <w:sz w:val="28"/>
          <w:szCs w:val="28"/>
        </w:rPr>
      </w:pPr>
      <w:r w:rsidRPr="00013FC3">
        <w:rPr>
          <w:rFonts w:ascii="Times New Roman" w:hAnsi="Times New Roman"/>
          <w:sz w:val="28"/>
          <w:szCs w:val="28"/>
        </w:rPr>
        <w:t>б)</w:t>
      </w:r>
      <w:r w:rsidRPr="0025423A">
        <w:rPr>
          <w:rFonts w:ascii="Times New Roman" w:hAnsi="Times New Roman"/>
          <w:sz w:val="28"/>
          <w:szCs w:val="28"/>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w:t>
      </w:r>
      <w:r>
        <w:rPr>
          <w:rFonts w:ascii="Times New Roman" w:hAnsi="Times New Roman"/>
          <w:sz w:val="28"/>
          <w:szCs w:val="28"/>
        </w:rPr>
        <w:br/>
      </w:r>
      <w:r w:rsidRPr="0025423A">
        <w:rPr>
          <w:rFonts w:ascii="Times New Roman" w:hAnsi="Times New Roman"/>
          <w:sz w:val="28"/>
          <w:szCs w:val="28"/>
        </w:rPr>
        <w:t xml:space="preserve">в соответствии с законодательством Российской Федерации о техническом регулировании, документами, разрабатываемыми и применяемыми </w:t>
      </w:r>
      <w:r>
        <w:rPr>
          <w:rFonts w:ascii="Times New Roman" w:hAnsi="Times New Roman"/>
          <w:sz w:val="28"/>
          <w:szCs w:val="28"/>
        </w:rPr>
        <w:br/>
      </w:r>
      <w:r w:rsidRPr="0025423A">
        <w:rPr>
          <w:rFonts w:ascii="Times New Roman" w:hAnsi="Times New Roman"/>
          <w:sz w:val="28"/>
          <w:szCs w:val="28"/>
        </w:rPr>
        <w:t xml:space="preserve">в национальной системе стандартизации, принятыми в соответствии </w:t>
      </w:r>
      <w:r>
        <w:rPr>
          <w:rFonts w:ascii="Times New Roman" w:hAnsi="Times New Roman"/>
          <w:sz w:val="28"/>
          <w:szCs w:val="28"/>
        </w:rPr>
        <w:br/>
      </w:r>
      <w:r w:rsidRPr="0025423A">
        <w:rPr>
          <w:rFonts w:ascii="Times New Roman" w:hAnsi="Times New Roman"/>
          <w:sz w:val="28"/>
          <w:szCs w:val="28"/>
        </w:rPr>
        <w:t xml:space="preserve">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конкурсе в электронной форме не используются установленные в соответствии с законодательством Российской Федерации </w:t>
      </w:r>
      <w:r>
        <w:rPr>
          <w:rFonts w:ascii="Times New Roman" w:hAnsi="Times New Roman"/>
          <w:sz w:val="28"/>
          <w:szCs w:val="28"/>
        </w:rPr>
        <w:br/>
      </w:r>
      <w:r w:rsidRPr="0025423A">
        <w:rPr>
          <w:rFonts w:ascii="Times New Roman" w:hAnsi="Times New Roman"/>
          <w:sz w:val="28"/>
          <w:szCs w:val="28"/>
        </w:rPr>
        <w:t>о техническом регулировании, законодательством Российской Федерации</w:t>
      </w:r>
      <w:r>
        <w:rPr>
          <w:rFonts w:ascii="Times New Roman" w:hAnsi="Times New Roman"/>
          <w:sz w:val="28"/>
          <w:szCs w:val="28"/>
        </w:rPr>
        <w:br/>
      </w:r>
      <w:r w:rsidRPr="0025423A">
        <w:rPr>
          <w:rFonts w:ascii="Times New Roman" w:hAnsi="Times New Roman"/>
          <w:sz w:val="28"/>
          <w:szCs w:val="28"/>
        </w:rP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Pr>
          <w:rFonts w:ascii="Times New Roman" w:hAnsi="Times New Roman"/>
          <w:sz w:val="28"/>
          <w:szCs w:val="28"/>
        </w:rPr>
        <w:br/>
      </w:r>
      <w:r w:rsidRPr="0025423A">
        <w:rPr>
          <w:rFonts w:ascii="Times New Roman" w:hAnsi="Times New Roman"/>
          <w:sz w:val="28"/>
          <w:szCs w:val="28"/>
        </w:rPr>
        <w:t>к результатам работы, в документации о конкурсе в электронной форме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52DEE" w:rsidRPr="00462C6F" w:rsidRDefault="00E52DEE" w:rsidP="009124EB">
      <w:pPr>
        <w:pStyle w:val="Standard"/>
        <w:numPr>
          <w:ilvl w:val="2"/>
          <w:numId w:val="35"/>
        </w:numPr>
        <w:tabs>
          <w:tab w:val="left" w:pos="1134"/>
        </w:tabs>
        <w:spacing w:after="0"/>
        <w:ind w:left="0" w:right="57" w:firstLine="700"/>
        <w:jc w:val="both"/>
        <w:rPr>
          <w:rFonts w:ascii="Times New Roman" w:hAnsi="Times New Roman" w:cs="Times New Roman"/>
          <w:sz w:val="28"/>
          <w:szCs w:val="28"/>
        </w:rPr>
      </w:pPr>
      <w:r w:rsidRPr="00462C6F">
        <w:rPr>
          <w:rFonts w:ascii="Times New Roman" w:hAnsi="Times New Roman" w:cs="Times New Roman"/>
          <w:sz w:val="28"/>
          <w:szCs w:val="28"/>
        </w:rPr>
        <w:t>место, условия и сроки (периоды) поставки товара, выполнения работы, оказания услуги;</w:t>
      </w:r>
    </w:p>
    <w:p w:rsidR="00E52DEE" w:rsidRPr="00A52414" w:rsidRDefault="00E52DEE" w:rsidP="009124EB">
      <w:pPr>
        <w:pStyle w:val="a6"/>
        <w:numPr>
          <w:ilvl w:val="2"/>
          <w:numId w:val="35"/>
        </w:numPr>
        <w:tabs>
          <w:tab w:val="left" w:pos="1134"/>
        </w:tabs>
        <w:autoSpaceDE w:val="0"/>
        <w:autoSpaceDN w:val="0"/>
        <w:adjustRightInd w:val="0"/>
        <w:spacing w:after="0"/>
        <w:ind w:left="0" w:firstLine="700"/>
        <w:jc w:val="both"/>
        <w:rPr>
          <w:rFonts w:ascii="Times New Roman" w:hAnsi="Times New Roman"/>
          <w:sz w:val="28"/>
          <w:szCs w:val="28"/>
        </w:rPr>
      </w:pPr>
      <w:r w:rsidRPr="00A52414">
        <w:rPr>
          <w:rFonts w:ascii="Times New Roman" w:hAnsi="Times New Roman"/>
          <w:sz w:val="28"/>
          <w:szCs w:val="28"/>
        </w:rPr>
        <w:t>сведения о начальной (максимальной) цене договора, либо формула цены</w:t>
      </w:r>
      <w:r w:rsidR="00780324">
        <w:rPr>
          <w:rFonts w:ascii="Times New Roman" w:hAnsi="Times New Roman"/>
          <w:sz w:val="28"/>
          <w:szCs w:val="28"/>
        </w:rPr>
        <w:t xml:space="preserve"> </w:t>
      </w:r>
      <w:r w:rsidRPr="00A52414">
        <w:rPr>
          <w:rFonts w:ascii="Times New Roman" w:hAnsi="Times New Roman"/>
          <w:sz w:val="28"/>
          <w:szCs w:val="28"/>
        </w:rPr>
        <w:t>и максимальное значении цены договора, либо цена единицы товара, работы, услуги и максимальное значение цены договора;</w:t>
      </w:r>
    </w:p>
    <w:p w:rsidR="00E52DEE" w:rsidRPr="00A52414" w:rsidRDefault="00E52DEE" w:rsidP="009124EB">
      <w:pPr>
        <w:pStyle w:val="a6"/>
        <w:numPr>
          <w:ilvl w:val="2"/>
          <w:numId w:val="35"/>
        </w:numPr>
        <w:tabs>
          <w:tab w:val="left" w:pos="1134"/>
        </w:tabs>
        <w:autoSpaceDE w:val="0"/>
        <w:autoSpaceDN w:val="0"/>
        <w:adjustRightInd w:val="0"/>
        <w:spacing w:after="0"/>
        <w:ind w:left="0" w:firstLine="700"/>
        <w:jc w:val="both"/>
        <w:rPr>
          <w:rFonts w:ascii="Times New Roman" w:hAnsi="Times New Roman"/>
          <w:sz w:val="28"/>
          <w:szCs w:val="28"/>
        </w:rPr>
      </w:pPr>
      <w:r w:rsidRPr="00A52414">
        <w:rPr>
          <w:rFonts w:ascii="Times New Roman" w:hAnsi="Times New Roman"/>
          <w:sz w:val="28"/>
          <w:szCs w:val="28"/>
        </w:rPr>
        <w:t>форма, сроки и порядок оплаты товара, работы, услуги;</w:t>
      </w:r>
    </w:p>
    <w:p w:rsidR="00E52DEE" w:rsidRPr="00A52414" w:rsidRDefault="003F40D0" w:rsidP="009124EB">
      <w:pPr>
        <w:pStyle w:val="a6"/>
        <w:numPr>
          <w:ilvl w:val="2"/>
          <w:numId w:val="35"/>
        </w:numPr>
        <w:tabs>
          <w:tab w:val="left" w:pos="1134"/>
        </w:tabs>
        <w:spacing w:after="0"/>
        <w:ind w:left="0" w:firstLine="700"/>
        <w:jc w:val="both"/>
        <w:rPr>
          <w:rFonts w:ascii="Times New Roman" w:hAnsi="Times New Roman"/>
          <w:sz w:val="28"/>
          <w:szCs w:val="28"/>
        </w:rPr>
      </w:pPr>
      <w:r w:rsidRPr="00780324">
        <w:rPr>
          <w:rFonts w:ascii="Times New Roman" w:eastAsia="Times New Roman" w:hAnsi="Times New Roman"/>
          <w:color w:val="222222"/>
          <w:sz w:val="28"/>
          <w:szCs w:val="28"/>
          <w:shd w:val="clear" w:color="auto" w:fill="FFFFFF"/>
        </w:rPr>
        <w:t>обоснование начальной (максимальной) цены договора либо цены единицы товара, работы, услуги, включая информацию о расходах</w:t>
      </w:r>
      <w:r>
        <w:rPr>
          <w:rFonts w:ascii="Arial" w:eastAsia="Times New Roman" w:hAnsi="Arial" w:cs="Arial"/>
          <w:color w:val="222222"/>
          <w:sz w:val="21"/>
          <w:szCs w:val="21"/>
          <w:shd w:val="clear" w:color="auto" w:fill="FFFFFF"/>
        </w:rPr>
        <w:t xml:space="preserve"> </w:t>
      </w:r>
      <w:r>
        <w:rPr>
          <w:rFonts w:ascii="Arial" w:eastAsia="Times New Roman" w:hAnsi="Arial" w:cs="Arial"/>
          <w:color w:val="222222"/>
          <w:sz w:val="21"/>
          <w:szCs w:val="21"/>
          <w:shd w:val="clear" w:color="auto" w:fill="FFFFFF"/>
        </w:rPr>
        <w:br/>
      </w:r>
      <w:r w:rsidR="00E52DEE" w:rsidRPr="00A52414">
        <w:rPr>
          <w:rFonts w:ascii="Times New Roman" w:hAnsi="Times New Roman"/>
          <w:sz w:val="28"/>
          <w:szCs w:val="28"/>
        </w:rPr>
        <w:t>на перевозку, страхование, уплату таможенных пошлин, налогов и других обязательных платежей;</w:t>
      </w:r>
    </w:p>
    <w:p w:rsidR="00E52DEE" w:rsidRPr="00462C6F" w:rsidRDefault="00E52DEE" w:rsidP="00D40A46">
      <w:pPr>
        <w:pStyle w:val="a6"/>
        <w:numPr>
          <w:ilvl w:val="2"/>
          <w:numId w:val="35"/>
        </w:numPr>
        <w:tabs>
          <w:tab w:val="left" w:pos="1134"/>
        </w:tabs>
        <w:autoSpaceDE w:val="0"/>
        <w:autoSpaceDN w:val="0"/>
        <w:adjustRightInd w:val="0"/>
        <w:spacing w:after="0"/>
        <w:ind w:left="0" w:right="57" w:firstLine="709"/>
        <w:jc w:val="both"/>
        <w:rPr>
          <w:rFonts w:ascii="Times New Roman" w:hAnsi="Times New Roman"/>
          <w:bCs/>
          <w:sz w:val="28"/>
          <w:szCs w:val="28"/>
        </w:rPr>
      </w:pPr>
      <w:r w:rsidRPr="00462C6F">
        <w:rPr>
          <w:rFonts w:ascii="Times New Roman" w:hAnsi="Times New Roman"/>
          <w:sz w:val="28"/>
          <w:szCs w:val="28"/>
        </w:rPr>
        <w:t xml:space="preserve">срок и порядок внесения изменений в </w:t>
      </w:r>
      <w:r w:rsidRPr="00096B6E">
        <w:rPr>
          <w:rFonts w:ascii="Times New Roman" w:hAnsi="Times New Roman"/>
          <w:sz w:val="28"/>
          <w:szCs w:val="28"/>
        </w:rPr>
        <w:t>документацию о конкурсе</w:t>
      </w:r>
      <w:r w:rsidRPr="00462C6F">
        <w:rPr>
          <w:rFonts w:ascii="Times New Roman" w:hAnsi="Times New Roman"/>
          <w:sz w:val="28"/>
          <w:szCs w:val="28"/>
        </w:rPr>
        <w:t xml:space="preserve"> </w:t>
      </w:r>
      <w:r>
        <w:rPr>
          <w:rFonts w:ascii="Times New Roman" w:hAnsi="Times New Roman"/>
          <w:sz w:val="28"/>
          <w:szCs w:val="28"/>
        </w:rPr>
        <w:br/>
      </w:r>
      <w:r w:rsidRPr="00462C6F">
        <w:rPr>
          <w:rFonts w:ascii="Times New Roman" w:hAnsi="Times New Roman"/>
          <w:sz w:val="28"/>
          <w:szCs w:val="28"/>
        </w:rPr>
        <w:t>в электронной форме</w:t>
      </w:r>
      <w:r w:rsidRPr="00462C6F">
        <w:rPr>
          <w:rFonts w:ascii="Times New Roman" w:hAnsi="Times New Roman"/>
          <w:bCs/>
          <w:sz w:val="28"/>
          <w:szCs w:val="28"/>
        </w:rPr>
        <w:t>;</w:t>
      </w:r>
    </w:p>
    <w:p w:rsidR="00E52DEE" w:rsidRPr="00462C6F" w:rsidRDefault="00E52DEE" w:rsidP="00D40A46">
      <w:pPr>
        <w:pStyle w:val="a6"/>
        <w:numPr>
          <w:ilvl w:val="2"/>
          <w:numId w:val="35"/>
        </w:numPr>
        <w:tabs>
          <w:tab w:val="left" w:pos="1134"/>
        </w:tabs>
        <w:autoSpaceDE w:val="0"/>
        <w:autoSpaceDN w:val="0"/>
        <w:adjustRightInd w:val="0"/>
        <w:spacing w:after="0"/>
        <w:ind w:left="0" w:right="57" w:firstLine="709"/>
        <w:jc w:val="both"/>
        <w:rPr>
          <w:rFonts w:ascii="Times New Roman" w:hAnsi="Times New Roman"/>
          <w:sz w:val="28"/>
          <w:szCs w:val="28"/>
        </w:rPr>
      </w:pPr>
      <w:r w:rsidRPr="00462C6F">
        <w:rPr>
          <w:rFonts w:ascii="Times New Roman" w:hAnsi="Times New Roman"/>
          <w:sz w:val="28"/>
          <w:szCs w:val="28"/>
        </w:rPr>
        <w:t>срок и порядок отмены конкурса в электронной форме;</w:t>
      </w:r>
    </w:p>
    <w:p w:rsidR="00E52DEE" w:rsidRPr="00462C6F" w:rsidRDefault="00E52DEE" w:rsidP="00D40A46">
      <w:pPr>
        <w:pStyle w:val="a6"/>
        <w:numPr>
          <w:ilvl w:val="2"/>
          <w:numId w:val="35"/>
        </w:numPr>
        <w:tabs>
          <w:tab w:val="left" w:pos="1134"/>
        </w:tabs>
        <w:autoSpaceDE w:val="0"/>
        <w:autoSpaceDN w:val="0"/>
        <w:adjustRightInd w:val="0"/>
        <w:spacing w:after="0"/>
        <w:ind w:left="0" w:right="57" w:firstLine="709"/>
        <w:jc w:val="both"/>
        <w:rPr>
          <w:rFonts w:ascii="Times New Roman" w:hAnsi="Times New Roman"/>
          <w:sz w:val="28"/>
          <w:szCs w:val="28"/>
        </w:rPr>
      </w:pPr>
      <w:r w:rsidRPr="00462C6F">
        <w:rPr>
          <w:rFonts w:ascii="Times New Roman" w:hAnsi="Times New Roman"/>
          <w:sz w:val="28"/>
          <w:szCs w:val="28"/>
        </w:rPr>
        <w:t xml:space="preserve">срок, место и порядок предоставления документации о конкурсе </w:t>
      </w:r>
      <w:r>
        <w:rPr>
          <w:rFonts w:ascii="Times New Roman" w:hAnsi="Times New Roman"/>
          <w:sz w:val="28"/>
          <w:szCs w:val="28"/>
        </w:rPr>
        <w:br/>
      </w:r>
      <w:r w:rsidRPr="00462C6F">
        <w:rPr>
          <w:rFonts w:ascii="Times New Roman" w:hAnsi="Times New Roman"/>
          <w:sz w:val="28"/>
          <w:szCs w:val="28"/>
        </w:rPr>
        <w:t>в электронной форме;</w:t>
      </w:r>
    </w:p>
    <w:p w:rsidR="00E52DEE" w:rsidRPr="00462C6F" w:rsidRDefault="00E52DEE" w:rsidP="00D40A46">
      <w:pPr>
        <w:pStyle w:val="a6"/>
        <w:numPr>
          <w:ilvl w:val="2"/>
          <w:numId w:val="35"/>
        </w:numPr>
        <w:tabs>
          <w:tab w:val="left" w:pos="1134"/>
        </w:tabs>
        <w:autoSpaceDE w:val="0"/>
        <w:autoSpaceDN w:val="0"/>
        <w:adjustRightInd w:val="0"/>
        <w:spacing w:after="0"/>
        <w:ind w:left="0" w:right="57" w:firstLine="709"/>
        <w:jc w:val="both"/>
        <w:rPr>
          <w:rFonts w:ascii="Times New Roman" w:hAnsi="Times New Roman"/>
          <w:bCs/>
          <w:iCs/>
          <w:sz w:val="28"/>
          <w:szCs w:val="28"/>
        </w:rPr>
      </w:pPr>
      <w:r w:rsidRPr="00462C6F">
        <w:rPr>
          <w:rFonts w:ascii="Times New Roman" w:hAnsi="Times New Roman"/>
          <w:bCs/>
          <w:iCs/>
          <w:sz w:val="28"/>
          <w:szCs w:val="28"/>
        </w:rPr>
        <w:t xml:space="preserve">формы, порядок, дата и время окончания предоставления участникам закупки разъяснений положений </w:t>
      </w:r>
      <w:r w:rsidRPr="00462C6F">
        <w:rPr>
          <w:rFonts w:ascii="Times New Roman" w:hAnsi="Times New Roman"/>
          <w:sz w:val="28"/>
          <w:szCs w:val="28"/>
        </w:rPr>
        <w:t>документации о конкурсе в электронной форме</w:t>
      </w:r>
      <w:r w:rsidRPr="00462C6F">
        <w:rPr>
          <w:rFonts w:ascii="Times New Roman" w:hAnsi="Times New Roman"/>
          <w:bCs/>
          <w:iCs/>
          <w:sz w:val="28"/>
          <w:szCs w:val="28"/>
        </w:rPr>
        <w:t>;</w:t>
      </w:r>
    </w:p>
    <w:p w:rsidR="00E52DEE" w:rsidRPr="00462C6F" w:rsidRDefault="00E52DEE" w:rsidP="00D40A46">
      <w:pPr>
        <w:pStyle w:val="a6"/>
        <w:numPr>
          <w:ilvl w:val="2"/>
          <w:numId w:val="35"/>
        </w:numPr>
        <w:tabs>
          <w:tab w:val="left" w:pos="1134"/>
        </w:tabs>
        <w:autoSpaceDE w:val="0"/>
        <w:autoSpaceDN w:val="0"/>
        <w:adjustRightInd w:val="0"/>
        <w:spacing w:after="0"/>
        <w:ind w:left="0" w:right="57" w:firstLine="709"/>
        <w:jc w:val="both"/>
        <w:rPr>
          <w:rFonts w:ascii="Times New Roman" w:hAnsi="Times New Roman"/>
          <w:bCs/>
          <w:iCs/>
          <w:sz w:val="28"/>
          <w:szCs w:val="28"/>
        </w:rPr>
      </w:pPr>
      <w:r w:rsidRPr="00462C6F">
        <w:rPr>
          <w:rFonts w:ascii="Times New Roman" w:hAnsi="Times New Roman"/>
          <w:bCs/>
          <w:iCs/>
          <w:sz w:val="28"/>
          <w:szCs w:val="28"/>
        </w:rPr>
        <w:t xml:space="preserve">требования к </w:t>
      </w:r>
      <w:r w:rsidRPr="00096B6E">
        <w:rPr>
          <w:rFonts w:ascii="Times New Roman" w:hAnsi="Times New Roman"/>
          <w:bCs/>
          <w:iCs/>
          <w:sz w:val="28"/>
          <w:szCs w:val="28"/>
        </w:rPr>
        <w:t>участникам конкурса в электронной форме и перечень документов, которые должны быть представлены для подтверждения</w:t>
      </w:r>
      <w:r w:rsidRPr="00462C6F">
        <w:rPr>
          <w:rFonts w:ascii="Times New Roman" w:hAnsi="Times New Roman"/>
          <w:bCs/>
          <w:iCs/>
          <w:sz w:val="28"/>
          <w:szCs w:val="28"/>
        </w:rPr>
        <w:t xml:space="preserve"> соответствия таким требованиям;</w:t>
      </w:r>
    </w:p>
    <w:p w:rsidR="00E52DEE" w:rsidRPr="00462C6F" w:rsidRDefault="00E52DEE" w:rsidP="009124EB">
      <w:pPr>
        <w:pStyle w:val="a6"/>
        <w:numPr>
          <w:ilvl w:val="2"/>
          <w:numId w:val="35"/>
        </w:numPr>
        <w:tabs>
          <w:tab w:val="left" w:pos="1134"/>
        </w:tabs>
        <w:autoSpaceDE w:val="0"/>
        <w:autoSpaceDN w:val="0"/>
        <w:adjustRightInd w:val="0"/>
        <w:spacing w:after="0"/>
        <w:ind w:left="0" w:right="57" w:firstLine="700"/>
        <w:jc w:val="both"/>
        <w:rPr>
          <w:rFonts w:ascii="Times New Roman" w:hAnsi="Times New Roman"/>
          <w:bCs/>
          <w:iCs/>
          <w:sz w:val="28"/>
          <w:szCs w:val="28"/>
        </w:rPr>
      </w:pPr>
      <w:r w:rsidRPr="00462C6F">
        <w:rPr>
          <w:rFonts w:ascii="Times New Roman" w:hAnsi="Times New Roman"/>
          <w:bCs/>
          <w:iCs/>
          <w:sz w:val="28"/>
          <w:szCs w:val="28"/>
        </w:rPr>
        <w:t xml:space="preserve">требования к участникам конкурса в электронной форме </w:t>
      </w:r>
      <w:r>
        <w:rPr>
          <w:rFonts w:ascii="Times New Roman" w:hAnsi="Times New Roman"/>
          <w:bCs/>
          <w:iCs/>
          <w:sz w:val="28"/>
          <w:szCs w:val="28"/>
        </w:rPr>
        <w:br/>
      </w:r>
      <w:r w:rsidRPr="00462C6F">
        <w:rPr>
          <w:rFonts w:ascii="Times New Roman" w:hAnsi="Times New Roman"/>
          <w:bCs/>
          <w:iCs/>
          <w:sz w:val="28"/>
          <w:szCs w:val="28"/>
        </w:rPr>
        <w:t>и привлекаемым ими субподрядчикам, соисполнителям и (или) изготовителям товара, являющегося предметом конкурса в электронной форме, и перечень документов, представляемых участниками конкурса в электронной форме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52DEE" w:rsidRPr="00462C6F" w:rsidRDefault="00E52DEE" w:rsidP="009124EB">
      <w:pPr>
        <w:pStyle w:val="a6"/>
        <w:numPr>
          <w:ilvl w:val="2"/>
          <w:numId w:val="35"/>
        </w:numPr>
        <w:tabs>
          <w:tab w:val="left" w:pos="1134"/>
        </w:tabs>
        <w:autoSpaceDE w:val="0"/>
        <w:autoSpaceDN w:val="0"/>
        <w:adjustRightInd w:val="0"/>
        <w:spacing w:after="0"/>
        <w:ind w:left="0" w:right="57" w:firstLine="700"/>
        <w:jc w:val="both"/>
        <w:rPr>
          <w:rFonts w:ascii="Times New Roman" w:hAnsi="Times New Roman"/>
          <w:bCs/>
          <w:iCs/>
          <w:sz w:val="28"/>
          <w:szCs w:val="28"/>
        </w:rPr>
      </w:pPr>
      <w:r w:rsidRPr="00462C6F">
        <w:rPr>
          <w:rFonts w:ascii="Times New Roman" w:hAnsi="Times New Roman"/>
          <w:bCs/>
          <w:iCs/>
          <w:sz w:val="28"/>
          <w:szCs w:val="28"/>
        </w:rPr>
        <w:t xml:space="preserve">порядок предоставления приоритета товарам российского </w:t>
      </w:r>
      <w:r w:rsidRPr="00C54BB3">
        <w:rPr>
          <w:rFonts w:ascii="Times New Roman" w:hAnsi="Times New Roman"/>
          <w:bCs/>
          <w:iCs/>
          <w:sz w:val="28"/>
          <w:szCs w:val="28"/>
        </w:rPr>
        <w:t>происхождения, работам, услугам, выполняемым, оказываемым российскими</w:t>
      </w:r>
      <w:r w:rsidRPr="00462C6F">
        <w:rPr>
          <w:rFonts w:ascii="Times New Roman" w:hAnsi="Times New Roman"/>
          <w:bCs/>
          <w:iCs/>
          <w:sz w:val="28"/>
          <w:szCs w:val="28"/>
        </w:rPr>
        <w:t xml:space="preserve"> лицами;</w:t>
      </w:r>
    </w:p>
    <w:p w:rsidR="00E52DEE" w:rsidRPr="00462C6F" w:rsidRDefault="00E52DEE" w:rsidP="009124EB">
      <w:pPr>
        <w:pStyle w:val="a6"/>
        <w:numPr>
          <w:ilvl w:val="2"/>
          <w:numId w:val="35"/>
        </w:numPr>
        <w:tabs>
          <w:tab w:val="left" w:pos="1134"/>
        </w:tabs>
        <w:autoSpaceDE w:val="0"/>
        <w:autoSpaceDN w:val="0"/>
        <w:adjustRightInd w:val="0"/>
        <w:spacing w:after="0"/>
        <w:ind w:left="0" w:right="57" w:firstLine="700"/>
        <w:jc w:val="both"/>
        <w:rPr>
          <w:rFonts w:ascii="Times New Roman" w:hAnsi="Times New Roman"/>
          <w:bCs/>
          <w:iCs/>
          <w:sz w:val="28"/>
          <w:szCs w:val="28"/>
        </w:rPr>
      </w:pPr>
      <w:r w:rsidRPr="00462C6F">
        <w:rPr>
          <w:rFonts w:ascii="Times New Roman" w:hAnsi="Times New Roman"/>
          <w:bCs/>
          <w:iCs/>
          <w:sz w:val="28"/>
          <w:szCs w:val="28"/>
        </w:rPr>
        <w:t xml:space="preserve">размер, порядок, условия и сроки предоставления обеспечения заявки на участие в конкурсе в электронной форме, возврата и удержания такого обеспечения, если заказчиком установлено требование обеспечения заявки </w:t>
      </w:r>
      <w:r>
        <w:rPr>
          <w:rFonts w:ascii="Times New Roman" w:hAnsi="Times New Roman"/>
          <w:bCs/>
          <w:iCs/>
          <w:sz w:val="28"/>
          <w:szCs w:val="28"/>
        </w:rPr>
        <w:br/>
      </w:r>
      <w:r w:rsidRPr="00462C6F">
        <w:rPr>
          <w:rFonts w:ascii="Times New Roman" w:hAnsi="Times New Roman"/>
          <w:bCs/>
          <w:iCs/>
          <w:sz w:val="28"/>
          <w:szCs w:val="28"/>
        </w:rPr>
        <w:t>на участие в конкурсе в электронной форме;</w:t>
      </w:r>
    </w:p>
    <w:p w:rsidR="00E52DEE" w:rsidRPr="00096B6E" w:rsidRDefault="00E52DEE" w:rsidP="009124EB">
      <w:pPr>
        <w:pStyle w:val="a6"/>
        <w:numPr>
          <w:ilvl w:val="2"/>
          <w:numId w:val="35"/>
        </w:numPr>
        <w:tabs>
          <w:tab w:val="left" w:pos="1134"/>
        </w:tabs>
        <w:autoSpaceDE w:val="0"/>
        <w:autoSpaceDN w:val="0"/>
        <w:adjustRightInd w:val="0"/>
        <w:spacing w:after="0"/>
        <w:ind w:left="0" w:right="57" w:firstLine="700"/>
        <w:jc w:val="both"/>
        <w:rPr>
          <w:rFonts w:ascii="Times New Roman" w:hAnsi="Times New Roman"/>
          <w:sz w:val="28"/>
          <w:szCs w:val="28"/>
        </w:rPr>
      </w:pPr>
      <w:r w:rsidRPr="00C54BB3">
        <w:rPr>
          <w:rFonts w:ascii="Times New Roman" w:hAnsi="Times New Roman"/>
          <w:sz w:val="28"/>
          <w:szCs w:val="28"/>
        </w:rPr>
        <w:t xml:space="preserve">критерии оценки и сопоставления заявок на участие в конкурсе </w:t>
      </w:r>
      <w:r>
        <w:rPr>
          <w:rFonts w:ascii="Times New Roman" w:hAnsi="Times New Roman"/>
          <w:sz w:val="28"/>
          <w:szCs w:val="28"/>
        </w:rPr>
        <w:br/>
      </w:r>
      <w:r w:rsidRPr="00C54BB3">
        <w:rPr>
          <w:rFonts w:ascii="Times New Roman" w:hAnsi="Times New Roman"/>
          <w:sz w:val="28"/>
          <w:szCs w:val="28"/>
        </w:rPr>
        <w:t>в электронной форме</w:t>
      </w:r>
      <w:r w:rsidRPr="00096B6E">
        <w:rPr>
          <w:rFonts w:ascii="Times New Roman" w:hAnsi="Times New Roman"/>
          <w:sz w:val="28"/>
          <w:szCs w:val="28"/>
        </w:rPr>
        <w:t xml:space="preserve">, перечень документов, представляемых участниками конкурса </w:t>
      </w:r>
      <w:r w:rsidRPr="00096B6E">
        <w:rPr>
          <w:rFonts w:ascii="Times New Roman" w:hAnsi="Times New Roman"/>
          <w:bCs/>
          <w:iCs/>
          <w:sz w:val="28"/>
          <w:szCs w:val="28"/>
        </w:rPr>
        <w:t xml:space="preserve">в электронной форме </w:t>
      </w:r>
      <w:r w:rsidRPr="00096B6E">
        <w:rPr>
          <w:rFonts w:ascii="Times New Roman" w:hAnsi="Times New Roman"/>
          <w:sz w:val="28"/>
          <w:szCs w:val="28"/>
        </w:rPr>
        <w:t xml:space="preserve">для оценки заявок на участие в конкурсе </w:t>
      </w:r>
      <w:r w:rsidRPr="00096B6E">
        <w:rPr>
          <w:rFonts w:ascii="Times New Roman" w:hAnsi="Times New Roman"/>
          <w:sz w:val="28"/>
          <w:szCs w:val="28"/>
        </w:rPr>
        <w:br/>
        <w:t>в электронной форме, величины значимости критериев;</w:t>
      </w:r>
    </w:p>
    <w:p w:rsidR="00E52DEE" w:rsidRPr="00096B6E" w:rsidRDefault="00E52DEE" w:rsidP="009124EB">
      <w:pPr>
        <w:pStyle w:val="a6"/>
        <w:numPr>
          <w:ilvl w:val="2"/>
          <w:numId w:val="35"/>
        </w:numPr>
        <w:tabs>
          <w:tab w:val="left" w:pos="1134"/>
        </w:tabs>
        <w:autoSpaceDE w:val="0"/>
        <w:autoSpaceDN w:val="0"/>
        <w:adjustRightInd w:val="0"/>
        <w:spacing w:after="0"/>
        <w:ind w:left="0" w:right="57" w:firstLine="700"/>
        <w:jc w:val="both"/>
        <w:rPr>
          <w:rFonts w:ascii="Times New Roman" w:hAnsi="Times New Roman"/>
          <w:sz w:val="28"/>
          <w:szCs w:val="28"/>
        </w:rPr>
      </w:pPr>
      <w:r w:rsidRPr="00096B6E">
        <w:rPr>
          <w:rFonts w:ascii="Times New Roman" w:hAnsi="Times New Roman"/>
          <w:sz w:val="28"/>
          <w:szCs w:val="28"/>
        </w:rPr>
        <w:t xml:space="preserve">порядок оценки и сопоставления заявок на участие в конкурсе </w:t>
      </w:r>
      <w:r w:rsidRPr="00096B6E">
        <w:rPr>
          <w:rFonts w:ascii="Times New Roman" w:hAnsi="Times New Roman"/>
          <w:sz w:val="28"/>
          <w:szCs w:val="28"/>
        </w:rPr>
        <w:br/>
        <w:t>в электронной форме;</w:t>
      </w:r>
    </w:p>
    <w:p w:rsidR="00E52DEE" w:rsidRPr="00096B6E" w:rsidRDefault="00E52DEE" w:rsidP="009124EB">
      <w:pPr>
        <w:pStyle w:val="a6"/>
        <w:numPr>
          <w:ilvl w:val="2"/>
          <w:numId w:val="35"/>
        </w:numPr>
        <w:tabs>
          <w:tab w:val="left" w:pos="1134"/>
        </w:tabs>
        <w:autoSpaceDE w:val="0"/>
        <w:autoSpaceDN w:val="0"/>
        <w:adjustRightInd w:val="0"/>
        <w:spacing w:after="0"/>
        <w:ind w:left="0" w:right="57" w:firstLine="700"/>
        <w:jc w:val="both"/>
        <w:rPr>
          <w:rFonts w:ascii="Times New Roman" w:hAnsi="Times New Roman"/>
          <w:bCs/>
          <w:iCs/>
          <w:sz w:val="28"/>
          <w:szCs w:val="28"/>
        </w:rPr>
      </w:pPr>
      <w:r w:rsidRPr="00096B6E">
        <w:rPr>
          <w:rFonts w:ascii="Times New Roman" w:hAnsi="Times New Roman"/>
          <w:bCs/>
          <w:iCs/>
          <w:sz w:val="28"/>
          <w:szCs w:val="28"/>
        </w:rPr>
        <w:t xml:space="preserve">сведения о подаче заявки на участие в </w:t>
      </w:r>
      <w:r w:rsidRPr="00096B6E">
        <w:rPr>
          <w:rFonts w:ascii="Times New Roman" w:hAnsi="Times New Roman"/>
          <w:sz w:val="28"/>
          <w:szCs w:val="28"/>
        </w:rPr>
        <w:t xml:space="preserve">конкурсе </w:t>
      </w:r>
      <w:r w:rsidRPr="00096B6E">
        <w:rPr>
          <w:rFonts w:ascii="Times New Roman" w:hAnsi="Times New Roman"/>
          <w:sz w:val="28"/>
          <w:szCs w:val="28"/>
        </w:rPr>
        <w:br/>
        <w:t>в электронной форме</w:t>
      </w:r>
      <w:r w:rsidRPr="00096B6E">
        <w:rPr>
          <w:rFonts w:ascii="Times New Roman" w:hAnsi="Times New Roman"/>
          <w:bCs/>
          <w:iCs/>
          <w:sz w:val="28"/>
          <w:szCs w:val="28"/>
        </w:rPr>
        <w:t>, в том числе:</w:t>
      </w:r>
    </w:p>
    <w:p w:rsidR="00E52DEE" w:rsidRPr="00096B6E" w:rsidRDefault="00E52DEE" w:rsidP="009124EB">
      <w:pPr>
        <w:tabs>
          <w:tab w:val="left" w:pos="1134"/>
        </w:tabs>
        <w:autoSpaceDE w:val="0"/>
        <w:autoSpaceDN w:val="0"/>
        <w:adjustRightInd w:val="0"/>
        <w:spacing w:after="0"/>
        <w:ind w:left="57" w:right="57" w:firstLine="700"/>
        <w:jc w:val="both"/>
        <w:rPr>
          <w:bCs/>
          <w:iCs/>
          <w:szCs w:val="28"/>
          <w:lang w:eastAsia="ru-RU"/>
        </w:rPr>
      </w:pPr>
      <w:r w:rsidRPr="00096B6E">
        <w:rPr>
          <w:bCs/>
          <w:iCs/>
          <w:szCs w:val="28"/>
          <w:lang w:eastAsia="ru-RU"/>
        </w:rPr>
        <w:t>а) место, порядок, дата начала, дата и время окончания срока подачи заявок на участие в конкурсе в электронной форме;</w:t>
      </w:r>
    </w:p>
    <w:p w:rsidR="00E52DEE" w:rsidRPr="0025423A" w:rsidRDefault="00E52DEE" w:rsidP="009124EB">
      <w:pPr>
        <w:tabs>
          <w:tab w:val="left" w:pos="1134"/>
        </w:tabs>
        <w:autoSpaceDE w:val="0"/>
        <w:autoSpaceDN w:val="0"/>
        <w:adjustRightInd w:val="0"/>
        <w:spacing w:after="0"/>
        <w:ind w:left="57" w:right="57" w:firstLine="700"/>
        <w:jc w:val="both"/>
        <w:rPr>
          <w:bCs/>
          <w:iCs/>
          <w:szCs w:val="28"/>
          <w:lang w:eastAsia="ru-RU"/>
        </w:rPr>
      </w:pPr>
      <w:r w:rsidRPr="00096B6E">
        <w:rPr>
          <w:bCs/>
          <w:iCs/>
          <w:szCs w:val="28"/>
          <w:lang w:eastAsia="ru-RU"/>
        </w:rPr>
        <w:t xml:space="preserve">б) требования к содержанию, форме, оформлению и составу заявки </w:t>
      </w:r>
      <w:r w:rsidRPr="00096B6E">
        <w:rPr>
          <w:bCs/>
          <w:iCs/>
          <w:szCs w:val="28"/>
          <w:lang w:eastAsia="ru-RU"/>
        </w:rPr>
        <w:br/>
        <w:t>на участие в конкурсе в электронной форме;</w:t>
      </w:r>
    </w:p>
    <w:p w:rsidR="00E52DEE" w:rsidRPr="0025423A" w:rsidRDefault="00E52DEE" w:rsidP="009124EB">
      <w:pPr>
        <w:tabs>
          <w:tab w:val="left" w:pos="1134"/>
        </w:tabs>
        <w:autoSpaceDE w:val="0"/>
        <w:autoSpaceDN w:val="0"/>
        <w:adjustRightInd w:val="0"/>
        <w:spacing w:after="0"/>
        <w:ind w:left="57" w:right="57" w:firstLine="700"/>
        <w:jc w:val="both"/>
        <w:rPr>
          <w:bCs/>
          <w:iCs/>
          <w:szCs w:val="28"/>
          <w:lang w:eastAsia="ru-RU"/>
        </w:rPr>
      </w:pPr>
      <w:r w:rsidRPr="0025423A">
        <w:rPr>
          <w:bCs/>
          <w:iCs/>
          <w:szCs w:val="28"/>
          <w:lang w:eastAsia="ru-RU"/>
        </w:rPr>
        <w:t xml:space="preserve">в) требования к описанию участниками </w:t>
      </w:r>
      <w:r w:rsidRPr="003868AF">
        <w:rPr>
          <w:bCs/>
          <w:iCs/>
          <w:szCs w:val="28"/>
          <w:lang w:eastAsia="ru-RU"/>
        </w:rPr>
        <w:t xml:space="preserve">конкурса в электронной форме </w:t>
      </w:r>
      <w:r w:rsidRPr="0025423A">
        <w:rPr>
          <w:bCs/>
          <w:iCs/>
          <w:szCs w:val="28"/>
          <w:lang w:eastAsia="ru-RU"/>
        </w:rPr>
        <w:t xml:space="preserve">функциональных (потребительских свойств), технических и качественных характеристик поставляемого товара, качественных характеристик выполняемой работы, оказываемой услуги, которые являются предметом </w:t>
      </w:r>
      <w:r w:rsidRPr="003868AF">
        <w:rPr>
          <w:bCs/>
          <w:iCs/>
          <w:szCs w:val="28"/>
          <w:lang w:eastAsia="ru-RU"/>
        </w:rPr>
        <w:t>конкурса в электронной форме</w:t>
      </w:r>
      <w:r w:rsidRPr="0025423A">
        <w:rPr>
          <w:bCs/>
          <w:iCs/>
          <w:szCs w:val="28"/>
          <w:lang w:eastAsia="ru-RU"/>
        </w:rPr>
        <w:t>;</w:t>
      </w:r>
    </w:p>
    <w:p w:rsidR="00E52DEE" w:rsidRPr="0025423A" w:rsidRDefault="00E52DEE" w:rsidP="009124EB">
      <w:pPr>
        <w:tabs>
          <w:tab w:val="left" w:pos="1134"/>
        </w:tabs>
        <w:autoSpaceDE w:val="0"/>
        <w:autoSpaceDN w:val="0"/>
        <w:adjustRightInd w:val="0"/>
        <w:spacing w:after="0"/>
        <w:ind w:left="57" w:right="57" w:firstLine="700"/>
        <w:jc w:val="both"/>
        <w:rPr>
          <w:bCs/>
          <w:iCs/>
          <w:szCs w:val="28"/>
          <w:lang w:eastAsia="ru-RU"/>
        </w:rPr>
      </w:pPr>
      <w:r w:rsidRPr="0025423A">
        <w:rPr>
          <w:bCs/>
          <w:iCs/>
          <w:szCs w:val="28"/>
          <w:lang w:eastAsia="ru-RU"/>
        </w:rPr>
        <w:t xml:space="preserve">г) </w:t>
      </w:r>
      <w:r w:rsidRPr="00312F46">
        <w:rPr>
          <w:bCs/>
          <w:iCs/>
          <w:szCs w:val="28"/>
          <w:lang w:eastAsia="ru-RU"/>
        </w:rPr>
        <w:t xml:space="preserve">ответственность участников конкурса в электронной форме </w:t>
      </w:r>
      <w:r w:rsidRPr="00312F46">
        <w:rPr>
          <w:bCs/>
          <w:iCs/>
          <w:szCs w:val="28"/>
          <w:lang w:eastAsia="ru-RU"/>
        </w:rPr>
        <w:br/>
        <w:t xml:space="preserve">за предоставление недостоверных сведений, в том числе сведений о стране происхождения товара, указанных в заявке на участие в конкурсе </w:t>
      </w:r>
      <w:r w:rsidRPr="00312F46">
        <w:rPr>
          <w:bCs/>
          <w:iCs/>
          <w:szCs w:val="28"/>
          <w:lang w:eastAsia="ru-RU"/>
        </w:rPr>
        <w:br/>
        <w:t>в электронной форме;</w:t>
      </w:r>
    </w:p>
    <w:p w:rsidR="00E52DEE" w:rsidRPr="00E638A8" w:rsidRDefault="00E52DEE" w:rsidP="009124EB">
      <w:pPr>
        <w:pStyle w:val="a6"/>
        <w:numPr>
          <w:ilvl w:val="2"/>
          <w:numId w:val="35"/>
        </w:numPr>
        <w:tabs>
          <w:tab w:val="left" w:pos="1134"/>
        </w:tabs>
        <w:autoSpaceDE w:val="0"/>
        <w:autoSpaceDN w:val="0"/>
        <w:adjustRightInd w:val="0"/>
        <w:spacing w:after="0"/>
        <w:ind w:left="0" w:right="57" w:firstLine="700"/>
        <w:jc w:val="both"/>
        <w:rPr>
          <w:rFonts w:ascii="Times New Roman" w:hAnsi="Times New Roman"/>
          <w:sz w:val="28"/>
          <w:szCs w:val="28"/>
        </w:rPr>
      </w:pPr>
      <w:r w:rsidRPr="00E638A8">
        <w:rPr>
          <w:rFonts w:ascii="Times New Roman" w:hAnsi="Times New Roman"/>
          <w:bCs/>
          <w:iCs/>
          <w:sz w:val="28"/>
          <w:szCs w:val="28"/>
        </w:rPr>
        <w:t>порядок и срок отзыва заявок на участие в конкурсе в электронной форме, порядок внесения изменений в такие заявки;</w:t>
      </w:r>
    </w:p>
    <w:p w:rsidR="00E52DEE" w:rsidRPr="005D1730" w:rsidRDefault="00E52DEE" w:rsidP="009124EB">
      <w:pPr>
        <w:pStyle w:val="a6"/>
        <w:numPr>
          <w:ilvl w:val="2"/>
          <w:numId w:val="35"/>
        </w:numPr>
        <w:tabs>
          <w:tab w:val="left" w:pos="1134"/>
        </w:tabs>
        <w:autoSpaceDE w:val="0"/>
        <w:autoSpaceDN w:val="0"/>
        <w:adjustRightInd w:val="0"/>
        <w:spacing w:after="0"/>
        <w:ind w:left="0" w:right="57" w:firstLine="700"/>
        <w:jc w:val="both"/>
        <w:rPr>
          <w:rFonts w:ascii="Times New Roman" w:hAnsi="Times New Roman"/>
          <w:sz w:val="28"/>
          <w:szCs w:val="28"/>
        </w:rPr>
      </w:pPr>
      <w:r w:rsidRPr="00A52414">
        <w:rPr>
          <w:rFonts w:ascii="Times New Roman" w:hAnsi="Times New Roman"/>
          <w:sz w:val="28"/>
          <w:szCs w:val="28"/>
        </w:rPr>
        <w:t xml:space="preserve">место, дата и время рассмотрения первых частей заявок на участие </w:t>
      </w:r>
      <w:r w:rsidRPr="00A52414">
        <w:rPr>
          <w:rFonts w:ascii="Times New Roman" w:hAnsi="Times New Roman"/>
          <w:sz w:val="28"/>
          <w:szCs w:val="28"/>
        </w:rPr>
        <w:br/>
        <w:t>в конкурсе в электронной форме</w:t>
      </w:r>
      <w:r w:rsidRPr="005D1730">
        <w:rPr>
          <w:rFonts w:ascii="Times New Roman" w:hAnsi="Times New Roman"/>
          <w:sz w:val="28"/>
          <w:szCs w:val="28"/>
        </w:rPr>
        <w:t>;</w:t>
      </w:r>
    </w:p>
    <w:p w:rsidR="00E52DEE" w:rsidRPr="00096B6E" w:rsidRDefault="00E52DEE" w:rsidP="009124EB">
      <w:pPr>
        <w:pStyle w:val="a6"/>
        <w:numPr>
          <w:ilvl w:val="2"/>
          <w:numId w:val="35"/>
        </w:numPr>
        <w:tabs>
          <w:tab w:val="left" w:pos="1134"/>
        </w:tabs>
        <w:autoSpaceDE w:val="0"/>
        <w:autoSpaceDN w:val="0"/>
        <w:adjustRightInd w:val="0"/>
        <w:spacing w:after="0"/>
        <w:ind w:left="0" w:right="57" w:firstLine="700"/>
        <w:jc w:val="both"/>
        <w:rPr>
          <w:rFonts w:ascii="Times New Roman" w:hAnsi="Times New Roman"/>
          <w:sz w:val="28"/>
          <w:szCs w:val="28"/>
        </w:rPr>
      </w:pPr>
      <w:r>
        <w:rPr>
          <w:rFonts w:ascii="Times New Roman" w:hAnsi="Times New Roman"/>
          <w:sz w:val="28"/>
          <w:szCs w:val="28"/>
        </w:rPr>
        <w:t xml:space="preserve">место, </w:t>
      </w:r>
      <w:r w:rsidRPr="00096B6E">
        <w:rPr>
          <w:rFonts w:ascii="Times New Roman" w:hAnsi="Times New Roman"/>
          <w:sz w:val="28"/>
          <w:szCs w:val="28"/>
        </w:rPr>
        <w:t>дата и время, порядок рассмотрения и оценки вторых частей заявок на участие в конкурсе в электронной форме и подведения итогов конкурса в электронной форме;</w:t>
      </w:r>
    </w:p>
    <w:p w:rsidR="00E52DEE" w:rsidRPr="00096B6E" w:rsidRDefault="00E52DEE" w:rsidP="00A52414">
      <w:pPr>
        <w:pStyle w:val="a6"/>
        <w:numPr>
          <w:ilvl w:val="2"/>
          <w:numId w:val="35"/>
        </w:numPr>
        <w:tabs>
          <w:tab w:val="left" w:pos="1134"/>
        </w:tabs>
        <w:autoSpaceDE w:val="0"/>
        <w:autoSpaceDN w:val="0"/>
        <w:adjustRightInd w:val="0"/>
        <w:spacing w:after="0"/>
        <w:ind w:left="57" w:right="57" w:firstLine="652"/>
        <w:jc w:val="both"/>
        <w:rPr>
          <w:rFonts w:ascii="Times New Roman" w:hAnsi="Times New Roman"/>
          <w:bCs/>
          <w:iCs/>
          <w:sz w:val="28"/>
          <w:szCs w:val="28"/>
        </w:rPr>
      </w:pPr>
      <w:r w:rsidRPr="00096B6E">
        <w:rPr>
          <w:rFonts w:ascii="Times New Roman" w:hAnsi="Times New Roman"/>
          <w:sz w:val="28"/>
          <w:szCs w:val="28"/>
        </w:rPr>
        <w:t>размер и условия обеспечения исполнения договора</w:t>
      </w:r>
      <w:r w:rsidRPr="00096B6E">
        <w:rPr>
          <w:rFonts w:ascii="Times New Roman" w:hAnsi="Times New Roman"/>
          <w:bCs/>
          <w:iCs/>
          <w:sz w:val="28"/>
          <w:szCs w:val="28"/>
        </w:rPr>
        <w:t>, срок и порядок предоставления указанного обеспечения, требования к обеспечению исполнения договора;</w:t>
      </w:r>
    </w:p>
    <w:p w:rsidR="00E52DEE" w:rsidRPr="00096B6E" w:rsidRDefault="00E52DEE" w:rsidP="00A52414">
      <w:pPr>
        <w:pStyle w:val="a6"/>
        <w:numPr>
          <w:ilvl w:val="2"/>
          <w:numId w:val="35"/>
        </w:numPr>
        <w:tabs>
          <w:tab w:val="left" w:pos="1134"/>
        </w:tabs>
        <w:autoSpaceDE w:val="0"/>
        <w:autoSpaceDN w:val="0"/>
        <w:adjustRightInd w:val="0"/>
        <w:spacing w:after="0"/>
        <w:ind w:left="57" w:right="57" w:firstLine="652"/>
        <w:jc w:val="both"/>
        <w:rPr>
          <w:rFonts w:ascii="Times New Roman" w:hAnsi="Times New Roman"/>
          <w:bCs/>
          <w:iCs/>
          <w:sz w:val="28"/>
          <w:szCs w:val="28"/>
        </w:rPr>
      </w:pPr>
      <w:r w:rsidRPr="00096B6E">
        <w:rPr>
          <w:rFonts w:ascii="Times New Roman" w:hAnsi="Times New Roman"/>
          <w:bCs/>
          <w:iCs/>
          <w:sz w:val="28"/>
          <w:szCs w:val="28"/>
        </w:rPr>
        <w:t>срок и порядок заключения договора;</w:t>
      </w:r>
    </w:p>
    <w:p w:rsidR="00E52DEE" w:rsidRPr="00096B6E" w:rsidRDefault="00E52DEE" w:rsidP="00A52414">
      <w:pPr>
        <w:pStyle w:val="a6"/>
        <w:numPr>
          <w:ilvl w:val="2"/>
          <w:numId w:val="35"/>
        </w:numPr>
        <w:tabs>
          <w:tab w:val="left" w:pos="1134"/>
        </w:tabs>
        <w:autoSpaceDE w:val="0"/>
        <w:autoSpaceDN w:val="0"/>
        <w:adjustRightInd w:val="0"/>
        <w:spacing w:after="0"/>
        <w:ind w:left="57" w:right="57" w:firstLine="652"/>
        <w:jc w:val="both"/>
        <w:rPr>
          <w:rFonts w:ascii="Times New Roman" w:hAnsi="Times New Roman"/>
          <w:bCs/>
          <w:iCs/>
          <w:sz w:val="28"/>
          <w:szCs w:val="28"/>
        </w:rPr>
      </w:pPr>
      <w:r w:rsidRPr="00096B6E">
        <w:rPr>
          <w:rFonts w:ascii="Times New Roman" w:hAnsi="Times New Roman"/>
          <w:bCs/>
          <w:iCs/>
          <w:sz w:val="28"/>
          <w:szCs w:val="28"/>
        </w:rPr>
        <w:t xml:space="preserve">последствия признания </w:t>
      </w:r>
      <w:r w:rsidRPr="00096B6E">
        <w:rPr>
          <w:rFonts w:ascii="Times New Roman" w:hAnsi="Times New Roman"/>
          <w:sz w:val="28"/>
          <w:szCs w:val="28"/>
        </w:rPr>
        <w:t>конкурса в электронной форме</w:t>
      </w:r>
      <w:r w:rsidRPr="00096B6E">
        <w:rPr>
          <w:rFonts w:ascii="Times New Roman" w:hAnsi="Times New Roman"/>
          <w:bCs/>
          <w:iCs/>
          <w:sz w:val="28"/>
          <w:szCs w:val="28"/>
        </w:rPr>
        <w:t xml:space="preserve"> несостоявшимся;</w:t>
      </w:r>
    </w:p>
    <w:p w:rsidR="00E52DEE" w:rsidRPr="00096B6E" w:rsidRDefault="00E52DEE" w:rsidP="00A52414">
      <w:pPr>
        <w:pStyle w:val="a6"/>
        <w:numPr>
          <w:ilvl w:val="2"/>
          <w:numId w:val="35"/>
        </w:numPr>
        <w:tabs>
          <w:tab w:val="left" w:pos="1134"/>
        </w:tabs>
        <w:autoSpaceDE w:val="0"/>
        <w:autoSpaceDN w:val="0"/>
        <w:adjustRightInd w:val="0"/>
        <w:spacing w:after="0"/>
        <w:ind w:left="57" w:right="57" w:firstLine="652"/>
        <w:jc w:val="both"/>
        <w:rPr>
          <w:rFonts w:ascii="Times New Roman" w:hAnsi="Times New Roman"/>
          <w:bCs/>
          <w:iCs/>
          <w:sz w:val="28"/>
          <w:szCs w:val="28"/>
        </w:rPr>
      </w:pPr>
      <w:r w:rsidRPr="00096B6E">
        <w:rPr>
          <w:rFonts w:ascii="Times New Roman" w:hAnsi="Times New Roman"/>
          <w:sz w:val="28"/>
          <w:szCs w:val="28"/>
        </w:rPr>
        <w:t>адрес электронной площадки в информационно-телекоммуникационной сети «Интернет»;</w:t>
      </w:r>
    </w:p>
    <w:p w:rsidR="00E52DEE" w:rsidRPr="00096B6E" w:rsidRDefault="00E52DEE" w:rsidP="00A52414">
      <w:pPr>
        <w:pStyle w:val="a6"/>
        <w:numPr>
          <w:ilvl w:val="2"/>
          <w:numId w:val="35"/>
        </w:numPr>
        <w:tabs>
          <w:tab w:val="left" w:pos="1134"/>
        </w:tabs>
        <w:autoSpaceDE w:val="0"/>
        <w:autoSpaceDN w:val="0"/>
        <w:adjustRightInd w:val="0"/>
        <w:spacing w:after="0"/>
        <w:ind w:left="57" w:right="57" w:firstLine="652"/>
        <w:jc w:val="both"/>
        <w:rPr>
          <w:rFonts w:ascii="Times New Roman" w:hAnsi="Times New Roman"/>
          <w:bCs/>
          <w:iCs/>
          <w:sz w:val="28"/>
          <w:szCs w:val="28"/>
        </w:rPr>
      </w:pPr>
      <w:r w:rsidRPr="00096B6E">
        <w:rPr>
          <w:rFonts w:ascii="Times New Roman" w:hAnsi="Times New Roman"/>
          <w:sz w:val="28"/>
          <w:szCs w:val="28"/>
        </w:rPr>
        <w:t>иные сведения (при необходимости).</w:t>
      </w:r>
    </w:p>
    <w:p w:rsidR="00E52DEE" w:rsidRPr="00CA0DB3" w:rsidRDefault="00E52DEE" w:rsidP="009124EB">
      <w:pPr>
        <w:pStyle w:val="a6"/>
        <w:widowControl w:val="0"/>
        <w:numPr>
          <w:ilvl w:val="0"/>
          <w:numId w:val="79"/>
        </w:numPr>
        <w:tabs>
          <w:tab w:val="left" w:pos="709"/>
          <w:tab w:val="left" w:pos="1134"/>
        </w:tabs>
        <w:suppressAutoHyphens/>
        <w:autoSpaceDE w:val="0"/>
        <w:autoSpaceDN w:val="0"/>
        <w:adjustRightInd w:val="0"/>
        <w:spacing w:after="0"/>
        <w:ind w:left="0" w:right="57" w:firstLine="700"/>
        <w:contextualSpacing w:val="0"/>
        <w:jc w:val="both"/>
        <w:rPr>
          <w:rFonts w:ascii="Times New Roman" w:hAnsi="Times New Roman"/>
          <w:sz w:val="28"/>
          <w:szCs w:val="28"/>
        </w:rPr>
      </w:pPr>
      <w:r w:rsidRPr="00096B6E">
        <w:rPr>
          <w:rFonts w:ascii="Times New Roman" w:hAnsi="Times New Roman"/>
          <w:sz w:val="28"/>
          <w:szCs w:val="28"/>
        </w:rPr>
        <w:t xml:space="preserve">К документации о конкурсе в электронной форме </w:t>
      </w:r>
      <w:r w:rsidRPr="00096B6E">
        <w:rPr>
          <w:rFonts w:ascii="Times New Roman" w:hAnsi="Times New Roman"/>
          <w:bCs/>
          <w:sz w:val="28"/>
          <w:szCs w:val="28"/>
        </w:rPr>
        <w:t>должны быть приложены (в виде приложений) описание предмета закупки, проект договора, обоснование начальной (максимальной) цены</w:t>
      </w:r>
      <w:r w:rsidRPr="00CA0DB3">
        <w:rPr>
          <w:rFonts w:ascii="Times New Roman" w:hAnsi="Times New Roman"/>
          <w:bCs/>
          <w:sz w:val="28"/>
          <w:szCs w:val="28"/>
        </w:rPr>
        <w:t xml:space="preserve"> договора, являющиеся </w:t>
      </w:r>
      <w:r w:rsidRPr="00CA0DB3">
        <w:rPr>
          <w:rFonts w:ascii="Times New Roman" w:hAnsi="Times New Roman"/>
          <w:bCs/>
          <w:sz w:val="28"/>
          <w:szCs w:val="28"/>
        </w:rPr>
        <w:br/>
      </w:r>
      <w:r w:rsidRPr="00CA0DB3">
        <w:rPr>
          <w:rFonts w:ascii="Times New Roman" w:hAnsi="Times New Roman"/>
          <w:sz w:val="28"/>
          <w:szCs w:val="28"/>
        </w:rPr>
        <w:t>ее неотъемлемой частью.</w:t>
      </w:r>
    </w:p>
    <w:p w:rsidR="00E52DEE" w:rsidRPr="009B7E12" w:rsidRDefault="00E52DEE" w:rsidP="009124EB">
      <w:pPr>
        <w:pStyle w:val="a6"/>
        <w:widowControl w:val="0"/>
        <w:numPr>
          <w:ilvl w:val="0"/>
          <w:numId w:val="79"/>
        </w:numPr>
        <w:tabs>
          <w:tab w:val="left" w:pos="142"/>
          <w:tab w:val="left" w:pos="1134"/>
        </w:tabs>
        <w:suppressAutoHyphens/>
        <w:autoSpaceDE w:val="0"/>
        <w:autoSpaceDN w:val="0"/>
        <w:adjustRightInd w:val="0"/>
        <w:spacing w:after="0"/>
        <w:ind w:left="0" w:right="57" w:firstLine="700"/>
        <w:contextualSpacing w:val="0"/>
        <w:jc w:val="both"/>
        <w:rPr>
          <w:rFonts w:ascii="Times New Roman" w:hAnsi="Times New Roman"/>
          <w:sz w:val="28"/>
          <w:szCs w:val="28"/>
        </w:rPr>
      </w:pPr>
      <w:r w:rsidRPr="000D613A">
        <w:rPr>
          <w:rFonts w:ascii="Times New Roman" w:hAnsi="Times New Roman"/>
          <w:sz w:val="28"/>
          <w:szCs w:val="28"/>
        </w:rPr>
        <w:t xml:space="preserve">В документации о конкурсе в электронной форме заказчик устанавливает критерии и порядок оценки заявок в соответствии </w:t>
      </w:r>
      <w:r w:rsidR="00F11113">
        <w:rPr>
          <w:rFonts w:ascii="Times New Roman" w:hAnsi="Times New Roman"/>
          <w:sz w:val="28"/>
          <w:szCs w:val="28"/>
        </w:rPr>
        <w:br/>
      </w:r>
      <w:r w:rsidRPr="000D613A">
        <w:rPr>
          <w:rFonts w:ascii="Times New Roman" w:hAnsi="Times New Roman"/>
          <w:sz w:val="28"/>
          <w:szCs w:val="28"/>
        </w:rPr>
        <w:t xml:space="preserve">с </w:t>
      </w:r>
      <w:hyperlink w:anchor="_Приложение_№_8_" w:history="1">
        <w:r w:rsidRPr="009B7E12">
          <w:rPr>
            <w:rStyle w:val="a9"/>
            <w:rFonts w:ascii="Times New Roman" w:hAnsi="Times New Roman"/>
            <w:sz w:val="28"/>
            <w:szCs w:val="28"/>
            <w:u w:val="none"/>
          </w:rPr>
          <w:t>приложением № 8</w:t>
        </w:r>
      </w:hyperlink>
      <w:r w:rsidRPr="000D613A">
        <w:rPr>
          <w:rFonts w:ascii="Times New Roman" w:hAnsi="Times New Roman"/>
          <w:color w:val="0000FF"/>
          <w:sz w:val="28"/>
          <w:szCs w:val="28"/>
        </w:rPr>
        <w:t xml:space="preserve"> </w:t>
      </w:r>
      <w:r w:rsidRPr="009B7E12">
        <w:rPr>
          <w:rFonts w:ascii="Times New Roman" w:hAnsi="Times New Roman"/>
          <w:sz w:val="28"/>
          <w:szCs w:val="28"/>
        </w:rPr>
        <w:t>настоящего Положения.</w:t>
      </w:r>
    </w:p>
    <w:p w:rsidR="00E52DEE" w:rsidRPr="0025423A" w:rsidRDefault="00E52DEE" w:rsidP="009124EB">
      <w:pPr>
        <w:pStyle w:val="a6"/>
        <w:widowControl w:val="0"/>
        <w:numPr>
          <w:ilvl w:val="0"/>
          <w:numId w:val="79"/>
        </w:numPr>
        <w:tabs>
          <w:tab w:val="left" w:pos="142"/>
          <w:tab w:val="left" w:pos="1134"/>
        </w:tabs>
        <w:suppressAutoHyphens/>
        <w:autoSpaceDE w:val="0"/>
        <w:autoSpaceDN w:val="0"/>
        <w:adjustRightInd w:val="0"/>
        <w:spacing w:after="0"/>
        <w:ind w:left="0" w:right="57" w:firstLine="700"/>
        <w:contextualSpacing w:val="0"/>
        <w:jc w:val="both"/>
        <w:rPr>
          <w:rFonts w:ascii="Times New Roman" w:hAnsi="Times New Roman"/>
          <w:sz w:val="28"/>
          <w:szCs w:val="28"/>
        </w:rPr>
      </w:pPr>
      <w:r w:rsidRPr="0025423A">
        <w:rPr>
          <w:rFonts w:ascii="Times New Roman" w:hAnsi="Times New Roman"/>
          <w:sz w:val="28"/>
          <w:szCs w:val="28"/>
        </w:rPr>
        <w:t>Документация о конкурсе в электронной форме должна быть доступна для ознакомления в единой информационной системе без взимания платы. Предоставление заказчиком документации о конкурсе в электронной форме по запросам заинтересованных лиц не допускается.</w:t>
      </w:r>
    </w:p>
    <w:p w:rsidR="00E52DEE" w:rsidRPr="0025423A" w:rsidRDefault="00E52DEE" w:rsidP="009124EB">
      <w:pPr>
        <w:tabs>
          <w:tab w:val="left" w:pos="1134"/>
        </w:tabs>
        <w:spacing w:after="0"/>
        <w:ind w:firstLine="700"/>
        <w:rPr>
          <w:szCs w:val="28"/>
        </w:rPr>
      </w:pPr>
    </w:p>
    <w:p w:rsidR="00E52DEE" w:rsidRDefault="00E52DEE" w:rsidP="009124EB">
      <w:pPr>
        <w:pStyle w:val="21"/>
        <w:tabs>
          <w:tab w:val="left" w:pos="1134"/>
        </w:tabs>
        <w:spacing w:before="0" w:after="0"/>
        <w:ind w:firstLine="700"/>
        <w:jc w:val="both"/>
        <w:rPr>
          <w:rFonts w:ascii="Times New Roman" w:hAnsi="Times New Roman"/>
          <w:i w:val="0"/>
        </w:rPr>
      </w:pPr>
      <w:bookmarkStart w:id="224" w:name="_Toc59465061"/>
      <w:bookmarkStart w:id="225" w:name="_Toc65675801"/>
      <w:bookmarkStart w:id="226" w:name="_Toc65676088"/>
      <w:bookmarkStart w:id="227" w:name="_Toc67586083"/>
      <w:bookmarkStart w:id="228" w:name="_Toc91154541"/>
      <w:r w:rsidRPr="0025423A">
        <w:rPr>
          <w:rFonts w:ascii="Times New Roman" w:hAnsi="Times New Roman"/>
          <w:i w:val="0"/>
        </w:rPr>
        <w:t xml:space="preserve">Статья 35. Разъяснение положений документации о конкурсе </w:t>
      </w:r>
      <w:r>
        <w:rPr>
          <w:rFonts w:ascii="Times New Roman" w:hAnsi="Times New Roman"/>
          <w:i w:val="0"/>
        </w:rPr>
        <w:br/>
      </w:r>
      <w:r w:rsidRPr="0025423A">
        <w:rPr>
          <w:rFonts w:ascii="Times New Roman" w:hAnsi="Times New Roman"/>
          <w:i w:val="0"/>
        </w:rPr>
        <w:t>в электронной форме</w:t>
      </w:r>
      <w:bookmarkEnd w:id="224"/>
      <w:bookmarkEnd w:id="225"/>
      <w:bookmarkEnd w:id="226"/>
      <w:bookmarkEnd w:id="227"/>
      <w:bookmarkEnd w:id="228"/>
    </w:p>
    <w:p w:rsidR="00E52DEE" w:rsidRPr="00146CB5" w:rsidRDefault="00E52DEE" w:rsidP="009124EB">
      <w:pPr>
        <w:tabs>
          <w:tab w:val="left" w:pos="1134"/>
        </w:tabs>
        <w:spacing w:after="0"/>
        <w:ind w:firstLine="700"/>
        <w:rPr>
          <w:lang w:eastAsia="ar-SA"/>
        </w:rPr>
      </w:pPr>
    </w:p>
    <w:p w:rsidR="00E52DEE" w:rsidRPr="00146CB5" w:rsidRDefault="00E52DEE" w:rsidP="003B4DFC">
      <w:pPr>
        <w:pStyle w:val="a6"/>
        <w:widowControl w:val="0"/>
        <w:numPr>
          <w:ilvl w:val="0"/>
          <w:numId w:val="80"/>
        </w:numPr>
        <w:tabs>
          <w:tab w:val="left" w:pos="1134"/>
        </w:tabs>
        <w:suppressAutoHyphens/>
        <w:autoSpaceDE w:val="0"/>
        <w:autoSpaceDN w:val="0"/>
        <w:adjustRightInd w:val="0"/>
        <w:spacing w:after="0"/>
        <w:ind w:left="0" w:right="57" w:firstLine="700"/>
        <w:contextualSpacing w:val="0"/>
        <w:jc w:val="both"/>
        <w:rPr>
          <w:rFonts w:ascii="Times New Roman" w:hAnsi="Times New Roman"/>
          <w:sz w:val="28"/>
          <w:szCs w:val="28"/>
        </w:rPr>
      </w:pPr>
      <w:r w:rsidRPr="0025423A">
        <w:rPr>
          <w:rFonts w:ascii="Times New Roman" w:hAnsi="Times New Roman"/>
          <w:sz w:val="28"/>
          <w:szCs w:val="28"/>
        </w:rPr>
        <w:t xml:space="preserve">Любой участник конкурса в электронной форме, аккредитованный </w:t>
      </w:r>
      <w:r>
        <w:rPr>
          <w:rFonts w:ascii="Times New Roman" w:hAnsi="Times New Roman"/>
          <w:sz w:val="28"/>
          <w:szCs w:val="28"/>
        </w:rPr>
        <w:br/>
      </w:r>
      <w:r w:rsidRPr="0025423A">
        <w:rPr>
          <w:rFonts w:ascii="Times New Roman" w:hAnsi="Times New Roman"/>
          <w:sz w:val="28"/>
          <w:szCs w:val="28"/>
        </w:rPr>
        <w:t xml:space="preserve">на электронной площадке, вправе направить оператору электронной площадки с использованием программно-аппаратных средств электронной площадки, </w:t>
      </w:r>
      <w:r>
        <w:rPr>
          <w:rFonts w:ascii="Times New Roman" w:hAnsi="Times New Roman"/>
          <w:sz w:val="28"/>
          <w:szCs w:val="28"/>
        </w:rPr>
        <w:br/>
      </w:r>
      <w:r w:rsidRPr="0025423A">
        <w:rPr>
          <w:rFonts w:ascii="Times New Roman" w:hAnsi="Times New Roman"/>
          <w:sz w:val="28"/>
          <w:szCs w:val="28"/>
        </w:rPr>
        <w:t xml:space="preserve">на которой планируется проведение конкурса в электронной форме, запрос </w:t>
      </w:r>
      <w:r>
        <w:rPr>
          <w:rFonts w:ascii="Times New Roman" w:hAnsi="Times New Roman"/>
          <w:sz w:val="28"/>
          <w:szCs w:val="28"/>
        </w:rPr>
        <w:br/>
      </w:r>
      <w:r w:rsidRPr="0025423A">
        <w:rPr>
          <w:rFonts w:ascii="Times New Roman" w:hAnsi="Times New Roman"/>
          <w:sz w:val="28"/>
          <w:szCs w:val="28"/>
        </w:rPr>
        <w:t xml:space="preserve">о даче разъяснений положений </w:t>
      </w:r>
      <w:r w:rsidRPr="00146CB5">
        <w:rPr>
          <w:rFonts w:ascii="Times New Roman" w:hAnsi="Times New Roman"/>
          <w:sz w:val="28"/>
          <w:szCs w:val="28"/>
        </w:rPr>
        <w:t>документации о конкурсе в электронной форме.</w:t>
      </w:r>
    </w:p>
    <w:p w:rsidR="00E52DEE" w:rsidRPr="0025423A" w:rsidRDefault="00E52DEE" w:rsidP="003B4DFC">
      <w:pPr>
        <w:pStyle w:val="a6"/>
        <w:tabs>
          <w:tab w:val="left" w:pos="1134"/>
          <w:tab w:val="left" w:pos="1276"/>
        </w:tabs>
        <w:autoSpaceDN w:val="0"/>
        <w:adjustRightInd w:val="0"/>
        <w:spacing w:after="0"/>
        <w:ind w:left="0" w:right="57" w:firstLine="700"/>
        <w:jc w:val="both"/>
        <w:rPr>
          <w:rFonts w:ascii="Times New Roman" w:hAnsi="Times New Roman"/>
          <w:sz w:val="28"/>
          <w:szCs w:val="28"/>
        </w:rPr>
      </w:pPr>
      <w:r w:rsidRPr="0025423A">
        <w:rPr>
          <w:rFonts w:ascii="Times New Roman" w:hAnsi="Times New Roman"/>
          <w:sz w:val="28"/>
          <w:szCs w:val="28"/>
        </w:rPr>
        <w:t xml:space="preserve">В течение одного часа с момента поступления указанного запроса </w:t>
      </w:r>
      <w:r>
        <w:rPr>
          <w:rFonts w:ascii="Times New Roman" w:hAnsi="Times New Roman"/>
          <w:sz w:val="28"/>
          <w:szCs w:val="28"/>
        </w:rPr>
        <w:br/>
      </w:r>
      <w:r w:rsidRPr="0025423A">
        <w:rPr>
          <w:rFonts w:ascii="Times New Roman" w:hAnsi="Times New Roman"/>
          <w:sz w:val="28"/>
          <w:szCs w:val="28"/>
        </w:rPr>
        <w:t>он направляется оператором электронной площадки заказчику без указания сведений об участник</w:t>
      </w:r>
      <w:r>
        <w:rPr>
          <w:rFonts w:ascii="Times New Roman" w:hAnsi="Times New Roman"/>
          <w:sz w:val="28"/>
          <w:szCs w:val="28"/>
        </w:rPr>
        <w:t>е конкурса в электронной форме.</w:t>
      </w:r>
    </w:p>
    <w:p w:rsidR="00E52DEE" w:rsidRPr="008D4C53" w:rsidRDefault="00E52DEE" w:rsidP="003B4DFC">
      <w:pPr>
        <w:pStyle w:val="a6"/>
        <w:numPr>
          <w:ilvl w:val="0"/>
          <w:numId w:val="80"/>
        </w:numPr>
        <w:tabs>
          <w:tab w:val="left" w:pos="1134"/>
        </w:tabs>
        <w:autoSpaceDE w:val="0"/>
        <w:autoSpaceDN w:val="0"/>
        <w:adjustRightInd w:val="0"/>
        <w:spacing w:after="0"/>
        <w:ind w:left="0" w:firstLine="700"/>
        <w:jc w:val="both"/>
        <w:rPr>
          <w:rFonts w:ascii="Times New Roman" w:hAnsi="Times New Roman"/>
          <w:sz w:val="28"/>
          <w:szCs w:val="28"/>
        </w:rPr>
      </w:pPr>
      <w:r w:rsidRPr="008D4C53">
        <w:rPr>
          <w:rFonts w:ascii="Times New Roman" w:hAnsi="Times New Roman"/>
          <w:sz w:val="28"/>
          <w:szCs w:val="28"/>
        </w:rPr>
        <w:t xml:space="preserve">В течение 3 (трех) рабочих дней с даты поступления запроса, </w:t>
      </w:r>
      <w:r w:rsidRPr="008D4C53">
        <w:rPr>
          <w:rFonts w:ascii="Times New Roman" w:hAnsi="Times New Roman"/>
          <w:bCs/>
          <w:sz w:val="28"/>
          <w:szCs w:val="28"/>
        </w:rPr>
        <w:t xml:space="preserve">заказчик осуществляет разъяснение положений документации о конкурсе в электронной форме и размещает их в единой информационной системе с указанием предмета запроса, но без указания участника конкурса в электронной форме, </w:t>
      </w:r>
      <w:r>
        <w:rPr>
          <w:rFonts w:ascii="Times New Roman" w:hAnsi="Times New Roman"/>
          <w:bCs/>
          <w:sz w:val="28"/>
          <w:szCs w:val="28"/>
        </w:rPr>
        <w:br/>
      </w:r>
      <w:r w:rsidRPr="008D4C53">
        <w:rPr>
          <w:rFonts w:ascii="Times New Roman" w:hAnsi="Times New Roman"/>
          <w:bCs/>
          <w:sz w:val="28"/>
          <w:szCs w:val="28"/>
        </w:rPr>
        <w:t xml:space="preserve">от которого поступил </w:t>
      </w:r>
      <w:r w:rsidRPr="008D4C53">
        <w:rPr>
          <w:rFonts w:ascii="Times New Roman" w:hAnsi="Times New Roman"/>
          <w:sz w:val="28"/>
          <w:szCs w:val="28"/>
        </w:rPr>
        <w:t xml:space="preserve">указанный запрос. При этом заказчик вправе </w:t>
      </w:r>
      <w:r>
        <w:rPr>
          <w:rFonts w:ascii="Times New Roman" w:hAnsi="Times New Roman"/>
          <w:sz w:val="28"/>
          <w:szCs w:val="28"/>
        </w:rPr>
        <w:br/>
      </w:r>
      <w:r w:rsidRPr="008D4C53">
        <w:rPr>
          <w:rFonts w:ascii="Times New Roman" w:hAnsi="Times New Roman"/>
          <w:sz w:val="28"/>
          <w:szCs w:val="28"/>
        </w:rPr>
        <w:t xml:space="preserve">не осуществлять такое разъяснение в случае, если указанный запрос поступил позднее чем за 3 (три) рабочих дня до даты окончания срока подачи заявок </w:t>
      </w:r>
      <w:r>
        <w:rPr>
          <w:rFonts w:ascii="Times New Roman" w:hAnsi="Times New Roman"/>
          <w:sz w:val="28"/>
          <w:szCs w:val="28"/>
        </w:rPr>
        <w:br/>
      </w:r>
      <w:r w:rsidRPr="008D4C53">
        <w:rPr>
          <w:rFonts w:ascii="Times New Roman" w:hAnsi="Times New Roman"/>
          <w:sz w:val="28"/>
          <w:szCs w:val="28"/>
        </w:rPr>
        <w:t xml:space="preserve">на участие в </w:t>
      </w:r>
      <w:r w:rsidRPr="008D4C53">
        <w:rPr>
          <w:rFonts w:ascii="Times New Roman" w:hAnsi="Times New Roman"/>
          <w:bCs/>
          <w:sz w:val="28"/>
          <w:szCs w:val="28"/>
        </w:rPr>
        <w:t>конкурсе в электронной форме</w:t>
      </w:r>
      <w:r w:rsidRPr="008D4C53">
        <w:rPr>
          <w:rFonts w:ascii="Times New Roman" w:hAnsi="Times New Roman"/>
          <w:sz w:val="28"/>
          <w:szCs w:val="28"/>
        </w:rPr>
        <w:t>.</w:t>
      </w:r>
    </w:p>
    <w:p w:rsidR="00E52DEE" w:rsidRPr="0025423A" w:rsidRDefault="00E52DEE" w:rsidP="003B4DFC">
      <w:pPr>
        <w:pStyle w:val="a6"/>
        <w:widowControl w:val="0"/>
        <w:numPr>
          <w:ilvl w:val="0"/>
          <w:numId w:val="80"/>
        </w:numPr>
        <w:tabs>
          <w:tab w:val="left" w:pos="0"/>
          <w:tab w:val="left" w:pos="1134"/>
        </w:tabs>
        <w:suppressAutoHyphens/>
        <w:autoSpaceDE w:val="0"/>
        <w:autoSpaceDN w:val="0"/>
        <w:adjustRightInd w:val="0"/>
        <w:spacing w:after="0"/>
        <w:ind w:left="0" w:right="57" w:firstLine="700"/>
        <w:contextualSpacing w:val="0"/>
        <w:jc w:val="both"/>
        <w:rPr>
          <w:rFonts w:ascii="Times New Roman" w:hAnsi="Times New Roman"/>
          <w:color w:val="000000"/>
          <w:sz w:val="28"/>
          <w:szCs w:val="28"/>
        </w:rPr>
      </w:pPr>
      <w:r w:rsidRPr="0025423A">
        <w:rPr>
          <w:rFonts w:ascii="Times New Roman" w:hAnsi="Times New Roman"/>
          <w:color w:val="000000"/>
          <w:sz w:val="28"/>
          <w:szCs w:val="28"/>
        </w:rPr>
        <w:t xml:space="preserve">Разъяснения положений документации </w:t>
      </w:r>
      <w:r>
        <w:rPr>
          <w:rFonts w:ascii="Times New Roman" w:hAnsi="Times New Roman"/>
          <w:color w:val="000000"/>
          <w:sz w:val="28"/>
          <w:szCs w:val="28"/>
        </w:rPr>
        <w:t xml:space="preserve">о </w:t>
      </w:r>
      <w:r w:rsidRPr="0025423A">
        <w:rPr>
          <w:rFonts w:ascii="Times New Roman" w:hAnsi="Times New Roman"/>
          <w:color w:val="000000"/>
          <w:sz w:val="28"/>
          <w:szCs w:val="28"/>
        </w:rPr>
        <w:t xml:space="preserve">конкурсе </w:t>
      </w:r>
      <w:r>
        <w:rPr>
          <w:rFonts w:ascii="Times New Roman" w:hAnsi="Times New Roman"/>
          <w:color w:val="000000"/>
          <w:sz w:val="28"/>
          <w:szCs w:val="28"/>
        </w:rPr>
        <w:t xml:space="preserve">в электронной форме </w:t>
      </w:r>
      <w:r w:rsidRPr="0025423A">
        <w:rPr>
          <w:rFonts w:ascii="Times New Roman" w:hAnsi="Times New Roman"/>
          <w:color w:val="000000"/>
          <w:sz w:val="28"/>
          <w:szCs w:val="28"/>
        </w:rPr>
        <w:t>не должны изменять предмет конкурса</w:t>
      </w:r>
      <w:r>
        <w:rPr>
          <w:rFonts w:ascii="Times New Roman" w:hAnsi="Times New Roman"/>
          <w:color w:val="000000"/>
          <w:sz w:val="28"/>
          <w:szCs w:val="28"/>
        </w:rPr>
        <w:t xml:space="preserve"> в электронной форме</w:t>
      </w:r>
      <w:r w:rsidRPr="0025423A">
        <w:rPr>
          <w:rFonts w:ascii="Times New Roman" w:hAnsi="Times New Roman"/>
          <w:color w:val="000000"/>
          <w:sz w:val="28"/>
          <w:szCs w:val="28"/>
        </w:rPr>
        <w:t xml:space="preserve"> </w:t>
      </w:r>
      <w:r>
        <w:rPr>
          <w:rFonts w:ascii="Times New Roman" w:hAnsi="Times New Roman"/>
          <w:color w:val="000000"/>
          <w:sz w:val="28"/>
          <w:szCs w:val="28"/>
        </w:rPr>
        <w:br/>
      </w:r>
      <w:r w:rsidRPr="0025423A">
        <w:rPr>
          <w:rFonts w:ascii="Times New Roman" w:hAnsi="Times New Roman"/>
          <w:color w:val="000000"/>
          <w:sz w:val="28"/>
          <w:szCs w:val="28"/>
        </w:rPr>
        <w:t>и существенные условия проекта договора.</w:t>
      </w:r>
    </w:p>
    <w:p w:rsidR="00E52DEE" w:rsidRPr="00290E38" w:rsidRDefault="00E52DEE" w:rsidP="003B4DFC">
      <w:pPr>
        <w:pStyle w:val="a6"/>
        <w:numPr>
          <w:ilvl w:val="0"/>
          <w:numId w:val="80"/>
        </w:numPr>
        <w:tabs>
          <w:tab w:val="left" w:pos="1134"/>
        </w:tabs>
        <w:autoSpaceDE w:val="0"/>
        <w:autoSpaceDN w:val="0"/>
        <w:adjustRightInd w:val="0"/>
        <w:spacing w:after="0"/>
        <w:ind w:left="0" w:firstLine="700"/>
        <w:jc w:val="both"/>
        <w:rPr>
          <w:rFonts w:ascii="Times New Roman" w:hAnsi="Times New Roman"/>
          <w:sz w:val="28"/>
          <w:szCs w:val="28"/>
        </w:rPr>
      </w:pPr>
      <w:r w:rsidRPr="00290E38">
        <w:rPr>
          <w:rFonts w:ascii="Times New Roman" w:hAnsi="Times New Roman"/>
          <w:color w:val="000000"/>
          <w:sz w:val="28"/>
          <w:szCs w:val="28"/>
        </w:rPr>
        <w:t xml:space="preserve">В течение одного часа с момента размещения в единой информационной системе разъяснений положений </w:t>
      </w:r>
      <w:r>
        <w:rPr>
          <w:rFonts w:ascii="Times New Roman" w:hAnsi="Times New Roman"/>
          <w:bCs/>
          <w:sz w:val="28"/>
          <w:szCs w:val="28"/>
        </w:rPr>
        <w:t>д</w:t>
      </w:r>
      <w:r w:rsidRPr="00290E38">
        <w:rPr>
          <w:rFonts w:ascii="Times New Roman" w:hAnsi="Times New Roman"/>
          <w:sz w:val="28"/>
          <w:szCs w:val="28"/>
        </w:rPr>
        <w:t xml:space="preserve">окументации о конкурсе </w:t>
      </w:r>
      <w:r>
        <w:rPr>
          <w:rFonts w:ascii="Times New Roman" w:hAnsi="Times New Roman"/>
          <w:sz w:val="28"/>
          <w:szCs w:val="28"/>
        </w:rPr>
        <w:br/>
      </w:r>
      <w:r w:rsidRPr="00290E38">
        <w:rPr>
          <w:rFonts w:ascii="Times New Roman" w:hAnsi="Times New Roman"/>
          <w:sz w:val="28"/>
          <w:szCs w:val="28"/>
        </w:rPr>
        <w:t>в электронной форме</w:t>
      </w:r>
      <w:r w:rsidRPr="00290E38">
        <w:rPr>
          <w:rFonts w:ascii="Times New Roman" w:hAnsi="Times New Roman"/>
          <w:color w:val="000000"/>
          <w:sz w:val="28"/>
          <w:szCs w:val="28"/>
        </w:rPr>
        <w:t xml:space="preserve">, оператор электронной площадки размещает указанные разъяснения на электронной площадке, направляет уведомления об указанных разъяснениях всем участникам конкурса в электронной форме, подавшим заявки на участие в конкурсе в электронной форме, </w:t>
      </w:r>
      <w:r>
        <w:rPr>
          <w:rFonts w:ascii="Times New Roman" w:hAnsi="Times New Roman"/>
          <w:color w:val="000000"/>
          <w:sz w:val="28"/>
          <w:szCs w:val="28"/>
        </w:rPr>
        <w:t xml:space="preserve">а также </w:t>
      </w:r>
      <w:r w:rsidRPr="00146CB5">
        <w:rPr>
          <w:rFonts w:ascii="Times New Roman" w:hAnsi="Times New Roman"/>
          <w:sz w:val="28"/>
          <w:szCs w:val="28"/>
        </w:rPr>
        <w:t xml:space="preserve">лицу, направившему запрос о даче разъяснений положений документации о конкурсе в электронной форме, </w:t>
      </w:r>
      <w:r w:rsidRPr="00290E38">
        <w:rPr>
          <w:rFonts w:ascii="Times New Roman" w:hAnsi="Times New Roman"/>
          <w:sz w:val="28"/>
          <w:szCs w:val="28"/>
        </w:rPr>
        <w:t>по</w:t>
      </w:r>
      <w:r w:rsidRPr="00290E38">
        <w:rPr>
          <w:rFonts w:ascii="Times New Roman" w:hAnsi="Times New Roman"/>
          <w:color w:val="000000"/>
          <w:sz w:val="28"/>
          <w:szCs w:val="28"/>
        </w:rPr>
        <w:t xml:space="preserve"> адресам электронной почты, указанным этими участниками при аккредитации на электронной площадке или лицом </w:t>
      </w:r>
      <w:r>
        <w:rPr>
          <w:rFonts w:ascii="Times New Roman" w:hAnsi="Times New Roman"/>
          <w:color w:val="000000"/>
          <w:sz w:val="28"/>
          <w:szCs w:val="28"/>
        </w:rPr>
        <w:br/>
      </w:r>
      <w:r w:rsidRPr="00290E38">
        <w:rPr>
          <w:rFonts w:ascii="Times New Roman" w:hAnsi="Times New Roman"/>
          <w:color w:val="000000"/>
          <w:sz w:val="28"/>
          <w:szCs w:val="28"/>
        </w:rPr>
        <w:t xml:space="preserve">при направлении запроса. </w:t>
      </w:r>
    </w:p>
    <w:p w:rsidR="00ED65BE" w:rsidRDefault="00ED65BE">
      <w:pPr>
        <w:spacing w:after="0" w:line="240" w:lineRule="auto"/>
        <w:rPr>
          <w:b/>
          <w:szCs w:val="28"/>
        </w:rPr>
      </w:pPr>
      <w:r>
        <w:rPr>
          <w:b/>
          <w:szCs w:val="28"/>
        </w:rPr>
        <w:br w:type="page"/>
      </w:r>
    </w:p>
    <w:p w:rsidR="00E52DEE" w:rsidRDefault="00E52DEE" w:rsidP="00146CB5">
      <w:pPr>
        <w:pStyle w:val="21"/>
        <w:tabs>
          <w:tab w:val="left" w:pos="993"/>
        </w:tabs>
        <w:spacing w:before="0" w:after="0"/>
        <w:ind w:firstLine="709"/>
        <w:jc w:val="both"/>
        <w:rPr>
          <w:rFonts w:ascii="Times New Roman" w:hAnsi="Times New Roman"/>
          <w:i w:val="0"/>
        </w:rPr>
      </w:pPr>
      <w:bookmarkStart w:id="229" w:name="_Toc59465062"/>
      <w:bookmarkStart w:id="230" w:name="_Toc65675802"/>
      <w:bookmarkStart w:id="231" w:name="_Toc65676089"/>
      <w:bookmarkStart w:id="232" w:name="_Toc67586084"/>
      <w:bookmarkStart w:id="233" w:name="_Toc91154542"/>
      <w:r w:rsidRPr="0025423A">
        <w:rPr>
          <w:rFonts w:ascii="Times New Roman" w:hAnsi="Times New Roman"/>
          <w:i w:val="0"/>
        </w:rPr>
        <w:t xml:space="preserve">Статья 36. Внесение изменений в </w:t>
      </w:r>
      <w:r w:rsidRPr="00146CB5">
        <w:rPr>
          <w:rFonts w:ascii="Times New Roman" w:hAnsi="Times New Roman"/>
          <w:i w:val="0"/>
        </w:rPr>
        <w:t>извещение о проведении</w:t>
      </w:r>
      <w:r w:rsidRPr="0025423A">
        <w:rPr>
          <w:rFonts w:ascii="Times New Roman" w:hAnsi="Times New Roman"/>
          <w:i w:val="0"/>
        </w:rPr>
        <w:t xml:space="preserve"> конкурса </w:t>
      </w:r>
      <w:r>
        <w:rPr>
          <w:rFonts w:ascii="Times New Roman" w:hAnsi="Times New Roman"/>
          <w:i w:val="0"/>
        </w:rPr>
        <w:br/>
      </w:r>
      <w:r w:rsidRPr="0025423A">
        <w:rPr>
          <w:rFonts w:ascii="Times New Roman" w:hAnsi="Times New Roman"/>
          <w:i w:val="0"/>
        </w:rPr>
        <w:t>в электронной форме и (или) документацию о конкурсе в электронной форме</w:t>
      </w:r>
      <w:bookmarkEnd w:id="229"/>
      <w:bookmarkEnd w:id="230"/>
      <w:bookmarkEnd w:id="231"/>
      <w:bookmarkEnd w:id="232"/>
      <w:bookmarkEnd w:id="233"/>
    </w:p>
    <w:p w:rsidR="00E52DEE" w:rsidRPr="00146CB5" w:rsidRDefault="00E52DEE" w:rsidP="00146CB5">
      <w:pPr>
        <w:spacing w:after="0"/>
        <w:rPr>
          <w:lang w:eastAsia="ar-SA"/>
        </w:rPr>
      </w:pPr>
    </w:p>
    <w:p w:rsidR="00E52DEE" w:rsidRPr="0025423A" w:rsidRDefault="00E52DEE" w:rsidP="00B77782">
      <w:pPr>
        <w:pStyle w:val="a6"/>
        <w:widowControl w:val="0"/>
        <w:numPr>
          <w:ilvl w:val="0"/>
          <w:numId w:val="81"/>
        </w:numPr>
        <w:tabs>
          <w:tab w:val="left" w:pos="0"/>
          <w:tab w:val="left" w:pos="1134"/>
          <w:tab w:val="left" w:pos="1276"/>
        </w:tabs>
        <w:suppressAutoHyphens/>
        <w:autoSpaceDE w:val="0"/>
        <w:autoSpaceDN w:val="0"/>
        <w:adjustRightInd w:val="0"/>
        <w:spacing w:after="0"/>
        <w:ind w:left="0" w:right="57" w:firstLine="709"/>
        <w:contextualSpacing w:val="0"/>
        <w:jc w:val="both"/>
        <w:rPr>
          <w:rFonts w:ascii="Times New Roman" w:hAnsi="Times New Roman"/>
          <w:color w:val="000000"/>
          <w:sz w:val="28"/>
          <w:szCs w:val="28"/>
        </w:rPr>
      </w:pPr>
      <w:r w:rsidRPr="0025423A">
        <w:rPr>
          <w:rFonts w:ascii="Times New Roman" w:hAnsi="Times New Roman"/>
          <w:color w:val="000000"/>
          <w:sz w:val="28"/>
          <w:szCs w:val="28"/>
        </w:rPr>
        <w:t xml:space="preserve">Заказчик вправе принять решение о внесении изменений в извещение </w:t>
      </w:r>
      <w:r>
        <w:rPr>
          <w:rFonts w:ascii="Times New Roman" w:hAnsi="Times New Roman"/>
          <w:color w:val="000000"/>
          <w:sz w:val="28"/>
          <w:szCs w:val="28"/>
        </w:rPr>
        <w:br/>
      </w:r>
      <w:r w:rsidRPr="00146CB5">
        <w:rPr>
          <w:rFonts w:ascii="Times New Roman" w:hAnsi="Times New Roman"/>
          <w:sz w:val="28"/>
          <w:szCs w:val="28"/>
        </w:rPr>
        <w:t>о проведении</w:t>
      </w:r>
      <w:r w:rsidRPr="005A7FE7">
        <w:rPr>
          <w:rFonts w:ascii="Times New Roman" w:hAnsi="Times New Roman"/>
          <w:sz w:val="28"/>
          <w:szCs w:val="28"/>
        </w:rPr>
        <w:t xml:space="preserve"> </w:t>
      </w:r>
      <w:r w:rsidRPr="0025423A">
        <w:rPr>
          <w:rFonts w:ascii="Times New Roman" w:hAnsi="Times New Roman"/>
          <w:color w:val="000000"/>
          <w:sz w:val="28"/>
          <w:szCs w:val="28"/>
        </w:rPr>
        <w:t xml:space="preserve">конкурса </w:t>
      </w:r>
      <w:r w:rsidRPr="0025423A">
        <w:rPr>
          <w:rFonts w:ascii="Times New Roman" w:hAnsi="Times New Roman"/>
          <w:sz w:val="28"/>
          <w:szCs w:val="28"/>
        </w:rPr>
        <w:t xml:space="preserve">в электронной форме </w:t>
      </w:r>
      <w:r w:rsidRPr="0025423A">
        <w:rPr>
          <w:rFonts w:ascii="Times New Roman" w:hAnsi="Times New Roman"/>
          <w:color w:val="000000"/>
          <w:sz w:val="28"/>
          <w:szCs w:val="28"/>
        </w:rPr>
        <w:t xml:space="preserve">и (или) в </w:t>
      </w:r>
      <w:r w:rsidRPr="0025423A">
        <w:rPr>
          <w:rFonts w:ascii="Times New Roman" w:hAnsi="Times New Roman"/>
          <w:sz w:val="28"/>
          <w:szCs w:val="28"/>
        </w:rPr>
        <w:t xml:space="preserve">документацию </w:t>
      </w:r>
      <w:r>
        <w:rPr>
          <w:rFonts w:ascii="Times New Roman" w:hAnsi="Times New Roman"/>
          <w:sz w:val="28"/>
          <w:szCs w:val="28"/>
        </w:rPr>
        <w:br/>
      </w:r>
      <w:r w:rsidRPr="0025423A">
        <w:rPr>
          <w:rFonts w:ascii="Times New Roman" w:hAnsi="Times New Roman"/>
          <w:sz w:val="28"/>
          <w:szCs w:val="28"/>
        </w:rPr>
        <w:t>о конкурсе в электронной форме</w:t>
      </w:r>
      <w:r w:rsidRPr="0025423A">
        <w:rPr>
          <w:rFonts w:ascii="Times New Roman" w:hAnsi="Times New Roman"/>
          <w:color w:val="000000"/>
          <w:sz w:val="28"/>
          <w:szCs w:val="28"/>
        </w:rPr>
        <w:t xml:space="preserve"> не позднее, чем за 5 (пять) дней до даты окончания срока подачи заявок на участие в конкурсе</w:t>
      </w:r>
      <w:r w:rsidRPr="0025423A">
        <w:rPr>
          <w:rFonts w:ascii="Times New Roman" w:hAnsi="Times New Roman"/>
          <w:sz w:val="28"/>
          <w:szCs w:val="28"/>
        </w:rPr>
        <w:t xml:space="preserve"> в электронной форме</w:t>
      </w:r>
      <w:r w:rsidRPr="0025423A">
        <w:rPr>
          <w:rFonts w:ascii="Times New Roman" w:hAnsi="Times New Roman"/>
          <w:color w:val="000000"/>
          <w:sz w:val="28"/>
          <w:szCs w:val="28"/>
        </w:rPr>
        <w:t xml:space="preserve">. Изменение предмета </w:t>
      </w:r>
      <w:r w:rsidRPr="00146CB5">
        <w:rPr>
          <w:rFonts w:ascii="Times New Roman" w:hAnsi="Times New Roman"/>
          <w:sz w:val="28"/>
          <w:szCs w:val="28"/>
        </w:rPr>
        <w:t>закупки</w:t>
      </w:r>
      <w:r w:rsidRPr="005A7FE7">
        <w:rPr>
          <w:rFonts w:ascii="Times New Roman" w:hAnsi="Times New Roman"/>
          <w:sz w:val="28"/>
          <w:szCs w:val="28"/>
        </w:rPr>
        <w:t xml:space="preserve"> </w:t>
      </w:r>
      <w:r w:rsidRPr="0025423A">
        <w:rPr>
          <w:rFonts w:ascii="Times New Roman" w:hAnsi="Times New Roman"/>
          <w:color w:val="000000"/>
          <w:sz w:val="28"/>
          <w:szCs w:val="28"/>
        </w:rPr>
        <w:t>не допускается.</w:t>
      </w:r>
    </w:p>
    <w:p w:rsidR="00E52DEE" w:rsidRPr="0025423A" w:rsidRDefault="00E52DEE" w:rsidP="00B77782">
      <w:pPr>
        <w:pStyle w:val="a6"/>
        <w:widowControl w:val="0"/>
        <w:numPr>
          <w:ilvl w:val="0"/>
          <w:numId w:val="81"/>
        </w:numPr>
        <w:tabs>
          <w:tab w:val="left" w:pos="0"/>
          <w:tab w:val="left" w:pos="1134"/>
          <w:tab w:val="left" w:pos="1276"/>
        </w:tabs>
        <w:suppressAutoHyphens/>
        <w:autoSpaceDE w:val="0"/>
        <w:autoSpaceDN w:val="0"/>
        <w:adjustRightInd w:val="0"/>
        <w:spacing w:after="0"/>
        <w:ind w:left="0" w:right="57" w:firstLine="709"/>
        <w:contextualSpacing w:val="0"/>
        <w:jc w:val="both"/>
        <w:rPr>
          <w:rFonts w:ascii="Times New Roman" w:hAnsi="Times New Roman"/>
          <w:color w:val="000000"/>
          <w:sz w:val="28"/>
          <w:szCs w:val="28"/>
        </w:rPr>
      </w:pPr>
      <w:r w:rsidRPr="0025423A">
        <w:rPr>
          <w:rFonts w:ascii="Times New Roman" w:hAnsi="Times New Roman"/>
          <w:color w:val="000000"/>
          <w:sz w:val="28"/>
          <w:szCs w:val="28"/>
        </w:rPr>
        <w:t xml:space="preserve">В случае </w:t>
      </w:r>
      <w:r w:rsidRPr="00730083">
        <w:rPr>
          <w:rFonts w:ascii="Times New Roman" w:hAnsi="Times New Roman"/>
          <w:color w:val="000000"/>
          <w:sz w:val="28"/>
          <w:szCs w:val="28"/>
        </w:rPr>
        <w:t>внесени</w:t>
      </w:r>
      <w:r w:rsidRPr="00730083">
        <w:rPr>
          <w:rFonts w:ascii="Times New Roman" w:hAnsi="Times New Roman"/>
          <w:sz w:val="28"/>
          <w:szCs w:val="28"/>
        </w:rPr>
        <w:t>я</w:t>
      </w:r>
      <w:r w:rsidRPr="00730083">
        <w:rPr>
          <w:rFonts w:ascii="Times New Roman" w:hAnsi="Times New Roman"/>
          <w:color w:val="000000"/>
          <w:sz w:val="28"/>
          <w:szCs w:val="28"/>
        </w:rPr>
        <w:t xml:space="preserve"> изменений в извещение </w:t>
      </w:r>
      <w:r w:rsidRPr="00730083">
        <w:rPr>
          <w:rFonts w:ascii="Times New Roman" w:hAnsi="Times New Roman"/>
          <w:sz w:val="28"/>
          <w:szCs w:val="28"/>
        </w:rPr>
        <w:t>о проведении</w:t>
      </w:r>
      <w:r w:rsidRPr="00730083">
        <w:rPr>
          <w:rFonts w:ascii="Times New Roman" w:hAnsi="Times New Roman"/>
          <w:color w:val="000000"/>
          <w:sz w:val="28"/>
          <w:szCs w:val="28"/>
        </w:rPr>
        <w:t xml:space="preserve"> конкурса </w:t>
      </w:r>
      <w:r>
        <w:rPr>
          <w:rFonts w:ascii="Times New Roman" w:hAnsi="Times New Roman"/>
          <w:color w:val="000000"/>
          <w:sz w:val="28"/>
          <w:szCs w:val="28"/>
        </w:rPr>
        <w:br/>
      </w:r>
      <w:r w:rsidRPr="00730083">
        <w:rPr>
          <w:rFonts w:ascii="Times New Roman" w:hAnsi="Times New Roman"/>
          <w:color w:val="000000"/>
          <w:sz w:val="28"/>
          <w:szCs w:val="28"/>
        </w:rPr>
        <w:t xml:space="preserve">в электронной форме и (или) в </w:t>
      </w:r>
      <w:r w:rsidRPr="00730083">
        <w:rPr>
          <w:rFonts w:ascii="Times New Roman" w:hAnsi="Times New Roman"/>
          <w:sz w:val="28"/>
          <w:szCs w:val="28"/>
        </w:rPr>
        <w:t xml:space="preserve">документацию о конкурсе в электронной форме </w:t>
      </w:r>
      <w:r w:rsidRPr="00730083">
        <w:rPr>
          <w:rFonts w:ascii="Times New Roman" w:hAnsi="Times New Roman"/>
          <w:color w:val="000000"/>
          <w:sz w:val="28"/>
          <w:szCs w:val="28"/>
        </w:rPr>
        <w:t xml:space="preserve">срок подачи заявок на участие в конкурсе в электронной форме должен быть продлен </w:t>
      </w:r>
      <w:r w:rsidRPr="00730083">
        <w:rPr>
          <w:rFonts w:ascii="Times New Roman" w:hAnsi="Times New Roman"/>
          <w:sz w:val="28"/>
          <w:szCs w:val="28"/>
        </w:rPr>
        <w:t>таким образом</w:t>
      </w:r>
      <w:r w:rsidRPr="00730083">
        <w:rPr>
          <w:rFonts w:ascii="Times New Roman" w:hAnsi="Times New Roman"/>
          <w:color w:val="000000"/>
          <w:sz w:val="28"/>
          <w:szCs w:val="28"/>
        </w:rPr>
        <w:t xml:space="preserve">, чтобы </w:t>
      </w:r>
      <w:r w:rsidRPr="00730083">
        <w:rPr>
          <w:rFonts w:ascii="Times New Roman" w:hAnsi="Times New Roman"/>
          <w:sz w:val="28"/>
          <w:szCs w:val="28"/>
        </w:rPr>
        <w:t xml:space="preserve">с даты </w:t>
      </w:r>
      <w:r w:rsidRPr="00730083">
        <w:rPr>
          <w:rFonts w:ascii="Times New Roman" w:hAnsi="Times New Roman"/>
          <w:color w:val="000000"/>
          <w:sz w:val="28"/>
          <w:szCs w:val="28"/>
        </w:rPr>
        <w:t xml:space="preserve">размещения в единой информационной системе указанных изменений до даты окончания срока подачи заявок </w:t>
      </w:r>
      <w:r>
        <w:rPr>
          <w:rFonts w:ascii="Times New Roman" w:hAnsi="Times New Roman"/>
          <w:color w:val="000000"/>
          <w:sz w:val="28"/>
          <w:szCs w:val="28"/>
        </w:rPr>
        <w:br/>
      </w:r>
      <w:r w:rsidRPr="00730083">
        <w:rPr>
          <w:rFonts w:ascii="Times New Roman" w:hAnsi="Times New Roman"/>
          <w:color w:val="000000"/>
          <w:sz w:val="28"/>
          <w:szCs w:val="28"/>
        </w:rPr>
        <w:t xml:space="preserve">на участие в конкурсе </w:t>
      </w:r>
      <w:r w:rsidRPr="00730083">
        <w:rPr>
          <w:rFonts w:ascii="Times New Roman" w:hAnsi="Times New Roman"/>
          <w:sz w:val="28"/>
          <w:szCs w:val="28"/>
        </w:rPr>
        <w:t xml:space="preserve">в электронной форме </w:t>
      </w:r>
      <w:r w:rsidRPr="00730083">
        <w:rPr>
          <w:rFonts w:ascii="Times New Roman" w:hAnsi="Times New Roman"/>
          <w:color w:val="000000"/>
          <w:sz w:val="28"/>
          <w:szCs w:val="28"/>
        </w:rPr>
        <w:t>оставалось не менее чем 8 (восемь) дней, что составляет не менее</w:t>
      </w:r>
      <w:r w:rsidRPr="00730083">
        <w:rPr>
          <w:rFonts w:ascii="Times New Roman" w:hAnsi="Times New Roman"/>
          <w:sz w:val="24"/>
          <w:szCs w:val="24"/>
        </w:rPr>
        <w:t xml:space="preserve"> </w:t>
      </w:r>
      <w:r w:rsidRPr="00730083">
        <w:rPr>
          <w:rFonts w:ascii="Times New Roman" w:hAnsi="Times New Roman"/>
          <w:sz w:val="28"/>
          <w:szCs w:val="28"/>
        </w:rPr>
        <w:t xml:space="preserve">половины срока подачи заявок на участие </w:t>
      </w:r>
      <w:r>
        <w:rPr>
          <w:rFonts w:ascii="Times New Roman" w:hAnsi="Times New Roman"/>
          <w:sz w:val="28"/>
          <w:szCs w:val="28"/>
        </w:rPr>
        <w:br/>
      </w:r>
      <w:r w:rsidRPr="00730083">
        <w:rPr>
          <w:rFonts w:ascii="Times New Roman" w:hAnsi="Times New Roman"/>
          <w:sz w:val="28"/>
          <w:szCs w:val="28"/>
        </w:rPr>
        <w:t>в конкурсе в электронной форме, установленного Положением для данного способа закупки.</w:t>
      </w:r>
    </w:p>
    <w:p w:rsidR="00E52DEE" w:rsidRPr="0025423A" w:rsidRDefault="00E52DEE" w:rsidP="00B77782">
      <w:pPr>
        <w:pStyle w:val="a6"/>
        <w:widowControl w:val="0"/>
        <w:numPr>
          <w:ilvl w:val="0"/>
          <w:numId w:val="81"/>
        </w:numPr>
        <w:tabs>
          <w:tab w:val="left" w:pos="0"/>
          <w:tab w:val="left" w:pos="284"/>
          <w:tab w:val="left" w:pos="1134"/>
          <w:tab w:val="left" w:pos="1276"/>
        </w:tabs>
        <w:suppressAutoHyphens/>
        <w:autoSpaceDE w:val="0"/>
        <w:autoSpaceDN w:val="0"/>
        <w:adjustRightInd w:val="0"/>
        <w:spacing w:after="0"/>
        <w:ind w:left="0" w:right="57" w:firstLine="709"/>
        <w:contextualSpacing w:val="0"/>
        <w:jc w:val="both"/>
        <w:rPr>
          <w:rFonts w:ascii="Times New Roman" w:hAnsi="Times New Roman"/>
          <w:color w:val="000000"/>
          <w:sz w:val="28"/>
          <w:szCs w:val="28"/>
        </w:rPr>
      </w:pPr>
      <w:r w:rsidRPr="0025423A">
        <w:rPr>
          <w:rFonts w:ascii="Times New Roman" w:hAnsi="Times New Roman"/>
          <w:color w:val="000000"/>
          <w:sz w:val="28"/>
          <w:szCs w:val="28"/>
        </w:rPr>
        <w:t xml:space="preserve">Изменения, вносимые в </w:t>
      </w:r>
      <w:r w:rsidRPr="00730083">
        <w:rPr>
          <w:rFonts w:ascii="Times New Roman" w:hAnsi="Times New Roman"/>
          <w:color w:val="000000"/>
          <w:sz w:val="28"/>
          <w:szCs w:val="28"/>
        </w:rPr>
        <w:t xml:space="preserve">извещение </w:t>
      </w:r>
      <w:r w:rsidRPr="00730083">
        <w:rPr>
          <w:rFonts w:ascii="Times New Roman" w:hAnsi="Times New Roman"/>
          <w:bCs/>
          <w:sz w:val="28"/>
          <w:szCs w:val="28"/>
        </w:rPr>
        <w:t>о проведении</w:t>
      </w:r>
      <w:r w:rsidRPr="0025423A">
        <w:rPr>
          <w:rFonts w:ascii="Times New Roman" w:hAnsi="Times New Roman"/>
          <w:color w:val="000000"/>
          <w:sz w:val="28"/>
          <w:szCs w:val="28"/>
        </w:rPr>
        <w:t xml:space="preserve"> </w:t>
      </w:r>
      <w:r>
        <w:rPr>
          <w:rFonts w:ascii="Times New Roman" w:hAnsi="Times New Roman"/>
          <w:color w:val="000000"/>
          <w:sz w:val="28"/>
          <w:szCs w:val="28"/>
        </w:rPr>
        <w:t xml:space="preserve">конкурса </w:t>
      </w:r>
      <w:r>
        <w:rPr>
          <w:rFonts w:ascii="Times New Roman" w:hAnsi="Times New Roman"/>
          <w:color w:val="000000"/>
          <w:sz w:val="28"/>
          <w:szCs w:val="28"/>
        </w:rPr>
        <w:br/>
      </w:r>
      <w:r w:rsidRPr="0025423A">
        <w:rPr>
          <w:rFonts w:ascii="Times New Roman" w:hAnsi="Times New Roman"/>
          <w:color w:val="000000"/>
          <w:sz w:val="28"/>
          <w:szCs w:val="28"/>
        </w:rPr>
        <w:t xml:space="preserve">в электронной форме и (или) </w:t>
      </w:r>
      <w:r w:rsidRPr="0025423A">
        <w:rPr>
          <w:rFonts w:ascii="Times New Roman" w:hAnsi="Times New Roman"/>
          <w:sz w:val="28"/>
          <w:szCs w:val="28"/>
        </w:rPr>
        <w:t>документацию о конкурсе в электронной форме</w:t>
      </w:r>
      <w:r w:rsidRPr="0025423A">
        <w:rPr>
          <w:rFonts w:ascii="Times New Roman" w:hAnsi="Times New Roman"/>
          <w:color w:val="000000"/>
          <w:sz w:val="28"/>
          <w:szCs w:val="28"/>
        </w:rPr>
        <w:t xml:space="preserve">, размещаются заказчиком в единой информационной системе не позднее чем </w:t>
      </w:r>
      <w:r>
        <w:rPr>
          <w:rFonts w:ascii="Times New Roman" w:hAnsi="Times New Roman"/>
          <w:color w:val="000000"/>
          <w:sz w:val="28"/>
          <w:szCs w:val="28"/>
        </w:rPr>
        <w:br/>
      </w:r>
      <w:r w:rsidRPr="0025423A">
        <w:rPr>
          <w:rFonts w:ascii="Times New Roman" w:hAnsi="Times New Roman"/>
          <w:color w:val="000000"/>
          <w:sz w:val="28"/>
          <w:szCs w:val="28"/>
        </w:rPr>
        <w:t>в течение 3 (трех) дней со дня принятия решения о внесении указанных изменений.</w:t>
      </w:r>
    </w:p>
    <w:p w:rsidR="00AA260A" w:rsidRDefault="00E52DEE" w:rsidP="00F33236">
      <w:pPr>
        <w:pStyle w:val="a6"/>
        <w:widowControl w:val="0"/>
        <w:numPr>
          <w:ilvl w:val="0"/>
          <w:numId w:val="81"/>
        </w:numPr>
        <w:tabs>
          <w:tab w:val="left" w:pos="0"/>
          <w:tab w:val="left" w:pos="284"/>
          <w:tab w:val="left" w:pos="1134"/>
          <w:tab w:val="left" w:pos="1276"/>
        </w:tabs>
        <w:suppressAutoHyphens/>
        <w:autoSpaceDE w:val="0"/>
        <w:autoSpaceDN w:val="0"/>
        <w:adjustRightInd w:val="0"/>
        <w:spacing w:after="0"/>
        <w:ind w:left="0" w:right="57" w:firstLine="709"/>
        <w:contextualSpacing w:val="0"/>
        <w:jc w:val="both"/>
        <w:rPr>
          <w:rFonts w:ascii="Times New Roman" w:hAnsi="Times New Roman"/>
          <w:color w:val="000000"/>
          <w:sz w:val="28"/>
          <w:szCs w:val="28"/>
        </w:rPr>
      </w:pPr>
      <w:r w:rsidRPr="0025423A">
        <w:rPr>
          <w:rFonts w:ascii="Times New Roman" w:hAnsi="Times New Roman"/>
          <w:color w:val="000000"/>
          <w:sz w:val="28"/>
          <w:szCs w:val="28"/>
        </w:rPr>
        <w:t xml:space="preserve">В течение одного часа с момента размещения в единой информационной системе изменений, </w:t>
      </w:r>
      <w:r w:rsidRPr="00730083">
        <w:rPr>
          <w:rFonts w:ascii="Times New Roman" w:hAnsi="Times New Roman"/>
          <w:sz w:val="28"/>
          <w:szCs w:val="28"/>
        </w:rPr>
        <w:t>внесенных</w:t>
      </w:r>
      <w:r w:rsidRPr="00730083">
        <w:rPr>
          <w:rFonts w:ascii="Times New Roman" w:hAnsi="Times New Roman"/>
          <w:color w:val="000000"/>
          <w:sz w:val="28"/>
          <w:szCs w:val="28"/>
        </w:rPr>
        <w:t xml:space="preserve"> в извещение </w:t>
      </w:r>
      <w:r w:rsidRPr="00730083">
        <w:rPr>
          <w:rFonts w:ascii="Times New Roman" w:hAnsi="Times New Roman"/>
          <w:bCs/>
          <w:sz w:val="28"/>
          <w:szCs w:val="28"/>
        </w:rPr>
        <w:t>о проведении</w:t>
      </w:r>
      <w:r w:rsidRPr="0025423A">
        <w:rPr>
          <w:rFonts w:ascii="Times New Roman" w:hAnsi="Times New Roman"/>
          <w:color w:val="000000"/>
          <w:sz w:val="28"/>
          <w:szCs w:val="28"/>
        </w:rPr>
        <w:t xml:space="preserve"> конкурса </w:t>
      </w:r>
      <w:r w:rsidRPr="0025423A">
        <w:rPr>
          <w:rFonts w:ascii="Times New Roman" w:hAnsi="Times New Roman"/>
          <w:sz w:val="28"/>
          <w:szCs w:val="28"/>
        </w:rPr>
        <w:t xml:space="preserve">в электронной форме </w:t>
      </w:r>
      <w:r w:rsidRPr="0025423A">
        <w:rPr>
          <w:rFonts w:ascii="Times New Roman" w:hAnsi="Times New Roman"/>
          <w:color w:val="000000"/>
          <w:sz w:val="28"/>
          <w:szCs w:val="28"/>
        </w:rPr>
        <w:t xml:space="preserve">и (или) в </w:t>
      </w:r>
      <w:r w:rsidRPr="0025423A">
        <w:rPr>
          <w:rFonts w:ascii="Times New Roman" w:hAnsi="Times New Roman"/>
          <w:sz w:val="28"/>
          <w:szCs w:val="28"/>
        </w:rPr>
        <w:t xml:space="preserve">документацию о конкурсе </w:t>
      </w:r>
      <w:r>
        <w:rPr>
          <w:rFonts w:ascii="Times New Roman" w:hAnsi="Times New Roman"/>
          <w:sz w:val="28"/>
          <w:szCs w:val="28"/>
        </w:rPr>
        <w:br/>
      </w:r>
      <w:r w:rsidRPr="0025423A">
        <w:rPr>
          <w:rFonts w:ascii="Times New Roman" w:hAnsi="Times New Roman"/>
          <w:sz w:val="28"/>
          <w:szCs w:val="28"/>
        </w:rPr>
        <w:t>в электронной форме</w:t>
      </w:r>
      <w:r w:rsidRPr="0025423A">
        <w:rPr>
          <w:rFonts w:ascii="Times New Roman" w:hAnsi="Times New Roman"/>
          <w:color w:val="000000"/>
          <w:sz w:val="28"/>
          <w:szCs w:val="28"/>
        </w:rPr>
        <w:t xml:space="preserve">, оператор электронной площадки размещает указанные изменения на электронной площадке, направляет уведомления об указанных изменениях всем участникам конкурса в электронной форме, подавшим заявки на участие в конкурсе в электронной форме, по адресам электронной почты, указанным этими участниками при аккредитации на электронной площадке. </w:t>
      </w:r>
      <w:bookmarkStart w:id="234" w:name="_Toc59465063"/>
      <w:bookmarkStart w:id="235" w:name="_Toc65675803"/>
      <w:bookmarkStart w:id="236" w:name="_Toc65676090"/>
      <w:bookmarkStart w:id="237" w:name="_Toc67586085"/>
      <w:bookmarkStart w:id="238" w:name="_Toc91154543"/>
    </w:p>
    <w:p w:rsidR="00F33236" w:rsidRPr="00F33236" w:rsidRDefault="00F33236" w:rsidP="00F33236">
      <w:pPr>
        <w:pStyle w:val="a6"/>
        <w:widowControl w:val="0"/>
        <w:tabs>
          <w:tab w:val="left" w:pos="0"/>
          <w:tab w:val="left" w:pos="284"/>
          <w:tab w:val="left" w:pos="1134"/>
          <w:tab w:val="left" w:pos="1276"/>
        </w:tabs>
        <w:suppressAutoHyphens/>
        <w:autoSpaceDE w:val="0"/>
        <w:autoSpaceDN w:val="0"/>
        <w:adjustRightInd w:val="0"/>
        <w:spacing w:after="0"/>
        <w:ind w:left="709" w:right="57"/>
        <w:contextualSpacing w:val="0"/>
        <w:jc w:val="both"/>
        <w:rPr>
          <w:rFonts w:ascii="Times New Roman" w:hAnsi="Times New Roman"/>
          <w:color w:val="000000"/>
          <w:sz w:val="28"/>
          <w:szCs w:val="28"/>
        </w:rPr>
      </w:pPr>
    </w:p>
    <w:p w:rsidR="00E52DEE" w:rsidRDefault="00E52DEE" w:rsidP="00AA260A">
      <w:pPr>
        <w:pStyle w:val="21"/>
        <w:tabs>
          <w:tab w:val="left" w:pos="993"/>
          <w:tab w:val="left" w:pos="1134"/>
        </w:tabs>
        <w:spacing w:before="0" w:after="0" w:line="276" w:lineRule="auto"/>
        <w:ind w:firstLine="709"/>
        <w:jc w:val="both"/>
        <w:rPr>
          <w:rFonts w:ascii="Times New Roman" w:hAnsi="Times New Roman"/>
          <w:i w:val="0"/>
        </w:rPr>
      </w:pPr>
      <w:r w:rsidRPr="0025423A">
        <w:rPr>
          <w:rFonts w:ascii="Times New Roman" w:hAnsi="Times New Roman"/>
          <w:i w:val="0"/>
        </w:rPr>
        <w:t xml:space="preserve">Статья 37. </w:t>
      </w:r>
      <w:r w:rsidRPr="00AF1F06">
        <w:rPr>
          <w:rFonts w:ascii="Times New Roman" w:hAnsi="Times New Roman"/>
          <w:i w:val="0"/>
        </w:rPr>
        <w:t xml:space="preserve">Отмена </w:t>
      </w:r>
      <w:r w:rsidRPr="0025423A">
        <w:rPr>
          <w:rFonts w:ascii="Times New Roman" w:hAnsi="Times New Roman"/>
          <w:i w:val="0"/>
        </w:rPr>
        <w:t>конкурса в электронной форме</w:t>
      </w:r>
      <w:bookmarkEnd w:id="234"/>
      <w:bookmarkEnd w:id="235"/>
      <w:bookmarkEnd w:id="236"/>
      <w:bookmarkEnd w:id="237"/>
      <w:bookmarkEnd w:id="238"/>
    </w:p>
    <w:p w:rsidR="00E52DEE" w:rsidRPr="00730083" w:rsidRDefault="00E52DEE" w:rsidP="00B77782">
      <w:pPr>
        <w:tabs>
          <w:tab w:val="left" w:pos="1134"/>
        </w:tabs>
        <w:spacing w:after="0"/>
        <w:ind w:firstLine="709"/>
        <w:rPr>
          <w:lang w:eastAsia="ar-SA"/>
        </w:rPr>
      </w:pPr>
    </w:p>
    <w:p w:rsidR="00E52DEE" w:rsidRDefault="00E52DEE" w:rsidP="003B4DFC">
      <w:pPr>
        <w:pStyle w:val="a6"/>
        <w:widowControl w:val="0"/>
        <w:numPr>
          <w:ilvl w:val="0"/>
          <w:numId w:val="78"/>
        </w:numPr>
        <w:tabs>
          <w:tab w:val="left" w:pos="142"/>
          <w:tab w:val="left" w:pos="284"/>
          <w:tab w:val="left" w:pos="1134"/>
        </w:tabs>
        <w:suppressAutoHyphens/>
        <w:autoSpaceDE w:val="0"/>
        <w:autoSpaceDN w:val="0"/>
        <w:adjustRightInd w:val="0"/>
        <w:spacing w:after="0"/>
        <w:ind w:left="0" w:right="57" w:firstLine="709"/>
        <w:contextualSpacing w:val="0"/>
        <w:jc w:val="both"/>
        <w:rPr>
          <w:rFonts w:ascii="Times New Roman" w:hAnsi="Times New Roman"/>
          <w:color w:val="000000"/>
          <w:sz w:val="28"/>
          <w:szCs w:val="28"/>
        </w:rPr>
      </w:pPr>
      <w:r w:rsidRPr="0025423A">
        <w:rPr>
          <w:rFonts w:ascii="Times New Roman" w:hAnsi="Times New Roman"/>
          <w:color w:val="000000"/>
          <w:sz w:val="28"/>
          <w:szCs w:val="28"/>
        </w:rPr>
        <w:t>Заказчик вправе отменить конкурс</w:t>
      </w:r>
      <w:r w:rsidRPr="0025423A">
        <w:rPr>
          <w:rFonts w:ascii="Times New Roman" w:hAnsi="Times New Roman"/>
          <w:sz w:val="28"/>
          <w:szCs w:val="28"/>
        </w:rPr>
        <w:t xml:space="preserve"> в электронной форме</w:t>
      </w:r>
      <w:r w:rsidRPr="0025423A">
        <w:rPr>
          <w:rFonts w:ascii="Times New Roman" w:hAnsi="Times New Roman"/>
          <w:color w:val="000000"/>
          <w:sz w:val="28"/>
          <w:szCs w:val="28"/>
        </w:rPr>
        <w:t xml:space="preserve"> </w:t>
      </w:r>
      <w:r>
        <w:rPr>
          <w:rFonts w:ascii="Times New Roman" w:hAnsi="Times New Roman"/>
          <w:color w:val="000000"/>
          <w:sz w:val="28"/>
          <w:szCs w:val="28"/>
        </w:rPr>
        <w:br/>
      </w:r>
      <w:r w:rsidRPr="0025423A">
        <w:rPr>
          <w:rFonts w:ascii="Times New Roman" w:hAnsi="Times New Roman"/>
          <w:color w:val="000000"/>
          <w:sz w:val="28"/>
          <w:szCs w:val="28"/>
        </w:rPr>
        <w:t xml:space="preserve">до наступления даты и времени окончания срока подачи заявок на участие </w:t>
      </w:r>
      <w:r>
        <w:rPr>
          <w:rFonts w:ascii="Times New Roman" w:hAnsi="Times New Roman"/>
          <w:color w:val="000000"/>
          <w:sz w:val="28"/>
          <w:szCs w:val="28"/>
        </w:rPr>
        <w:br/>
      </w:r>
      <w:r w:rsidRPr="0025423A">
        <w:rPr>
          <w:rFonts w:ascii="Times New Roman" w:hAnsi="Times New Roman"/>
          <w:color w:val="000000"/>
          <w:sz w:val="28"/>
          <w:szCs w:val="28"/>
        </w:rPr>
        <w:t>в конкурсе</w:t>
      </w:r>
      <w:r w:rsidRPr="0025423A">
        <w:rPr>
          <w:rFonts w:ascii="Times New Roman" w:hAnsi="Times New Roman"/>
          <w:sz w:val="28"/>
          <w:szCs w:val="28"/>
        </w:rPr>
        <w:t xml:space="preserve"> в электронной форме</w:t>
      </w:r>
      <w:r w:rsidRPr="0025423A">
        <w:rPr>
          <w:rFonts w:ascii="Times New Roman" w:hAnsi="Times New Roman"/>
          <w:color w:val="000000"/>
          <w:sz w:val="28"/>
          <w:szCs w:val="28"/>
        </w:rPr>
        <w:t>.</w:t>
      </w:r>
      <w:r>
        <w:rPr>
          <w:rFonts w:ascii="Times New Roman" w:hAnsi="Times New Roman"/>
          <w:color w:val="000000"/>
          <w:sz w:val="28"/>
          <w:szCs w:val="28"/>
        </w:rPr>
        <w:t xml:space="preserve"> </w:t>
      </w:r>
    </w:p>
    <w:p w:rsidR="00E52DEE" w:rsidRPr="00D64112" w:rsidRDefault="00E52DEE" w:rsidP="003B4DFC">
      <w:pPr>
        <w:pStyle w:val="a6"/>
        <w:widowControl w:val="0"/>
        <w:numPr>
          <w:ilvl w:val="0"/>
          <w:numId w:val="78"/>
        </w:numPr>
        <w:tabs>
          <w:tab w:val="left" w:pos="142"/>
          <w:tab w:val="left" w:pos="284"/>
          <w:tab w:val="left" w:pos="1134"/>
        </w:tabs>
        <w:suppressAutoHyphens/>
        <w:autoSpaceDE w:val="0"/>
        <w:autoSpaceDN w:val="0"/>
        <w:adjustRightInd w:val="0"/>
        <w:spacing w:after="0"/>
        <w:ind w:left="0" w:right="57" w:firstLine="709"/>
        <w:contextualSpacing w:val="0"/>
        <w:jc w:val="both"/>
        <w:rPr>
          <w:rFonts w:ascii="Times New Roman" w:hAnsi="Times New Roman"/>
          <w:color w:val="000000"/>
          <w:sz w:val="28"/>
          <w:szCs w:val="28"/>
        </w:rPr>
      </w:pPr>
      <w:r w:rsidRPr="00730083">
        <w:rPr>
          <w:rFonts w:ascii="Times New Roman" w:hAnsi="Times New Roman"/>
          <w:bCs/>
          <w:sz w:val="28"/>
          <w:szCs w:val="28"/>
        </w:rPr>
        <w:t xml:space="preserve">По истечении срока отмены </w:t>
      </w:r>
      <w:r w:rsidRPr="00730083">
        <w:rPr>
          <w:rFonts w:ascii="Times New Roman" w:hAnsi="Times New Roman"/>
          <w:sz w:val="28"/>
          <w:szCs w:val="28"/>
        </w:rPr>
        <w:t>конкурс</w:t>
      </w:r>
      <w:r w:rsidRPr="00730083">
        <w:rPr>
          <w:rFonts w:ascii="Times New Roman" w:hAnsi="Times New Roman"/>
          <w:bCs/>
          <w:sz w:val="28"/>
          <w:szCs w:val="28"/>
        </w:rPr>
        <w:t xml:space="preserve">а в электронной форме </w:t>
      </w:r>
      <w:r>
        <w:rPr>
          <w:rFonts w:ascii="Times New Roman" w:hAnsi="Times New Roman"/>
          <w:bCs/>
          <w:sz w:val="28"/>
          <w:szCs w:val="28"/>
        </w:rPr>
        <w:br/>
      </w:r>
      <w:r w:rsidRPr="00730083">
        <w:rPr>
          <w:rFonts w:ascii="Times New Roman" w:hAnsi="Times New Roman"/>
          <w:bCs/>
          <w:sz w:val="28"/>
          <w:szCs w:val="28"/>
        </w:rPr>
        <w:t xml:space="preserve">и до заключения договора заказчик вправе отменить </w:t>
      </w:r>
      <w:r w:rsidRPr="00730083">
        <w:rPr>
          <w:rFonts w:ascii="Times New Roman" w:hAnsi="Times New Roman"/>
          <w:sz w:val="28"/>
          <w:szCs w:val="28"/>
        </w:rPr>
        <w:t>конкурс</w:t>
      </w:r>
      <w:r w:rsidRPr="00730083">
        <w:rPr>
          <w:rFonts w:ascii="Times New Roman" w:hAnsi="Times New Roman"/>
          <w:bCs/>
          <w:sz w:val="28"/>
          <w:szCs w:val="28"/>
        </w:rPr>
        <w:t xml:space="preserve"> в электронной форме только в случае возникновения обстоятельств непреодолимой силы </w:t>
      </w:r>
      <w:r>
        <w:rPr>
          <w:rFonts w:ascii="Times New Roman" w:hAnsi="Times New Roman"/>
          <w:bCs/>
          <w:sz w:val="28"/>
          <w:szCs w:val="28"/>
        </w:rPr>
        <w:br/>
      </w:r>
      <w:r w:rsidRPr="00730083">
        <w:rPr>
          <w:rFonts w:ascii="Times New Roman" w:hAnsi="Times New Roman"/>
          <w:bCs/>
          <w:sz w:val="28"/>
          <w:szCs w:val="28"/>
        </w:rPr>
        <w:t>в соответствии с гражданским законодательством</w:t>
      </w:r>
      <w:r w:rsidRPr="00D64112">
        <w:rPr>
          <w:rFonts w:ascii="Times New Roman" w:hAnsi="Times New Roman"/>
          <w:bCs/>
          <w:color w:val="00B050"/>
          <w:sz w:val="28"/>
          <w:szCs w:val="28"/>
        </w:rPr>
        <w:t>.</w:t>
      </w:r>
    </w:p>
    <w:p w:rsidR="00E52DEE" w:rsidRPr="0025423A" w:rsidRDefault="00E52DEE" w:rsidP="003B4DFC">
      <w:pPr>
        <w:pStyle w:val="a6"/>
        <w:widowControl w:val="0"/>
        <w:numPr>
          <w:ilvl w:val="0"/>
          <w:numId w:val="78"/>
        </w:numPr>
        <w:tabs>
          <w:tab w:val="left" w:pos="-142"/>
          <w:tab w:val="left" w:pos="0"/>
          <w:tab w:val="left" w:pos="1134"/>
        </w:tabs>
        <w:suppressAutoHyphens/>
        <w:autoSpaceDE w:val="0"/>
        <w:autoSpaceDN w:val="0"/>
        <w:adjustRightInd w:val="0"/>
        <w:spacing w:after="0"/>
        <w:ind w:left="0" w:right="57" w:firstLine="709"/>
        <w:contextualSpacing w:val="0"/>
        <w:jc w:val="both"/>
        <w:rPr>
          <w:rFonts w:ascii="Times New Roman" w:hAnsi="Times New Roman"/>
          <w:sz w:val="28"/>
          <w:szCs w:val="28"/>
        </w:rPr>
      </w:pPr>
      <w:r w:rsidRPr="0025423A">
        <w:rPr>
          <w:rFonts w:ascii="Times New Roman" w:hAnsi="Times New Roman"/>
          <w:sz w:val="28"/>
          <w:szCs w:val="28"/>
        </w:rPr>
        <w:t xml:space="preserve">Решение об отмене конкурса в электронной форме размещается </w:t>
      </w:r>
      <w:r>
        <w:rPr>
          <w:rFonts w:ascii="Times New Roman" w:hAnsi="Times New Roman"/>
          <w:sz w:val="28"/>
          <w:szCs w:val="28"/>
        </w:rPr>
        <w:br/>
      </w:r>
      <w:r w:rsidRPr="0025423A">
        <w:rPr>
          <w:rFonts w:ascii="Times New Roman" w:hAnsi="Times New Roman"/>
          <w:sz w:val="28"/>
          <w:szCs w:val="28"/>
        </w:rPr>
        <w:t>в единой информационной системе в день принятия этого решени</w:t>
      </w:r>
      <w:r>
        <w:rPr>
          <w:rFonts w:ascii="Times New Roman" w:hAnsi="Times New Roman"/>
          <w:sz w:val="28"/>
          <w:szCs w:val="28"/>
        </w:rPr>
        <w:t xml:space="preserve">я путем формирования извещения </w:t>
      </w:r>
      <w:r w:rsidRPr="00730083">
        <w:rPr>
          <w:rFonts w:ascii="Times New Roman" w:hAnsi="Times New Roman"/>
          <w:sz w:val="28"/>
          <w:szCs w:val="28"/>
        </w:rPr>
        <w:t>об отказе от проведения конкурса в электронной форме.</w:t>
      </w:r>
    </w:p>
    <w:p w:rsidR="00E52DEE" w:rsidRPr="0025423A" w:rsidRDefault="00E52DEE" w:rsidP="003B4DFC">
      <w:pPr>
        <w:pStyle w:val="a6"/>
        <w:widowControl w:val="0"/>
        <w:numPr>
          <w:ilvl w:val="0"/>
          <w:numId w:val="78"/>
        </w:numPr>
        <w:tabs>
          <w:tab w:val="left" w:pos="0"/>
          <w:tab w:val="left" w:pos="142"/>
          <w:tab w:val="left" w:pos="284"/>
          <w:tab w:val="left" w:pos="1134"/>
        </w:tabs>
        <w:suppressAutoHyphens/>
        <w:autoSpaceDE w:val="0"/>
        <w:autoSpaceDN w:val="0"/>
        <w:adjustRightInd w:val="0"/>
        <w:spacing w:after="0"/>
        <w:ind w:left="0" w:right="57" w:firstLine="709"/>
        <w:contextualSpacing w:val="0"/>
        <w:jc w:val="both"/>
        <w:rPr>
          <w:rFonts w:ascii="Times New Roman" w:hAnsi="Times New Roman"/>
          <w:color w:val="000000"/>
          <w:sz w:val="28"/>
          <w:szCs w:val="28"/>
        </w:rPr>
      </w:pPr>
      <w:r w:rsidRPr="0025423A">
        <w:rPr>
          <w:rFonts w:ascii="Times New Roman" w:hAnsi="Times New Roman"/>
          <w:color w:val="000000"/>
          <w:sz w:val="28"/>
          <w:szCs w:val="28"/>
        </w:rPr>
        <w:t xml:space="preserve">В течение одного часа с момента размещения в единой информационной </w:t>
      </w:r>
      <w:r w:rsidRPr="00096B6E">
        <w:rPr>
          <w:rFonts w:ascii="Times New Roman" w:hAnsi="Times New Roman"/>
          <w:color w:val="000000"/>
          <w:sz w:val="28"/>
          <w:szCs w:val="28"/>
        </w:rPr>
        <w:t xml:space="preserve">системе извещения об </w:t>
      </w:r>
      <w:r w:rsidRPr="00096B6E">
        <w:rPr>
          <w:rFonts w:ascii="Times New Roman" w:hAnsi="Times New Roman"/>
          <w:sz w:val="28"/>
          <w:szCs w:val="28"/>
        </w:rPr>
        <w:t xml:space="preserve">отказе от проведения конкурса </w:t>
      </w:r>
      <w:r w:rsidRPr="00096B6E">
        <w:rPr>
          <w:rFonts w:ascii="Times New Roman" w:hAnsi="Times New Roman"/>
          <w:sz w:val="28"/>
          <w:szCs w:val="28"/>
        </w:rPr>
        <w:br/>
        <w:t>в электронной форме</w:t>
      </w:r>
      <w:r w:rsidRPr="00096B6E">
        <w:rPr>
          <w:rFonts w:ascii="Times New Roman" w:hAnsi="Times New Roman"/>
          <w:color w:val="000000"/>
          <w:sz w:val="28"/>
          <w:szCs w:val="28"/>
        </w:rPr>
        <w:t xml:space="preserve">, оператор электронной площадки размещает указанную информацию на электронной площадке, </w:t>
      </w:r>
      <w:r w:rsidRPr="00096B6E">
        <w:rPr>
          <w:rFonts w:ascii="Times New Roman" w:hAnsi="Times New Roman"/>
          <w:bCs/>
          <w:sz w:val="28"/>
          <w:szCs w:val="28"/>
        </w:rPr>
        <w:t>направляет уведомления об отмене конкурса в электронной форме всем</w:t>
      </w:r>
      <w:r w:rsidRPr="00CD293E">
        <w:rPr>
          <w:rFonts w:ascii="Times New Roman" w:hAnsi="Times New Roman"/>
          <w:bCs/>
          <w:sz w:val="28"/>
          <w:szCs w:val="28"/>
        </w:rPr>
        <w:t xml:space="preserve"> участникам </w:t>
      </w:r>
      <w:r>
        <w:rPr>
          <w:rFonts w:ascii="Times New Roman" w:hAnsi="Times New Roman"/>
          <w:bCs/>
          <w:sz w:val="28"/>
          <w:szCs w:val="28"/>
        </w:rPr>
        <w:t>конкурса</w:t>
      </w:r>
      <w:r w:rsidRPr="00CD293E">
        <w:rPr>
          <w:rFonts w:ascii="Times New Roman" w:hAnsi="Times New Roman"/>
          <w:bCs/>
          <w:sz w:val="28"/>
          <w:szCs w:val="28"/>
        </w:rPr>
        <w:t xml:space="preserve"> в электронной форме, подавшим заявки на участие в </w:t>
      </w:r>
      <w:r>
        <w:rPr>
          <w:rFonts w:ascii="Times New Roman" w:hAnsi="Times New Roman"/>
          <w:bCs/>
          <w:sz w:val="28"/>
          <w:szCs w:val="28"/>
        </w:rPr>
        <w:t>конкурсе</w:t>
      </w:r>
      <w:r w:rsidRPr="00CD293E">
        <w:rPr>
          <w:rFonts w:ascii="Times New Roman" w:hAnsi="Times New Roman"/>
          <w:bCs/>
          <w:sz w:val="28"/>
          <w:szCs w:val="28"/>
        </w:rPr>
        <w:t xml:space="preserve"> в электронной форме, </w:t>
      </w:r>
      <w:r>
        <w:rPr>
          <w:rFonts w:ascii="Times New Roman" w:hAnsi="Times New Roman"/>
          <w:bCs/>
          <w:sz w:val="28"/>
          <w:szCs w:val="28"/>
        </w:rPr>
        <w:br/>
      </w:r>
      <w:r w:rsidRPr="00CD293E">
        <w:rPr>
          <w:rFonts w:ascii="Times New Roman" w:hAnsi="Times New Roman"/>
          <w:bCs/>
          <w:sz w:val="28"/>
          <w:szCs w:val="28"/>
        </w:rPr>
        <w:t xml:space="preserve">по адресам электронной почты, указанным этими участниками </w:t>
      </w:r>
      <w:r>
        <w:rPr>
          <w:rFonts w:ascii="Times New Roman" w:hAnsi="Times New Roman"/>
          <w:sz w:val="28"/>
          <w:szCs w:val="28"/>
        </w:rPr>
        <w:t>конкурса</w:t>
      </w:r>
      <w:r w:rsidRPr="00CD293E">
        <w:rPr>
          <w:rFonts w:ascii="Times New Roman" w:hAnsi="Times New Roman"/>
          <w:sz w:val="28"/>
          <w:szCs w:val="28"/>
        </w:rPr>
        <w:t xml:space="preserve"> </w:t>
      </w:r>
      <w:r>
        <w:rPr>
          <w:rFonts w:ascii="Times New Roman" w:hAnsi="Times New Roman"/>
          <w:sz w:val="28"/>
          <w:szCs w:val="28"/>
        </w:rPr>
        <w:br/>
      </w:r>
      <w:r w:rsidRPr="00CD293E">
        <w:rPr>
          <w:rFonts w:ascii="Times New Roman" w:hAnsi="Times New Roman"/>
          <w:sz w:val="28"/>
          <w:szCs w:val="28"/>
        </w:rPr>
        <w:t>в электронной форме</w:t>
      </w:r>
      <w:r w:rsidRPr="00CD293E">
        <w:rPr>
          <w:rFonts w:ascii="Times New Roman" w:hAnsi="Times New Roman"/>
          <w:bCs/>
          <w:sz w:val="28"/>
          <w:szCs w:val="28"/>
        </w:rPr>
        <w:t xml:space="preserve"> при аккредитации на электронной площадке</w:t>
      </w:r>
      <w:r>
        <w:rPr>
          <w:rFonts w:ascii="Times New Roman" w:hAnsi="Times New Roman"/>
          <w:color w:val="000000"/>
          <w:sz w:val="28"/>
          <w:szCs w:val="28"/>
        </w:rPr>
        <w:t>.</w:t>
      </w:r>
    </w:p>
    <w:p w:rsidR="0096429F" w:rsidRDefault="0096429F">
      <w:pPr>
        <w:spacing w:after="0" w:line="240" w:lineRule="auto"/>
        <w:rPr>
          <w:b/>
          <w:color w:val="000000"/>
          <w:szCs w:val="28"/>
          <w:lang w:eastAsia="ar-SA"/>
        </w:rPr>
      </w:pPr>
    </w:p>
    <w:p w:rsidR="00E52DEE" w:rsidRDefault="00E52DEE" w:rsidP="00730083">
      <w:pPr>
        <w:pStyle w:val="21"/>
        <w:tabs>
          <w:tab w:val="left" w:pos="993"/>
        </w:tabs>
        <w:spacing w:before="0" w:after="0"/>
        <w:ind w:firstLine="709"/>
        <w:jc w:val="both"/>
        <w:rPr>
          <w:rFonts w:ascii="Times New Roman" w:hAnsi="Times New Roman"/>
          <w:i w:val="0"/>
        </w:rPr>
      </w:pPr>
      <w:bookmarkStart w:id="239" w:name="_Статья_38._Порядок"/>
      <w:bookmarkStart w:id="240" w:name="_Toc59465064"/>
      <w:bookmarkStart w:id="241" w:name="_Toc65675804"/>
      <w:bookmarkStart w:id="242" w:name="_Toc65676091"/>
      <w:bookmarkStart w:id="243" w:name="_Toc67586086"/>
      <w:bookmarkStart w:id="244" w:name="_Toc91154544"/>
      <w:bookmarkEnd w:id="239"/>
      <w:r w:rsidRPr="0025423A">
        <w:rPr>
          <w:rFonts w:ascii="Times New Roman" w:hAnsi="Times New Roman"/>
          <w:i w:val="0"/>
        </w:rPr>
        <w:t xml:space="preserve">Статья 38. Порядок подачи заявок на участие в конкурсе </w:t>
      </w:r>
      <w:r>
        <w:rPr>
          <w:rFonts w:ascii="Times New Roman" w:hAnsi="Times New Roman"/>
          <w:i w:val="0"/>
        </w:rPr>
        <w:br/>
      </w:r>
      <w:r w:rsidRPr="0025423A">
        <w:rPr>
          <w:rFonts w:ascii="Times New Roman" w:hAnsi="Times New Roman"/>
          <w:i w:val="0"/>
        </w:rPr>
        <w:t>в электронной форме</w:t>
      </w:r>
      <w:bookmarkEnd w:id="240"/>
      <w:bookmarkEnd w:id="241"/>
      <w:bookmarkEnd w:id="242"/>
      <w:bookmarkEnd w:id="243"/>
      <w:bookmarkEnd w:id="244"/>
    </w:p>
    <w:p w:rsidR="00E52DEE" w:rsidRPr="00730083" w:rsidRDefault="00E52DEE" w:rsidP="00730083">
      <w:pPr>
        <w:spacing w:after="0"/>
        <w:rPr>
          <w:lang w:eastAsia="ar-SA"/>
        </w:rPr>
      </w:pPr>
    </w:p>
    <w:p w:rsidR="00E52DEE" w:rsidRPr="00730083" w:rsidRDefault="00E52DEE" w:rsidP="003B4DFC">
      <w:pPr>
        <w:pStyle w:val="a6"/>
        <w:widowControl w:val="0"/>
        <w:numPr>
          <w:ilvl w:val="0"/>
          <w:numId w:val="76"/>
        </w:numPr>
        <w:tabs>
          <w:tab w:val="left" w:pos="1134"/>
        </w:tabs>
        <w:suppressAutoHyphens/>
        <w:autoSpaceDE w:val="0"/>
        <w:autoSpaceDN w:val="0"/>
        <w:adjustRightInd w:val="0"/>
        <w:spacing w:after="0"/>
        <w:ind w:left="0" w:firstLine="700"/>
        <w:contextualSpacing w:val="0"/>
        <w:jc w:val="both"/>
        <w:rPr>
          <w:rFonts w:ascii="Times New Roman" w:hAnsi="Times New Roman"/>
          <w:sz w:val="28"/>
          <w:szCs w:val="28"/>
        </w:rPr>
      </w:pPr>
      <w:r w:rsidRPr="00730083">
        <w:rPr>
          <w:rFonts w:ascii="Times New Roman" w:hAnsi="Times New Roman"/>
          <w:sz w:val="28"/>
          <w:szCs w:val="28"/>
        </w:rPr>
        <w:t>Подача заявок на участие в конкурсе в электронной форме осуществляется только лицами, аккредитованными на электронной площадке.</w:t>
      </w:r>
    </w:p>
    <w:p w:rsidR="00E52DEE" w:rsidRPr="00A07A1B" w:rsidRDefault="00E52DEE" w:rsidP="003B4DFC">
      <w:pPr>
        <w:pStyle w:val="a6"/>
        <w:widowControl w:val="0"/>
        <w:numPr>
          <w:ilvl w:val="0"/>
          <w:numId w:val="76"/>
        </w:numPr>
        <w:tabs>
          <w:tab w:val="left" w:pos="1134"/>
        </w:tabs>
        <w:suppressAutoHyphens/>
        <w:autoSpaceDE w:val="0"/>
        <w:autoSpaceDN w:val="0"/>
        <w:adjustRightInd w:val="0"/>
        <w:spacing w:after="0"/>
        <w:ind w:left="0" w:firstLine="700"/>
        <w:contextualSpacing w:val="0"/>
        <w:jc w:val="both"/>
        <w:rPr>
          <w:rFonts w:ascii="Times New Roman" w:hAnsi="Times New Roman"/>
          <w:color w:val="000000"/>
          <w:sz w:val="28"/>
          <w:szCs w:val="28"/>
        </w:rPr>
      </w:pPr>
      <w:r w:rsidRPr="00730083">
        <w:rPr>
          <w:rFonts w:ascii="Times New Roman" w:hAnsi="Times New Roman"/>
          <w:sz w:val="28"/>
          <w:szCs w:val="28"/>
          <w:lang w:eastAsia="ar-SA"/>
        </w:rPr>
        <w:t xml:space="preserve">Подача заявок на участие в конкурсе </w:t>
      </w:r>
      <w:r w:rsidRPr="00730083">
        <w:rPr>
          <w:rFonts w:ascii="Times New Roman" w:hAnsi="Times New Roman"/>
          <w:sz w:val="28"/>
          <w:szCs w:val="28"/>
        </w:rPr>
        <w:t xml:space="preserve">в электронной форме </w:t>
      </w:r>
      <w:r w:rsidRPr="00730083">
        <w:rPr>
          <w:rFonts w:ascii="Times New Roman" w:hAnsi="Times New Roman"/>
          <w:sz w:val="28"/>
          <w:szCs w:val="28"/>
          <w:lang w:eastAsia="ar-SA"/>
        </w:rPr>
        <w:t>производится в любое время</w:t>
      </w:r>
      <w:r>
        <w:rPr>
          <w:rFonts w:ascii="Times New Roman" w:hAnsi="Times New Roman"/>
          <w:sz w:val="28"/>
          <w:szCs w:val="28"/>
          <w:lang w:eastAsia="ar-SA"/>
        </w:rPr>
        <w:t xml:space="preserve"> </w:t>
      </w:r>
      <w:r w:rsidRPr="00A07A1B">
        <w:rPr>
          <w:rFonts w:ascii="Times New Roman" w:hAnsi="Times New Roman"/>
          <w:sz w:val="28"/>
          <w:szCs w:val="28"/>
        </w:rPr>
        <w:t xml:space="preserve">с момента размещения в единой информационной системе извещения </w:t>
      </w:r>
      <w:r w:rsidRPr="00730083">
        <w:rPr>
          <w:rFonts w:ascii="Times New Roman" w:hAnsi="Times New Roman"/>
          <w:bCs/>
          <w:sz w:val="28"/>
          <w:szCs w:val="28"/>
        </w:rPr>
        <w:t xml:space="preserve">о проведении </w:t>
      </w:r>
      <w:r w:rsidRPr="00730083">
        <w:rPr>
          <w:rFonts w:ascii="Times New Roman" w:hAnsi="Times New Roman"/>
          <w:sz w:val="28"/>
          <w:szCs w:val="28"/>
          <w:lang w:eastAsia="ar-SA"/>
        </w:rPr>
        <w:t>конкурса</w:t>
      </w:r>
      <w:r w:rsidRPr="00A07A1B">
        <w:rPr>
          <w:rFonts w:ascii="Times New Roman" w:hAnsi="Times New Roman"/>
          <w:sz w:val="28"/>
          <w:szCs w:val="28"/>
          <w:lang w:eastAsia="ar-SA"/>
        </w:rPr>
        <w:t xml:space="preserve"> </w:t>
      </w:r>
      <w:r w:rsidRPr="00A07A1B">
        <w:rPr>
          <w:rFonts w:ascii="Times New Roman" w:hAnsi="Times New Roman"/>
          <w:sz w:val="28"/>
          <w:szCs w:val="28"/>
        </w:rPr>
        <w:t xml:space="preserve">в электронной форме </w:t>
      </w:r>
      <w:r>
        <w:rPr>
          <w:rFonts w:ascii="Times New Roman" w:hAnsi="Times New Roman"/>
          <w:color w:val="000000"/>
          <w:sz w:val="28"/>
          <w:szCs w:val="28"/>
        </w:rPr>
        <w:br/>
      </w:r>
      <w:r w:rsidRPr="00A07A1B">
        <w:rPr>
          <w:rFonts w:ascii="Times New Roman" w:hAnsi="Times New Roman"/>
          <w:sz w:val="28"/>
          <w:szCs w:val="28"/>
          <w:lang w:eastAsia="ar-SA"/>
        </w:rPr>
        <w:t xml:space="preserve">и документации о конкурсе </w:t>
      </w:r>
      <w:r w:rsidRPr="00A07A1B">
        <w:rPr>
          <w:rFonts w:ascii="Times New Roman" w:hAnsi="Times New Roman"/>
          <w:sz w:val="28"/>
          <w:szCs w:val="28"/>
        </w:rPr>
        <w:t xml:space="preserve">в электронной форме </w:t>
      </w:r>
      <w:r w:rsidRPr="00A07A1B">
        <w:rPr>
          <w:rFonts w:ascii="Times New Roman" w:hAnsi="Times New Roman"/>
          <w:sz w:val="28"/>
          <w:szCs w:val="28"/>
          <w:lang w:eastAsia="ar-SA"/>
        </w:rPr>
        <w:t>до предусмотренных документацией о конкурсе в электронной форме даты и времени окончания срока подачи заявок на участие</w:t>
      </w:r>
      <w:r w:rsidRPr="00A07A1B">
        <w:rPr>
          <w:rFonts w:ascii="Times New Roman" w:hAnsi="Times New Roman"/>
          <w:sz w:val="28"/>
          <w:szCs w:val="28"/>
        </w:rPr>
        <w:t xml:space="preserve"> в конкурсе</w:t>
      </w:r>
      <w:r w:rsidRPr="00A07A1B">
        <w:rPr>
          <w:rFonts w:ascii="Times New Roman" w:hAnsi="Times New Roman"/>
          <w:sz w:val="28"/>
          <w:szCs w:val="28"/>
          <w:lang w:eastAsia="ar-SA"/>
        </w:rPr>
        <w:t xml:space="preserve"> в электронной форме.</w:t>
      </w:r>
    </w:p>
    <w:p w:rsidR="00E52DEE" w:rsidRPr="0025423A" w:rsidRDefault="00E52DEE" w:rsidP="003B4DFC">
      <w:pPr>
        <w:pStyle w:val="a6"/>
        <w:widowControl w:val="0"/>
        <w:numPr>
          <w:ilvl w:val="0"/>
          <w:numId w:val="76"/>
        </w:numPr>
        <w:tabs>
          <w:tab w:val="left" w:pos="1134"/>
        </w:tabs>
        <w:suppressAutoHyphens/>
        <w:autoSpaceDE w:val="0"/>
        <w:autoSpaceDN w:val="0"/>
        <w:adjustRightInd w:val="0"/>
        <w:spacing w:after="0"/>
        <w:ind w:left="0" w:firstLine="700"/>
        <w:contextualSpacing w:val="0"/>
        <w:jc w:val="both"/>
        <w:rPr>
          <w:rFonts w:ascii="Times New Roman" w:hAnsi="Times New Roman"/>
          <w:color w:val="000000"/>
          <w:sz w:val="28"/>
          <w:szCs w:val="28"/>
        </w:rPr>
      </w:pPr>
      <w:r w:rsidRPr="0025423A">
        <w:rPr>
          <w:rFonts w:ascii="Times New Roman" w:hAnsi="Times New Roman"/>
          <w:sz w:val="28"/>
          <w:szCs w:val="28"/>
        </w:rPr>
        <w:t>Участник конкурса в электронной форме вправе подать только одну заявку на участие в конкурсе в электронной форме.</w:t>
      </w:r>
    </w:p>
    <w:p w:rsidR="00E52DEE" w:rsidRPr="00B77782" w:rsidRDefault="00E52DEE" w:rsidP="00B77782">
      <w:pPr>
        <w:pStyle w:val="a6"/>
        <w:numPr>
          <w:ilvl w:val="0"/>
          <w:numId w:val="76"/>
        </w:numPr>
        <w:tabs>
          <w:tab w:val="left" w:pos="1134"/>
        </w:tabs>
        <w:spacing w:after="0"/>
        <w:ind w:left="0" w:firstLine="700"/>
        <w:jc w:val="both"/>
        <w:rPr>
          <w:rFonts w:ascii="Times New Roman" w:hAnsi="Times New Roman"/>
          <w:sz w:val="28"/>
          <w:szCs w:val="28"/>
        </w:rPr>
      </w:pPr>
      <w:r w:rsidRPr="00B77782">
        <w:rPr>
          <w:rFonts w:ascii="Times New Roman" w:hAnsi="Times New Roman"/>
          <w:color w:val="000000"/>
          <w:sz w:val="28"/>
          <w:szCs w:val="28"/>
        </w:rPr>
        <w:t xml:space="preserve">Заявка </w:t>
      </w:r>
      <w:r w:rsidRPr="00B77782">
        <w:rPr>
          <w:rFonts w:ascii="Times New Roman" w:hAnsi="Times New Roman"/>
          <w:sz w:val="28"/>
          <w:szCs w:val="28"/>
        </w:rPr>
        <w:t>на участие в конкурсе</w:t>
      </w:r>
      <w:r w:rsidRPr="00B77782">
        <w:rPr>
          <w:rFonts w:ascii="Times New Roman" w:hAnsi="Times New Roman"/>
          <w:color w:val="000000"/>
          <w:sz w:val="28"/>
          <w:szCs w:val="28"/>
        </w:rPr>
        <w:t xml:space="preserve"> </w:t>
      </w:r>
      <w:r w:rsidRPr="00B77782">
        <w:rPr>
          <w:rFonts w:ascii="Times New Roman" w:hAnsi="Times New Roman"/>
          <w:sz w:val="28"/>
          <w:szCs w:val="28"/>
        </w:rPr>
        <w:t>в электронной форме состоит из двух частей и предложения участника конкурса в электронной форме о цене договора, которые подаются одновременно</w:t>
      </w:r>
      <w:r w:rsidR="00B77782" w:rsidRPr="00B77782">
        <w:rPr>
          <w:rFonts w:ascii="Times New Roman" w:hAnsi="Times New Roman"/>
          <w:sz w:val="28"/>
          <w:szCs w:val="28"/>
        </w:rPr>
        <w:t xml:space="preserve"> </w:t>
      </w:r>
      <w:r w:rsidRPr="00B77782">
        <w:rPr>
          <w:rFonts w:ascii="Times New Roman" w:hAnsi="Times New Roman"/>
          <w:sz w:val="28"/>
          <w:szCs w:val="28"/>
        </w:rPr>
        <w:t xml:space="preserve">оператору электронной площадки </w:t>
      </w:r>
      <w:r w:rsidRPr="00B77782">
        <w:rPr>
          <w:rFonts w:ascii="Times New Roman" w:hAnsi="Times New Roman"/>
          <w:sz w:val="28"/>
          <w:szCs w:val="28"/>
        </w:rPr>
        <w:br/>
        <w:t>в форме трех электронных документов.</w:t>
      </w:r>
    </w:p>
    <w:p w:rsidR="00E52DEE" w:rsidRPr="0025423A" w:rsidRDefault="00E52DEE" w:rsidP="00B77782">
      <w:pPr>
        <w:pStyle w:val="a6"/>
        <w:numPr>
          <w:ilvl w:val="0"/>
          <w:numId w:val="76"/>
        </w:numPr>
        <w:tabs>
          <w:tab w:val="left" w:pos="0"/>
          <w:tab w:val="left" w:pos="1134"/>
        </w:tabs>
        <w:spacing w:after="0"/>
        <w:ind w:left="0" w:firstLine="700"/>
        <w:jc w:val="both"/>
        <w:rPr>
          <w:rFonts w:ascii="Times New Roman" w:hAnsi="Times New Roman"/>
          <w:sz w:val="28"/>
          <w:szCs w:val="28"/>
        </w:rPr>
      </w:pPr>
      <w:r w:rsidRPr="0025423A">
        <w:rPr>
          <w:rFonts w:ascii="Times New Roman" w:hAnsi="Times New Roman"/>
          <w:sz w:val="28"/>
          <w:szCs w:val="28"/>
        </w:rPr>
        <w:t>Первая часть заявки на участие в конкурсе в электронной форме должна содержать:</w:t>
      </w:r>
    </w:p>
    <w:p w:rsidR="00E52DEE" w:rsidRPr="0025423A" w:rsidRDefault="00E52DEE" w:rsidP="00B77782">
      <w:pPr>
        <w:pStyle w:val="a6"/>
        <w:widowControl w:val="0"/>
        <w:numPr>
          <w:ilvl w:val="0"/>
          <w:numId w:val="77"/>
        </w:numPr>
        <w:tabs>
          <w:tab w:val="left" w:pos="1134"/>
        </w:tabs>
        <w:suppressAutoHyphens/>
        <w:autoSpaceDE w:val="0"/>
        <w:spacing w:after="0"/>
        <w:ind w:left="0" w:firstLine="700"/>
        <w:contextualSpacing w:val="0"/>
        <w:jc w:val="both"/>
        <w:rPr>
          <w:rFonts w:ascii="Times New Roman" w:hAnsi="Times New Roman"/>
          <w:sz w:val="28"/>
          <w:szCs w:val="28"/>
        </w:rPr>
      </w:pPr>
      <w:r w:rsidRPr="0025423A">
        <w:rPr>
          <w:rFonts w:ascii="Times New Roman" w:hAnsi="Times New Roman"/>
          <w:sz w:val="28"/>
          <w:szCs w:val="28"/>
        </w:rPr>
        <w:t xml:space="preserve">согласие участника конкурса в электронной форме на поставку товара, выполнение работы, оказание услуги на условиях, предусмотренных документацией о конкурсе в электронной форме (такое согласие подается </w:t>
      </w:r>
      <w:r>
        <w:rPr>
          <w:rFonts w:ascii="Times New Roman" w:hAnsi="Times New Roman"/>
          <w:sz w:val="28"/>
          <w:szCs w:val="28"/>
        </w:rPr>
        <w:br/>
      </w:r>
      <w:r w:rsidRPr="0025423A">
        <w:rPr>
          <w:rFonts w:ascii="Times New Roman" w:hAnsi="Times New Roman"/>
          <w:sz w:val="28"/>
          <w:szCs w:val="28"/>
        </w:rPr>
        <w:t>с применением программно-аппаратных средств электронной площадки);</w:t>
      </w:r>
    </w:p>
    <w:p w:rsidR="00E52DEE" w:rsidRPr="0025423A" w:rsidRDefault="00E52DEE" w:rsidP="00B77782">
      <w:pPr>
        <w:pStyle w:val="Standard"/>
        <w:widowControl w:val="0"/>
        <w:numPr>
          <w:ilvl w:val="0"/>
          <w:numId w:val="77"/>
        </w:numPr>
        <w:tabs>
          <w:tab w:val="left" w:pos="0"/>
          <w:tab w:val="left" w:pos="1134"/>
        </w:tabs>
        <w:spacing w:after="0"/>
        <w:ind w:left="0" w:firstLine="700"/>
        <w:jc w:val="both"/>
        <w:rPr>
          <w:rFonts w:ascii="Times New Roman" w:hAnsi="Times New Roman" w:cs="Times New Roman"/>
          <w:bCs/>
          <w:iCs/>
          <w:sz w:val="28"/>
          <w:szCs w:val="28"/>
        </w:rPr>
      </w:pPr>
      <w:r w:rsidRPr="0025423A">
        <w:rPr>
          <w:rFonts w:ascii="Times New Roman" w:hAnsi="Times New Roman" w:cs="Times New Roman"/>
          <w:bCs/>
          <w:iCs/>
          <w:sz w:val="28"/>
          <w:szCs w:val="28"/>
        </w:rPr>
        <w:t xml:space="preserve">предложение участника конкурса в электронной форме в отношении </w:t>
      </w:r>
      <w:r w:rsidRPr="00D53986">
        <w:rPr>
          <w:rFonts w:ascii="Times New Roman" w:hAnsi="Times New Roman" w:cs="Times New Roman"/>
          <w:bCs/>
          <w:iCs/>
          <w:sz w:val="28"/>
          <w:szCs w:val="28"/>
        </w:rPr>
        <w:t xml:space="preserve">предмета </w:t>
      </w:r>
      <w:r w:rsidRPr="00D53986">
        <w:rPr>
          <w:rFonts w:ascii="Times New Roman" w:hAnsi="Times New Roman"/>
          <w:sz w:val="28"/>
          <w:szCs w:val="28"/>
        </w:rPr>
        <w:t>закупки</w:t>
      </w:r>
      <w:r w:rsidRPr="0025423A">
        <w:rPr>
          <w:rFonts w:ascii="Times New Roman" w:hAnsi="Times New Roman" w:cs="Times New Roman"/>
          <w:bCs/>
          <w:iCs/>
          <w:sz w:val="28"/>
          <w:szCs w:val="28"/>
        </w:rPr>
        <w:t>, включая:</w:t>
      </w:r>
    </w:p>
    <w:p w:rsidR="00E52DEE" w:rsidRPr="0025423A" w:rsidRDefault="00E52DEE" w:rsidP="00B77782">
      <w:pPr>
        <w:pStyle w:val="a6"/>
        <w:tabs>
          <w:tab w:val="left" w:pos="0"/>
          <w:tab w:val="left" w:pos="1134"/>
        </w:tabs>
        <w:spacing w:after="0"/>
        <w:ind w:left="0" w:firstLine="700"/>
        <w:jc w:val="both"/>
        <w:rPr>
          <w:rFonts w:ascii="Times New Roman" w:hAnsi="Times New Roman"/>
          <w:sz w:val="28"/>
          <w:szCs w:val="28"/>
        </w:rPr>
      </w:pPr>
      <w:r w:rsidRPr="0025423A">
        <w:rPr>
          <w:rFonts w:ascii="Times New Roman" w:hAnsi="Times New Roman"/>
          <w:sz w:val="28"/>
          <w:szCs w:val="28"/>
        </w:rPr>
        <w:t xml:space="preserve">а) описание поставляемого товара, который является предметом конкурса в электронной форме, его функциональных характеристик (потребительских свойств), его количественных и качественных характеристик с указанием конкретных показателей товара, соответствующих значениям, установленным </w:t>
      </w:r>
      <w:r>
        <w:rPr>
          <w:rFonts w:ascii="Times New Roman" w:hAnsi="Times New Roman"/>
          <w:sz w:val="28"/>
          <w:szCs w:val="28"/>
        </w:rPr>
        <w:br/>
      </w:r>
      <w:r w:rsidRPr="0025423A">
        <w:rPr>
          <w:rFonts w:ascii="Times New Roman" w:hAnsi="Times New Roman"/>
          <w:sz w:val="28"/>
          <w:szCs w:val="28"/>
        </w:rPr>
        <w:t>в документации о конкурсе в электронной форме,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E52DEE" w:rsidRPr="00CA0DB3" w:rsidRDefault="00E52DEE" w:rsidP="00B77782">
      <w:pPr>
        <w:pStyle w:val="a6"/>
        <w:tabs>
          <w:tab w:val="left" w:pos="1134"/>
        </w:tabs>
        <w:spacing w:after="0"/>
        <w:ind w:left="0" w:firstLine="700"/>
        <w:jc w:val="both"/>
        <w:rPr>
          <w:rFonts w:ascii="Times New Roman" w:hAnsi="Times New Roman"/>
          <w:sz w:val="28"/>
          <w:szCs w:val="28"/>
        </w:rPr>
      </w:pPr>
      <w:r w:rsidRPr="00CA0DB3">
        <w:rPr>
          <w:rFonts w:ascii="Times New Roman" w:hAnsi="Times New Roman"/>
          <w:sz w:val="28"/>
          <w:szCs w:val="28"/>
        </w:rPr>
        <w:t xml:space="preserve">б) </w:t>
      </w:r>
      <w:r w:rsidRPr="00A34D6A">
        <w:rPr>
          <w:rFonts w:ascii="Times New Roman" w:hAnsi="Times New Roman"/>
          <w:sz w:val="28"/>
          <w:szCs w:val="28"/>
        </w:rPr>
        <w:t>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w:t>
      </w:r>
    </w:p>
    <w:p w:rsidR="00E52DEE" w:rsidRPr="0025423A" w:rsidRDefault="00E52DEE" w:rsidP="00B77782">
      <w:pPr>
        <w:pStyle w:val="a6"/>
        <w:tabs>
          <w:tab w:val="left" w:pos="0"/>
          <w:tab w:val="left" w:pos="1134"/>
        </w:tabs>
        <w:spacing w:after="0"/>
        <w:ind w:left="0" w:firstLine="700"/>
        <w:jc w:val="both"/>
        <w:rPr>
          <w:rFonts w:ascii="Times New Roman" w:hAnsi="Times New Roman"/>
          <w:sz w:val="28"/>
          <w:szCs w:val="28"/>
        </w:rPr>
      </w:pPr>
      <w:r w:rsidRPr="00CA0DB3">
        <w:rPr>
          <w:rFonts w:ascii="Times New Roman" w:hAnsi="Times New Roman"/>
          <w:sz w:val="28"/>
          <w:szCs w:val="28"/>
        </w:rPr>
        <w:t>в) описание выполняемой работы, оказываемой услуги, которые являются предметом конкурса в электронной форме, их количественных и качественных характеристик. В случае если для выполнения работ, оказания услуг поставляется товар, указываются конкретные показатели товара соответствующие</w:t>
      </w:r>
      <w:r w:rsidRPr="0025423A">
        <w:rPr>
          <w:rFonts w:ascii="Times New Roman" w:hAnsi="Times New Roman"/>
          <w:sz w:val="28"/>
          <w:szCs w:val="28"/>
        </w:rPr>
        <w:t xml:space="preserve"> значениям, установленным в документации о конкурсе </w:t>
      </w:r>
      <w:r>
        <w:rPr>
          <w:rFonts w:ascii="Times New Roman" w:hAnsi="Times New Roman"/>
          <w:sz w:val="28"/>
          <w:szCs w:val="28"/>
        </w:rPr>
        <w:br/>
      </w:r>
      <w:r w:rsidRPr="0025423A">
        <w:rPr>
          <w:rFonts w:ascii="Times New Roman" w:hAnsi="Times New Roman"/>
          <w:sz w:val="28"/>
          <w:szCs w:val="28"/>
        </w:rPr>
        <w:t>в электронной форме,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Pr>
          <w:rFonts w:ascii="Times New Roman" w:hAnsi="Times New Roman"/>
          <w:sz w:val="28"/>
          <w:szCs w:val="28"/>
        </w:rPr>
        <w:t>.</w:t>
      </w:r>
      <w:r w:rsidRPr="0025423A">
        <w:rPr>
          <w:rFonts w:ascii="Times New Roman" w:hAnsi="Times New Roman"/>
          <w:sz w:val="28"/>
          <w:szCs w:val="28"/>
        </w:rPr>
        <w:t xml:space="preserve"> </w:t>
      </w:r>
    </w:p>
    <w:p w:rsidR="00E52DEE" w:rsidRPr="0025423A" w:rsidRDefault="00E52DEE" w:rsidP="00B77782">
      <w:pPr>
        <w:pStyle w:val="a6"/>
        <w:widowControl w:val="0"/>
        <w:numPr>
          <w:ilvl w:val="0"/>
          <w:numId w:val="76"/>
        </w:numPr>
        <w:tabs>
          <w:tab w:val="left" w:pos="1134"/>
        </w:tabs>
        <w:suppressAutoHyphens/>
        <w:autoSpaceDE w:val="0"/>
        <w:spacing w:after="0"/>
        <w:ind w:left="0" w:firstLine="700"/>
        <w:contextualSpacing w:val="0"/>
        <w:jc w:val="both"/>
        <w:rPr>
          <w:rFonts w:ascii="Times New Roman" w:hAnsi="Times New Roman"/>
          <w:sz w:val="28"/>
          <w:szCs w:val="28"/>
        </w:rPr>
      </w:pPr>
      <w:r w:rsidRPr="0025423A">
        <w:rPr>
          <w:rFonts w:ascii="Times New Roman" w:hAnsi="Times New Roman"/>
          <w:sz w:val="28"/>
          <w:szCs w:val="28"/>
        </w:rPr>
        <w:t xml:space="preserve">В первой части заявки на участие в конкурсе в электронной форме </w:t>
      </w:r>
      <w:r>
        <w:rPr>
          <w:rFonts w:ascii="Times New Roman" w:hAnsi="Times New Roman"/>
          <w:sz w:val="28"/>
          <w:szCs w:val="28"/>
        </w:rPr>
        <w:br/>
      </w:r>
      <w:r w:rsidRPr="0025423A">
        <w:rPr>
          <w:rFonts w:ascii="Times New Roman" w:hAnsi="Times New Roman"/>
          <w:sz w:val="28"/>
          <w:szCs w:val="28"/>
        </w:rPr>
        <w:t xml:space="preserve">не допускается указание сведений об участнике конкурса в электронной форме, подавшем заявку на участие в таком конкурсе, а также сведений </w:t>
      </w:r>
      <w:r>
        <w:rPr>
          <w:rFonts w:ascii="Times New Roman" w:hAnsi="Times New Roman"/>
          <w:sz w:val="28"/>
          <w:szCs w:val="28"/>
        </w:rPr>
        <w:br/>
      </w:r>
      <w:r w:rsidRPr="0025423A">
        <w:rPr>
          <w:rFonts w:ascii="Times New Roman" w:hAnsi="Times New Roman"/>
          <w:sz w:val="28"/>
          <w:szCs w:val="28"/>
        </w:rPr>
        <w:t>о предлагаемой этим участником конкурса в электронной форме цене договора.</w:t>
      </w:r>
    </w:p>
    <w:p w:rsidR="00E52DEE" w:rsidRPr="0025423A" w:rsidRDefault="00E52DEE" w:rsidP="00B77782">
      <w:pPr>
        <w:pStyle w:val="a6"/>
        <w:widowControl w:val="0"/>
        <w:numPr>
          <w:ilvl w:val="0"/>
          <w:numId w:val="76"/>
        </w:numPr>
        <w:tabs>
          <w:tab w:val="left" w:pos="1134"/>
        </w:tabs>
        <w:suppressAutoHyphens/>
        <w:autoSpaceDE w:val="0"/>
        <w:spacing w:after="0"/>
        <w:ind w:left="0" w:firstLine="700"/>
        <w:contextualSpacing w:val="0"/>
        <w:jc w:val="both"/>
        <w:rPr>
          <w:rFonts w:ascii="Times New Roman" w:hAnsi="Times New Roman"/>
          <w:sz w:val="28"/>
          <w:szCs w:val="28"/>
        </w:rPr>
      </w:pPr>
      <w:r w:rsidRPr="0025423A">
        <w:rPr>
          <w:rFonts w:ascii="Times New Roman" w:hAnsi="Times New Roman"/>
          <w:sz w:val="28"/>
          <w:szCs w:val="28"/>
        </w:rPr>
        <w:t>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E52DEE" w:rsidRPr="0025423A" w:rsidRDefault="00E52DEE" w:rsidP="00B77782">
      <w:pPr>
        <w:pStyle w:val="a6"/>
        <w:widowControl w:val="0"/>
        <w:numPr>
          <w:ilvl w:val="0"/>
          <w:numId w:val="76"/>
        </w:numPr>
        <w:tabs>
          <w:tab w:val="left" w:pos="1134"/>
        </w:tabs>
        <w:suppressAutoHyphens/>
        <w:autoSpaceDE w:val="0"/>
        <w:spacing w:after="0"/>
        <w:ind w:left="0" w:firstLine="700"/>
        <w:contextualSpacing w:val="0"/>
        <w:jc w:val="both"/>
        <w:rPr>
          <w:rFonts w:ascii="Times New Roman" w:hAnsi="Times New Roman"/>
          <w:sz w:val="28"/>
          <w:szCs w:val="28"/>
        </w:rPr>
      </w:pPr>
      <w:r w:rsidRPr="00D53986">
        <w:rPr>
          <w:rFonts w:ascii="Times New Roman" w:hAnsi="Times New Roman"/>
          <w:sz w:val="28"/>
          <w:szCs w:val="28"/>
        </w:rPr>
        <w:t>Вторая часть заявки на участие в конкурсе в электронной форме должна содержать</w:t>
      </w:r>
      <w:r w:rsidRPr="0025423A">
        <w:rPr>
          <w:rFonts w:ascii="Times New Roman" w:hAnsi="Times New Roman"/>
          <w:sz w:val="28"/>
          <w:szCs w:val="28"/>
        </w:rPr>
        <w:t>:</w:t>
      </w:r>
    </w:p>
    <w:p w:rsidR="00E52DEE" w:rsidRPr="0025423A" w:rsidRDefault="00E52DEE" w:rsidP="00F8492C">
      <w:pPr>
        <w:pStyle w:val="a6"/>
        <w:widowControl w:val="0"/>
        <w:numPr>
          <w:ilvl w:val="0"/>
          <w:numId w:val="113"/>
        </w:numPr>
        <w:tabs>
          <w:tab w:val="left" w:pos="709"/>
          <w:tab w:val="left" w:pos="1134"/>
        </w:tabs>
        <w:suppressAutoHyphens/>
        <w:autoSpaceDE w:val="0"/>
        <w:spacing w:after="0"/>
        <w:ind w:left="0" w:firstLine="709"/>
        <w:contextualSpacing w:val="0"/>
        <w:jc w:val="both"/>
        <w:rPr>
          <w:rFonts w:ascii="Times New Roman" w:hAnsi="Times New Roman"/>
          <w:sz w:val="28"/>
          <w:szCs w:val="28"/>
        </w:rPr>
      </w:pPr>
      <w:r w:rsidRPr="0025423A">
        <w:rPr>
          <w:rFonts w:ascii="Times New Roman" w:hAnsi="Times New Roman"/>
          <w:bCs/>
          <w:iCs/>
          <w:sz w:val="28"/>
          <w:szCs w:val="28"/>
        </w:rPr>
        <w:t xml:space="preserve">информацию об участнике конкурса </w:t>
      </w:r>
      <w:r w:rsidRPr="0025423A">
        <w:rPr>
          <w:rFonts w:ascii="Times New Roman" w:hAnsi="Times New Roman"/>
          <w:sz w:val="28"/>
          <w:szCs w:val="28"/>
        </w:rPr>
        <w:t>в электронной форме</w:t>
      </w:r>
      <w:r w:rsidRPr="0025423A">
        <w:rPr>
          <w:rFonts w:ascii="Times New Roman" w:hAnsi="Times New Roman"/>
          <w:bCs/>
          <w:iCs/>
          <w:sz w:val="28"/>
          <w:szCs w:val="28"/>
        </w:rPr>
        <w:t xml:space="preserve">, включая: </w:t>
      </w:r>
    </w:p>
    <w:p w:rsidR="00E52DEE" w:rsidRPr="0025423A" w:rsidRDefault="00E52DEE" w:rsidP="003B4DFC">
      <w:pPr>
        <w:pStyle w:val="a6"/>
        <w:tabs>
          <w:tab w:val="left" w:pos="709"/>
          <w:tab w:val="left" w:pos="1134"/>
        </w:tabs>
        <w:spacing w:after="0"/>
        <w:ind w:left="0"/>
        <w:rPr>
          <w:rFonts w:ascii="Times New Roman" w:hAnsi="Times New Roman"/>
          <w:bCs/>
          <w:iCs/>
          <w:sz w:val="28"/>
          <w:szCs w:val="28"/>
        </w:rPr>
      </w:pPr>
      <w:r w:rsidRPr="0025423A">
        <w:rPr>
          <w:rFonts w:ascii="Times New Roman" w:hAnsi="Times New Roman"/>
          <w:bCs/>
          <w:iCs/>
          <w:sz w:val="28"/>
          <w:szCs w:val="28"/>
        </w:rPr>
        <w:t>а) для юридического лица:</w:t>
      </w:r>
    </w:p>
    <w:p w:rsidR="00E52DEE" w:rsidRPr="0025423A" w:rsidRDefault="00E52DEE" w:rsidP="003B4DFC">
      <w:pPr>
        <w:pStyle w:val="a6"/>
        <w:tabs>
          <w:tab w:val="left" w:pos="709"/>
          <w:tab w:val="left" w:pos="1134"/>
        </w:tabs>
        <w:spacing w:after="0"/>
        <w:ind w:left="0" w:firstLine="709"/>
        <w:jc w:val="both"/>
        <w:rPr>
          <w:rFonts w:ascii="Times New Roman" w:hAnsi="Times New Roman"/>
          <w:bCs/>
          <w:iCs/>
          <w:sz w:val="28"/>
          <w:szCs w:val="28"/>
        </w:rPr>
      </w:pPr>
      <w:r w:rsidRPr="0025423A">
        <w:rPr>
          <w:rFonts w:ascii="Times New Roman" w:hAnsi="Times New Roman"/>
          <w:bCs/>
          <w:iCs/>
          <w:sz w:val="28"/>
          <w:szCs w:val="28"/>
        </w:rPr>
        <w:t>наименование;</w:t>
      </w:r>
    </w:p>
    <w:p w:rsidR="00E52DEE" w:rsidRPr="0025423A" w:rsidRDefault="00E52DEE" w:rsidP="003B4DFC">
      <w:pPr>
        <w:pStyle w:val="a6"/>
        <w:tabs>
          <w:tab w:val="left" w:pos="709"/>
          <w:tab w:val="left" w:pos="1134"/>
        </w:tabs>
        <w:spacing w:after="0"/>
        <w:ind w:left="0" w:firstLine="709"/>
        <w:jc w:val="both"/>
        <w:rPr>
          <w:rFonts w:ascii="Times New Roman" w:hAnsi="Times New Roman"/>
          <w:bCs/>
          <w:iCs/>
          <w:sz w:val="28"/>
          <w:szCs w:val="28"/>
        </w:rPr>
      </w:pPr>
      <w:r w:rsidRPr="0025423A">
        <w:rPr>
          <w:rFonts w:ascii="Times New Roman" w:hAnsi="Times New Roman"/>
          <w:bCs/>
          <w:iCs/>
          <w:sz w:val="28"/>
          <w:szCs w:val="28"/>
        </w:rPr>
        <w:t xml:space="preserve">фирменное наименование (при наличии); </w:t>
      </w:r>
    </w:p>
    <w:p w:rsidR="00E52DEE" w:rsidRPr="0025423A" w:rsidRDefault="00E52DEE" w:rsidP="003B4DFC">
      <w:pPr>
        <w:pStyle w:val="a6"/>
        <w:tabs>
          <w:tab w:val="left" w:pos="709"/>
          <w:tab w:val="left" w:pos="1134"/>
        </w:tabs>
        <w:spacing w:after="0"/>
        <w:ind w:left="0" w:firstLine="709"/>
        <w:jc w:val="both"/>
        <w:rPr>
          <w:rFonts w:ascii="Times New Roman" w:hAnsi="Times New Roman"/>
          <w:bCs/>
          <w:iCs/>
          <w:sz w:val="28"/>
          <w:szCs w:val="28"/>
        </w:rPr>
      </w:pPr>
      <w:r w:rsidRPr="0025423A">
        <w:rPr>
          <w:rFonts w:ascii="Times New Roman" w:hAnsi="Times New Roman"/>
          <w:bCs/>
          <w:iCs/>
          <w:sz w:val="28"/>
          <w:szCs w:val="28"/>
        </w:rPr>
        <w:t xml:space="preserve">сведения об организационно-правовой форме; </w:t>
      </w:r>
    </w:p>
    <w:p w:rsidR="00E52DEE" w:rsidRPr="0025423A" w:rsidRDefault="00E52DEE" w:rsidP="003B4DFC">
      <w:pPr>
        <w:pStyle w:val="Style16"/>
        <w:widowControl/>
        <w:tabs>
          <w:tab w:val="left" w:pos="709"/>
          <w:tab w:val="left" w:pos="1134"/>
        </w:tabs>
        <w:spacing w:line="276" w:lineRule="auto"/>
        <w:ind w:firstLine="709"/>
        <w:jc w:val="left"/>
        <w:rPr>
          <w:rStyle w:val="FontStyle26"/>
          <w:sz w:val="28"/>
          <w:szCs w:val="28"/>
        </w:rPr>
      </w:pPr>
      <w:r w:rsidRPr="0025423A">
        <w:rPr>
          <w:rStyle w:val="FontStyle26"/>
          <w:sz w:val="28"/>
          <w:szCs w:val="28"/>
        </w:rPr>
        <w:t>идентификационный номер налогоплательщика;</w:t>
      </w:r>
    </w:p>
    <w:p w:rsidR="00E52DEE" w:rsidRPr="0025423A" w:rsidRDefault="00E52DEE" w:rsidP="003B4DFC">
      <w:pPr>
        <w:pStyle w:val="a6"/>
        <w:tabs>
          <w:tab w:val="left" w:pos="709"/>
          <w:tab w:val="left" w:pos="1134"/>
        </w:tabs>
        <w:spacing w:after="0"/>
        <w:ind w:left="0" w:firstLine="709"/>
        <w:jc w:val="both"/>
        <w:rPr>
          <w:rFonts w:ascii="Times New Roman" w:hAnsi="Times New Roman"/>
          <w:bCs/>
          <w:iCs/>
          <w:sz w:val="28"/>
          <w:szCs w:val="28"/>
        </w:rPr>
      </w:pPr>
      <w:r w:rsidRPr="0025423A">
        <w:rPr>
          <w:rFonts w:ascii="Times New Roman" w:hAnsi="Times New Roman"/>
          <w:bCs/>
          <w:iCs/>
          <w:sz w:val="28"/>
          <w:szCs w:val="28"/>
        </w:rPr>
        <w:t xml:space="preserve">место нахождения; </w:t>
      </w:r>
    </w:p>
    <w:p w:rsidR="00E52DEE" w:rsidRPr="0025423A" w:rsidRDefault="00E52DEE" w:rsidP="003B4DFC">
      <w:pPr>
        <w:pStyle w:val="a6"/>
        <w:tabs>
          <w:tab w:val="left" w:pos="709"/>
          <w:tab w:val="left" w:pos="1134"/>
        </w:tabs>
        <w:spacing w:after="0"/>
        <w:ind w:left="0" w:firstLine="709"/>
        <w:jc w:val="both"/>
        <w:rPr>
          <w:rFonts w:ascii="Times New Roman" w:hAnsi="Times New Roman"/>
          <w:bCs/>
          <w:iCs/>
          <w:sz w:val="28"/>
          <w:szCs w:val="28"/>
        </w:rPr>
      </w:pPr>
      <w:r w:rsidRPr="0025423A">
        <w:rPr>
          <w:rFonts w:ascii="Times New Roman" w:hAnsi="Times New Roman"/>
          <w:bCs/>
          <w:iCs/>
          <w:sz w:val="28"/>
          <w:szCs w:val="28"/>
        </w:rPr>
        <w:t>почтовый адрес;</w:t>
      </w:r>
    </w:p>
    <w:p w:rsidR="00E52DEE" w:rsidRPr="0025423A" w:rsidRDefault="00E52DEE" w:rsidP="003B4DFC">
      <w:pPr>
        <w:pStyle w:val="a6"/>
        <w:tabs>
          <w:tab w:val="left" w:pos="709"/>
          <w:tab w:val="left" w:pos="1134"/>
        </w:tabs>
        <w:spacing w:after="0"/>
        <w:ind w:left="0" w:firstLine="709"/>
        <w:jc w:val="both"/>
        <w:rPr>
          <w:rFonts w:ascii="Times New Roman" w:hAnsi="Times New Roman"/>
          <w:bCs/>
          <w:iCs/>
          <w:sz w:val="28"/>
          <w:szCs w:val="28"/>
        </w:rPr>
      </w:pPr>
      <w:r w:rsidRPr="0025423A">
        <w:rPr>
          <w:rFonts w:ascii="Times New Roman" w:hAnsi="Times New Roman"/>
          <w:bCs/>
          <w:iCs/>
          <w:sz w:val="28"/>
          <w:szCs w:val="28"/>
        </w:rPr>
        <w:t>номер контактного телефона;</w:t>
      </w:r>
    </w:p>
    <w:p w:rsidR="00E52DEE" w:rsidRPr="0025423A" w:rsidRDefault="00E52DEE" w:rsidP="003B4DFC">
      <w:pPr>
        <w:pStyle w:val="a6"/>
        <w:tabs>
          <w:tab w:val="left" w:pos="709"/>
          <w:tab w:val="left" w:pos="1134"/>
        </w:tabs>
        <w:spacing w:after="0"/>
        <w:ind w:left="0" w:firstLine="709"/>
        <w:jc w:val="both"/>
        <w:rPr>
          <w:rFonts w:ascii="Times New Roman" w:hAnsi="Times New Roman"/>
          <w:bCs/>
          <w:iCs/>
          <w:sz w:val="28"/>
          <w:szCs w:val="28"/>
        </w:rPr>
      </w:pPr>
      <w:r w:rsidRPr="0025423A">
        <w:rPr>
          <w:rFonts w:ascii="Times New Roman" w:hAnsi="Times New Roman"/>
          <w:bCs/>
          <w:iCs/>
          <w:sz w:val="28"/>
          <w:szCs w:val="28"/>
        </w:rPr>
        <w:t>адрес электронной почты;</w:t>
      </w:r>
    </w:p>
    <w:p w:rsidR="00E52DEE" w:rsidRPr="0025423A" w:rsidRDefault="00E52DEE" w:rsidP="003B4DFC">
      <w:pPr>
        <w:pStyle w:val="a6"/>
        <w:tabs>
          <w:tab w:val="left" w:pos="709"/>
          <w:tab w:val="left" w:pos="1134"/>
        </w:tabs>
        <w:spacing w:after="0"/>
        <w:ind w:left="0" w:firstLine="709"/>
        <w:jc w:val="both"/>
        <w:rPr>
          <w:rFonts w:ascii="Times New Roman" w:hAnsi="Times New Roman"/>
          <w:sz w:val="28"/>
          <w:szCs w:val="28"/>
        </w:rPr>
      </w:pPr>
      <w:r w:rsidRPr="0025423A">
        <w:rPr>
          <w:rFonts w:ascii="Times New Roman" w:hAnsi="Times New Roman"/>
          <w:bCs/>
          <w:iCs/>
          <w:sz w:val="28"/>
          <w:szCs w:val="28"/>
        </w:rPr>
        <w:t>банковские реквизиты;</w:t>
      </w:r>
    </w:p>
    <w:p w:rsidR="00E52DEE" w:rsidRPr="0025423A" w:rsidRDefault="00E52DEE" w:rsidP="003B4DFC">
      <w:pPr>
        <w:pStyle w:val="a6"/>
        <w:tabs>
          <w:tab w:val="left" w:pos="709"/>
          <w:tab w:val="left" w:pos="1134"/>
        </w:tabs>
        <w:spacing w:after="0"/>
        <w:ind w:left="0"/>
        <w:rPr>
          <w:rFonts w:ascii="Times New Roman" w:hAnsi="Times New Roman"/>
          <w:bCs/>
          <w:iCs/>
          <w:sz w:val="28"/>
          <w:szCs w:val="28"/>
        </w:rPr>
      </w:pPr>
      <w:r w:rsidRPr="0025423A">
        <w:rPr>
          <w:rFonts w:ascii="Times New Roman" w:hAnsi="Times New Roman"/>
          <w:bCs/>
          <w:iCs/>
          <w:sz w:val="28"/>
          <w:szCs w:val="28"/>
        </w:rPr>
        <w:t>б) для физического лица, в том числе индивидуального предпринимателя:</w:t>
      </w:r>
    </w:p>
    <w:p w:rsidR="00E52DEE" w:rsidRPr="0025423A" w:rsidRDefault="00E52DEE" w:rsidP="003B4DFC">
      <w:pPr>
        <w:pStyle w:val="a6"/>
        <w:tabs>
          <w:tab w:val="left" w:pos="709"/>
          <w:tab w:val="left" w:pos="1134"/>
        </w:tabs>
        <w:spacing w:after="0"/>
        <w:ind w:left="0" w:firstLine="709"/>
        <w:jc w:val="both"/>
        <w:rPr>
          <w:rFonts w:ascii="Times New Roman" w:hAnsi="Times New Roman"/>
          <w:bCs/>
          <w:iCs/>
          <w:sz w:val="28"/>
          <w:szCs w:val="28"/>
        </w:rPr>
      </w:pPr>
      <w:r w:rsidRPr="0025423A">
        <w:rPr>
          <w:rFonts w:ascii="Times New Roman" w:hAnsi="Times New Roman"/>
          <w:bCs/>
          <w:iCs/>
          <w:sz w:val="28"/>
          <w:szCs w:val="28"/>
        </w:rPr>
        <w:t xml:space="preserve">фамилия, имя, отчество (при наличии); </w:t>
      </w:r>
    </w:p>
    <w:p w:rsidR="00E52DEE" w:rsidRPr="0025423A" w:rsidRDefault="00E52DEE" w:rsidP="003B4DFC">
      <w:pPr>
        <w:pStyle w:val="a6"/>
        <w:tabs>
          <w:tab w:val="left" w:pos="709"/>
          <w:tab w:val="left" w:pos="1134"/>
        </w:tabs>
        <w:spacing w:after="0"/>
        <w:ind w:left="0" w:firstLine="709"/>
        <w:jc w:val="both"/>
        <w:rPr>
          <w:rFonts w:ascii="Times New Roman" w:hAnsi="Times New Roman"/>
          <w:bCs/>
          <w:iCs/>
          <w:sz w:val="28"/>
          <w:szCs w:val="28"/>
        </w:rPr>
      </w:pPr>
      <w:r w:rsidRPr="0025423A">
        <w:rPr>
          <w:rFonts w:ascii="Times New Roman" w:hAnsi="Times New Roman"/>
          <w:bCs/>
          <w:iCs/>
          <w:sz w:val="28"/>
          <w:szCs w:val="28"/>
        </w:rPr>
        <w:t>паспортные данные;</w:t>
      </w:r>
    </w:p>
    <w:p w:rsidR="00E52DEE" w:rsidRPr="0025423A" w:rsidRDefault="00E52DEE" w:rsidP="003B4DFC">
      <w:pPr>
        <w:pStyle w:val="Style16"/>
        <w:widowControl/>
        <w:tabs>
          <w:tab w:val="left" w:pos="709"/>
          <w:tab w:val="left" w:pos="1134"/>
        </w:tabs>
        <w:spacing w:line="276" w:lineRule="auto"/>
        <w:ind w:firstLine="709"/>
        <w:jc w:val="left"/>
        <w:rPr>
          <w:rStyle w:val="FontStyle26"/>
          <w:sz w:val="28"/>
          <w:szCs w:val="28"/>
        </w:rPr>
      </w:pPr>
      <w:r w:rsidRPr="0025423A">
        <w:rPr>
          <w:rStyle w:val="FontStyle26"/>
          <w:sz w:val="28"/>
          <w:szCs w:val="28"/>
        </w:rPr>
        <w:t>идентификационный номер налогоплательщика;</w:t>
      </w:r>
    </w:p>
    <w:p w:rsidR="00E52DEE" w:rsidRPr="0025423A" w:rsidRDefault="00E52DEE" w:rsidP="003B4DFC">
      <w:pPr>
        <w:pStyle w:val="a6"/>
        <w:tabs>
          <w:tab w:val="left" w:pos="709"/>
          <w:tab w:val="left" w:pos="1134"/>
        </w:tabs>
        <w:spacing w:after="0"/>
        <w:ind w:left="0" w:firstLine="709"/>
        <w:jc w:val="both"/>
        <w:rPr>
          <w:rFonts w:ascii="Times New Roman" w:hAnsi="Times New Roman"/>
          <w:bCs/>
          <w:iCs/>
          <w:sz w:val="28"/>
          <w:szCs w:val="28"/>
        </w:rPr>
      </w:pPr>
      <w:r w:rsidRPr="0025423A">
        <w:rPr>
          <w:rFonts w:ascii="Times New Roman" w:hAnsi="Times New Roman"/>
          <w:bCs/>
          <w:iCs/>
          <w:sz w:val="28"/>
          <w:szCs w:val="28"/>
        </w:rPr>
        <w:t xml:space="preserve">место жительства; </w:t>
      </w:r>
    </w:p>
    <w:p w:rsidR="00E52DEE" w:rsidRPr="0025423A" w:rsidRDefault="00E52DEE" w:rsidP="003B4DFC">
      <w:pPr>
        <w:pStyle w:val="a6"/>
        <w:tabs>
          <w:tab w:val="left" w:pos="709"/>
          <w:tab w:val="left" w:pos="1134"/>
          <w:tab w:val="left" w:pos="5175"/>
        </w:tabs>
        <w:spacing w:after="0"/>
        <w:ind w:left="0" w:firstLine="709"/>
        <w:jc w:val="both"/>
        <w:rPr>
          <w:rFonts w:ascii="Times New Roman" w:hAnsi="Times New Roman"/>
          <w:bCs/>
          <w:iCs/>
          <w:sz w:val="28"/>
          <w:szCs w:val="28"/>
        </w:rPr>
      </w:pPr>
      <w:r>
        <w:rPr>
          <w:rFonts w:ascii="Times New Roman" w:hAnsi="Times New Roman"/>
          <w:bCs/>
          <w:iCs/>
          <w:sz w:val="28"/>
          <w:szCs w:val="28"/>
        </w:rPr>
        <w:t>номер контактного телефона;</w:t>
      </w:r>
    </w:p>
    <w:p w:rsidR="00E52DEE" w:rsidRPr="0025423A" w:rsidRDefault="00E52DEE" w:rsidP="003B4DFC">
      <w:pPr>
        <w:pStyle w:val="a6"/>
        <w:tabs>
          <w:tab w:val="left" w:pos="709"/>
          <w:tab w:val="left" w:pos="1134"/>
        </w:tabs>
        <w:spacing w:after="0"/>
        <w:ind w:left="0" w:firstLine="709"/>
        <w:jc w:val="both"/>
        <w:rPr>
          <w:rFonts w:ascii="Times New Roman" w:hAnsi="Times New Roman"/>
          <w:bCs/>
          <w:iCs/>
          <w:sz w:val="28"/>
          <w:szCs w:val="28"/>
        </w:rPr>
      </w:pPr>
      <w:r w:rsidRPr="0025423A">
        <w:rPr>
          <w:rFonts w:ascii="Times New Roman" w:hAnsi="Times New Roman"/>
          <w:bCs/>
          <w:iCs/>
          <w:sz w:val="28"/>
          <w:szCs w:val="28"/>
        </w:rPr>
        <w:t>адрес электронной почты;</w:t>
      </w:r>
    </w:p>
    <w:p w:rsidR="00E52DEE" w:rsidRDefault="00E52DEE" w:rsidP="003B4DFC">
      <w:pPr>
        <w:pStyle w:val="a6"/>
        <w:tabs>
          <w:tab w:val="left" w:pos="709"/>
          <w:tab w:val="left" w:pos="1134"/>
        </w:tabs>
        <w:spacing w:after="0"/>
        <w:ind w:left="0" w:firstLine="709"/>
        <w:jc w:val="both"/>
        <w:rPr>
          <w:rFonts w:ascii="Times New Roman" w:hAnsi="Times New Roman"/>
          <w:bCs/>
          <w:iCs/>
          <w:sz w:val="28"/>
          <w:szCs w:val="28"/>
        </w:rPr>
      </w:pPr>
      <w:r w:rsidRPr="0025423A">
        <w:rPr>
          <w:rFonts w:ascii="Times New Roman" w:hAnsi="Times New Roman"/>
          <w:bCs/>
          <w:iCs/>
          <w:sz w:val="28"/>
          <w:szCs w:val="28"/>
        </w:rPr>
        <w:t>банковские реквизиты;</w:t>
      </w:r>
    </w:p>
    <w:p w:rsidR="00E52DEE" w:rsidRPr="00A34D6A" w:rsidRDefault="00E52DEE" w:rsidP="003B4DFC">
      <w:pPr>
        <w:pStyle w:val="a6"/>
        <w:tabs>
          <w:tab w:val="left" w:pos="709"/>
          <w:tab w:val="left" w:pos="1134"/>
        </w:tabs>
        <w:spacing w:after="0"/>
        <w:ind w:left="0"/>
        <w:jc w:val="both"/>
        <w:rPr>
          <w:rFonts w:ascii="Times New Roman" w:hAnsi="Times New Roman"/>
          <w:bCs/>
          <w:iCs/>
          <w:sz w:val="28"/>
          <w:szCs w:val="28"/>
        </w:rPr>
      </w:pPr>
      <w:r w:rsidRPr="00A34D6A">
        <w:rPr>
          <w:rFonts w:ascii="Times New Roman" w:hAnsi="Times New Roman"/>
          <w:bCs/>
          <w:iCs/>
          <w:sz w:val="28"/>
          <w:szCs w:val="28"/>
        </w:rPr>
        <w:t>в) для иностранного лица:</w:t>
      </w:r>
    </w:p>
    <w:p w:rsidR="00E52DEE" w:rsidRPr="0025423A" w:rsidRDefault="00E52DEE" w:rsidP="003B4DFC">
      <w:pPr>
        <w:pStyle w:val="a6"/>
        <w:tabs>
          <w:tab w:val="left" w:pos="709"/>
          <w:tab w:val="left" w:pos="1134"/>
        </w:tabs>
        <w:spacing w:after="0"/>
        <w:ind w:left="0" w:firstLine="709"/>
        <w:jc w:val="both"/>
        <w:rPr>
          <w:rFonts w:ascii="Times New Roman" w:hAnsi="Times New Roman"/>
          <w:bCs/>
          <w:iCs/>
          <w:sz w:val="28"/>
          <w:szCs w:val="28"/>
        </w:rPr>
      </w:pPr>
      <w:r w:rsidRPr="00A34D6A">
        <w:rPr>
          <w:rFonts w:ascii="Times New Roman" w:hAnsi="Times New Roman"/>
          <w:sz w:val="28"/>
          <w:szCs w:val="28"/>
        </w:rPr>
        <w:t>в соответствии с законодательством соответствующего иностранного государства аналог идентификационного номера налогоплательщика;</w:t>
      </w:r>
    </w:p>
    <w:p w:rsidR="00E52DEE" w:rsidRPr="0025423A" w:rsidRDefault="00E52DEE" w:rsidP="003B4DFC">
      <w:pPr>
        <w:pStyle w:val="a6"/>
        <w:tabs>
          <w:tab w:val="left" w:pos="709"/>
          <w:tab w:val="left" w:pos="1134"/>
        </w:tabs>
        <w:spacing w:after="0"/>
        <w:ind w:left="0" w:firstLine="709"/>
        <w:jc w:val="both"/>
        <w:rPr>
          <w:rFonts w:ascii="Times New Roman" w:hAnsi="Times New Roman"/>
          <w:sz w:val="28"/>
          <w:szCs w:val="28"/>
        </w:rPr>
      </w:pPr>
      <w:r w:rsidRPr="0025423A">
        <w:rPr>
          <w:rFonts w:ascii="Times New Roman" w:hAnsi="Times New Roman"/>
          <w:bCs/>
          <w:iCs/>
          <w:sz w:val="28"/>
          <w:szCs w:val="28"/>
        </w:rPr>
        <w:t xml:space="preserve">2) копии документов, подтверждающих соответствие участника конкурса в электронной форме требованиям, установленным в </w:t>
      </w:r>
      <w:r w:rsidRPr="0025423A">
        <w:rPr>
          <w:rFonts w:ascii="Times New Roman" w:hAnsi="Times New Roman"/>
          <w:sz w:val="28"/>
          <w:szCs w:val="28"/>
        </w:rPr>
        <w:t>документации о конкурсе в электронной форме;</w:t>
      </w:r>
    </w:p>
    <w:p w:rsidR="00E52DEE" w:rsidRPr="0025423A" w:rsidRDefault="00E52DEE" w:rsidP="00B77782">
      <w:pPr>
        <w:pStyle w:val="Standard"/>
        <w:widowControl w:val="0"/>
        <w:numPr>
          <w:ilvl w:val="0"/>
          <w:numId w:val="77"/>
        </w:numPr>
        <w:tabs>
          <w:tab w:val="left" w:pos="0"/>
          <w:tab w:val="left" w:pos="1134"/>
        </w:tabs>
        <w:spacing w:after="0"/>
        <w:ind w:left="0" w:firstLine="700"/>
        <w:jc w:val="both"/>
        <w:rPr>
          <w:rFonts w:ascii="Times New Roman" w:hAnsi="Times New Roman" w:cs="Times New Roman"/>
          <w:sz w:val="28"/>
          <w:szCs w:val="28"/>
        </w:rPr>
      </w:pPr>
      <w:r w:rsidRPr="0025423A">
        <w:rPr>
          <w:rFonts w:ascii="Times New Roman" w:hAnsi="Times New Roman" w:cs="Times New Roman"/>
          <w:bCs/>
          <w:iCs/>
          <w:sz w:val="28"/>
          <w:szCs w:val="28"/>
        </w:rPr>
        <w:t xml:space="preserve">копии документов, подтверждающие соответствие товара, работы, услуги требованиям, предусмотренным в </w:t>
      </w:r>
      <w:r w:rsidRPr="0025423A">
        <w:rPr>
          <w:rFonts w:ascii="Times New Roman" w:hAnsi="Times New Roman" w:cs="Times New Roman"/>
          <w:sz w:val="28"/>
          <w:szCs w:val="28"/>
        </w:rPr>
        <w:t xml:space="preserve">документации о конкурсе </w:t>
      </w:r>
      <w:r>
        <w:rPr>
          <w:rFonts w:ascii="Times New Roman" w:hAnsi="Times New Roman" w:cs="Times New Roman"/>
          <w:sz w:val="28"/>
          <w:szCs w:val="28"/>
        </w:rPr>
        <w:br/>
      </w:r>
      <w:r w:rsidRPr="0025423A">
        <w:rPr>
          <w:rFonts w:ascii="Times New Roman" w:hAnsi="Times New Roman" w:cs="Times New Roman"/>
          <w:sz w:val="28"/>
          <w:szCs w:val="28"/>
        </w:rPr>
        <w:t>в электронной форме</w:t>
      </w:r>
      <w:r w:rsidRPr="0025423A">
        <w:rPr>
          <w:rFonts w:ascii="Times New Roman" w:hAnsi="Times New Roman" w:cs="Times New Roman"/>
          <w:bCs/>
          <w:iCs/>
          <w:sz w:val="28"/>
          <w:szCs w:val="28"/>
        </w:rPr>
        <w:t xml:space="preserve"> в соответствии с законодательством Российской Федерации к таким товарам, работам, услугам (при наличии в соответствии </w:t>
      </w:r>
      <w:r>
        <w:rPr>
          <w:rFonts w:ascii="Times New Roman" w:hAnsi="Times New Roman" w:cs="Times New Roman"/>
          <w:bCs/>
          <w:iCs/>
          <w:sz w:val="28"/>
          <w:szCs w:val="28"/>
        </w:rPr>
        <w:br/>
      </w:r>
      <w:r w:rsidRPr="0025423A">
        <w:rPr>
          <w:rFonts w:ascii="Times New Roman" w:hAnsi="Times New Roman" w:cs="Times New Roman"/>
          <w:bCs/>
          <w:iCs/>
          <w:sz w:val="28"/>
          <w:szCs w:val="28"/>
        </w:rPr>
        <w:t xml:space="preserve">с законодательством Российской Федерации данных требований к указанным </w:t>
      </w:r>
      <w:r w:rsidRPr="00D53986">
        <w:rPr>
          <w:rFonts w:ascii="Times New Roman" w:hAnsi="Times New Roman" w:cs="Times New Roman"/>
          <w:bCs/>
          <w:iCs/>
          <w:sz w:val="28"/>
          <w:szCs w:val="28"/>
        </w:rPr>
        <w:t>товарам, работам, услугам</w:t>
      </w:r>
      <w:r w:rsidRPr="0025423A">
        <w:rPr>
          <w:rFonts w:ascii="Times New Roman" w:hAnsi="Times New Roman" w:cs="Times New Roman"/>
          <w:bCs/>
          <w:iCs/>
          <w:sz w:val="28"/>
          <w:szCs w:val="28"/>
        </w:rPr>
        <w:t>), за исключением документов, которые передаются вместе с товаром в соответствии с гражданским законодательством;</w:t>
      </w:r>
    </w:p>
    <w:p w:rsidR="00E52DEE" w:rsidRPr="0025423A" w:rsidRDefault="00E52DEE" w:rsidP="00B77782">
      <w:pPr>
        <w:pStyle w:val="Standard"/>
        <w:widowControl w:val="0"/>
        <w:numPr>
          <w:ilvl w:val="0"/>
          <w:numId w:val="77"/>
        </w:numPr>
        <w:tabs>
          <w:tab w:val="left" w:pos="1134"/>
        </w:tabs>
        <w:spacing w:after="0"/>
        <w:ind w:left="0" w:firstLine="700"/>
        <w:jc w:val="both"/>
        <w:rPr>
          <w:rFonts w:ascii="Times New Roman" w:hAnsi="Times New Roman" w:cs="Times New Roman"/>
          <w:sz w:val="28"/>
          <w:szCs w:val="28"/>
        </w:rPr>
      </w:pPr>
      <w:r w:rsidRPr="0025423A">
        <w:rPr>
          <w:rFonts w:ascii="Times New Roman" w:hAnsi="Times New Roman" w:cs="Times New Roman"/>
          <w:iCs/>
          <w:sz w:val="28"/>
          <w:szCs w:val="28"/>
        </w:rPr>
        <w:t xml:space="preserve">копии документов </w:t>
      </w:r>
      <w:r w:rsidRPr="00D53986">
        <w:rPr>
          <w:rFonts w:ascii="Times New Roman" w:hAnsi="Times New Roman" w:cs="Times New Roman"/>
          <w:iCs/>
          <w:sz w:val="28"/>
          <w:szCs w:val="28"/>
        </w:rPr>
        <w:t>и</w:t>
      </w:r>
      <w:r w:rsidRPr="0025423A">
        <w:rPr>
          <w:rFonts w:ascii="Times New Roman" w:hAnsi="Times New Roman" w:cs="Times New Roman"/>
          <w:iCs/>
          <w:sz w:val="28"/>
          <w:szCs w:val="28"/>
        </w:rPr>
        <w:t xml:space="preserve"> сведения, необходимые для оценки заявки </w:t>
      </w:r>
      <w:r>
        <w:rPr>
          <w:rFonts w:ascii="Times New Roman" w:hAnsi="Times New Roman" w:cs="Times New Roman"/>
          <w:iCs/>
          <w:sz w:val="28"/>
          <w:szCs w:val="28"/>
        </w:rPr>
        <w:br/>
      </w:r>
      <w:r w:rsidRPr="0025423A">
        <w:rPr>
          <w:rFonts w:ascii="Times New Roman" w:hAnsi="Times New Roman" w:cs="Times New Roman"/>
          <w:iCs/>
          <w:sz w:val="28"/>
          <w:szCs w:val="28"/>
        </w:rPr>
        <w:t xml:space="preserve">по критериям, содержащимся в </w:t>
      </w:r>
      <w:r w:rsidRPr="0025423A">
        <w:rPr>
          <w:rFonts w:ascii="Times New Roman" w:hAnsi="Times New Roman" w:cs="Times New Roman"/>
          <w:sz w:val="28"/>
          <w:szCs w:val="28"/>
        </w:rPr>
        <w:t>документации о конкурсе в электронной форме</w:t>
      </w:r>
      <w:r w:rsidRPr="0025423A">
        <w:rPr>
          <w:rFonts w:ascii="Times New Roman" w:hAnsi="Times New Roman" w:cs="Times New Roman"/>
          <w:iCs/>
          <w:sz w:val="28"/>
          <w:szCs w:val="28"/>
        </w:rPr>
        <w:t xml:space="preserve">. Отсутствие указанных документов в составе заявки на участие в конкурсе </w:t>
      </w:r>
      <w:r>
        <w:rPr>
          <w:rFonts w:ascii="Times New Roman" w:hAnsi="Times New Roman" w:cs="Times New Roman"/>
          <w:iCs/>
          <w:sz w:val="28"/>
          <w:szCs w:val="28"/>
        </w:rPr>
        <w:br/>
      </w:r>
      <w:r w:rsidRPr="0025423A">
        <w:rPr>
          <w:rFonts w:ascii="Times New Roman" w:hAnsi="Times New Roman" w:cs="Times New Roman"/>
          <w:bCs/>
          <w:iCs/>
          <w:sz w:val="28"/>
          <w:szCs w:val="28"/>
        </w:rPr>
        <w:t>в электронной форме</w:t>
      </w:r>
      <w:r w:rsidRPr="0025423A">
        <w:rPr>
          <w:rFonts w:ascii="Times New Roman" w:hAnsi="Times New Roman" w:cs="Times New Roman"/>
          <w:iCs/>
          <w:sz w:val="28"/>
          <w:szCs w:val="28"/>
        </w:rPr>
        <w:t xml:space="preserve"> не является основанием для отклонения такой заявки;</w:t>
      </w:r>
    </w:p>
    <w:p w:rsidR="00E52DEE" w:rsidRPr="0025423A" w:rsidRDefault="00E52DEE" w:rsidP="00B77782">
      <w:pPr>
        <w:pStyle w:val="Standard"/>
        <w:widowControl w:val="0"/>
        <w:numPr>
          <w:ilvl w:val="0"/>
          <w:numId w:val="77"/>
        </w:numPr>
        <w:tabs>
          <w:tab w:val="left" w:pos="1134"/>
        </w:tabs>
        <w:spacing w:after="0"/>
        <w:ind w:left="0" w:firstLine="700"/>
        <w:jc w:val="both"/>
        <w:rPr>
          <w:rFonts w:ascii="Times New Roman" w:hAnsi="Times New Roman" w:cs="Times New Roman"/>
          <w:sz w:val="28"/>
          <w:szCs w:val="28"/>
        </w:rPr>
      </w:pPr>
      <w:r w:rsidRPr="0025423A">
        <w:rPr>
          <w:rFonts w:ascii="Times New Roman" w:hAnsi="Times New Roman" w:cs="Times New Roman"/>
          <w:bCs/>
          <w:iCs/>
          <w:sz w:val="28"/>
          <w:szCs w:val="28"/>
        </w:rPr>
        <w:t xml:space="preserve">копию соглашения между лицами, выступающими на стороне одного участника конкурса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конкурса в электронной форме, по участию </w:t>
      </w:r>
      <w:r w:rsidR="00655A12">
        <w:rPr>
          <w:rFonts w:ascii="Times New Roman" w:hAnsi="Times New Roman" w:cs="Times New Roman"/>
          <w:bCs/>
          <w:iCs/>
          <w:sz w:val="28"/>
          <w:szCs w:val="28"/>
        </w:rPr>
        <w:br/>
      </w:r>
      <w:r w:rsidRPr="0025423A">
        <w:rPr>
          <w:rFonts w:ascii="Times New Roman" w:hAnsi="Times New Roman" w:cs="Times New Roman"/>
          <w:bCs/>
          <w:iCs/>
          <w:sz w:val="28"/>
          <w:szCs w:val="28"/>
        </w:rPr>
        <w:t xml:space="preserve">в конкурсе в электронной форме и исполнению договора. При этом такое распределение должно учитывать соответствие таких лиц требованиям </w:t>
      </w:r>
      <w:r w:rsidR="00655A12">
        <w:rPr>
          <w:rFonts w:ascii="Times New Roman" w:hAnsi="Times New Roman" w:cs="Times New Roman"/>
          <w:bCs/>
          <w:iCs/>
          <w:sz w:val="28"/>
          <w:szCs w:val="28"/>
        </w:rPr>
        <w:br/>
      </w:r>
      <w:r w:rsidRPr="0025423A">
        <w:rPr>
          <w:rFonts w:ascii="Times New Roman" w:hAnsi="Times New Roman" w:cs="Times New Roman"/>
          <w:bCs/>
          <w:iCs/>
          <w:sz w:val="28"/>
          <w:szCs w:val="28"/>
        </w:rPr>
        <w:t xml:space="preserve">к участникам конкурса в электронной форме, установленным в </w:t>
      </w:r>
      <w:r w:rsidRPr="0025423A">
        <w:rPr>
          <w:rFonts w:ascii="Times New Roman" w:hAnsi="Times New Roman" w:cs="Times New Roman"/>
          <w:sz w:val="28"/>
          <w:szCs w:val="28"/>
        </w:rPr>
        <w:t xml:space="preserve">документации </w:t>
      </w:r>
      <w:r w:rsidR="00655A12">
        <w:rPr>
          <w:rFonts w:ascii="Times New Roman" w:hAnsi="Times New Roman" w:cs="Times New Roman"/>
          <w:sz w:val="28"/>
          <w:szCs w:val="28"/>
        </w:rPr>
        <w:br/>
      </w:r>
      <w:r w:rsidRPr="0025423A">
        <w:rPr>
          <w:rFonts w:ascii="Times New Roman" w:hAnsi="Times New Roman" w:cs="Times New Roman"/>
          <w:sz w:val="28"/>
          <w:szCs w:val="28"/>
        </w:rPr>
        <w:t>о конкурсе в электронной форме</w:t>
      </w:r>
      <w:r w:rsidRPr="0025423A">
        <w:rPr>
          <w:rFonts w:ascii="Times New Roman" w:hAnsi="Times New Roman" w:cs="Times New Roman"/>
          <w:bCs/>
          <w:iCs/>
          <w:sz w:val="28"/>
          <w:szCs w:val="28"/>
        </w:rPr>
        <w:t xml:space="preserve">, и наличия у таких лиц документов, которые должна содержать заявка на участие в конкурсе в электронной форме </w:t>
      </w:r>
      <w:r w:rsidR="00655A12">
        <w:rPr>
          <w:rFonts w:ascii="Times New Roman" w:hAnsi="Times New Roman" w:cs="Times New Roman"/>
          <w:bCs/>
          <w:iCs/>
          <w:sz w:val="28"/>
          <w:szCs w:val="28"/>
        </w:rPr>
        <w:br/>
      </w:r>
      <w:r w:rsidRPr="0025423A">
        <w:rPr>
          <w:rFonts w:ascii="Times New Roman" w:hAnsi="Times New Roman" w:cs="Times New Roman"/>
          <w:bCs/>
          <w:iCs/>
          <w:sz w:val="28"/>
          <w:szCs w:val="28"/>
        </w:rPr>
        <w:t xml:space="preserve">в соответствии с </w:t>
      </w:r>
      <w:r w:rsidRPr="0025423A">
        <w:rPr>
          <w:rFonts w:ascii="Times New Roman" w:hAnsi="Times New Roman" w:cs="Times New Roman"/>
          <w:sz w:val="28"/>
          <w:szCs w:val="28"/>
        </w:rPr>
        <w:t>документацией о конкурсе в электронной форме</w:t>
      </w:r>
      <w:r w:rsidRPr="005A7FE7">
        <w:rPr>
          <w:rFonts w:ascii="Times New Roman" w:hAnsi="Times New Roman" w:cs="Times New Roman"/>
          <w:bCs/>
          <w:iCs/>
          <w:sz w:val="28"/>
          <w:szCs w:val="28"/>
        </w:rPr>
        <w:t>.</w:t>
      </w:r>
      <w:r w:rsidRPr="0025423A">
        <w:rPr>
          <w:rFonts w:ascii="Times New Roman" w:hAnsi="Times New Roman" w:cs="Times New Roman"/>
          <w:bCs/>
          <w:iCs/>
          <w:sz w:val="28"/>
          <w:szCs w:val="28"/>
        </w:rPr>
        <w:t xml:space="preserve"> </w:t>
      </w:r>
    </w:p>
    <w:p w:rsidR="00E52DEE" w:rsidRPr="00BE68F0" w:rsidRDefault="00E52DEE" w:rsidP="00B77782">
      <w:pPr>
        <w:pStyle w:val="a6"/>
        <w:widowControl w:val="0"/>
        <w:numPr>
          <w:ilvl w:val="0"/>
          <w:numId w:val="76"/>
        </w:numPr>
        <w:shd w:val="clear" w:color="auto" w:fill="FFFFFF"/>
        <w:tabs>
          <w:tab w:val="left" w:pos="0"/>
          <w:tab w:val="left" w:pos="595"/>
          <w:tab w:val="left" w:pos="1134"/>
        </w:tabs>
        <w:suppressAutoHyphens/>
        <w:autoSpaceDE w:val="0"/>
        <w:spacing w:after="0"/>
        <w:ind w:left="0" w:right="57" w:firstLine="700"/>
        <w:contextualSpacing w:val="0"/>
        <w:jc w:val="both"/>
        <w:rPr>
          <w:rFonts w:ascii="Times New Roman" w:hAnsi="Times New Roman"/>
          <w:sz w:val="28"/>
          <w:szCs w:val="28"/>
        </w:rPr>
      </w:pPr>
      <w:r w:rsidRPr="0025423A">
        <w:rPr>
          <w:rFonts w:ascii="Times New Roman" w:hAnsi="Times New Roman"/>
          <w:sz w:val="28"/>
          <w:szCs w:val="28"/>
        </w:rPr>
        <w:t xml:space="preserve">Требовать от участника конкурса в электронной форме иных документов и </w:t>
      </w:r>
      <w:r w:rsidRPr="00BE68F0">
        <w:rPr>
          <w:rFonts w:ascii="Times New Roman" w:hAnsi="Times New Roman"/>
          <w:sz w:val="28"/>
          <w:szCs w:val="28"/>
        </w:rPr>
        <w:t xml:space="preserve">информации, кроме документов и информации, предусмотренной </w:t>
      </w:r>
      <w:r w:rsidRPr="00522FE3">
        <w:rPr>
          <w:rFonts w:ascii="Times New Roman" w:hAnsi="Times New Roman"/>
          <w:color w:val="0000FF"/>
          <w:sz w:val="28"/>
          <w:szCs w:val="28"/>
        </w:rPr>
        <w:t>частями 4, 6, 9 настоящей статьи</w:t>
      </w:r>
      <w:r w:rsidRPr="00BE68F0">
        <w:rPr>
          <w:rFonts w:ascii="Times New Roman" w:hAnsi="Times New Roman"/>
          <w:sz w:val="28"/>
          <w:szCs w:val="28"/>
        </w:rPr>
        <w:t>, не допускается.</w:t>
      </w:r>
    </w:p>
    <w:p w:rsidR="00E52DEE" w:rsidRPr="0025423A" w:rsidRDefault="00E52DEE" w:rsidP="00B77782">
      <w:pPr>
        <w:pStyle w:val="Standard"/>
        <w:widowControl w:val="0"/>
        <w:numPr>
          <w:ilvl w:val="0"/>
          <w:numId w:val="76"/>
        </w:numPr>
        <w:tabs>
          <w:tab w:val="left" w:pos="1134"/>
          <w:tab w:val="left" w:pos="1276"/>
        </w:tabs>
        <w:spacing w:after="0"/>
        <w:ind w:left="0" w:firstLine="700"/>
        <w:jc w:val="both"/>
        <w:rPr>
          <w:rFonts w:ascii="Times New Roman" w:hAnsi="Times New Roman" w:cs="Times New Roman"/>
          <w:sz w:val="28"/>
          <w:szCs w:val="28"/>
        </w:rPr>
      </w:pPr>
      <w:r w:rsidRPr="00BE68F0">
        <w:rPr>
          <w:rFonts w:ascii="Times New Roman" w:hAnsi="Times New Roman" w:cs="Times New Roman"/>
          <w:sz w:val="28"/>
          <w:szCs w:val="28"/>
        </w:rPr>
        <w:t>Предложение о цене договора подается</w:t>
      </w:r>
      <w:r w:rsidRPr="0025423A">
        <w:rPr>
          <w:rFonts w:ascii="Times New Roman" w:hAnsi="Times New Roman" w:cs="Times New Roman"/>
          <w:sz w:val="28"/>
          <w:szCs w:val="28"/>
        </w:rPr>
        <w:t xml:space="preserve"> с использованием программно-аппаратных средств электронной площадки.</w:t>
      </w:r>
    </w:p>
    <w:p w:rsidR="00E52DEE" w:rsidRDefault="00E52DEE" w:rsidP="00B77782">
      <w:pPr>
        <w:pStyle w:val="a6"/>
        <w:widowControl w:val="0"/>
        <w:numPr>
          <w:ilvl w:val="0"/>
          <w:numId w:val="76"/>
        </w:numPr>
        <w:shd w:val="clear" w:color="auto" w:fill="FFFFFF"/>
        <w:tabs>
          <w:tab w:val="left" w:pos="1134"/>
        </w:tabs>
        <w:suppressAutoHyphens/>
        <w:autoSpaceDE w:val="0"/>
        <w:spacing w:after="0"/>
        <w:ind w:left="0" w:right="57" w:firstLine="700"/>
        <w:jc w:val="both"/>
        <w:rPr>
          <w:rFonts w:ascii="Times New Roman" w:hAnsi="Times New Roman"/>
          <w:sz w:val="28"/>
          <w:szCs w:val="28"/>
        </w:rPr>
      </w:pPr>
      <w:r w:rsidRPr="00B75545">
        <w:rPr>
          <w:rFonts w:ascii="Times New Roman" w:hAnsi="Times New Roman"/>
          <w:sz w:val="28"/>
          <w:szCs w:val="28"/>
        </w:rPr>
        <w:t xml:space="preserve">Каждая заявка на участие в конкурсе в электронной форме, поступившая в срок, указанный в </w:t>
      </w:r>
      <w:r w:rsidRPr="00B75545">
        <w:rPr>
          <w:rFonts w:ascii="Times New Roman" w:hAnsi="Times New Roman"/>
          <w:sz w:val="28"/>
          <w:szCs w:val="28"/>
          <w:shd w:val="clear" w:color="auto" w:fill="FFFFFF"/>
        </w:rPr>
        <w:t xml:space="preserve">извещении о проведении конкурса </w:t>
      </w:r>
      <w:r>
        <w:rPr>
          <w:rFonts w:ascii="Times New Roman" w:hAnsi="Times New Roman"/>
          <w:sz w:val="28"/>
          <w:szCs w:val="28"/>
          <w:shd w:val="clear" w:color="auto" w:fill="FFFFFF"/>
        </w:rPr>
        <w:br/>
      </w:r>
      <w:r w:rsidRPr="00B75545">
        <w:rPr>
          <w:rFonts w:ascii="Times New Roman" w:hAnsi="Times New Roman"/>
          <w:sz w:val="28"/>
          <w:szCs w:val="28"/>
          <w:shd w:val="clear" w:color="auto" w:fill="FFFFFF"/>
        </w:rPr>
        <w:t>в электронной форме и</w:t>
      </w:r>
      <w:r w:rsidRPr="00B75545">
        <w:rPr>
          <w:rFonts w:ascii="Times New Roman" w:hAnsi="Times New Roman"/>
          <w:sz w:val="28"/>
          <w:szCs w:val="28"/>
        </w:rPr>
        <w:t xml:space="preserve"> документации о конкурсе в электронной форме, регистрируется оператором электронной площадки. Оператор электронной площадки подтверждает в форме электронного документа участнику конкурса в электронной форме, подавшему заявку на участие в закупке, ее получение.</w:t>
      </w:r>
    </w:p>
    <w:p w:rsidR="00E52DEE" w:rsidRPr="00B75545" w:rsidRDefault="00E52DEE" w:rsidP="00B77782">
      <w:pPr>
        <w:pStyle w:val="a6"/>
        <w:widowControl w:val="0"/>
        <w:numPr>
          <w:ilvl w:val="0"/>
          <w:numId w:val="76"/>
        </w:numPr>
        <w:shd w:val="clear" w:color="auto" w:fill="FFFFFF"/>
        <w:tabs>
          <w:tab w:val="left" w:pos="1134"/>
        </w:tabs>
        <w:suppressAutoHyphens/>
        <w:autoSpaceDE w:val="0"/>
        <w:spacing w:after="0"/>
        <w:ind w:left="0" w:right="57" w:firstLine="700"/>
        <w:jc w:val="both"/>
        <w:rPr>
          <w:rFonts w:ascii="Times New Roman" w:hAnsi="Times New Roman"/>
          <w:sz w:val="28"/>
          <w:szCs w:val="28"/>
        </w:rPr>
      </w:pPr>
      <w:r w:rsidRPr="00B75545">
        <w:rPr>
          <w:rFonts w:ascii="Times New Roman" w:hAnsi="Times New Roman"/>
          <w:sz w:val="28"/>
          <w:szCs w:val="28"/>
        </w:rPr>
        <w:t>Участник конкурса</w:t>
      </w:r>
      <w:r w:rsidRPr="00B75545">
        <w:rPr>
          <w:rFonts w:ascii="Times New Roman" w:hAnsi="Times New Roman"/>
          <w:bCs/>
          <w:iCs/>
          <w:sz w:val="28"/>
          <w:szCs w:val="28"/>
        </w:rPr>
        <w:t xml:space="preserve"> в электронной форме</w:t>
      </w:r>
      <w:r w:rsidRPr="00B75545">
        <w:rPr>
          <w:rFonts w:ascii="Times New Roman" w:hAnsi="Times New Roman"/>
          <w:sz w:val="28"/>
          <w:szCs w:val="28"/>
        </w:rPr>
        <w:t xml:space="preserve">, подавший заявку </w:t>
      </w:r>
      <w:r>
        <w:rPr>
          <w:rFonts w:ascii="Times New Roman" w:hAnsi="Times New Roman"/>
          <w:sz w:val="28"/>
          <w:szCs w:val="28"/>
        </w:rPr>
        <w:br/>
      </w:r>
      <w:r w:rsidRPr="00B75545">
        <w:rPr>
          <w:rFonts w:ascii="Times New Roman" w:hAnsi="Times New Roman"/>
          <w:sz w:val="28"/>
          <w:szCs w:val="28"/>
        </w:rPr>
        <w:t xml:space="preserve">на участие в конкурсе </w:t>
      </w:r>
      <w:r w:rsidRPr="00B75545">
        <w:rPr>
          <w:rFonts w:ascii="Times New Roman" w:hAnsi="Times New Roman"/>
          <w:bCs/>
          <w:iCs/>
          <w:sz w:val="28"/>
          <w:szCs w:val="28"/>
        </w:rPr>
        <w:t>в электронной форме</w:t>
      </w:r>
      <w:r w:rsidRPr="00B75545">
        <w:rPr>
          <w:rFonts w:ascii="Times New Roman" w:hAnsi="Times New Roman"/>
          <w:sz w:val="28"/>
          <w:szCs w:val="28"/>
        </w:rPr>
        <w:t xml:space="preserve">, вправе </w:t>
      </w:r>
      <w:r w:rsidRPr="00B75545">
        <w:rPr>
          <w:rFonts w:ascii="Times New Roman" w:hAnsi="Times New Roman"/>
          <w:bCs/>
          <w:sz w:val="28"/>
          <w:szCs w:val="28"/>
        </w:rPr>
        <w:t xml:space="preserve">отозвать данную заявку либо </w:t>
      </w:r>
      <w:r w:rsidRPr="00011A2D">
        <w:rPr>
          <w:rFonts w:ascii="Times New Roman" w:hAnsi="Times New Roman"/>
          <w:bCs/>
          <w:sz w:val="28"/>
          <w:szCs w:val="28"/>
        </w:rPr>
        <w:t>внести в нее изменения</w:t>
      </w:r>
      <w:r w:rsidRPr="00011A2D">
        <w:rPr>
          <w:rFonts w:ascii="Times New Roman" w:hAnsi="Times New Roman"/>
          <w:sz w:val="28"/>
          <w:szCs w:val="28"/>
        </w:rPr>
        <w:t xml:space="preserve"> не позднее даты окончания срока подачи заявок на участие в конкурсе</w:t>
      </w:r>
      <w:r w:rsidRPr="00B75545">
        <w:rPr>
          <w:rFonts w:ascii="Times New Roman" w:hAnsi="Times New Roman"/>
          <w:sz w:val="28"/>
          <w:szCs w:val="28"/>
        </w:rPr>
        <w:t xml:space="preserve"> в электронной форме, направив об этом уведомление оператору электронной площадки</w:t>
      </w:r>
      <w:r>
        <w:rPr>
          <w:rFonts w:ascii="Times New Roman" w:hAnsi="Times New Roman"/>
          <w:sz w:val="28"/>
          <w:szCs w:val="28"/>
        </w:rPr>
        <w:t>.</w:t>
      </w:r>
    </w:p>
    <w:p w:rsidR="00E52DEE" w:rsidRPr="002C3F8C" w:rsidRDefault="00E52DEE" w:rsidP="00B77782">
      <w:pPr>
        <w:pStyle w:val="a6"/>
        <w:widowControl w:val="0"/>
        <w:numPr>
          <w:ilvl w:val="0"/>
          <w:numId w:val="68"/>
        </w:numPr>
        <w:shd w:val="clear" w:color="auto" w:fill="FFFFFF"/>
        <w:tabs>
          <w:tab w:val="left" w:pos="1134"/>
        </w:tabs>
        <w:suppressAutoHyphens/>
        <w:autoSpaceDE w:val="0"/>
        <w:spacing w:after="0"/>
        <w:ind w:left="0" w:right="57" w:firstLine="700"/>
        <w:jc w:val="both"/>
        <w:rPr>
          <w:szCs w:val="28"/>
        </w:rPr>
      </w:pPr>
      <w:bookmarkStart w:id="245" w:name="ниодной"/>
      <w:r w:rsidRPr="00B75545">
        <w:rPr>
          <w:rFonts w:ascii="Times New Roman" w:hAnsi="Times New Roman"/>
          <w:sz w:val="28"/>
          <w:szCs w:val="28"/>
        </w:rPr>
        <w:t xml:space="preserve">В случае если по окончании срока подачи заявок на участие </w:t>
      </w:r>
      <w:r>
        <w:rPr>
          <w:rFonts w:ascii="Times New Roman" w:hAnsi="Times New Roman"/>
          <w:sz w:val="28"/>
          <w:szCs w:val="28"/>
        </w:rPr>
        <w:br/>
      </w:r>
      <w:r w:rsidRPr="00B75545">
        <w:rPr>
          <w:rFonts w:ascii="Times New Roman" w:hAnsi="Times New Roman"/>
          <w:sz w:val="28"/>
          <w:szCs w:val="28"/>
        </w:rPr>
        <w:t xml:space="preserve">в конкурсе в электронной форме не подано ни одной заявки, конкурс </w:t>
      </w:r>
      <w:r>
        <w:rPr>
          <w:rFonts w:ascii="Times New Roman" w:hAnsi="Times New Roman"/>
          <w:sz w:val="28"/>
          <w:szCs w:val="28"/>
        </w:rPr>
        <w:br/>
      </w:r>
      <w:r w:rsidRPr="00B75545">
        <w:rPr>
          <w:rFonts w:ascii="Times New Roman" w:hAnsi="Times New Roman"/>
          <w:sz w:val="28"/>
          <w:szCs w:val="28"/>
        </w:rPr>
        <w:t>в электронной форме признается несостоявшимся.</w:t>
      </w:r>
      <w:bookmarkEnd w:id="245"/>
    </w:p>
    <w:p w:rsidR="00E52DEE" w:rsidRPr="00AB73CC" w:rsidRDefault="00E52DEE" w:rsidP="00B77782">
      <w:pPr>
        <w:pStyle w:val="a6"/>
        <w:widowControl w:val="0"/>
        <w:shd w:val="clear" w:color="auto" w:fill="FFFFFF"/>
        <w:tabs>
          <w:tab w:val="left" w:pos="1134"/>
        </w:tabs>
        <w:suppressAutoHyphens/>
        <w:autoSpaceDE w:val="0"/>
        <w:spacing w:after="0"/>
        <w:ind w:left="0" w:right="57" w:firstLine="700"/>
        <w:jc w:val="both"/>
        <w:rPr>
          <w:rFonts w:ascii="Times New Roman" w:hAnsi="Times New Roman"/>
          <w:sz w:val="28"/>
          <w:szCs w:val="28"/>
        </w:rPr>
      </w:pPr>
      <w:r w:rsidRPr="00AB73CC">
        <w:rPr>
          <w:rFonts w:ascii="Times New Roman" w:hAnsi="Times New Roman"/>
          <w:color w:val="000000"/>
          <w:sz w:val="28"/>
          <w:szCs w:val="28"/>
        </w:rPr>
        <w:t xml:space="preserve">Соответствующая информация вносится в </w:t>
      </w:r>
      <w:r>
        <w:rPr>
          <w:rFonts w:ascii="Times New Roman" w:hAnsi="Times New Roman"/>
          <w:color w:val="000000"/>
          <w:sz w:val="28"/>
          <w:szCs w:val="28"/>
        </w:rPr>
        <w:t xml:space="preserve">итоговый </w:t>
      </w:r>
      <w:r w:rsidRPr="00AB73CC">
        <w:rPr>
          <w:rFonts w:ascii="Times New Roman" w:hAnsi="Times New Roman"/>
          <w:color w:val="000000"/>
          <w:sz w:val="28"/>
          <w:szCs w:val="28"/>
        </w:rPr>
        <w:t>протоко</w:t>
      </w:r>
      <w:r w:rsidRPr="00A34D6A">
        <w:rPr>
          <w:rFonts w:ascii="Times New Roman" w:hAnsi="Times New Roman"/>
          <w:color w:val="000000"/>
          <w:sz w:val="28"/>
          <w:szCs w:val="28"/>
        </w:rPr>
        <w:t>л, требования к содержанию которого изложены в</w:t>
      </w:r>
      <w:r w:rsidRPr="00912F8E">
        <w:rPr>
          <w:rFonts w:ascii="Times New Roman" w:hAnsi="Times New Roman"/>
          <w:color w:val="000000"/>
          <w:sz w:val="28"/>
          <w:szCs w:val="28"/>
        </w:rPr>
        <w:t xml:space="preserve"> </w:t>
      </w:r>
      <w:hyperlink w:anchor="ч13" w:history="1">
        <w:r w:rsidRPr="00085DD5">
          <w:rPr>
            <w:rStyle w:val="a9"/>
            <w:rFonts w:ascii="Times New Roman" w:hAnsi="Times New Roman"/>
            <w:sz w:val="28"/>
            <w:szCs w:val="28"/>
            <w:u w:val="none"/>
          </w:rPr>
          <w:t xml:space="preserve">части </w:t>
        </w:r>
        <w:r w:rsidRPr="00A34D6A">
          <w:rPr>
            <w:rStyle w:val="a9"/>
            <w:rFonts w:ascii="Times New Roman" w:hAnsi="Times New Roman"/>
            <w:sz w:val="28"/>
            <w:szCs w:val="28"/>
            <w:u w:val="none"/>
          </w:rPr>
          <w:t>13</w:t>
        </w:r>
        <w:r w:rsidRPr="00085DD5">
          <w:rPr>
            <w:rStyle w:val="a9"/>
            <w:rFonts w:ascii="Times New Roman" w:hAnsi="Times New Roman"/>
            <w:sz w:val="28"/>
            <w:szCs w:val="28"/>
            <w:u w:val="none"/>
          </w:rPr>
          <w:t xml:space="preserve"> статьи 40</w:t>
        </w:r>
      </w:hyperlink>
      <w:r w:rsidRPr="00AB73CC">
        <w:rPr>
          <w:rFonts w:ascii="Times New Roman" w:hAnsi="Times New Roman"/>
          <w:color w:val="0000FF"/>
          <w:sz w:val="28"/>
          <w:szCs w:val="28"/>
        </w:rPr>
        <w:t xml:space="preserve"> </w:t>
      </w:r>
      <w:r>
        <w:rPr>
          <w:rFonts w:ascii="Times New Roman" w:hAnsi="Times New Roman"/>
          <w:sz w:val="28"/>
          <w:szCs w:val="28"/>
        </w:rPr>
        <w:t>Положения.</w:t>
      </w:r>
    </w:p>
    <w:p w:rsidR="00E52DEE" w:rsidRDefault="00E52DEE" w:rsidP="00B77782">
      <w:pPr>
        <w:pStyle w:val="a6"/>
        <w:widowControl w:val="0"/>
        <w:numPr>
          <w:ilvl w:val="0"/>
          <w:numId w:val="68"/>
        </w:numPr>
        <w:shd w:val="clear" w:color="auto" w:fill="FFFFFF"/>
        <w:tabs>
          <w:tab w:val="left" w:pos="142"/>
          <w:tab w:val="left" w:pos="1134"/>
        </w:tabs>
        <w:suppressAutoHyphens/>
        <w:autoSpaceDE w:val="0"/>
        <w:spacing w:after="0"/>
        <w:ind w:left="0" w:right="57" w:firstLine="700"/>
        <w:contextualSpacing w:val="0"/>
        <w:jc w:val="both"/>
        <w:rPr>
          <w:rFonts w:ascii="Times New Roman" w:hAnsi="Times New Roman"/>
          <w:sz w:val="28"/>
          <w:szCs w:val="28"/>
        </w:rPr>
      </w:pPr>
      <w:bookmarkStart w:id="246" w:name="ч14ст38"/>
      <w:bookmarkStart w:id="247" w:name="вслучае"/>
      <w:r w:rsidRPr="0025423A">
        <w:rPr>
          <w:rFonts w:ascii="Times New Roman" w:hAnsi="Times New Roman"/>
          <w:sz w:val="28"/>
          <w:szCs w:val="28"/>
        </w:rPr>
        <w:t xml:space="preserve">В случае </w:t>
      </w:r>
      <w:bookmarkEnd w:id="246"/>
      <w:r w:rsidRPr="0025423A">
        <w:rPr>
          <w:rFonts w:ascii="Times New Roman" w:hAnsi="Times New Roman"/>
          <w:sz w:val="28"/>
          <w:szCs w:val="28"/>
        </w:rPr>
        <w:t xml:space="preserve">если по окончании срока подачи заявок подана </w:t>
      </w:r>
      <w:bookmarkStart w:id="248" w:name="одназ"/>
      <w:r w:rsidRPr="0025423A">
        <w:rPr>
          <w:rFonts w:ascii="Times New Roman" w:hAnsi="Times New Roman"/>
          <w:sz w:val="28"/>
          <w:szCs w:val="28"/>
        </w:rPr>
        <w:t xml:space="preserve">только одна </w:t>
      </w:r>
      <w:bookmarkEnd w:id="248"/>
      <w:r w:rsidRPr="0025423A">
        <w:rPr>
          <w:rFonts w:ascii="Times New Roman" w:hAnsi="Times New Roman"/>
          <w:sz w:val="28"/>
          <w:szCs w:val="28"/>
        </w:rPr>
        <w:t xml:space="preserve">заявка на участие в конкурсе в электронной форме, конкурс </w:t>
      </w:r>
      <w:r w:rsidRPr="00B75545">
        <w:rPr>
          <w:rFonts w:ascii="Times New Roman" w:hAnsi="Times New Roman"/>
          <w:sz w:val="28"/>
          <w:szCs w:val="28"/>
        </w:rPr>
        <w:t>в электронной форме</w:t>
      </w:r>
      <w:r w:rsidRPr="0025423A">
        <w:rPr>
          <w:rFonts w:ascii="Times New Roman" w:hAnsi="Times New Roman"/>
          <w:sz w:val="28"/>
          <w:szCs w:val="28"/>
        </w:rPr>
        <w:t xml:space="preserve"> признается несостоявшимся. </w:t>
      </w:r>
    </w:p>
    <w:p w:rsidR="00E52DEE" w:rsidRDefault="00E52DEE" w:rsidP="00B77782">
      <w:pPr>
        <w:pStyle w:val="a6"/>
        <w:widowControl w:val="0"/>
        <w:shd w:val="clear" w:color="auto" w:fill="FFFFFF"/>
        <w:tabs>
          <w:tab w:val="left" w:pos="142"/>
          <w:tab w:val="left" w:pos="1134"/>
        </w:tabs>
        <w:suppressAutoHyphens/>
        <w:autoSpaceDE w:val="0"/>
        <w:spacing w:after="0"/>
        <w:ind w:left="0" w:right="57" w:firstLine="700"/>
        <w:contextualSpacing w:val="0"/>
        <w:jc w:val="both"/>
        <w:rPr>
          <w:rFonts w:ascii="Times New Roman" w:hAnsi="Times New Roman"/>
          <w:sz w:val="28"/>
          <w:szCs w:val="28"/>
        </w:rPr>
      </w:pPr>
      <w:r w:rsidRPr="0025423A">
        <w:rPr>
          <w:rFonts w:ascii="Times New Roman" w:hAnsi="Times New Roman"/>
          <w:sz w:val="28"/>
          <w:szCs w:val="28"/>
        </w:rPr>
        <w:t xml:space="preserve">Не позднее дня, следующего за днем окончания срока подачи заявок </w:t>
      </w:r>
      <w:r>
        <w:rPr>
          <w:rFonts w:ascii="Times New Roman" w:hAnsi="Times New Roman"/>
          <w:sz w:val="28"/>
          <w:szCs w:val="28"/>
        </w:rPr>
        <w:br/>
      </w:r>
      <w:r w:rsidRPr="0025423A">
        <w:rPr>
          <w:rFonts w:ascii="Times New Roman" w:hAnsi="Times New Roman"/>
          <w:sz w:val="28"/>
          <w:szCs w:val="28"/>
        </w:rPr>
        <w:t xml:space="preserve">на участие в конкурсе в электронной форме, оператор электронной площадки направляет заказчику первую и вторую части заявки на участие в конкурсе </w:t>
      </w:r>
      <w:r>
        <w:rPr>
          <w:rFonts w:ascii="Times New Roman" w:hAnsi="Times New Roman"/>
          <w:sz w:val="28"/>
          <w:szCs w:val="28"/>
        </w:rPr>
        <w:br/>
      </w:r>
      <w:r w:rsidRPr="0025423A">
        <w:rPr>
          <w:rFonts w:ascii="Times New Roman" w:hAnsi="Times New Roman"/>
          <w:sz w:val="28"/>
          <w:szCs w:val="28"/>
        </w:rPr>
        <w:t>в электронной форме, а также ценовое предложение.</w:t>
      </w:r>
    </w:p>
    <w:p w:rsidR="00E52DEE" w:rsidRDefault="00E52DEE" w:rsidP="00B77782">
      <w:pPr>
        <w:pStyle w:val="a6"/>
        <w:widowControl w:val="0"/>
        <w:numPr>
          <w:ilvl w:val="0"/>
          <w:numId w:val="68"/>
        </w:numPr>
        <w:tabs>
          <w:tab w:val="left" w:pos="0"/>
          <w:tab w:val="left" w:pos="142"/>
          <w:tab w:val="left" w:pos="709"/>
          <w:tab w:val="left" w:pos="1134"/>
        </w:tabs>
        <w:suppressAutoHyphens/>
        <w:autoSpaceDE w:val="0"/>
        <w:spacing w:after="0"/>
        <w:ind w:left="0" w:right="57" w:firstLine="700"/>
        <w:contextualSpacing w:val="0"/>
        <w:jc w:val="both"/>
        <w:rPr>
          <w:rFonts w:ascii="Times New Roman" w:hAnsi="Times New Roman"/>
          <w:sz w:val="28"/>
          <w:szCs w:val="28"/>
        </w:rPr>
      </w:pPr>
      <w:r w:rsidRPr="007B3091">
        <w:rPr>
          <w:rFonts w:ascii="Times New Roman" w:hAnsi="Times New Roman"/>
          <w:sz w:val="28"/>
          <w:szCs w:val="28"/>
        </w:rPr>
        <w:t xml:space="preserve"> </w:t>
      </w:r>
      <w:r w:rsidRPr="00B75545">
        <w:rPr>
          <w:rFonts w:ascii="Times New Roman" w:hAnsi="Times New Roman"/>
          <w:sz w:val="28"/>
          <w:szCs w:val="28"/>
        </w:rPr>
        <w:t xml:space="preserve">Комиссия в течение 3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Положения и документации о конкурсе в электронной форме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w:t>
      </w:r>
    </w:p>
    <w:p w:rsidR="00E52DEE" w:rsidRDefault="00E52DEE" w:rsidP="00B77782">
      <w:pPr>
        <w:pStyle w:val="a6"/>
        <w:widowControl w:val="0"/>
        <w:tabs>
          <w:tab w:val="left" w:pos="0"/>
          <w:tab w:val="left" w:pos="142"/>
          <w:tab w:val="left" w:pos="1134"/>
        </w:tabs>
        <w:suppressAutoHyphens/>
        <w:autoSpaceDE w:val="0"/>
        <w:spacing w:after="0"/>
        <w:ind w:left="0" w:right="57" w:firstLine="700"/>
        <w:contextualSpacing w:val="0"/>
        <w:jc w:val="both"/>
        <w:rPr>
          <w:rFonts w:ascii="Times New Roman" w:hAnsi="Times New Roman"/>
          <w:color w:val="000000"/>
          <w:sz w:val="28"/>
          <w:szCs w:val="28"/>
        </w:rPr>
      </w:pPr>
      <w:r>
        <w:rPr>
          <w:rFonts w:ascii="Times New Roman" w:hAnsi="Times New Roman"/>
          <w:color w:val="000000"/>
          <w:sz w:val="28"/>
          <w:szCs w:val="28"/>
        </w:rPr>
        <w:t>О</w:t>
      </w:r>
      <w:r w:rsidRPr="00855757">
        <w:rPr>
          <w:rFonts w:ascii="Times New Roman" w:hAnsi="Times New Roman"/>
          <w:color w:val="000000"/>
          <w:sz w:val="28"/>
          <w:szCs w:val="28"/>
        </w:rPr>
        <w:t xml:space="preserve">ценка единственной поступившей заявки на участие в </w:t>
      </w:r>
      <w:r>
        <w:rPr>
          <w:rFonts w:ascii="Times New Roman" w:hAnsi="Times New Roman"/>
          <w:color w:val="000000"/>
          <w:sz w:val="28"/>
          <w:szCs w:val="28"/>
        </w:rPr>
        <w:t xml:space="preserve">конкурсе </w:t>
      </w:r>
      <w:r>
        <w:rPr>
          <w:rFonts w:ascii="Times New Roman" w:hAnsi="Times New Roman"/>
          <w:color w:val="000000"/>
          <w:sz w:val="28"/>
          <w:szCs w:val="28"/>
        </w:rPr>
        <w:br/>
        <w:t>в электронной форме</w:t>
      </w:r>
      <w:r w:rsidRPr="00855757">
        <w:rPr>
          <w:rFonts w:ascii="Times New Roman" w:hAnsi="Times New Roman"/>
          <w:color w:val="000000"/>
          <w:sz w:val="28"/>
          <w:szCs w:val="28"/>
        </w:rPr>
        <w:t xml:space="preserve"> </w:t>
      </w:r>
      <w:r w:rsidRPr="00855757">
        <w:rPr>
          <w:rFonts w:ascii="Times New Roman" w:hAnsi="Times New Roman"/>
          <w:iCs/>
          <w:color w:val="000000"/>
          <w:sz w:val="28"/>
          <w:szCs w:val="28"/>
        </w:rPr>
        <w:t>по критериям</w:t>
      </w:r>
      <w:r>
        <w:rPr>
          <w:rFonts w:ascii="Times New Roman" w:hAnsi="Times New Roman"/>
          <w:iCs/>
          <w:color w:val="000000"/>
          <w:sz w:val="28"/>
          <w:szCs w:val="28"/>
        </w:rPr>
        <w:t xml:space="preserve"> </w:t>
      </w:r>
      <w:r w:rsidRPr="00A34D6A">
        <w:rPr>
          <w:rFonts w:ascii="Times New Roman" w:hAnsi="Times New Roman"/>
          <w:iCs/>
          <w:color w:val="000000"/>
          <w:sz w:val="28"/>
          <w:szCs w:val="28"/>
        </w:rPr>
        <w:t>оценки и сопоставления заявок,</w:t>
      </w:r>
      <w:r w:rsidRPr="00855757">
        <w:rPr>
          <w:rFonts w:ascii="Times New Roman" w:hAnsi="Times New Roman"/>
          <w:iCs/>
          <w:color w:val="000000"/>
          <w:sz w:val="28"/>
          <w:szCs w:val="28"/>
        </w:rPr>
        <w:t xml:space="preserve"> установленным в документации о </w:t>
      </w:r>
      <w:r w:rsidRPr="00B75545">
        <w:rPr>
          <w:rFonts w:ascii="Times New Roman" w:hAnsi="Times New Roman"/>
          <w:sz w:val="28"/>
          <w:szCs w:val="28"/>
        </w:rPr>
        <w:t>конкурсе в электронной форме</w:t>
      </w:r>
      <w:r w:rsidRPr="00855757">
        <w:rPr>
          <w:rFonts w:ascii="Times New Roman" w:hAnsi="Times New Roman"/>
          <w:iCs/>
          <w:color w:val="000000"/>
          <w:sz w:val="28"/>
          <w:szCs w:val="28"/>
        </w:rPr>
        <w:t xml:space="preserve">, </w:t>
      </w:r>
      <w:r>
        <w:rPr>
          <w:rFonts w:ascii="Times New Roman" w:hAnsi="Times New Roman"/>
          <w:iCs/>
          <w:color w:val="000000"/>
          <w:sz w:val="28"/>
          <w:szCs w:val="28"/>
        </w:rPr>
        <w:br/>
      </w:r>
      <w:r w:rsidRPr="00855757">
        <w:rPr>
          <w:rFonts w:ascii="Times New Roman" w:hAnsi="Times New Roman"/>
          <w:color w:val="000000"/>
          <w:sz w:val="28"/>
          <w:szCs w:val="28"/>
        </w:rPr>
        <w:t>не осуществляется</w:t>
      </w:r>
      <w:r>
        <w:rPr>
          <w:rFonts w:ascii="Times New Roman" w:hAnsi="Times New Roman"/>
          <w:color w:val="000000"/>
          <w:sz w:val="28"/>
          <w:szCs w:val="28"/>
        </w:rPr>
        <w:t>.</w:t>
      </w:r>
    </w:p>
    <w:p w:rsidR="00E52DEE" w:rsidRPr="00B866D3" w:rsidRDefault="00E52DEE" w:rsidP="00B866D3">
      <w:pPr>
        <w:pStyle w:val="a6"/>
        <w:widowControl w:val="0"/>
        <w:numPr>
          <w:ilvl w:val="0"/>
          <w:numId w:val="68"/>
        </w:numPr>
        <w:tabs>
          <w:tab w:val="left" w:pos="0"/>
          <w:tab w:val="left" w:pos="142"/>
        </w:tabs>
        <w:suppressAutoHyphens/>
        <w:autoSpaceDE w:val="0"/>
        <w:spacing w:after="0"/>
        <w:ind w:left="0" w:right="57" w:firstLine="709"/>
        <w:contextualSpacing w:val="0"/>
        <w:jc w:val="both"/>
        <w:rPr>
          <w:rFonts w:ascii="Times New Roman" w:hAnsi="Times New Roman"/>
          <w:bCs/>
          <w:sz w:val="28"/>
          <w:szCs w:val="28"/>
        </w:rPr>
      </w:pPr>
      <w:r w:rsidRPr="00B866D3">
        <w:rPr>
          <w:rFonts w:ascii="Times New Roman" w:hAnsi="Times New Roman"/>
          <w:color w:val="000000"/>
          <w:sz w:val="28"/>
          <w:szCs w:val="28"/>
        </w:rPr>
        <w:t>П</w:t>
      </w:r>
      <w:r w:rsidRPr="00B866D3">
        <w:rPr>
          <w:rFonts w:ascii="Times New Roman" w:hAnsi="Times New Roman"/>
          <w:bCs/>
          <w:sz w:val="28"/>
          <w:szCs w:val="28"/>
        </w:rPr>
        <w:t xml:space="preserve">ротокол </w:t>
      </w:r>
      <w:r w:rsidRPr="00B866D3">
        <w:rPr>
          <w:rFonts w:ascii="Times New Roman" w:hAnsi="Times New Roman"/>
          <w:sz w:val="28"/>
          <w:szCs w:val="28"/>
        </w:rPr>
        <w:t xml:space="preserve">рассмотрения единственной заявки на участие в конкурсе </w:t>
      </w:r>
      <w:r w:rsidRPr="00B866D3">
        <w:rPr>
          <w:rFonts w:ascii="Times New Roman" w:hAnsi="Times New Roman"/>
          <w:sz w:val="28"/>
          <w:szCs w:val="28"/>
        </w:rPr>
        <w:br/>
        <w:t xml:space="preserve">в электронной форме, указанный </w:t>
      </w:r>
      <w:r w:rsidRPr="00655A12">
        <w:rPr>
          <w:rFonts w:ascii="Times New Roman" w:hAnsi="Times New Roman"/>
          <w:color w:val="0000FF"/>
          <w:sz w:val="28"/>
          <w:szCs w:val="28"/>
        </w:rPr>
        <w:t xml:space="preserve">в части </w:t>
      </w:r>
      <w:r w:rsidR="00B866D3" w:rsidRPr="00655A12">
        <w:rPr>
          <w:rFonts w:ascii="Times New Roman" w:hAnsi="Times New Roman"/>
          <w:color w:val="0000FF"/>
          <w:sz w:val="28"/>
          <w:szCs w:val="28"/>
        </w:rPr>
        <w:t xml:space="preserve">17 </w:t>
      </w:r>
      <w:r w:rsidRPr="00655A12">
        <w:rPr>
          <w:rFonts w:ascii="Times New Roman" w:hAnsi="Times New Roman"/>
          <w:color w:val="0000FF"/>
          <w:sz w:val="28"/>
          <w:szCs w:val="28"/>
        </w:rPr>
        <w:t>настоящей статьи</w:t>
      </w:r>
      <w:r w:rsidRPr="00655A12">
        <w:rPr>
          <w:rFonts w:ascii="Times New Roman" w:hAnsi="Times New Roman"/>
          <w:sz w:val="28"/>
          <w:szCs w:val="28"/>
        </w:rPr>
        <w:t>,</w:t>
      </w:r>
      <w:r w:rsidRPr="00655A12">
        <w:rPr>
          <w:rFonts w:ascii="Times New Roman" w:hAnsi="Times New Roman"/>
          <w:bCs/>
          <w:sz w:val="28"/>
          <w:szCs w:val="28"/>
        </w:rPr>
        <w:t xml:space="preserve"> </w:t>
      </w:r>
      <w:r w:rsidRPr="00B866D3">
        <w:rPr>
          <w:rFonts w:ascii="Times New Roman" w:hAnsi="Times New Roman"/>
          <w:bCs/>
          <w:sz w:val="28"/>
          <w:szCs w:val="28"/>
        </w:rPr>
        <w:t>должен содержать следующую информацию:</w:t>
      </w:r>
    </w:p>
    <w:p w:rsidR="00E52DEE" w:rsidRPr="002E5D79" w:rsidRDefault="00E52DEE" w:rsidP="00B77782">
      <w:pPr>
        <w:pStyle w:val="a6"/>
        <w:tabs>
          <w:tab w:val="left" w:pos="0"/>
          <w:tab w:val="left" w:pos="1134"/>
        </w:tabs>
        <w:spacing w:after="0"/>
        <w:ind w:left="0" w:firstLine="700"/>
        <w:jc w:val="both"/>
        <w:rPr>
          <w:rFonts w:ascii="Times New Roman" w:hAnsi="Times New Roman"/>
          <w:bCs/>
          <w:sz w:val="28"/>
          <w:szCs w:val="28"/>
        </w:rPr>
      </w:pPr>
      <w:r w:rsidRPr="002E5D79">
        <w:rPr>
          <w:rFonts w:ascii="Times New Roman" w:hAnsi="Times New Roman"/>
          <w:bCs/>
          <w:sz w:val="28"/>
          <w:szCs w:val="28"/>
        </w:rPr>
        <w:t>1) дата подписания протокола;</w:t>
      </w:r>
    </w:p>
    <w:p w:rsidR="00E52DEE" w:rsidRPr="002E5D79" w:rsidRDefault="00E52DEE" w:rsidP="00B77782">
      <w:pPr>
        <w:tabs>
          <w:tab w:val="left" w:pos="0"/>
          <w:tab w:val="left" w:pos="1134"/>
        </w:tabs>
        <w:spacing w:after="0"/>
        <w:ind w:firstLine="700"/>
        <w:jc w:val="both"/>
        <w:rPr>
          <w:bCs/>
          <w:szCs w:val="28"/>
        </w:rPr>
      </w:pPr>
      <w:r w:rsidRPr="002E5D79">
        <w:rPr>
          <w:bCs/>
          <w:szCs w:val="28"/>
        </w:rPr>
        <w:t>2) сведения о членах комиссии, присутствующих на заседании комиссии, правомочности комиссии;</w:t>
      </w:r>
    </w:p>
    <w:p w:rsidR="00E52DEE" w:rsidRPr="002E5D79" w:rsidRDefault="00E52DEE" w:rsidP="00B77782">
      <w:pPr>
        <w:tabs>
          <w:tab w:val="left" w:pos="0"/>
          <w:tab w:val="left" w:pos="1134"/>
        </w:tabs>
        <w:spacing w:after="0"/>
        <w:ind w:firstLine="700"/>
        <w:jc w:val="both"/>
        <w:rPr>
          <w:bCs/>
          <w:szCs w:val="28"/>
        </w:rPr>
      </w:pPr>
      <w:r w:rsidRPr="002E5D79">
        <w:rPr>
          <w:bCs/>
          <w:szCs w:val="28"/>
        </w:rPr>
        <w:t>3) наименование заказчика;</w:t>
      </w:r>
    </w:p>
    <w:p w:rsidR="00E52DEE" w:rsidRPr="002E5D79" w:rsidRDefault="00E52DEE" w:rsidP="00B77782">
      <w:pPr>
        <w:tabs>
          <w:tab w:val="left" w:pos="0"/>
          <w:tab w:val="left" w:pos="1134"/>
        </w:tabs>
        <w:spacing w:after="0"/>
        <w:ind w:firstLine="700"/>
        <w:jc w:val="both"/>
        <w:rPr>
          <w:bCs/>
          <w:szCs w:val="28"/>
        </w:rPr>
      </w:pPr>
      <w:r w:rsidRPr="002E5D79">
        <w:rPr>
          <w:bCs/>
          <w:szCs w:val="28"/>
        </w:rPr>
        <w:t xml:space="preserve">4) предмет договора, реестровый номер извещения о проведении </w:t>
      </w:r>
      <w:r>
        <w:rPr>
          <w:bCs/>
          <w:szCs w:val="28"/>
        </w:rPr>
        <w:t>конкурса</w:t>
      </w:r>
      <w:r w:rsidRPr="002E5D79">
        <w:rPr>
          <w:bCs/>
          <w:szCs w:val="28"/>
        </w:rPr>
        <w:t xml:space="preserve"> в электронной </w:t>
      </w:r>
      <w:r w:rsidRPr="00A34D6A">
        <w:rPr>
          <w:bCs/>
          <w:szCs w:val="28"/>
        </w:rPr>
        <w:t xml:space="preserve">форме, </w:t>
      </w:r>
      <w:r w:rsidRPr="00A34D6A">
        <w:rPr>
          <w:szCs w:val="28"/>
        </w:rPr>
        <w:t xml:space="preserve">сведения об объеме, </w:t>
      </w:r>
      <w:r w:rsidRPr="00A34D6A">
        <w:t>цене закупаемых товаров, работ, услуг, сроке исполнения</w:t>
      </w:r>
      <w:r w:rsidRPr="00A34D6A">
        <w:rPr>
          <w:szCs w:val="28"/>
        </w:rPr>
        <w:t xml:space="preserve"> договора</w:t>
      </w:r>
      <w:r w:rsidRPr="00A34D6A">
        <w:rPr>
          <w:bCs/>
          <w:szCs w:val="28"/>
        </w:rPr>
        <w:t>;</w:t>
      </w:r>
    </w:p>
    <w:p w:rsidR="00E52DEE" w:rsidRPr="002E5D79" w:rsidRDefault="00E52DEE" w:rsidP="00B77782">
      <w:pPr>
        <w:tabs>
          <w:tab w:val="left" w:pos="0"/>
          <w:tab w:val="left" w:pos="1134"/>
        </w:tabs>
        <w:spacing w:after="0"/>
        <w:ind w:firstLine="700"/>
        <w:jc w:val="both"/>
        <w:rPr>
          <w:bCs/>
          <w:szCs w:val="28"/>
        </w:rPr>
      </w:pPr>
      <w:r w:rsidRPr="002E5D79">
        <w:rPr>
          <w:bCs/>
          <w:szCs w:val="28"/>
        </w:rPr>
        <w:t xml:space="preserve">5) </w:t>
      </w:r>
      <w:r>
        <w:rPr>
          <w:bCs/>
          <w:szCs w:val="28"/>
        </w:rPr>
        <w:t xml:space="preserve">количество поданных заявок на участие в конкурсе в электронной форме, </w:t>
      </w:r>
      <w:r w:rsidRPr="002E5D79">
        <w:rPr>
          <w:szCs w:val="28"/>
        </w:rPr>
        <w:t>регистрационны</w:t>
      </w:r>
      <w:r>
        <w:rPr>
          <w:szCs w:val="28"/>
        </w:rPr>
        <w:t>й</w:t>
      </w:r>
      <w:r w:rsidRPr="002E5D79">
        <w:rPr>
          <w:szCs w:val="28"/>
        </w:rPr>
        <w:t xml:space="preserve"> номер</w:t>
      </w:r>
      <w:r>
        <w:rPr>
          <w:szCs w:val="28"/>
        </w:rPr>
        <w:t xml:space="preserve"> заявки,</w:t>
      </w:r>
      <w:r w:rsidRPr="00855EF9">
        <w:rPr>
          <w:bCs/>
          <w:szCs w:val="28"/>
        </w:rPr>
        <w:t xml:space="preserve"> </w:t>
      </w:r>
      <w:r w:rsidRPr="002E5D79">
        <w:rPr>
          <w:bCs/>
          <w:szCs w:val="28"/>
        </w:rPr>
        <w:t>дата и время регистрации</w:t>
      </w:r>
      <w:r>
        <w:rPr>
          <w:bCs/>
          <w:szCs w:val="28"/>
        </w:rPr>
        <w:t xml:space="preserve"> заявки;</w:t>
      </w:r>
      <w:r w:rsidR="00E41C02">
        <w:rPr>
          <w:szCs w:val="28"/>
        </w:rPr>
        <w:t xml:space="preserve"> </w:t>
      </w:r>
    </w:p>
    <w:p w:rsidR="00E52DEE" w:rsidRPr="002E5D79" w:rsidRDefault="00E52DEE" w:rsidP="00B77782">
      <w:pPr>
        <w:pStyle w:val="a6"/>
        <w:tabs>
          <w:tab w:val="left" w:pos="0"/>
          <w:tab w:val="left" w:pos="1134"/>
        </w:tabs>
        <w:spacing w:after="0"/>
        <w:ind w:left="0" w:firstLine="700"/>
        <w:jc w:val="both"/>
        <w:rPr>
          <w:rFonts w:ascii="Times New Roman" w:hAnsi="Times New Roman"/>
          <w:bCs/>
          <w:sz w:val="28"/>
          <w:szCs w:val="28"/>
        </w:rPr>
      </w:pPr>
      <w:r w:rsidRPr="002E5D79">
        <w:rPr>
          <w:rFonts w:ascii="Times New Roman" w:hAnsi="Times New Roman"/>
          <w:bCs/>
          <w:sz w:val="28"/>
          <w:szCs w:val="28"/>
        </w:rPr>
        <w:t>6) результат рассмотрения заявк</w:t>
      </w:r>
      <w:r>
        <w:rPr>
          <w:rFonts w:ascii="Times New Roman" w:hAnsi="Times New Roman"/>
          <w:bCs/>
          <w:sz w:val="28"/>
          <w:szCs w:val="28"/>
        </w:rPr>
        <w:t>и</w:t>
      </w:r>
      <w:r w:rsidRPr="002E5D79">
        <w:rPr>
          <w:rFonts w:ascii="Times New Roman" w:hAnsi="Times New Roman"/>
          <w:bCs/>
          <w:sz w:val="28"/>
          <w:szCs w:val="28"/>
        </w:rPr>
        <w:t xml:space="preserve"> на участие в </w:t>
      </w:r>
      <w:r w:rsidRPr="00D408C8">
        <w:rPr>
          <w:rFonts w:ascii="Times New Roman" w:hAnsi="Times New Roman"/>
          <w:bCs/>
          <w:sz w:val="28"/>
          <w:szCs w:val="28"/>
        </w:rPr>
        <w:t>конкурсе</w:t>
      </w:r>
      <w:r w:rsidRPr="002E5D79">
        <w:rPr>
          <w:rFonts w:ascii="Times New Roman" w:hAnsi="Times New Roman"/>
          <w:bCs/>
          <w:sz w:val="28"/>
          <w:szCs w:val="28"/>
        </w:rPr>
        <w:t xml:space="preserve"> в электронной форме с указанием в том числе:</w:t>
      </w:r>
    </w:p>
    <w:p w:rsidR="00E52DEE" w:rsidRPr="002E5D79" w:rsidRDefault="00E52DEE" w:rsidP="00B77782">
      <w:pPr>
        <w:pStyle w:val="a6"/>
        <w:tabs>
          <w:tab w:val="left" w:pos="0"/>
          <w:tab w:val="left" w:pos="1134"/>
        </w:tabs>
        <w:spacing w:after="0"/>
        <w:ind w:left="0" w:firstLine="700"/>
        <w:jc w:val="both"/>
        <w:rPr>
          <w:rFonts w:ascii="Times New Roman" w:hAnsi="Times New Roman"/>
          <w:bCs/>
          <w:sz w:val="28"/>
          <w:szCs w:val="28"/>
        </w:rPr>
      </w:pPr>
      <w:r w:rsidRPr="002E5D79">
        <w:rPr>
          <w:rFonts w:ascii="Times New Roman" w:hAnsi="Times New Roman"/>
          <w:bCs/>
          <w:sz w:val="28"/>
          <w:szCs w:val="28"/>
        </w:rPr>
        <w:t>а) основани</w:t>
      </w:r>
      <w:r>
        <w:rPr>
          <w:rFonts w:ascii="Times New Roman" w:hAnsi="Times New Roman"/>
          <w:bCs/>
          <w:sz w:val="28"/>
          <w:szCs w:val="28"/>
        </w:rPr>
        <w:t>е</w:t>
      </w:r>
      <w:r w:rsidRPr="002E5D79">
        <w:rPr>
          <w:rFonts w:ascii="Times New Roman" w:hAnsi="Times New Roman"/>
          <w:bCs/>
          <w:sz w:val="28"/>
          <w:szCs w:val="28"/>
        </w:rPr>
        <w:t xml:space="preserve"> отклонения заявки на участие в </w:t>
      </w:r>
      <w:r w:rsidRPr="00D408C8">
        <w:rPr>
          <w:rFonts w:ascii="Times New Roman" w:hAnsi="Times New Roman"/>
          <w:bCs/>
          <w:sz w:val="28"/>
          <w:szCs w:val="28"/>
        </w:rPr>
        <w:t xml:space="preserve">конкурсе </w:t>
      </w:r>
      <w:r w:rsidRPr="002E5D79">
        <w:rPr>
          <w:rFonts w:ascii="Times New Roman" w:hAnsi="Times New Roman"/>
          <w:bCs/>
          <w:sz w:val="28"/>
          <w:szCs w:val="28"/>
        </w:rPr>
        <w:t xml:space="preserve">в электронной форме с указанием положений документации о </w:t>
      </w:r>
      <w:r w:rsidRPr="00D408C8">
        <w:rPr>
          <w:rFonts w:ascii="Times New Roman" w:hAnsi="Times New Roman"/>
          <w:bCs/>
          <w:sz w:val="28"/>
          <w:szCs w:val="28"/>
        </w:rPr>
        <w:t>конкурсе</w:t>
      </w:r>
      <w:r w:rsidRPr="002E5D79">
        <w:rPr>
          <w:rFonts w:ascii="Times New Roman" w:hAnsi="Times New Roman"/>
          <w:bCs/>
          <w:sz w:val="28"/>
          <w:szCs w:val="28"/>
        </w:rPr>
        <w:t xml:space="preserve"> в электронной форме, которым не соответствует такая заявка;</w:t>
      </w:r>
    </w:p>
    <w:p w:rsidR="00E52DEE" w:rsidRPr="002E5D79" w:rsidRDefault="00E52DEE" w:rsidP="00B77782">
      <w:pPr>
        <w:tabs>
          <w:tab w:val="left" w:pos="0"/>
          <w:tab w:val="left" w:pos="1134"/>
        </w:tabs>
        <w:spacing w:after="0"/>
        <w:ind w:firstLine="700"/>
        <w:jc w:val="both"/>
        <w:rPr>
          <w:bCs/>
          <w:szCs w:val="28"/>
        </w:rPr>
      </w:pPr>
      <w:r w:rsidRPr="002E5D79">
        <w:rPr>
          <w:bCs/>
          <w:szCs w:val="28"/>
        </w:rPr>
        <w:t xml:space="preserve">б) решение каждого члена комиссии в отношении </w:t>
      </w:r>
      <w:r>
        <w:rPr>
          <w:bCs/>
          <w:szCs w:val="28"/>
        </w:rPr>
        <w:t xml:space="preserve">единственной </w:t>
      </w:r>
      <w:r w:rsidRPr="002E5D79">
        <w:rPr>
          <w:bCs/>
          <w:szCs w:val="28"/>
        </w:rPr>
        <w:t xml:space="preserve">заявки </w:t>
      </w:r>
      <w:r>
        <w:rPr>
          <w:bCs/>
          <w:szCs w:val="28"/>
        </w:rPr>
        <w:br/>
      </w:r>
      <w:r w:rsidRPr="002E5D79">
        <w:rPr>
          <w:bCs/>
          <w:szCs w:val="28"/>
        </w:rPr>
        <w:t xml:space="preserve">на участие в </w:t>
      </w:r>
      <w:r w:rsidRPr="00D408C8">
        <w:rPr>
          <w:bCs/>
          <w:szCs w:val="28"/>
        </w:rPr>
        <w:t>конкурсе</w:t>
      </w:r>
      <w:r w:rsidRPr="002E5D79">
        <w:rPr>
          <w:bCs/>
          <w:szCs w:val="28"/>
        </w:rPr>
        <w:t xml:space="preserve"> в электронной форме;</w:t>
      </w:r>
    </w:p>
    <w:p w:rsidR="00E52DEE" w:rsidRPr="002E5D79" w:rsidRDefault="00E52DEE" w:rsidP="00B77782">
      <w:pPr>
        <w:pStyle w:val="a6"/>
        <w:tabs>
          <w:tab w:val="left" w:pos="0"/>
          <w:tab w:val="left" w:pos="1134"/>
        </w:tabs>
        <w:spacing w:after="0"/>
        <w:ind w:left="0" w:firstLine="700"/>
        <w:jc w:val="both"/>
        <w:rPr>
          <w:rFonts w:ascii="Times New Roman" w:hAnsi="Times New Roman"/>
          <w:bCs/>
          <w:sz w:val="28"/>
          <w:szCs w:val="28"/>
        </w:rPr>
      </w:pPr>
      <w:r w:rsidRPr="002E5D79">
        <w:rPr>
          <w:rFonts w:ascii="Times New Roman" w:hAnsi="Times New Roman"/>
          <w:bCs/>
          <w:sz w:val="28"/>
          <w:szCs w:val="28"/>
        </w:rPr>
        <w:t>7) причины</w:t>
      </w:r>
      <w:r w:rsidR="007969A5" w:rsidRPr="004258EA">
        <w:rPr>
          <w:rFonts w:ascii="Times New Roman" w:hAnsi="Times New Roman"/>
          <w:bCs/>
          <w:sz w:val="28"/>
          <w:szCs w:val="28"/>
        </w:rPr>
        <w:t xml:space="preserve">, указанные в </w:t>
      </w:r>
      <w:hyperlink w:anchor="ч1ст41" w:history="1">
        <w:r w:rsidR="007969A5" w:rsidRPr="004258EA">
          <w:rPr>
            <w:rStyle w:val="a9"/>
            <w:rFonts w:ascii="Times New Roman" w:hAnsi="Times New Roman"/>
            <w:bCs/>
            <w:sz w:val="28"/>
            <w:szCs w:val="28"/>
            <w:u w:val="none"/>
          </w:rPr>
          <w:t>части 1 статьи 41</w:t>
        </w:r>
      </w:hyperlink>
      <w:r w:rsidR="007969A5" w:rsidRPr="004258EA">
        <w:rPr>
          <w:rFonts w:ascii="Times New Roman" w:hAnsi="Times New Roman"/>
          <w:bCs/>
          <w:sz w:val="28"/>
          <w:szCs w:val="28"/>
        </w:rPr>
        <w:t xml:space="preserve"> Положения</w:t>
      </w:r>
      <w:r w:rsidRPr="002E5D79">
        <w:rPr>
          <w:rFonts w:ascii="Times New Roman" w:hAnsi="Times New Roman"/>
          <w:bCs/>
          <w:sz w:val="28"/>
          <w:szCs w:val="28"/>
        </w:rPr>
        <w:t xml:space="preserve">, по которым </w:t>
      </w:r>
      <w:r w:rsidRPr="00D408C8">
        <w:rPr>
          <w:rFonts w:ascii="Times New Roman" w:hAnsi="Times New Roman"/>
          <w:bCs/>
          <w:sz w:val="28"/>
          <w:szCs w:val="28"/>
        </w:rPr>
        <w:t>конкурс</w:t>
      </w:r>
      <w:r w:rsidRPr="002E5D79">
        <w:rPr>
          <w:rFonts w:ascii="Times New Roman" w:hAnsi="Times New Roman"/>
          <w:bCs/>
          <w:sz w:val="28"/>
          <w:szCs w:val="28"/>
        </w:rPr>
        <w:t xml:space="preserve"> </w:t>
      </w:r>
      <w:r w:rsidRPr="002E5D79">
        <w:rPr>
          <w:rFonts w:ascii="Times New Roman" w:hAnsi="Times New Roman"/>
          <w:sz w:val="28"/>
          <w:szCs w:val="28"/>
        </w:rPr>
        <w:t>в электронной форме</w:t>
      </w:r>
      <w:r w:rsidRPr="002E5D79">
        <w:rPr>
          <w:rFonts w:ascii="Times New Roman" w:hAnsi="Times New Roman"/>
          <w:bCs/>
          <w:sz w:val="28"/>
          <w:szCs w:val="28"/>
        </w:rPr>
        <w:t xml:space="preserve"> признан несостоявшимся</w:t>
      </w:r>
      <w:r w:rsidRPr="0023267E">
        <w:rPr>
          <w:rFonts w:ascii="Times New Roman" w:hAnsi="Times New Roman"/>
          <w:sz w:val="28"/>
          <w:szCs w:val="28"/>
        </w:rPr>
        <w:t xml:space="preserve"> </w:t>
      </w:r>
      <w:r>
        <w:rPr>
          <w:rFonts w:ascii="Times New Roman" w:hAnsi="Times New Roman"/>
          <w:sz w:val="28"/>
          <w:szCs w:val="28"/>
        </w:rPr>
        <w:t>в случае признания его таковым</w:t>
      </w:r>
      <w:r w:rsidRPr="00C710EC">
        <w:rPr>
          <w:rFonts w:ascii="Times New Roman" w:hAnsi="Times New Roman"/>
          <w:sz w:val="28"/>
          <w:szCs w:val="28"/>
        </w:rPr>
        <w:t>.</w:t>
      </w:r>
      <w:r w:rsidRPr="002E5D79">
        <w:rPr>
          <w:rFonts w:ascii="Times New Roman" w:hAnsi="Times New Roman"/>
          <w:bCs/>
          <w:sz w:val="28"/>
          <w:szCs w:val="28"/>
        </w:rPr>
        <w:t xml:space="preserve"> </w:t>
      </w:r>
    </w:p>
    <w:p w:rsidR="00E52DEE" w:rsidRPr="00CA0DB3" w:rsidRDefault="00E52DEE" w:rsidP="003B4DFC">
      <w:pPr>
        <w:pStyle w:val="a6"/>
        <w:numPr>
          <w:ilvl w:val="0"/>
          <w:numId w:val="68"/>
        </w:numPr>
        <w:tabs>
          <w:tab w:val="left" w:pos="-142"/>
          <w:tab w:val="left" w:pos="1134"/>
        </w:tabs>
        <w:spacing w:after="0"/>
        <w:ind w:left="0" w:firstLine="709"/>
        <w:jc w:val="both"/>
        <w:rPr>
          <w:rFonts w:ascii="Times New Roman" w:hAnsi="Times New Roman"/>
          <w:bCs/>
          <w:sz w:val="28"/>
          <w:szCs w:val="28"/>
        </w:rPr>
      </w:pPr>
      <w:r w:rsidRPr="00B866D3">
        <w:rPr>
          <w:rFonts w:ascii="Times New Roman" w:hAnsi="Times New Roman"/>
          <w:sz w:val="28"/>
          <w:szCs w:val="28"/>
        </w:rPr>
        <w:t xml:space="preserve">Протокол рассмотрения единственной заявки на участие в конкурсе </w:t>
      </w:r>
      <w:r w:rsidRPr="00B866D3">
        <w:rPr>
          <w:rFonts w:ascii="Times New Roman" w:hAnsi="Times New Roman"/>
          <w:sz w:val="28"/>
          <w:szCs w:val="28"/>
        </w:rPr>
        <w:br/>
        <w:t>в электронной форме подписывается всеми присутствующими на заседании членами комиссии и не позднее даты окончания срока рассмотрения первых частей заявок направляется оператору электронной площадки. Указанный</w:t>
      </w:r>
      <w:r w:rsidRPr="00CA0DB3">
        <w:rPr>
          <w:rFonts w:ascii="Times New Roman" w:hAnsi="Times New Roman"/>
          <w:sz w:val="28"/>
          <w:szCs w:val="28"/>
        </w:rPr>
        <w:t xml:space="preserve"> протокол размещается оператором электронной площадки в единой информационной системе. В случае неразмещения оператором электронной площадки протокола рассмотрения </w:t>
      </w:r>
      <w:r w:rsidRPr="00A34D6A">
        <w:rPr>
          <w:rFonts w:ascii="Times New Roman" w:hAnsi="Times New Roman"/>
          <w:sz w:val="28"/>
          <w:szCs w:val="28"/>
        </w:rPr>
        <w:t>единственной заявки</w:t>
      </w:r>
      <w:r w:rsidRPr="00CA0DB3">
        <w:rPr>
          <w:rFonts w:ascii="Times New Roman" w:hAnsi="Times New Roman"/>
          <w:sz w:val="28"/>
          <w:szCs w:val="28"/>
        </w:rPr>
        <w:t xml:space="preserve"> на участие в конкурсе в электронной форме, протокол размещается заказчиком в единой информационной системе не позднее чем через 3 (три) дня со дня подписания протокола.</w:t>
      </w:r>
    </w:p>
    <w:p w:rsidR="00E52DEE" w:rsidRPr="00B75545" w:rsidRDefault="00E52DEE" w:rsidP="00B77782">
      <w:pPr>
        <w:pStyle w:val="a6"/>
        <w:widowControl w:val="0"/>
        <w:numPr>
          <w:ilvl w:val="0"/>
          <w:numId w:val="68"/>
        </w:numPr>
        <w:shd w:val="clear" w:color="auto" w:fill="FFFFFF"/>
        <w:tabs>
          <w:tab w:val="left" w:pos="0"/>
          <w:tab w:val="left" w:pos="142"/>
          <w:tab w:val="left" w:pos="1134"/>
          <w:tab w:val="left" w:pos="1276"/>
        </w:tabs>
        <w:suppressAutoHyphens/>
        <w:autoSpaceDE w:val="0"/>
        <w:spacing w:after="0"/>
        <w:ind w:left="0" w:right="57" w:firstLine="700"/>
        <w:contextualSpacing w:val="0"/>
        <w:jc w:val="both"/>
        <w:rPr>
          <w:rFonts w:ascii="Times New Roman" w:hAnsi="Times New Roman"/>
          <w:sz w:val="28"/>
          <w:szCs w:val="28"/>
        </w:rPr>
      </w:pPr>
      <w:r w:rsidRPr="00B75545">
        <w:rPr>
          <w:rFonts w:ascii="Times New Roman" w:hAnsi="Times New Roman"/>
          <w:sz w:val="28"/>
          <w:szCs w:val="28"/>
        </w:rPr>
        <w:t xml:space="preserve">Договор заключается с единственным участником конкурса </w:t>
      </w:r>
      <w:r>
        <w:rPr>
          <w:rFonts w:ascii="Times New Roman" w:hAnsi="Times New Roman"/>
          <w:sz w:val="28"/>
          <w:szCs w:val="28"/>
        </w:rPr>
        <w:br/>
      </w:r>
      <w:r w:rsidRPr="00B75545">
        <w:rPr>
          <w:rFonts w:ascii="Times New Roman" w:hAnsi="Times New Roman"/>
          <w:sz w:val="28"/>
          <w:szCs w:val="28"/>
        </w:rPr>
        <w:t xml:space="preserve">в электронной форме, если данный участник и поданная им заявка признаны соответствующими требованиям документации о конкурсе в электронной форме в соответствии со </w:t>
      </w:r>
      <w:hyperlink w:anchor="_Статья_19._Заключение" w:history="1">
        <w:r w:rsidRPr="001D5830">
          <w:rPr>
            <w:rStyle w:val="a9"/>
            <w:rFonts w:ascii="Times New Roman" w:hAnsi="Times New Roman"/>
            <w:sz w:val="28"/>
            <w:szCs w:val="28"/>
            <w:u w:val="none"/>
            <w:lang w:eastAsia="ar-SA"/>
          </w:rPr>
          <w:t>статьей 19</w:t>
        </w:r>
      </w:hyperlink>
      <w:r w:rsidRPr="00B75545">
        <w:rPr>
          <w:rFonts w:ascii="Times New Roman" w:hAnsi="Times New Roman"/>
          <w:color w:val="0000FF"/>
          <w:sz w:val="28"/>
          <w:szCs w:val="28"/>
          <w:lang w:eastAsia="ar-SA"/>
        </w:rPr>
        <w:t xml:space="preserve"> </w:t>
      </w:r>
      <w:r w:rsidRPr="00B75545">
        <w:rPr>
          <w:rFonts w:ascii="Times New Roman" w:hAnsi="Times New Roman"/>
          <w:sz w:val="28"/>
          <w:szCs w:val="28"/>
        </w:rPr>
        <w:t xml:space="preserve">Положения. При этом участник конкурса </w:t>
      </w:r>
      <w:r>
        <w:rPr>
          <w:rFonts w:ascii="Times New Roman" w:hAnsi="Times New Roman"/>
          <w:sz w:val="28"/>
          <w:szCs w:val="28"/>
        </w:rPr>
        <w:br/>
      </w:r>
      <w:r w:rsidRPr="00B75545">
        <w:rPr>
          <w:rFonts w:ascii="Times New Roman" w:hAnsi="Times New Roman"/>
          <w:sz w:val="28"/>
          <w:szCs w:val="28"/>
        </w:rPr>
        <w:t>в электронной форме не вправе отказаться от заключения договора.</w:t>
      </w:r>
    </w:p>
    <w:bookmarkEnd w:id="247"/>
    <w:p w:rsidR="00E52DEE" w:rsidRDefault="00E52DEE" w:rsidP="00B77782">
      <w:pPr>
        <w:pStyle w:val="a6"/>
        <w:widowControl w:val="0"/>
        <w:shd w:val="clear" w:color="auto" w:fill="FFFFFF"/>
        <w:tabs>
          <w:tab w:val="left" w:pos="142"/>
          <w:tab w:val="left" w:pos="1134"/>
        </w:tabs>
        <w:suppressAutoHyphens/>
        <w:autoSpaceDE w:val="0"/>
        <w:spacing w:after="0"/>
        <w:ind w:left="709" w:right="57" w:firstLine="700"/>
        <w:contextualSpacing w:val="0"/>
        <w:jc w:val="both"/>
        <w:rPr>
          <w:rFonts w:ascii="Times New Roman" w:hAnsi="Times New Roman"/>
          <w:sz w:val="28"/>
          <w:szCs w:val="28"/>
        </w:rPr>
      </w:pPr>
    </w:p>
    <w:p w:rsidR="00E52DEE" w:rsidRDefault="00E52DEE" w:rsidP="00B75545">
      <w:pPr>
        <w:pStyle w:val="21"/>
        <w:tabs>
          <w:tab w:val="left" w:pos="993"/>
        </w:tabs>
        <w:spacing w:before="0" w:after="0"/>
        <w:ind w:firstLine="709"/>
        <w:jc w:val="both"/>
        <w:rPr>
          <w:rFonts w:ascii="Times New Roman" w:hAnsi="Times New Roman"/>
          <w:i w:val="0"/>
        </w:rPr>
      </w:pPr>
      <w:bookmarkStart w:id="249" w:name="_Toc59465065"/>
      <w:bookmarkStart w:id="250" w:name="_Toc65675805"/>
      <w:bookmarkStart w:id="251" w:name="_Toc65676092"/>
      <w:bookmarkStart w:id="252" w:name="_Toc67586087"/>
      <w:bookmarkStart w:id="253" w:name="_Toc91154545"/>
      <w:r w:rsidRPr="0025423A">
        <w:rPr>
          <w:rFonts w:ascii="Times New Roman" w:hAnsi="Times New Roman"/>
          <w:i w:val="0"/>
        </w:rPr>
        <w:t xml:space="preserve">Статья 39. Порядок рассмотрения первых частей заявок на участие </w:t>
      </w:r>
      <w:r>
        <w:rPr>
          <w:rFonts w:ascii="Times New Roman" w:hAnsi="Times New Roman"/>
          <w:i w:val="0"/>
        </w:rPr>
        <w:br/>
      </w:r>
      <w:r w:rsidRPr="0025423A">
        <w:rPr>
          <w:rFonts w:ascii="Times New Roman" w:hAnsi="Times New Roman"/>
          <w:i w:val="0"/>
        </w:rPr>
        <w:t>в конкурсе в электронной форме</w:t>
      </w:r>
      <w:bookmarkEnd w:id="249"/>
      <w:bookmarkEnd w:id="250"/>
      <w:bookmarkEnd w:id="251"/>
      <w:bookmarkEnd w:id="252"/>
      <w:bookmarkEnd w:id="253"/>
      <w:r w:rsidRPr="0025423A">
        <w:rPr>
          <w:rFonts w:ascii="Times New Roman" w:hAnsi="Times New Roman"/>
          <w:i w:val="0"/>
        </w:rPr>
        <w:t xml:space="preserve"> </w:t>
      </w:r>
    </w:p>
    <w:p w:rsidR="00E52DEE" w:rsidRPr="00B75545" w:rsidRDefault="00E52DEE" w:rsidP="00B75545">
      <w:pPr>
        <w:spacing w:after="0"/>
        <w:rPr>
          <w:lang w:eastAsia="ar-SA"/>
        </w:rPr>
      </w:pPr>
    </w:p>
    <w:p w:rsidR="00E52DEE" w:rsidRDefault="00E52DEE" w:rsidP="003B4DFC">
      <w:pPr>
        <w:pStyle w:val="a6"/>
        <w:widowControl w:val="0"/>
        <w:numPr>
          <w:ilvl w:val="0"/>
          <w:numId w:val="82"/>
        </w:numPr>
        <w:tabs>
          <w:tab w:val="left" w:pos="0"/>
          <w:tab w:val="left" w:pos="1134"/>
          <w:tab w:val="left" w:pos="1276"/>
        </w:tabs>
        <w:suppressAutoHyphens/>
        <w:autoSpaceDE w:val="0"/>
        <w:spacing w:after="0"/>
        <w:ind w:left="0" w:right="57" w:firstLine="709"/>
        <w:contextualSpacing w:val="0"/>
        <w:jc w:val="both"/>
        <w:rPr>
          <w:rFonts w:ascii="Times New Roman" w:hAnsi="Times New Roman"/>
          <w:sz w:val="28"/>
          <w:szCs w:val="28"/>
        </w:rPr>
      </w:pPr>
      <w:bookmarkStart w:id="254" w:name="_Hlk518941682"/>
      <w:r w:rsidRPr="0025423A">
        <w:rPr>
          <w:rFonts w:ascii="Times New Roman" w:hAnsi="Times New Roman"/>
          <w:sz w:val="28"/>
          <w:szCs w:val="28"/>
        </w:rPr>
        <w:t xml:space="preserve">Не позднее дня, следующего за днем окончания срока подачи заявок </w:t>
      </w:r>
      <w:r>
        <w:rPr>
          <w:rFonts w:ascii="Times New Roman" w:hAnsi="Times New Roman"/>
          <w:sz w:val="28"/>
          <w:szCs w:val="28"/>
        </w:rPr>
        <w:br/>
      </w:r>
      <w:r w:rsidRPr="0025423A">
        <w:rPr>
          <w:rFonts w:ascii="Times New Roman" w:hAnsi="Times New Roman"/>
          <w:sz w:val="28"/>
          <w:szCs w:val="28"/>
        </w:rPr>
        <w:t xml:space="preserve">на участие в конкурсе в электронной форме, оператор электронной площадки </w:t>
      </w:r>
      <w:r w:rsidRPr="00B75545">
        <w:rPr>
          <w:rFonts w:ascii="Times New Roman" w:hAnsi="Times New Roman"/>
          <w:sz w:val="28"/>
          <w:szCs w:val="28"/>
        </w:rPr>
        <w:t xml:space="preserve">направляет заказчику поступившие первые части </w:t>
      </w:r>
      <w:r w:rsidRPr="0025423A">
        <w:rPr>
          <w:rFonts w:ascii="Times New Roman" w:hAnsi="Times New Roman"/>
          <w:sz w:val="28"/>
          <w:szCs w:val="28"/>
        </w:rPr>
        <w:t>заявок на участие в конкурсе в электронной форме</w:t>
      </w:r>
      <w:bookmarkEnd w:id="254"/>
      <w:r w:rsidRPr="0025423A">
        <w:rPr>
          <w:rFonts w:ascii="Times New Roman" w:hAnsi="Times New Roman"/>
          <w:sz w:val="28"/>
          <w:szCs w:val="28"/>
        </w:rPr>
        <w:t>.</w:t>
      </w:r>
    </w:p>
    <w:p w:rsidR="00E52DEE" w:rsidRPr="0025423A" w:rsidRDefault="00E52DEE" w:rsidP="003B4DFC">
      <w:pPr>
        <w:pStyle w:val="a6"/>
        <w:widowControl w:val="0"/>
        <w:numPr>
          <w:ilvl w:val="0"/>
          <w:numId w:val="82"/>
        </w:numPr>
        <w:tabs>
          <w:tab w:val="left" w:pos="0"/>
          <w:tab w:val="left" w:pos="1134"/>
          <w:tab w:val="left" w:pos="1276"/>
        </w:tabs>
        <w:suppressAutoHyphens/>
        <w:autoSpaceDE w:val="0"/>
        <w:spacing w:after="0"/>
        <w:ind w:left="0" w:firstLine="709"/>
        <w:contextualSpacing w:val="0"/>
        <w:jc w:val="both"/>
        <w:rPr>
          <w:rFonts w:ascii="Times New Roman" w:hAnsi="Times New Roman"/>
          <w:color w:val="000000"/>
          <w:sz w:val="28"/>
          <w:szCs w:val="28"/>
        </w:rPr>
      </w:pPr>
      <w:r w:rsidRPr="0025423A">
        <w:rPr>
          <w:rFonts w:ascii="Times New Roman" w:hAnsi="Times New Roman"/>
          <w:sz w:val="28"/>
          <w:szCs w:val="28"/>
        </w:rPr>
        <w:t>Комиссия в с</w:t>
      </w:r>
      <w:r w:rsidRPr="0025423A">
        <w:rPr>
          <w:rFonts w:ascii="Times New Roman" w:hAnsi="Times New Roman"/>
          <w:color w:val="000000"/>
          <w:sz w:val="28"/>
          <w:szCs w:val="28"/>
        </w:rPr>
        <w:t xml:space="preserve">рок, не превышающий </w:t>
      </w:r>
      <w:r w:rsidRPr="00384F16">
        <w:rPr>
          <w:rFonts w:ascii="Times New Roman" w:hAnsi="Times New Roman"/>
          <w:color w:val="000000"/>
          <w:sz w:val="28"/>
          <w:szCs w:val="28"/>
        </w:rPr>
        <w:t>5 (</w:t>
      </w:r>
      <w:r w:rsidRPr="00B75545">
        <w:rPr>
          <w:rFonts w:ascii="Times New Roman" w:hAnsi="Times New Roman"/>
          <w:color w:val="000000"/>
          <w:sz w:val="28"/>
          <w:szCs w:val="28"/>
        </w:rPr>
        <w:t>пят</w:t>
      </w:r>
      <w:r w:rsidRPr="00B75545">
        <w:rPr>
          <w:rFonts w:ascii="Times New Roman" w:hAnsi="Times New Roman"/>
          <w:sz w:val="28"/>
          <w:szCs w:val="28"/>
        </w:rPr>
        <w:t>ь</w:t>
      </w:r>
      <w:r w:rsidRPr="00B75545">
        <w:rPr>
          <w:rFonts w:ascii="Times New Roman" w:hAnsi="Times New Roman"/>
          <w:color w:val="000000"/>
          <w:sz w:val="28"/>
          <w:szCs w:val="28"/>
        </w:rPr>
        <w:t xml:space="preserve">) рабочих дней </w:t>
      </w:r>
      <w:r w:rsidRPr="00B75545">
        <w:rPr>
          <w:rFonts w:ascii="Times New Roman" w:hAnsi="Times New Roman"/>
          <w:sz w:val="28"/>
          <w:szCs w:val="28"/>
        </w:rPr>
        <w:t>со дня</w:t>
      </w:r>
      <w:r w:rsidRPr="00384F16">
        <w:rPr>
          <w:rFonts w:ascii="Times New Roman" w:hAnsi="Times New Roman"/>
          <w:sz w:val="28"/>
          <w:szCs w:val="28"/>
        </w:rPr>
        <w:t xml:space="preserve"> </w:t>
      </w:r>
      <w:r w:rsidRPr="0025423A">
        <w:rPr>
          <w:rFonts w:ascii="Times New Roman" w:hAnsi="Times New Roman"/>
          <w:color w:val="000000"/>
          <w:sz w:val="28"/>
          <w:szCs w:val="28"/>
        </w:rPr>
        <w:t>окончания срока подачи заявок на участие в конкурсе</w:t>
      </w:r>
      <w:r w:rsidRPr="0025423A">
        <w:rPr>
          <w:rFonts w:ascii="Times New Roman" w:hAnsi="Times New Roman"/>
          <w:sz w:val="28"/>
          <w:szCs w:val="28"/>
        </w:rPr>
        <w:t xml:space="preserve"> в электронной форме осуществляет рассмотрение первых частей заявок на участие в конкурсе </w:t>
      </w:r>
      <w:r>
        <w:rPr>
          <w:rFonts w:ascii="Times New Roman" w:hAnsi="Times New Roman"/>
          <w:sz w:val="28"/>
          <w:szCs w:val="28"/>
        </w:rPr>
        <w:br/>
      </w:r>
      <w:r w:rsidRPr="0025423A">
        <w:rPr>
          <w:rFonts w:ascii="Times New Roman" w:hAnsi="Times New Roman"/>
          <w:sz w:val="28"/>
          <w:szCs w:val="28"/>
        </w:rPr>
        <w:t>в электронной форме</w:t>
      </w:r>
      <w:r>
        <w:rPr>
          <w:rFonts w:ascii="Times New Roman" w:hAnsi="Times New Roman"/>
          <w:sz w:val="28"/>
          <w:szCs w:val="28"/>
        </w:rPr>
        <w:t xml:space="preserve">, </w:t>
      </w:r>
      <w:r w:rsidRPr="00B75545">
        <w:rPr>
          <w:rFonts w:ascii="Times New Roman" w:hAnsi="Times New Roman"/>
          <w:sz w:val="28"/>
          <w:szCs w:val="28"/>
        </w:rPr>
        <w:t>на предмет соответствия требованиям, установленным документацией о конкурсе в электронной форме</w:t>
      </w:r>
      <w:r w:rsidRPr="00B75545">
        <w:rPr>
          <w:rFonts w:ascii="Times New Roman" w:hAnsi="Times New Roman"/>
          <w:color w:val="000000"/>
          <w:sz w:val="28"/>
          <w:szCs w:val="28"/>
        </w:rPr>
        <w:t>.</w:t>
      </w:r>
    </w:p>
    <w:p w:rsidR="00E52DEE" w:rsidRPr="0025423A" w:rsidRDefault="00E52DEE" w:rsidP="003B4DFC">
      <w:pPr>
        <w:pStyle w:val="a6"/>
        <w:widowControl w:val="0"/>
        <w:numPr>
          <w:ilvl w:val="0"/>
          <w:numId w:val="82"/>
        </w:numPr>
        <w:shd w:val="clear" w:color="auto" w:fill="FFFFFF"/>
        <w:tabs>
          <w:tab w:val="left" w:pos="0"/>
          <w:tab w:val="left" w:pos="1134"/>
          <w:tab w:val="left" w:pos="1276"/>
          <w:tab w:val="left" w:pos="1935"/>
        </w:tabs>
        <w:suppressAutoHyphens/>
        <w:autoSpaceDE w:val="0"/>
        <w:spacing w:after="0"/>
        <w:ind w:left="0" w:right="57" w:firstLine="709"/>
        <w:jc w:val="both"/>
        <w:rPr>
          <w:rFonts w:ascii="Times New Roman" w:hAnsi="Times New Roman"/>
          <w:sz w:val="28"/>
          <w:szCs w:val="28"/>
        </w:rPr>
      </w:pPr>
      <w:r w:rsidRPr="0025423A">
        <w:rPr>
          <w:rFonts w:ascii="Times New Roman" w:hAnsi="Times New Roman"/>
          <w:sz w:val="28"/>
          <w:szCs w:val="28"/>
        </w:rPr>
        <w:t xml:space="preserve">Отсутствие в заявке на участие в конкурсе в электронной форме указания (декларирования) страны происхождения поставляемого товара </w:t>
      </w:r>
      <w:r>
        <w:rPr>
          <w:rFonts w:ascii="Times New Roman" w:hAnsi="Times New Roman"/>
          <w:sz w:val="28"/>
          <w:szCs w:val="28"/>
        </w:rPr>
        <w:br/>
      </w:r>
      <w:r w:rsidRPr="0025423A">
        <w:rPr>
          <w:rFonts w:ascii="Times New Roman" w:hAnsi="Times New Roman"/>
          <w:sz w:val="28"/>
          <w:szCs w:val="28"/>
        </w:rPr>
        <w:t xml:space="preserve">не является основанием для отклонения заявки на участие в конкурсе </w:t>
      </w:r>
      <w:r>
        <w:rPr>
          <w:rFonts w:ascii="Times New Roman" w:hAnsi="Times New Roman"/>
          <w:sz w:val="28"/>
          <w:szCs w:val="28"/>
        </w:rPr>
        <w:br/>
      </w:r>
      <w:r w:rsidRPr="0025423A">
        <w:rPr>
          <w:rFonts w:ascii="Times New Roman" w:hAnsi="Times New Roman"/>
          <w:sz w:val="28"/>
          <w:szCs w:val="28"/>
        </w:rPr>
        <w:t>в электронной форме, и такая заявка рассматривается как содержащая предложение о поставке иностранных товаров.</w:t>
      </w:r>
    </w:p>
    <w:p w:rsidR="00E52DEE" w:rsidRPr="00FC774B" w:rsidRDefault="00E52DEE" w:rsidP="003B4DFC">
      <w:pPr>
        <w:pStyle w:val="a6"/>
        <w:widowControl w:val="0"/>
        <w:numPr>
          <w:ilvl w:val="0"/>
          <w:numId w:val="82"/>
        </w:numPr>
        <w:shd w:val="clear" w:color="auto" w:fill="FFFFFF"/>
        <w:tabs>
          <w:tab w:val="left" w:pos="142"/>
          <w:tab w:val="left" w:pos="1134"/>
          <w:tab w:val="left" w:pos="1276"/>
          <w:tab w:val="left" w:pos="1935"/>
        </w:tabs>
        <w:suppressAutoHyphens/>
        <w:autoSpaceDE w:val="0"/>
        <w:spacing w:after="0"/>
        <w:ind w:left="0" w:right="57" w:firstLine="709"/>
        <w:jc w:val="both"/>
        <w:rPr>
          <w:rFonts w:ascii="Times New Roman" w:hAnsi="Times New Roman"/>
          <w:sz w:val="28"/>
          <w:szCs w:val="28"/>
        </w:rPr>
      </w:pPr>
      <w:r w:rsidRPr="00B75545">
        <w:rPr>
          <w:rFonts w:ascii="Times New Roman" w:hAnsi="Times New Roman"/>
          <w:color w:val="000000"/>
          <w:sz w:val="28"/>
          <w:szCs w:val="28"/>
        </w:rPr>
        <w:t xml:space="preserve">По результатам рассмотрения первых частей заявок на участие </w:t>
      </w:r>
      <w:r>
        <w:rPr>
          <w:rFonts w:ascii="Times New Roman" w:hAnsi="Times New Roman"/>
          <w:color w:val="000000"/>
          <w:sz w:val="28"/>
          <w:szCs w:val="28"/>
        </w:rPr>
        <w:br/>
      </w:r>
      <w:r w:rsidRPr="00B75545">
        <w:rPr>
          <w:rFonts w:ascii="Times New Roman" w:hAnsi="Times New Roman"/>
          <w:color w:val="000000"/>
          <w:sz w:val="28"/>
          <w:szCs w:val="28"/>
        </w:rPr>
        <w:t xml:space="preserve">в конкурсе </w:t>
      </w:r>
      <w:r w:rsidRPr="00B75545">
        <w:rPr>
          <w:rFonts w:ascii="Times New Roman" w:hAnsi="Times New Roman"/>
          <w:sz w:val="28"/>
          <w:szCs w:val="28"/>
        </w:rPr>
        <w:t xml:space="preserve">в электронной форме, </w:t>
      </w:r>
      <w:r w:rsidRPr="00B75545">
        <w:rPr>
          <w:rFonts w:ascii="Times New Roman" w:hAnsi="Times New Roman"/>
          <w:color w:val="000000"/>
          <w:sz w:val="28"/>
          <w:szCs w:val="28"/>
        </w:rPr>
        <w:t xml:space="preserve">комиссия принимает решение </w:t>
      </w:r>
      <w:r w:rsidRPr="00B75545">
        <w:rPr>
          <w:rFonts w:ascii="Times New Roman" w:hAnsi="Times New Roman"/>
          <w:sz w:val="28"/>
          <w:szCs w:val="28"/>
        </w:rPr>
        <w:t>о признании заявки на участие в конкурсе в электронной форме соответствующей требованиям, установленным документацией о конкурсе в электронной форме,</w:t>
      </w:r>
      <w:r w:rsidRPr="00B75545">
        <w:rPr>
          <w:rFonts w:ascii="Times New Roman" w:hAnsi="Times New Roman"/>
          <w:color w:val="000000"/>
          <w:sz w:val="28"/>
          <w:szCs w:val="28"/>
        </w:rPr>
        <w:t xml:space="preserve"> </w:t>
      </w:r>
      <w:r w:rsidRPr="005476FD">
        <w:rPr>
          <w:rFonts w:ascii="Times New Roman" w:hAnsi="Times New Roman"/>
          <w:sz w:val="28"/>
          <w:szCs w:val="28"/>
        </w:rPr>
        <w:t>либо решение о несоответствии заявки</w:t>
      </w:r>
      <w:r>
        <w:rPr>
          <w:rFonts w:ascii="Times New Roman" w:hAnsi="Times New Roman"/>
          <w:sz w:val="28"/>
          <w:szCs w:val="28"/>
        </w:rPr>
        <w:t xml:space="preserve"> </w:t>
      </w:r>
      <w:r w:rsidRPr="00FC774B">
        <w:rPr>
          <w:rFonts w:ascii="Times New Roman" w:hAnsi="Times New Roman"/>
          <w:sz w:val="28"/>
          <w:szCs w:val="28"/>
        </w:rPr>
        <w:t xml:space="preserve">на участие </w:t>
      </w:r>
      <w:r w:rsidRPr="00A34D6A">
        <w:rPr>
          <w:rFonts w:ascii="Times New Roman" w:hAnsi="Times New Roman"/>
          <w:sz w:val="28"/>
          <w:szCs w:val="28"/>
        </w:rPr>
        <w:t>в конкурсе</w:t>
      </w:r>
      <w:r w:rsidRPr="00FC774B">
        <w:rPr>
          <w:rFonts w:ascii="Times New Roman" w:hAnsi="Times New Roman"/>
          <w:sz w:val="28"/>
          <w:szCs w:val="28"/>
        </w:rPr>
        <w:t xml:space="preserve"> в электронной форме. </w:t>
      </w:r>
    </w:p>
    <w:p w:rsidR="00E52DEE" w:rsidRPr="00FC774B" w:rsidRDefault="00E52DEE" w:rsidP="003B4DFC">
      <w:pPr>
        <w:pStyle w:val="a6"/>
        <w:widowControl w:val="0"/>
        <w:numPr>
          <w:ilvl w:val="0"/>
          <w:numId w:val="82"/>
        </w:numPr>
        <w:shd w:val="clear" w:color="auto" w:fill="FFFFFF"/>
        <w:tabs>
          <w:tab w:val="left" w:pos="0"/>
          <w:tab w:val="left" w:pos="709"/>
          <w:tab w:val="left" w:pos="1134"/>
          <w:tab w:val="left" w:pos="1276"/>
          <w:tab w:val="left" w:pos="1560"/>
        </w:tabs>
        <w:suppressAutoHyphens/>
        <w:autoSpaceDE w:val="0"/>
        <w:spacing w:after="0"/>
        <w:ind w:left="0" w:right="57" w:firstLine="709"/>
        <w:jc w:val="both"/>
        <w:rPr>
          <w:rFonts w:ascii="Times New Roman" w:hAnsi="Times New Roman"/>
          <w:sz w:val="28"/>
          <w:szCs w:val="28"/>
        </w:rPr>
      </w:pPr>
      <w:r w:rsidRPr="00FC774B">
        <w:rPr>
          <w:rFonts w:ascii="Times New Roman" w:hAnsi="Times New Roman"/>
          <w:sz w:val="28"/>
          <w:szCs w:val="28"/>
        </w:rPr>
        <w:t>Заявка на участие в конкурсе в электронной форме несоответствующ</w:t>
      </w:r>
      <w:r>
        <w:rPr>
          <w:rFonts w:ascii="Times New Roman" w:hAnsi="Times New Roman"/>
          <w:sz w:val="28"/>
          <w:szCs w:val="28"/>
        </w:rPr>
        <w:t>ая</w:t>
      </w:r>
      <w:r w:rsidRPr="00FC774B">
        <w:rPr>
          <w:rFonts w:ascii="Times New Roman" w:hAnsi="Times New Roman"/>
          <w:sz w:val="28"/>
          <w:szCs w:val="28"/>
        </w:rPr>
        <w:t xml:space="preserve"> требованиям, установленным документацией о конкурсе </w:t>
      </w:r>
      <w:r w:rsidR="00750B83">
        <w:rPr>
          <w:rFonts w:ascii="Times New Roman" w:hAnsi="Times New Roman"/>
          <w:sz w:val="28"/>
          <w:szCs w:val="28"/>
        </w:rPr>
        <w:br/>
      </w:r>
      <w:r w:rsidRPr="00FC774B">
        <w:rPr>
          <w:rFonts w:ascii="Times New Roman" w:hAnsi="Times New Roman"/>
          <w:sz w:val="28"/>
          <w:szCs w:val="28"/>
        </w:rPr>
        <w:t xml:space="preserve">в </w:t>
      </w:r>
      <w:r w:rsidRPr="00B75545">
        <w:rPr>
          <w:rFonts w:ascii="Times New Roman" w:hAnsi="Times New Roman"/>
          <w:sz w:val="28"/>
          <w:szCs w:val="28"/>
        </w:rPr>
        <w:t>электронной форме</w:t>
      </w:r>
      <w:r>
        <w:rPr>
          <w:rFonts w:ascii="Times New Roman" w:hAnsi="Times New Roman"/>
          <w:sz w:val="28"/>
          <w:szCs w:val="28"/>
        </w:rPr>
        <w:t>,</w:t>
      </w:r>
      <w:r w:rsidRPr="00FC774B">
        <w:rPr>
          <w:rFonts w:ascii="Times New Roman" w:hAnsi="Times New Roman"/>
          <w:sz w:val="28"/>
          <w:szCs w:val="28"/>
        </w:rPr>
        <w:t xml:space="preserve"> </w:t>
      </w:r>
      <w:r>
        <w:rPr>
          <w:rFonts w:ascii="Times New Roman" w:hAnsi="Times New Roman"/>
          <w:sz w:val="28"/>
          <w:szCs w:val="28"/>
        </w:rPr>
        <w:t xml:space="preserve">подлежит отклонению в </w:t>
      </w:r>
      <w:r w:rsidRPr="00FC774B">
        <w:rPr>
          <w:rFonts w:ascii="Times New Roman" w:hAnsi="Times New Roman"/>
          <w:sz w:val="28"/>
          <w:szCs w:val="28"/>
        </w:rPr>
        <w:t>случае:</w:t>
      </w:r>
    </w:p>
    <w:p w:rsidR="00E52DEE" w:rsidRPr="0025423A" w:rsidRDefault="00E52DEE" w:rsidP="00A34D6A">
      <w:pPr>
        <w:pStyle w:val="a6"/>
        <w:tabs>
          <w:tab w:val="left" w:pos="0"/>
          <w:tab w:val="left" w:pos="1134"/>
        </w:tabs>
        <w:spacing w:after="0"/>
        <w:ind w:left="0" w:right="57" w:firstLine="709"/>
        <w:jc w:val="both"/>
        <w:rPr>
          <w:rFonts w:ascii="Times New Roman" w:hAnsi="Times New Roman"/>
          <w:sz w:val="28"/>
          <w:szCs w:val="28"/>
        </w:rPr>
      </w:pPr>
      <w:r w:rsidRPr="0025423A">
        <w:rPr>
          <w:rFonts w:ascii="Times New Roman" w:hAnsi="Times New Roman"/>
          <w:sz w:val="28"/>
          <w:szCs w:val="28"/>
        </w:rPr>
        <w:t xml:space="preserve">а) </w:t>
      </w:r>
      <w:r w:rsidRPr="0044552A">
        <w:rPr>
          <w:rFonts w:ascii="Times New Roman" w:hAnsi="Times New Roman"/>
          <w:sz w:val="28"/>
          <w:szCs w:val="28"/>
        </w:rPr>
        <w:t>несоответствия предложения участника</w:t>
      </w:r>
      <w:r w:rsidRPr="0025423A">
        <w:rPr>
          <w:rFonts w:ascii="Times New Roman" w:hAnsi="Times New Roman"/>
          <w:sz w:val="28"/>
          <w:szCs w:val="28"/>
        </w:rPr>
        <w:t xml:space="preserve"> конкурса в электронной форме требованиям, установленным в документации о конкурсе в электронной форме;</w:t>
      </w:r>
    </w:p>
    <w:p w:rsidR="00E52DEE" w:rsidRPr="00BD28F7" w:rsidRDefault="00E52DEE" w:rsidP="00A34D6A">
      <w:pPr>
        <w:pStyle w:val="a6"/>
        <w:tabs>
          <w:tab w:val="left" w:pos="0"/>
          <w:tab w:val="left" w:pos="1134"/>
        </w:tabs>
        <w:spacing w:after="0"/>
        <w:ind w:left="0" w:right="57" w:firstLine="709"/>
        <w:jc w:val="both"/>
        <w:rPr>
          <w:rFonts w:ascii="Times New Roman" w:hAnsi="Times New Roman"/>
          <w:sz w:val="28"/>
          <w:szCs w:val="28"/>
        </w:rPr>
      </w:pPr>
      <w:r>
        <w:rPr>
          <w:rFonts w:ascii="Times New Roman" w:hAnsi="Times New Roman"/>
          <w:sz w:val="28"/>
          <w:szCs w:val="28"/>
        </w:rPr>
        <w:t>б</w:t>
      </w:r>
      <w:r w:rsidRPr="0025423A">
        <w:rPr>
          <w:rFonts w:ascii="Times New Roman" w:hAnsi="Times New Roman"/>
          <w:sz w:val="28"/>
          <w:szCs w:val="28"/>
        </w:rPr>
        <w:t xml:space="preserve">) </w:t>
      </w:r>
      <w:r>
        <w:rPr>
          <w:rFonts w:ascii="Times New Roman" w:hAnsi="Times New Roman"/>
          <w:sz w:val="28"/>
          <w:szCs w:val="28"/>
        </w:rPr>
        <w:t>предоставление</w:t>
      </w:r>
      <w:r w:rsidRPr="00BD28F7">
        <w:rPr>
          <w:rFonts w:ascii="Times New Roman" w:hAnsi="Times New Roman"/>
          <w:sz w:val="28"/>
          <w:szCs w:val="28"/>
        </w:rPr>
        <w:t xml:space="preserve"> недостоверн</w:t>
      </w:r>
      <w:r>
        <w:rPr>
          <w:rFonts w:ascii="Times New Roman" w:hAnsi="Times New Roman"/>
          <w:sz w:val="28"/>
          <w:szCs w:val="28"/>
        </w:rPr>
        <w:t>ой</w:t>
      </w:r>
      <w:r w:rsidRPr="00BD28F7">
        <w:rPr>
          <w:rFonts w:ascii="Times New Roman" w:hAnsi="Times New Roman"/>
          <w:sz w:val="28"/>
          <w:szCs w:val="28"/>
        </w:rPr>
        <w:t xml:space="preserve"> (в том числе неполн</w:t>
      </w:r>
      <w:r>
        <w:rPr>
          <w:rFonts w:ascii="Times New Roman" w:hAnsi="Times New Roman"/>
          <w:sz w:val="28"/>
          <w:szCs w:val="28"/>
        </w:rPr>
        <w:t>ой</w:t>
      </w:r>
      <w:r w:rsidRPr="00BD28F7">
        <w:rPr>
          <w:rFonts w:ascii="Times New Roman" w:hAnsi="Times New Roman"/>
          <w:sz w:val="28"/>
          <w:szCs w:val="28"/>
        </w:rPr>
        <w:t>, противоречив</w:t>
      </w:r>
      <w:r>
        <w:rPr>
          <w:rFonts w:ascii="Times New Roman" w:hAnsi="Times New Roman"/>
          <w:sz w:val="28"/>
          <w:szCs w:val="28"/>
        </w:rPr>
        <w:t>ой</w:t>
      </w:r>
      <w:r w:rsidRPr="00BD28F7">
        <w:rPr>
          <w:rFonts w:ascii="Times New Roman" w:hAnsi="Times New Roman"/>
          <w:sz w:val="28"/>
          <w:szCs w:val="28"/>
        </w:rPr>
        <w:t xml:space="preserve">) </w:t>
      </w:r>
      <w:r>
        <w:rPr>
          <w:rFonts w:ascii="Times New Roman" w:hAnsi="Times New Roman"/>
          <w:sz w:val="28"/>
          <w:szCs w:val="28"/>
        </w:rPr>
        <w:t>информации</w:t>
      </w:r>
      <w:r w:rsidRPr="00BD28F7">
        <w:rPr>
          <w:rFonts w:ascii="Times New Roman" w:hAnsi="Times New Roman"/>
          <w:sz w:val="28"/>
          <w:szCs w:val="28"/>
        </w:rPr>
        <w:t xml:space="preserve"> в заявк</w:t>
      </w:r>
      <w:r w:rsidRPr="00FC774B">
        <w:rPr>
          <w:rFonts w:ascii="Times New Roman" w:hAnsi="Times New Roman"/>
          <w:sz w:val="28"/>
          <w:szCs w:val="28"/>
        </w:rPr>
        <w:t>е</w:t>
      </w:r>
      <w:r w:rsidRPr="00BD28F7">
        <w:rPr>
          <w:rFonts w:ascii="Times New Roman" w:hAnsi="Times New Roman"/>
          <w:sz w:val="28"/>
          <w:szCs w:val="28"/>
        </w:rPr>
        <w:t xml:space="preserve"> на участие в конкурсе в электронной форме;</w:t>
      </w:r>
    </w:p>
    <w:p w:rsidR="00E52DEE" w:rsidRPr="00BE68F0" w:rsidRDefault="00E52DEE" w:rsidP="00A34D6A">
      <w:pPr>
        <w:pStyle w:val="a6"/>
        <w:widowControl w:val="0"/>
        <w:numPr>
          <w:ilvl w:val="0"/>
          <w:numId w:val="82"/>
        </w:numPr>
        <w:shd w:val="clear" w:color="auto" w:fill="FFFFFF"/>
        <w:tabs>
          <w:tab w:val="left" w:pos="1134"/>
        </w:tabs>
        <w:suppressAutoHyphens/>
        <w:autoSpaceDE w:val="0"/>
        <w:spacing w:after="0"/>
        <w:ind w:left="0" w:right="57" w:firstLine="709"/>
        <w:contextualSpacing w:val="0"/>
        <w:jc w:val="both"/>
        <w:rPr>
          <w:rFonts w:ascii="Times New Roman" w:hAnsi="Times New Roman"/>
          <w:sz w:val="28"/>
          <w:szCs w:val="28"/>
        </w:rPr>
      </w:pPr>
      <w:r w:rsidRPr="007F2472">
        <w:rPr>
          <w:rFonts w:ascii="Times New Roman" w:hAnsi="Times New Roman"/>
          <w:bCs/>
          <w:sz w:val="28"/>
          <w:szCs w:val="28"/>
        </w:rPr>
        <w:t>Отклонение заявки</w:t>
      </w:r>
      <w:r w:rsidRPr="007F2472">
        <w:rPr>
          <w:bCs/>
          <w:szCs w:val="28"/>
        </w:rPr>
        <w:t xml:space="preserve"> </w:t>
      </w:r>
      <w:r w:rsidRPr="007F2472">
        <w:rPr>
          <w:rFonts w:ascii="Times New Roman" w:hAnsi="Times New Roman"/>
          <w:sz w:val="28"/>
          <w:szCs w:val="28"/>
          <w:lang w:eastAsia="ar-SA"/>
        </w:rPr>
        <w:t xml:space="preserve">на участие </w:t>
      </w:r>
      <w:r w:rsidRPr="00BE68F0">
        <w:rPr>
          <w:rFonts w:ascii="Times New Roman" w:hAnsi="Times New Roman"/>
          <w:sz w:val="28"/>
          <w:szCs w:val="28"/>
          <w:lang w:eastAsia="ar-SA"/>
        </w:rPr>
        <w:t xml:space="preserve">в конкурсе </w:t>
      </w:r>
      <w:r w:rsidRPr="00BE68F0">
        <w:rPr>
          <w:rFonts w:ascii="Times New Roman" w:hAnsi="Times New Roman"/>
          <w:sz w:val="28"/>
          <w:szCs w:val="28"/>
        </w:rPr>
        <w:t>в электронной форме</w:t>
      </w:r>
      <w:r w:rsidRPr="00BE68F0">
        <w:rPr>
          <w:rFonts w:ascii="Times New Roman" w:hAnsi="Times New Roman"/>
          <w:sz w:val="28"/>
          <w:szCs w:val="28"/>
          <w:lang w:eastAsia="ar-SA"/>
        </w:rPr>
        <w:t xml:space="preserve"> </w:t>
      </w:r>
      <w:r>
        <w:rPr>
          <w:rFonts w:ascii="Times New Roman" w:hAnsi="Times New Roman"/>
          <w:sz w:val="28"/>
          <w:szCs w:val="28"/>
          <w:lang w:eastAsia="ar-SA"/>
        </w:rPr>
        <w:br/>
      </w:r>
      <w:r w:rsidRPr="00BE68F0">
        <w:rPr>
          <w:rFonts w:ascii="Times New Roman" w:hAnsi="Times New Roman"/>
          <w:sz w:val="28"/>
          <w:szCs w:val="28"/>
          <w:lang w:eastAsia="ar-SA"/>
        </w:rPr>
        <w:t xml:space="preserve">по иным основаниям, не предусмотренным </w:t>
      </w:r>
      <w:r w:rsidRPr="003933D7">
        <w:rPr>
          <w:rFonts w:ascii="Times New Roman" w:hAnsi="Times New Roman"/>
          <w:color w:val="0000FF"/>
          <w:sz w:val="28"/>
          <w:szCs w:val="28"/>
          <w:lang w:eastAsia="ar-SA"/>
        </w:rPr>
        <w:t>частью 5 настоящей статьи</w:t>
      </w:r>
      <w:r w:rsidRPr="00BE68F0">
        <w:rPr>
          <w:rFonts w:ascii="Times New Roman" w:hAnsi="Times New Roman"/>
          <w:sz w:val="28"/>
          <w:szCs w:val="28"/>
          <w:lang w:eastAsia="ar-SA"/>
        </w:rPr>
        <w:t xml:space="preserve">, </w:t>
      </w:r>
      <w:r>
        <w:rPr>
          <w:rFonts w:ascii="Times New Roman" w:hAnsi="Times New Roman"/>
          <w:sz w:val="28"/>
          <w:szCs w:val="28"/>
          <w:lang w:eastAsia="ar-SA"/>
        </w:rPr>
        <w:br/>
      </w:r>
      <w:r w:rsidRPr="00BE68F0">
        <w:rPr>
          <w:rFonts w:ascii="Times New Roman" w:hAnsi="Times New Roman"/>
          <w:sz w:val="28"/>
          <w:szCs w:val="28"/>
          <w:lang w:eastAsia="ar-SA"/>
        </w:rPr>
        <w:t>не допускается.</w:t>
      </w:r>
    </w:p>
    <w:p w:rsidR="00E52DEE" w:rsidRPr="008E25BB" w:rsidRDefault="00E52DEE" w:rsidP="00A34D6A">
      <w:pPr>
        <w:pStyle w:val="a6"/>
        <w:widowControl w:val="0"/>
        <w:numPr>
          <w:ilvl w:val="0"/>
          <w:numId w:val="82"/>
        </w:numPr>
        <w:shd w:val="clear" w:color="auto" w:fill="FFFFFF"/>
        <w:tabs>
          <w:tab w:val="left" w:pos="1134"/>
          <w:tab w:val="left" w:pos="1560"/>
        </w:tabs>
        <w:suppressAutoHyphens/>
        <w:autoSpaceDE w:val="0"/>
        <w:spacing w:after="0"/>
        <w:ind w:left="0" w:right="57" w:firstLine="709"/>
        <w:contextualSpacing w:val="0"/>
        <w:jc w:val="both"/>
        <w:rPr>
          <w:rFonts w:ascii="Times New Roman" w:hAnsi="Times New Roman"/>
          <w:sz w:val="28"/>
          <w:szCs w:val="28"/>
        </w:rPr>
      </w:pPr>
      <w:r w:rsidRPr="008E25BB">
        <w:rPr>
          <w:rFonts w:ascii="Times New Roman" w:hAnsi="Times New Roman"/>
          <w:sz w:val="28"/>
          <w:szCs w:val="28"/>
        </w:rPr>
        <w:t xml:space="preserve">По результатам рассмотрения первых частей заявок на участие </w:t>
      </w:r>
      <w:r>
        <w:rPr>
          <w:rFonts w:ascii="Times New Roman" w:hAnsi="Times New Roman"/>
          <w:sz w:val="28"/>
          <w:szCs w:val="28"/>
        </w:rPr>
        <w:br/>
      </w:r>
      <w:r w:rsidRPr="008E25BB">
        <w:rPr>
          <w:rFonts w:ascii="Times New Roman" w:hAnsi="Times New Roman"/>
          <w:sz w:val="28"/>
          <w:szCs w:val="28"/>
        </w:rPr>
        <w:t>в конкурсе в электронной форме, комиссия оформляет протокол рассмотрения первых частей заявок на участие в таком конкурсе</w:t>
      </w:r>
      <w:r>
        <w:rPr>
          <w:rFonts w:ascii="Times New Roman" w:hAnsi="Times New Roman"/>
          <w:sz w:val="28"/>
          <w:szCs w:val="28"/>
        </w:rPr>
        <w:t xml:space="preserve"> в электронной форме</w:t>
      </w:r>
      <w:r w:rsidRPr="008E25BB">
        <w:rPr>
          <w:rFonts w:ascii="Times New Roman" w:hAnsi="Times New Roman"/>
          <w:sz w:val="28"/>
          <w:szCs w:val="28"/>
        </w:rPr>
        <w:t>.</w:t>
      </w:r>
    </w:p>
    <w:p w:rsidR="00E52DEE" w:rsidRPr="008E25BB" w:rsidRDefault="00E52DEE" w:rsidP="00A34D6A">
      <w:pPr>
        <w:pStyle w:val="a6"/>
        <w:widowControl w:val="0"/>
        <w:shd w:val="clear" w:color="auto" w:fill="FFFFFF"/>
        <w:tabs>
          <w:tab w:val="left" w:pos="1134"/>
          <w:tab w:val="left" w:pos="1560"/>
        </w:tabs>
        <w:suppressAutoHyphens/>
        <w:autoSpaceDE w:val="0"/>
        <w:spacing w:after="0"/>
        <w:ind w:left="709" w:right="57"/>
        <w:contextualSpacing w:val="0"/>
        <w:jc w:val="both"/>
        <w:rPr>
          <w:rFonts w:ascii="Times New Roman" w:hAnsi="Times New Roman"/>
          <w:sz w:val="28"/>
          <w:szCs w:val="28"/>
        </w:rPr>
      </w:pPr>
      <w:r w:rsidRPr="008E25BB">
        <w:rPr>
          <w:rFonts w:ascii="Times New Roman" w:hAnsi="Times New Roman"/>
          <w:sz w:val="28"/>
          <w:szCs w:val="28"/>
        </w:rPr>
        <w:t>Указанный протокол должен содержать следующую информацию:</w:t>
      </w:r>
    </w:p>
    <w:p w:rsidR="00E52DEE" w:rsidRPr="008E25BB" w:rsidRDefault="00E52DEE" w:rsidP="00A34D6A">
      <w:pPr>
        <w:pStyle w:val="a6"/>
        <w:widowControl w:val="0"/>
        <w:numPr>
          <w:ilvl w:val="0"/>
          <w:numId w:val="104"/>
        </w:numPr>
        <w:tabs>
          <w:tab w:val="left" w:pos="0"/>
          <w:tab w:val="left" w:pos="1134"/>
        </w:tabs>
        <w:suppressAutoHyphens/>
        <w:autoSpaceDE w:val="0"/>
        <w:spacing w:after="0"/>
        <w:ind w:left="0" w:right="57" w:firstLine="709"/>
        <w:contextualSpacing w:val="0"/>
        <w:jc w:val="both"/>
        <w:rPr>
          <w:rFonts w:ascii="Times New Roman" w:hAnsi="Times New Roman"/>
          <w:sz w:val="28"/>
          <w:szCs w:val="28"/>
        </w:rPr>
      </w:pPr>
      <w:r w:rsidRPr="008E25BB">
        <w:rPr>
          <w:rFonts w:ascii="Times New Roman" w:hAnsi="Times New Roman"/>
          <w:sz w:val="28"/>
          <w:szCs w:val="28"/>
        </w:rPr>
        <w:t>дата подписания протокола;</w:t>
      </w:r>
    </w:p>
    <w:p w:rsidR="00E52DEE" w:rsidRPr="008E25BB" w:rsidRDefault="00E52DEE" w:rsidP="00A34D6A">
      <w:pPr>
        <w:pStyle w:val="a6"/>
        <w:widowControl w:val="0"/>
        <w:numPr>
          <w:ilvl w:val="0"/>
          <w:numId w:val="104"/>
        </w:numPr>
        <w:tabs>
          <w:tab w:val="left" w:pos="0"/>
          <w:tab w:val="left" w:pos="1134"/>
        </w:tabs>
        <w:suppressAutoHyphens/>
        <w:autoSpaceDE w:val="0"/>
        <w:spacing w:after="0"/>
        <w:ind w:left="0" w:right="57" w:firstLine="709"/>
        <w:contextualSpacing w:val="0"/>
        <w:jc w:val="both"/>
        <w:rPr>
          <w:rFonts w:ascii="Times New Roman" w:hAnsi="Times New Roman"/>
          <w:sz w:val="28"/>
          <w:szCs w:val="28"/>
        </w:rPr>
      </w:pPr>
      <w:r w:rsidRPr="008E25BB">
        <w:rPr>
          <w:rFonts w:ascii="Times New Roman" w:hAnsi="Times New Roman"/>
          <w:sz w:val="28"/>
          <w:szCs w:val="28"/>
        </w:rPr>
        <w:t>сведения о членах комиссии, присутствующих на заседании комиссии, правомочности комиссии;</w:t>
      </w:r>
    </w:p>
    <w:p w:rsidR="00E52DEE" w:rsidRPr="008E25BB" w:rsidRDefault="00E52DEE" w:rsidP="00A34D6A">
      <w:pPr>
        <w:pStyle w:val="a6"/>
        <w:widowControl w:val="0"/>
        <w:numPr>
          <w:ilvl w:val="0"/>
          <w:numId w:val="104"/>
        </w:numPr>
        <w:tabs>
          <w:tab w:val="left" w:pos="0"/>
          <w:tab w:val="left" w:pos="1134"/>
        </w:tabs>
        <w:suppressAutoHyphens/>
        <w:autoSpaceDE w:val="0"/>
        <w:spacing w:after="0"/>
        <w:ind w:left="0" w:right="57" w:firstLine="709"/>
        <w:contextualSpacing w:val="0"/>
        <w:jc w:val="both"/>
        <w:rPr>
          <w:rFonts w:ascii="Times New Roman" w:hAnsi="Times New Roman"/>
          <w:sz w:val="28"/>
          <w:szCs w:val="28"/>
        </w:rPr>
      </w:pPr>
      <w:r w:rsidRPr="008E25BB">
        <w:rPr>
          <w:rFonts w:ascii="Times New Roman" w:hAnsi="Times New Roman"/>
          <w:sz w:val="28"/>
          <w:szCs w:val="28"/>
        </w:rPr>
        <w:t>наименование заказчика;</w:t>
      </w:r>
    </w:p>
    <w:p w:rsidR="00E52DEE" w:rsidRPr="00750B83" w:rsidRDefault="00E52DEE" w:rsidP="00A34D6A">
      <w:pPr>
        <w:pStyle w:val="a6"/>
        <w:widowControl w:val="0"/>
        <w:numPr>
          <w:ilvl w:val="0"/>
          <w:numId w:val="104"/>
        </w:numPr>
        <w:shd w:val="clear" w:color="auto" w:fill="FFFFFF"/>
        <w:tabs>
          <w:tab w:val="left" w:pos="0"/>
          <w:tab w:val="left" w:pos="1134"/>
          <w:tab w:val="left" w:pos="1560"/>
        </w:tabs>
        <w:suppressAutoHyphens/>
        <w:autoSpaceDE w:val="0"/>
        <w:spacing w:after="0"/>
        <w:ind w:left="0" w:right="57" w:firstLine="709"/>
        <w:contextualSpacing w:val="0"/>
        <w:jc w:val="both"/>
        <w:rPr>
          <w:rFonts w:ascii="Times New Roman" w:hAnsi="Times New Roman"/>
          <w:sz w:val="28"/>
          <w:szCs w:val="28"/>
        </w:rPr>
      </w:pPr>
      <w:r w:rsidRPr="00096B6E">
        <w:rPr>
          <w:rFonts w:ascii="Times New Roman" w:hAnsi="Times New Roman"/>
          <w:sz w:val="28"/>
          <w:szCs w:val="28"/>
        </w:rPr>
        <w:t xml:space="preserve">предмет договора, реестровый номер извещения о проведении конкурса в электронной форме, </w:t>
      </w:r>
      <w:r w:rsidRPr="00750B83">
        <w:rPr>
          <w:rFonts w:ascii="Times New Roman" w:hAnsi="Times New Roman"/>
          <w:sz w:val="28"/>
          <w:szCs w:val="28"/>
        </w:rPr>
        <w:t>сведения об объеме, цене закупаемых товаров, работ, услуг, сроке исполнения договора;</w:t>
      </w:r>
    </w:p>
    <w:p w:rsidR="00E52DEE" w:rsidRPr="0025423A" w:rsidRDefault="00E52DEE" w:rsidP="00A34D6A">
      <w:pPr>
        <w:pStyle w:val="a6"/>
        <w:widowControl w:val="0"/>
        <w:numPr>
          <w:ilvl w:val="0"/>
          <w:numId w:val="104"/>
        </w:numPr>
        <w:tabs>
          <w:tab w:val="left" w:pos="0"/>
          <w:tab w:val="left" w:pos="1134"/>
          <w:tab w:val="left" w:pos="1276"/>
        </w:tabs>
        <w:suppressAutoHyphens/>
        <w:autoSpaceDE w:val="0"/>
        <w:spacing w:after="0"/>
        <w:ind w:left="0" w:right="57" w:firstLine="709"/>
        <w:contextualSpacing w:val="0"/>
        <w:jc w:val="both"/>
        <w:rPr>
          <w:rFonts w:ascii="Times New Roman" w:hAnsi="Times New Roman"/>
          <w:sz w:val="28"/>
          <w:szCs w:val="28"/>
        </w:rPr>
      </w:pPr>
      <w:r w:rsidRPr="0025423A">
        <w:rPr>
          <w:rFonts w:ascii="Times New Roman" w:hAnsi="Times New Roman"/>
          <w:sz w:val="28"/>
          <w:szCs w:val="28"/>
        </w:rPr>
        <w:t xml:space="preserve">количество поданных на участие в </w:t>
      </w:r>
      <w:r w:rsidRPr="007F2472">
        <w:rPr>
          <w:rFonts w:ascii="Times New Roman" w:hAnsi="Times New Roman"/>
          <w:sz w:val="28"/>
          <w:szCs w:val="28"/>
        </w:rPr>
        <w:t>конкурсе в электронной форме заявок, а также регистрационные номера заявок, дата и время ре</w:t>
      </w:r>
      <w:r w:rsidRPr="0025423A">
        <w:rPr>
          <w:rFonts w:ascii="Times New Roman" w:hAnsi="Times New Roman"/>
          <w:sz w:val="28"/>
          <w:szCs w:val="28"/>
        </w:rPr>
        <w:t>гистрации каждой такой заявки;</w:t>
      </w:r>
    </w:p>
    <w:p w:rsidR="00E52DEE" w:rsidRPr="0025423A" w:rsidRDefault="00E52DEE" w:rsidP="00A34D6A">
      <w:pPr>
        <w:pStyle w:val="a6"/>
        <w:widowControl w:val="0"/>
        <w:numPr>
          <w:ilvl w:val="0"/>
          <w:numId w:val="104"/>
        </w:numPr>
        <w:tabs>
          <w:tab w:val="left" w:pos="0"/>
          <w:tab w:val="left" w:pos="1134"/>
          <w:tab w:val="left" w:pos="1276"/>
        </w:tabs>
        <w:suppressAutoHyphens/>
        <w:autoSpaceDE w:val="0"/>
        <w:spacing w:after="0"/>
        <w:ind w:left="0" w:right="57" w:firstLine="709"/>
        <w:contextualSpacing w:val="0"/>
        <w:jc w:val="both"/>
        <w:rPr>
          <w:rFonts w:ascii="Times New Roman" w:hAnsi="Times New Roman"/>
          <w:sz w:val="28"/>
          <w:szCs w:val="28"/>
        </w:rPr>
      </w:pPr>
      <w:r w:rsidRPr="0025423A">
        <w:rPr>
          <w:rFonts w:ascii="Times New Roman" w:hAnsi="Times New Roman"/>
          <w:sz w:val="28"/>
          <w:szCs w:val="28"/>
        </w:rPr>
        <w:t>результаты рассмотрения первых частей заявок на участие в конкурсе в электронной форме с указанием в том числе:</w:t>
      </w:r>
    </w:p>
    <w:p w:rsidR="00E52DEE" w:rsidRPr="0025423A" w:rsidRDefault="00E52DEE" w:rsidP="00A34D6A">
      <w:pPr>
        <w:pStyle w:val="a6"/>
        <w:tabs>
          <w:tab w:val="left" w:pos="0"/>
          <w:tab w:val="left" w:pos="1134"/>
        </w:tabs>
        <w:autoSpaceDE w:val="0"/>
        <w:autoSpaceDN w:val="0"/>
        <w:adjustRightInd w:val="0"/>
        <w:spacing w:after="0"/>
        <w:ind w:left="0" w:firstLine="709"/>
        <w:jc w:val="both"/>
        <w:rPr>
          <w:rFonts w:ascii="Times New Roman" w:hAnsi="Times New Roman"/>
          <w:sz w:val="28"/>
          <w:szCs w:val="28"/>
        </w:rPr>
      </w:pPr>
      <w:r w:rsidRPr="0025423A">
        <w:rPr>
          <w:rFonts w:ascii="Times New Roman" w:hAnsi="Times New Roman"/>
          <w:sz w:val="28"/>
          <w:szCs w:val="28"/>
        </w:rPr>
        <w:t>а) количества заявок</w:t>
      </w:r>
      <w:r w:rsidRPr="00DE64B0">
        <w:rPr>
          <w:rFonts w:ascii="Times New Roman" w:hAnsi="Times New Roman"/>
          <w:color w:val="00B050"/>
          <w:sz w:val="28"/>
          <w:szCs w:val="28"/>
        </w:rPr>
        <w:t xml:space="preserve"> </w:t>
      </w:r>
      <w:r w:rsidRPr="007F2472">
        <w:rPr>
          <w:rFonts w:ascii="Times New Roman" w:hAnsi="Times New Roman"/>
          <w:sz w:val="28"/>
          <w:szCs w:val="28"/>
        </w:rPr>
        <w:t xml:space="preserve">на участие в конкурсе в электронной форме, </w:t>
      </w:r>
      <w:r w:rsidRPr="0025423A">
        <w:rPr>
          <w:rFonts w:ascii="Times New Roman" w:hAnsi="Times New Roman"/>
          <w:sz w:val="28"/>
          <w:szCs w:val="28"/>
        </w:rPr>
        <w:t>которые отклонены</w:t>
      </w:r>
      <w:r>
        <w:rPr>
          <w:rFonts w:ascii="Times New Roman" w:hAnsi="Times New Roman"/>
          <w:sz w:val="28"/>
          <w:szCs w:val="28"/>
        </w:rPr>
        <w:t xml:space="preserve"> и </w:t>
      </w:r>
      <w:r w:rsidRPr="0025423A">
        <w:rPr>
          <w:rFonts w:ascii="Times New Roman" w:hAnsi="Times New Roman"/>
          <w:sz w:val="28"/>
          <w:szCs w:val="28"/>
        </w:rPr>
        <w:t xml:space="preserve">основания отклонения каждой заявки на участие в конкурсе </w:t>
      </w:r>
      <w:r>
        <w:rPr>
          <w:rFonts w:ascii="Times New Roman" w:hAnsi="Times New Roman"/>
          <w:sz w:val="28"/>
          <w:szCs w:val="28"/>
        </w:rPr>
        <w:br/>
      </w:r>
      <w:r w:rsidRPr="0025423A">
        <w:rPr>
          <w:rFonts w:ascii="Times New Roman" w:hAnsi="Times New Roman"/>
          <w:sz w:val="28"/>
          <w:szCs w:val="28"/>
        </w:rPr>
        <w:t xml:space="preserve">в электронной форме с указанием положений документации о конкурсе </w:t>
      </w:r>
      <w:r>
        <w:rPr>
          <w:rFonts w:ascii="Times New Roman" w:hAnsi="Times New Roman"/>
          <w:sz w:val="28"/>
          <w:szCs w:val="28"/>
        </w:rPr>
        <w:br/>
      </w:r>
      <w:r w:rsidRPr="0025423A">
        <w:rPr>
          <w:rFonts w:ascii="Times New Roman" w:hAnsi="Times New Roman"/>
          <w:sz w:val="28"/>
          <w:szCs w:val="28"/>
        </w:rPr>
        <w:t>в электронной форме, которым не соответствует такая заявка;</w:t>
      </w:r>
    </w:p>
    <w:p w:rsidR="00E52DEE" w:rsidRPr="0025423A" w:rsidRDefault="00E52DEE" w:rsidP="00A34D6A">
      <w:pPr>
        <w:pStyle w:val="a6"/>
        <w:tabs>
          <w:tab w:val="left" w:pos="0"/>
          <w:tab w:val="left" w:pos="1134"/>
        </w:tabs>
        <w:autoSpaceDE w:val="0"/>
        <w:autoSpaceDN w:val="0"/>
        <w:adjustRightInd w:val="0"/>
        <w:spacing w:after="0"/>
        <w:ind w:left="0" w:firstLine="709"/>
        <w:jc w:val="both"/>
        <w:rPr>
          <w:rFonts w:ascii="Times New Roman" w:hAnsi="Times New Roman"/>
          <w:sz w:val="28"/>
          <w:szCs w:val="28"/>
        </w:rPr>
      </w:pPr>
      <w:r w:rsidRPr="00750B83">
        <w:rPr>
          <w:rFonts w:ascii="Times New Roman" w:hAnsi="Times New Roman"/>
          <w:sz w:val="28"/>
          <w:szCs w:val="28"/>
        </w:rPr>
        <w:t>б) решения каждого члена комиссии;</w:t>
      </w:r>
      <w:r>
        <w:rPr>
          <w:rFonts w:ascii="Times New Roman" w:hAnsi="Times New Roman"/>
          <w:sz w:val="28"/>
          <w:szCs w:val="28"/>
        </w:rPr>
        <w:t xml:space="preserve"> </w:t>
      </w:r>
    </w:p>
    <w:p w:rsidR="00E52DEE" w:rsidRDefault="00E52DEE" w:rsidP="00A34D6A">
      <w:pPr>
        <w:pStyle w:val="a6"/>
        <w:widowControl w:val="0"/>
        <w:numPr>
          <w:ilvl w:val="0"/>
          <w:numId w:val="104"/>
        </w:numPr>
        <w:tabs>
          <w:tab w:val="left" w:pos="0"/>
          <w:tab w:val="left" w:pos="1134"/>
        </w:tabs>
        <w:suppressAutoHyphens/>
        <w:autoSpaceDE w:val="0"/>
        <w:spacing w:after="0"/>
        <w:ind w:left="0" w:right="57" w:firstLine="709"/>
        <w:contextualSpacing w:val="0"/>
        <w:jc w:val="both"/>
        <w:rPr>
          <w:rFonts w:ascii="Times New Roman" w:hAnsi="Times New Roman"/>
          <w:sz w:val="28"/>
          <w:szCs w:val="28"/>
        </w:rPr>
      </w:pPr>
      <w:r w:rsidRPr="0025423A">
        <w:rPr>
          <w:rFonts w:ascii="Times New Roman" w:hAnsi="Times New Roman"/>
          <w:sz w:val="28"/>
          <w:szCs w:val="28"/>
        </w:rPr>
        <w:t>причины</w:t>
      </w:r>
      <w:r w:rsidR="007969A5" w:rsidRPr="004258EA">
        <w:rPr>
          <w:rFonts w:ascii="Times New Roman" w:hAnsi="Times New Roman"/>
          <w:sz w:val="28"/>
          <w:szCs w:val="28"/>
        </w:rPr>
        <w:t>,</w:t>
      </w:r>
      <w:r w:rsidR="007969A5" w:rsidRPr="004258EA">
        <w:rPr>
          <w:rFonts w:ascii="Times New Roman" w:hAnsi="Times New Roman"/>
          <w:bCs/>
          <w:sz w:val="28"/>
          <w:szCs w:val="28"/>
          <w:lang w:eastAsia="en-US"/>
        </w:rPr>
        <w:t xml:space="preserve"> </w:t>
      </w:r>
      <w:r w:rsidR="007969A5" w:rsidRPr="004258EA">
        <w:rPr>
          <w:rFonts w:ascii="Times New Roman" w:hAnsi="Times New Roman"/>
          <w:bCs/>
          <w:sz w:val="28"/>
          <w:szCs w:val="28"/>
        </w:rPr>
        <w:t xml:space="preserve">указанные в </w:t>
      </w:r>
      <w:hyperlink w:anchor="ч1ст41" w:history="1">
        <w:r w:rsidR="007969A5" w:rsidRPr="004258EA">
          <w:rPr>
            <w:rStyle w:val="a9"/>
            <w:rFonts w:ascii="Times New Roman" w:hAnsi="Times New Roman"/>
            <w:bCs/>
            <w:sz w:val="28"/>
            <w:szCs w:val="28"/>
            <w:u w:val="none"/>
          </w:rPr>
          <w:t>части 1 статьи 41</w:t>
        </w:r>
      </w:hyperlink>
      <w:r w:rsidR="007969A5" w:rsidRPr="004258EA">
        <w:rPr>
          <w:rFonts w:ascii="Times New Roman" w:hAnsi="Times New Roman"/>
          <w:bCs/>
          <w:sz w:val="28"/>
          <w:szCs w:val="28"/>
        </w:rPr>
        <w:t xml:space="preserve"> Положения</w:t>
      </w:r>
      <w:r w:rsidRPr="0025423A">
        <w:rPr>
          <w:rFonts w:ascii="Times New Roman" w:hAnsi="Times New Roman"/>
          <w:sz w:val="28"/>
          <w:szCs w:val="28"/>
        </w:rPr>
        <w:t xml:space="preserve">, по которым конкурс в электронной форме признан </w:t>
      </w:r>
      <w:r w:rsidRPr="001A1E2A">
        <w:rPr>
          <w:rFonts w:ascii="Times New Roman" w:hAnsi="Times New Roman"/>
          <w:sz w:val="28"/>
          <w:szCs w:val="28"/>
        </w:rPr>
        <w:t>несостоявшимся</w:t>
      </w:r>
      <w:r>
        <w:rPr>
          <w:rFonts w:ascii="Times New Roman" w:hAnsi="Times New Roman"/>
          <w:sz w:val="28"/>
          <w:szCs w:val="28"/>
        </w:rPr>
        <w:t xml:space="preserve">, </w:t>
      </w:r>
      <w:r w:rsidRPr="007F2472">
        <w:rPr>
          <w:rFonts w:ascii="Times New Roman" w:hAnsi="Times New Roman"/>
          <w:sz w:val="28"/>
          <w:szCs w:val="28"/>
        </w:rPr>
        <w:t>в случае его признания таковым</w:t>
      </w:r>
      <w:r w:rsidRPr="00C710EC">
        <w:rPr>
          <w:rFonts w:ascii="Times New Roman" w:hAnsi="Times New Roman"/>
          <w:sz w:val="28"/>
          <w:szCs w:val="28"/>
        </w:rPr>
        <w:t>.</w:t>
      </w:r>
    </w:p>
    <w:p w:rsidR="00E52DEE" w:rsidRPr="00B80E99" w:rsidRDefault="00E52DEE" w:rsidP="00A34D6A">
      <w:pPr>
        <w:pStyle w:val="a6"/>
        <w:widowControl w:val="0"/>
        <w:numPr>
          <w:ilvl w:val="0"/>
          <w:numId w:val="82"/>
        </w:numPr>
        <w:shd w:val="clear" w:color="auto" w:fill="FFFFFF"/>
        <w:tabs>
          <w:tab w:val="left" w:pos="1134"/>
          <w:tab w:val="left" w:pos="1560"/>
        </w:tabs>
        <w:suppressAutoHyphens/>
        <w:autoSpaceDE w:val="0"/>
        <w:autoSpaceDN w:val="0"/>
        <w:adjustRightInd w:val="0"/>
        <w:spacing w:after="0"/>
        <w:ind w:left="0" w:right="57" w:firstLine="709"/>
        <w:contextualSpacing w:val="0"/>
        <w:jc w:val="both"/>
        <w:rPr>
          <w:rFonts w:ascii="Times New Roman" w:hAnsi="Times New Roman"/>
          <w:sz w:val="28"/>
          <w:szCs w:val="28"/>
        </w:rPr>
      </w:pPr>
      <w:r w:rsidRPr="00B80E99">
        <w:rPr>
          <w:rFonts w:ascii="Times New Roman" w:hAnsi="Times New Roman"/>
          <w:sz w:val="28"/>
          <w:szCs w:val="28"/>
        </w:rPr>
        <w:t>Протокол рассмотрения первых частей заявок на участие в конкурсе</w:t>
      </w:r>
      <w:r>
        <w:rPr>
          <w:rFonts w:ascii="Times New Roman" w:hAnsi="Times New Roman"/>
          <w:sz w:val="28"/>
          <w:szCs w:val="28"/>
        </w:rPr>
        <w:t xml:space="preserve"> </w:t>
      </w:r>
      <w:r>
        <w:rPr>
          <w:rFonts w:ascii="Times New Roman" w:hAnsi="Times New Roman"/>
          <w:sz w:val="28"/>
          <w:szCs w:val="28"/>
        </w:rPr>
        <w:br/>
        <w:t>в электронной форме</w:t>
      </w:r>
      <w:r w:rsidRPr="00B80E99">
        <w:rPr>
          <w:rFonts w:ascii="Times New Roman" w:hAnsi="Times New Roman"/>
          <w:sz w:val="28"/>
          <w:szCs w:val="28"/>
        </w:rPr>
        <w:t xml:space="preserve"> подписывается всеми присутствующими на заседании членами комиссии </w:t>
      </w:r>
      <w:r>
        <w:rPr>
          <w:rFonts w:ascii="Times New Roman" w:hAnsi="Times New Roman"/>
          <w:sz w:val="28"/>
          <w:szCs w:val="28"/>
        </w:rPr>
        <w:t xml:space="preserve">и </w:t>
      </w:r>
      <w:r w:rsidRPr="00B80E99">
        <w:rPr>
          <w:rFonts w:ascii="Times New Roman" w:hAnsi="Times New Roman"/>
          <w:sz w:val="28"/>
          <w:szCs w:val="28"/>
        </w:rPr>
        <w:t>не позднее даты окончания срока рассмотрения первых частей заявок на участие в конкурсе</w:t>
      </w:r>
      <w:r w:rsidRPr="00B80E99">
        <w:rPr>
          <w:rFonts w:ascii="Times New Roman" w:hAnsi="Times New Roman"/>
          <w:color w:val="00B050"/>
          <w:sz w:val="28"/>
          <w:szCs w:val="28"/>
        </w:rPr>
        <w:t xml:space="preserve"> </w:t>
      </w:r>
      <w:r w:rsidRPr="00B80E99">
        <w:rPr>
          <w:rFonts w:ascii="Times New Roman" w:hAnsi="Times New Roman"/>
          <w:sz w:val="28"/>
          <w:szCs w:val="28"/>
        </w:rPr>
        <w:t xml:space="preserve">в электронной форме направляется оператору электронной площадки. Протокол размещается оператором электронной площадки в единой информационной системе. В случае неразмещения оператором электронной площадки протокола рассмотрения первых частей заявок на участие в конкурсе </w:t>
      </w:r>
      <w:r>
        <w:rPr>
          <w:rFonts w:ascii="Times New Roman" w:hAnsi="Times New Roman"/>
          <w:sz w:val="28"/>
          <w:szCs w:val="28"/>
        </w:rPr>
        <w:t>в электронной ф</w:t>
      </w:r>
      <w:r w:rsidRPr="00B80E99">
        <w:rPr>
          <w:rFonts w:ascii="Times New Roman" w:hAnsi="Times New Roman"/>
          <w:sz w:val="28"/>
          <w:szCs w:val="28"/>
        </w:rPr>
        <w:t xml:space="preserve">орме, указанный протокол размещается заказчиком в единой информационной системе </w:t>
      </w:r>
      <w:r>
        <w:rPr>
          <w:rFonts w:ascii="Times New Roman" w:hAnsi="Times New Roman"/>
          <w:sz w:val="28"/>
          <w:szCs w:val="28"/>
        </w:rPr>
        <w:br/>
      </w:r>
      <w:r w:rsidRPr="00B80E99">
        <w:rPr>
          <w:rFonts w:ascii="Times New Roman" w:hAnsi="Times New Roman"/>
          <w:sz w:val="28"/>
          <w:szCs w:val="28"/>
        </w:rPr>
        <w:t>не позднее чем через 3 (три) дня со дня подписания протокола.</w:t>
      </w:r>
    </w:p>
    <w:p w:rsidR="00E52DEE" w:rsidRPr="0025423A" w:rsidRDefault="00E52DEE" w:rsidP="00A34D6A">
      <w:pPr>
        <w:pStyle w:val="a6"/>
        <w:widowControl w:val="0"/>
        <w:numPr>
          <w:ilvl w:val="0"/>
          <w:numId w:val="82"/>
        </w:numPr>
        <w:shd w:val="clear" w:color="auto" w:fill="FFFFFF"/>
        <w:tabs>
          <w:tab w:val="left" w:pos="0"/>
          <w:tab w:val="left" w:pos="1134"/>
          <w:tab w:val="left" w:pos="1276"/>
        </w:tabs>
        <w:suppressAutoHyphens/>
        <w:autoSpaceDE w:val="0"/>
        <w:spacing w:after="0"/>
        <w:ind w:left="0" w:right="57" w:firstLine="709"/>
        <w:contextualSpacing w:val="0"/>
        <w:jc w:val="both"/>
        <w:rPr>
          <w:rFonts w:ascii="Times New Roman" w:hAnsi="Times New Roman"/>
          <w:sz w:val="28"/>
          <w:szCs w:val="28"/>
        </w:rPr>
      </w:pPr>
      <w:r w:rsidRPr="0025423A">
        <w:rPr>
          <w:rFonts w:ascii="Times New Roman" w:hAnsi="Times New Roman"/>
          <w:sz w:val="28"/>
          <w:szCs w:val="28"/>
        </w:rPr>
        <w:t xml:space="preserve">В случае если по результатам рассмотрения первых частей заявок </w:t>
      </w:r>
      <w:r>
        <w:rPr>
          <w:rFonts w:ascii="Times New Roman" w:hAnsi="Times New Roman"/>
          <w:sz w:val="28"/>
          <w:szCs w:val="28"/>
        </w:rPr>
        <w:br/>
      </w:r>
      <w:r w:rsidRPr="0025423A">
        <w:rPr>
          <w:rFonts w:ascii="Times New Roman" w:hAnsi="Times New Roman"/>
          <w:sz w:val="28"/>
          <w:szCs w:val="28"/>
        </w:rPr>
        <w:t xml:space="preserve">на участие в конкурсе в электронной форме </w:t>
      </w:r>
      <w:r w:rsidRPr="0025423A">
        <w:rPr>
          <w:rFonts w:ascii="Times New Roman" w:hAnsi="Times New Roman"/>
          <w:sz w:val="28"/>
          <w:szCs w:val="28"/>
          <w:lang w:eastAsia="ar-SA"/>
        </w:rPr>
        <w:t>комиссия отклонила все заявки</w:t>
      </w:r>
      <w:r w:rsidRPr="0025423A">
        <w:rPr>
          <w:rFonts w:ascii="Times New Roman" w:hAnsi="Times New Roman"/>
          <w:sz w:val="28"/>
          <w:szCs w:val="28"/>
        </w:rPr>
        <w:t xml:space="preserve"> </w:t>
      </w:r>
      <w:r>
        <w:rPr>
          <w:rFonts w:ascii="Times New Roman" w:hAnsi="Times New Roman"/>
          <w:sz w:val="28"/>
          <w:szCs w:val="28"/>
        </w:rPr>
        <w:br/>
      </w:r>
      <w:r w:rsidRPr="00E33E51">
        <w:rPr>
          <w:rFonts w:ascii="Times New Roman" w:hAnsi="Times New Roman"/>
          <w:sz w:val="28"/>
          <w:szCs w:val="28"/>
        </w:rPr>
        <w:t>на участие в конкурсе в электронной форме,</w:t>
      </w:r>
      <w:r w:rsidRPr="0025423A">
        <w:rPr>
          <w:rFonts w:ascii="Times New Roman" w:hAnsi="Times New Roman"/>
          <w:sz w:val="28"/>
          <w:szCs w:val="28"/>
          <w:lang w:eastAsia="ar-SA"/>
        </w:rPr>
        <w:t xml:space="preserve"> конкурс в электронной форме признается несостоявшимся.</w:t>
      </w:r>
    </w:p>
    <w:p w:rsidR="00E52DEE" w:rsidRDefault="00E52DEE" w:rsidP="00A34D6A">
      <w:pPr>
        <w:pStyle w:val="a6"/>
        <w:widowControl w:val="0"/>
        <w:numPr>
          <w:ilvl w:val="0"/>
          <w:numId w:val="82"/>
        </w:numPr>
        <w:shd w:val="clear" w:color="auto" w:fill="FFFFFF"/>
        <w:tabs>
          <w:tab w:val="left" w:pos="0"/>
          <w:tab w:val="left" w:pos="1134"/>
        </w:tabs>
        <w:suppressAutoHyphens/>
        <w:autoSpaceDE w:val="0"/>
        <w:spacing w:after="0"/>
        <w:ind w:left="0" w:right="57" w:firstLine="709"/>
        <w:contextualSpacing w:val="0"/>
        <w:jc w:val="both"/>
        <w:rPr>
          <w:rFonts w:ascii="Times New Roman" w:hAnsi="Times New Roman"/>
          <w:sz w:val="28"/>
          <w:szCs w:val="28"/>
        </w:rPr>
      </w:pPr>
      <w:bookmarkStart w:id="255" w:name="первых"/>
      <w:r w:rsidRPr="0025423A">
        <w:rPr>
          <w:rFonts w:ascii="Times New Roman" w:hAnsi="Times New Roman"/>
          <w:sz w:val="28"/>
          <w:szCs w:val="28"/>
        </w:rPr>
        <w:t xml:space="preserve">В случае если по результатам рассмотрения первых частей заявок </w:t>
      </w:r>
      <w:bookmarkStart w:id="256" w:name="одназа"/>
      <w:r w:rsidRPr="0025423A">
        <w:rPr>
          <w:rFonts w:ascii="Times New Roman" w:hAnsi="Times New Roman"/>
          <w:sz w:val="28"/>
          <w:szCs w:val="28"/>
        </w:rPr>
        <w:t xml:space="preserve">только одна заявка </w:t>
      </w:r>
      <w:bookmarkEnd w:id="256"/>
      <w:r w:rsidRPr="0025423A">
        <w:rPr>
          <w:rFonts w:ascii="Times New Roman" w:hAnsi="Times New Roman"/>
          <w:sz w:val="28"/>
          <w:szCs w:val="28"/>
        </w:rPr>
        <w:t xml:space="preserve">на участие в конкурсе в электронной форме признана соответствующей требованиям документации о конкурсе в электронной форме, конкурс в электронной форме признается несостоявшимся. В течение </w:t>
      </w:r>
      <w:r>
        <w:rPr>
          <w:rFonts w:ascii="Times New Roman" w:hAnsi="Times New Roman"/>
          <w:sz w:val="28"/>
          <w:szCs w:val="28"/>
        </w:rPr>
        <w:br/>
        <w:t>1 (</w:t>
      </w:r>
      <w:r w:rsidRPr="0025423A">
        <w:rPr>
          <w:rFonts w:ascii="Times New Roman" w:hAnsi="Times New Roman"/>
          <w:sz w:val="28"/>
          <w:szCs w:val="28"/>
        </w:rPr>
        <w:t>одного</w:t>
      </w:r>
      <w:r>
        <w:rPr>
          <w:rFonts w:ascii="Times New Roman" w:hAnsi="Times New Roman"/>
          <w:sz w:val="28"/>
          <w:szCs w:val="28"/>
        </w:rPr>
        <w:t>)</w:t>
      </w:r>
      <w:r w:rsidRPr="0025423A">
        <w:rPr>
          <w:rFonts w:ascii="Times New Roman" w:hAnsi="Times New Roman"/>
          <w:sz w:val="28"/>
          <w:szCs w:val="28"/>
        </w:rPr>
        <w:t xml:space="preserve"> рабочего дня со дня </w:t>
      </w:r>
      <w:r>
        <w:rPr>
          <w:rFonts w:ascii="Times New Roman" w:hAnsi="Times New Roman"/>
          <w:sz w:val="28"/>
          <w:szCs w:val="28"/>
        </w:rPr>
        <w:t xml:space="preserve">размещения </w:t>
      </w:r>
      <w:r w:rsidRPr="0025423A">
        <w:rPr>
          <w:rFonts w:ascii="Times New Roman" w:hAnsi="Times New Roman"/>
          <w:sz w:val="28"/>
          <w:szCs w:val="28"/>
        </w:rPr>
        <w:t>протокола рассмотрения первых частей заявок на участие в конкурсе в электронной форме</w:t>
      </w:r>
      <w:r>
        <w:rPr>
          <w:rFonts w:ascii="Times New Roman" w:hAnsi="Times New Roman"/>
          <w:sz w:val="28"/>
          <w:szCs w:val="28"/>
        </w:rPr>
        <w:t>,</w:t>
      </w:r>
      <w:r w:rsidRPr="0025423A">
        <w:rPr>
          <w:rFonts w:ascii="Times New Roman" w:hAnsi="Times New Roman"/>
          <w:sz w:val="28"/>
          <w:szCs w:val="28"/>
        </w:rPr>
        <w:t xml:space="preserve"> оператор электронной площадки направляет заказчику вторую часть заявки на участие </w:t>
      </w:r>
      <w:r>
        <w:rPr>
          <w:rFonts w:ascii="Times New Roman" w:hAnsi="Times New Roman"/>
          <w:sz w:val="28"/>
          <w:szCs w:val="28"/>
        </w:rPr>
        <w:br/>
      </w:r>
      <w:r w:rsidRPr="0025423A">
        <w:rPr>
          <w:rFonts w:ascii="Times New Roman" w:hAnsi="Times New Roman"/>
          <w:sz w:val="28"/>
          <w:szCs w:val="28"/>
        </w:rPr>
        <w:t>в конкурсе в электронной форме, а также ценовое предложение</w:t>
      </w:r>
      <w:r>
        <w:rPr>
          <w:rFonts w:ascii="Times New Roman" w:hAnsi="Times New Roman"/>
          <w:sz w:val="28"/>
          <w:szCs w:val="28"/>
        </w:rPr>
        <w:t xml:space="preserve"> участника конкурса в электронной форме</w:t>
      </w:r>
      <w:r w:rsidRPr="0025423A">
        <w:rPr>
          <w:rFonts w:ascii="Times New Roman" w:hAnsi="Times New Roman"/>
          <w:sz w:val="28"/>
          <w:szCs w:val="28"/>
        </w:rPr>
        <w:t xml:space="preserve">. </w:t>
      </w:r>
    </w:p>
    <w:p w:rsidR="00E52DEE" w:rsidRPr="00E33E51" w:rsidRDefault="00E52DEE" w:rsidP="00A34D6A">
      <w:pPr>
        <w:pStyle w:val="a6"/>
        <w:widowControl w:val="0"/>
        <w:numPr>
          <w:ilvl w:val="0"/>
          <w:numId w:val="82"/>
        </w:numPr>
        <w:tabs>
          <w:tab w:val="left" w:pos="0"/>
          <w:tab w:val="left" w:pos="1134"/>
        </w:tabs>
        <w:suppressAutoHyphens/>
        <w:autoSpaceDE w:val="0"/>
        <w:spacing w:after="0"/>
        <w:ind w:left="0" w:right="57" w:firstLine="709"/>
        <w:jc w:val="both"/>
        <w:rPr>
          <w:rFonts w:ascii="Times New Roman" w:hAnsi="Times New Roman"/>
          <w:sz w:val="28"/>
          <w:szCs w:val="28"/>
        </w:rPr>
      </w:pPr>
      <w:r w:rsidRPr="006A1EF5">
        <w:rPr>
          <w:rFonts w:ascii="Times New Roman" w:hAnsi="Times New Roman"/>
          <w:sz w:val="28"/>
          <w:szCs w:val="28"/>
        </w:rPr>
        <w:t>Комиссия в течение 3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w:t>
      </w:r>
      <w:r w:rsidRPr="00401143">
        <w:rPr>
          <w:rFonts w:ascii="Times New Roman" w:hAnsi="Times New Roman"/>
          <w:sz w:val="28"/>
          <w:szCs w:val="28"/>
          <w:highlight w:val="yellow"/>
        </w:rPr>
        <w:t xml:space="preserve"> </w:t>
      </w:r>
      <w:r w:rsidRPr="00750B83">
        <w:rPr>
          <w:rFonts w:ascii="Times New Roman" w:hAnsi="Times New Roman"/>
          <w:sz w:val="28"/>
          <w:szCs w:val="28"/>
        </w:rPr>
        <w:t>Положения</w:t>
      </w:r>
      <w:r w:rsidRPr="00E33E51">
        <w:rPr>
          <w:rFonts w:ascii="Times New Roman" w:hAnsi="Times New Roman"/>
          <w:sz w:val="28"/>
          <w:szCs w:val="28"/>
        </w:rPr>
        <w:t xml:space="preserve"> и документации о конкурсе в электронной форме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Указанный протокол должен содержать информацию предусмотренную </w:t>
      </w:r>
      <w:hyperlink w:anchor="ч4" w:history="1">
        <w:r w:rsidRPr="00CB2D58">
          <w:rPr>
            <w:rStyle w:val="a9"/>
            <w:rFonts w:ascii="Times New Roman" w:hAnsi="Times New Roman"/>
            <w:sz w:val="28"/>
            <w:szCs w:val="28"/>
            <w:u w:val="none"/>
          </w:rPr>
          <w:t>частью 4 статьи 40</w:t>
        </w:r>
      </w:hyperlink>
      <w:r w:rsidRPr="006A3AA5">
        <w:rPr>
          <w:rFonts w:ascii="Times New Roman" w:hAnsi="Times New Roman"/>
          <w:color w:val="0000FF"/>
          <w:sz w:val="28"/>
          <w:szCs w:val="28"/>
        </w:rPr>
        <w:t xml:space="preserve"> </w:t>
      </w:r>
      <w:r w:rsidRPr="00E33E51">
        <w:rPr>
          <w:rFonts w:ascii="Times New Roman" w:hAnsi="Times New Roman"/>
          <w:sz w:val="28"/>
          <w:szCs w:val="28"/>
        </w:rPr>
        <w:t>Положения.</w:t>
      </w:r>
    </w:p>
    <w:p w:rsidR="00E52DEE" w:rsidRDefault="00E52DEE" w:rsidP="00A34D6A">
      <w:pPr>
        <w:pStyle w:val="2a"/>
        <w:numPr>
          <w:ilvl w:val="0"/>
          <w:numId w:val="82"/>
        </w:numPr>
        <w:shd w:val="clear" w:color="auto" w:fill="auto"/>
        <w:tabs>
          <w:tab w:val="left" w:pos="1134"/>
        </w:tabs>
        <w:spacing w:before="0" w:after="0" w:line="276" w:lineRule="auto"/>
        <w:ind w:left="0" w:firstLine="709"/>
        <w:jc w:val="both"/>
      </w:pPr>
      <w:r w:rsidRPr="00E33E51">
        <w:t xml:space="preserve">Договор заключается с единственным участником конкурса </w:t>
      </w:r>
      <w:r>
        <w:br/>
      </w:r>
      <w:r w:rsidRPr="00E33E51">
        <w:t xml:space="preserve">в электронной форме, если данный участник и поданная им заявка признаны соответствующими требованиям Положения и документации о конкурсе </w:t>
      </w:r>
      <w:r>
        <w:br/>
      </w:r>
      <w:r w:rsidRPr="00E33E51">
        <w:t xml:space="preserve">в электронной форме в </w:t>
      </w:r>
      <w:r w:rsidRPr="00CB2D58">
        <w:t>соответствии со</w:t>
      </w:r>
      <w:r w:rsidRPr="00E33E51">
        <w:rPr>
          <w:color w:val="0000FF"/>
        </w:rPr>
        <w:t xml:space="preserve"> </w:t>
      </w:r>
      <w:hyperlink w:anchor="_Статья_19._Заключение" w:history="1">
        <w:r w:rsidRPr="00CB2D58">
          <w:rPr>
            <w:rStyle w:val="a9"/>
            <w:u w:val="none"/>
          </w:rPr>
          <w:t>статьей 19</w:t>
        </w:r>
      </w:hyperlink>
      <w:r w:rsidRPr="00E33E51">
        <w:rPr>
          <w:color w:val="0000FF"/>
        </w:rPr>
        <w:t xml:space="preserve"> </w:t>
      </w:r>
      <w:r w:rsidRPr="00E33E51">
        <w:t>Положения. При этом такой участник конкурса в электронной форме не вправе отказаться от заключения договора.</w:t>
      </w:r>
    </w:p>
    <w:p w:rsidR="00E52DEE" w:rsidRPr="00E33E51" w:rsidRDefault="00E52DEE" w:rsidP="00B12708">
      <w:pPr>
        <w:pStyle w:val="2a"/>
        <w:shd w:val="clear" w:color="auto" w:fill="auto"/>
        <w:tabs>
          <w:tab w:val="left" w:pos="1134"/>
        </w:tabs>
        <w:spacing w:before="0" w:after="0" w:line="276" w:lineRule="auto"/>
        <w:ind w:left="709"/>
        <w:jc w:val="both"/>
      </w:pPr>
    </w:p>
    <w:p w:rsidR="00E52DEE" w:rsidRDefault="00E52DEE" w:rsidP="006A1EF5">
      <w:pPr>
        <w:pStyle w:val="21"/>
        <w:tabs>
          <w:tab w:val="left" w:pos="993"/>
        </w:tabs>
        <w:spacing w:before="0" w:after="0"/>
        <w:ind w:firstLine="709"/>
        <w:jc w:val="both"/>
        <w:rPr>
          <w:rFonts w:ascii="Times New Roman" w:hAnsi="Times New Roman"/>
          <w:i w:val="0"/>
        </w:rPr>
      </w:pPr>
      <w:bookmarkStart w:id="257" w:name="_Статья_40._Порядок"/>
      <w:bookmarkStart w:id="258" w:name="_Toc59465066"/>
      <w:bookmarkStart w:id="259" w:name="_Toc65675806"/>
      <w:bookmarkStart w:id="260" w:name="_Toc65676093"/>
      <w:bookmarkStart w:id="261" w:name="_Toc67586088"/>
      <w:bookmarkStart w:id="262" w:name="_Toc91154546"/>
      <w:bookmarkEnd w:id="255"/>
      <w:bookmarkEnd w:id="257"/>
      <w:r w:rsidRPr="0025423A">
        <w:rPr>
          <w:rFonts w:ascii="Times New Roman" w:hAnsi="Times New Roman"/>
          <w:i w:val="0"/>
        </w:rPr>
        <w:t xml:space="preserve">Статья 40. Порядок рассмотрения и оценки вторых частей заявок </w:t>
      </w:r>
      <w:r>
        <w:rPr>
          <w:rFonts w:ascii="Times New Roman" w:hAnsi="Times New Roman"/>
          <w:i w:val="0"/>
        </w:rPr>
        <w:br/>
      </w:r>
      <w:r w:rsidRPr="0025423A">
        <w:rPr>
          <w:rFonts w:ascii="Times New Roman" w:hAnsi="Times New Roman"/>
          <w:i w:val="0"/>
        </w:rPr>
        <w:t>на участие в конкурсе в электронной форме</w:t>
      </w:r>
      <w:bookmarkEnd w:id="258"/>
      <w:bookmarkEnd w:id="259"/>
      <w:bookmarkEnd w:id="260"/>
      <w:bookmarkEnd w:id="261"/>
      <w:bookmarkEnd w:id="262"/>
    </w:p>
    <w:p w:rsidR="00E52DEE" w:rsidRPr="006A1EF5" w:rsidRDefault="00E52DEE" w:rsidP="006A1EF5">
      <w:pPr>
        <w:spacing w:after="0"/>
        <w:rPr>
          <w:lang w:eastAsia="ar-SA"/>
        </w:rPr>
      </w:pPr>
    </w:p>
    <w:p w:rsidR="00E52DEE" w:rsidRPr="001A1E2A" w:rsidRDefault="00E52DEE" w:rsidP="00C82BEF">
      <w:pPr>
        <w:pStyle w:val="a6"/>
        <w:widowControl w:val="0"/>
        <w:numPr>
          <w:ilvl w:val="1"/>
          <w:numId w:val="104"/>
        </w:numPr>
        <w:shd w:val="clear" w:color="auto" w:fill="FFFFFF"/>
        <w:tabs>
          <w:tab w:val="left" w:pos="0"/>
          <w:tab w:val="left" w:pos="1134"/>
          <w:tab w:val="left" w:pos="1560"/>
          <w:tab w:val="left" w:pos="1935"/>
        </w:tabs>
        <w:suppressAutoHyphens/>
        <w:autoSpaceDE w:val="0"/>
        <w:spacing w:after="0"/>
        <w:ind w:left="0" w:right="57" w:firstLine="709"/>
        <w:jc w:val="both"/>
        <w:rPr>
          <w:rFonts w:ascii="Times New Roman" w:hAnsi="Times New Roman"/>
          <w:sz w:val="28"/>
          <w:szCs w:val="28"/>
        </w:rPr>
      </w:pPr>
      <w:r w:rsidRPr="001A1E2A">
        <w:rPr>
          <w:rFonts w:ascii="Times New Roman" w:hAnsi="Times New Roman"/>
          <w:sz w:val="28"/>
          <w:szCs w:val="28"/>
        </w:rPr>
        <w:t xml:space="preserve">Комиссия рассматривает вторые части заявок на предмет соответствия требованиям документации о конкурсе в электронной форме, </w:t>
      </w:r>
      <w:r w:rsidR="00750B83">
        <w:rPr>
          <w:rFonts w:ascii="Times New Roman" w:hAnsi="Times New Roman"/>
          <w:sz w:val="28"/>
          <w:szCs w:val="28"/>
        </w:rPr>
        <w:br/>
      </w:r>
      <w:r w:rsidRPr="001A1E2A">
        <w:rPr>
          <w:rFonts w:ascii="Times New Roman" w:hAnsi="Times New Roman"/>
          <w:sz w:val="28"/>
          <w:szCs w:val="28"/>
        </w:rPr>
        <w:t xml:space="preserve">а также осуществляет оценку и сопоставление заявок по критериям оценки </w:t>
      </w:r>
      <w:r w:rsidRPr="00C82BEF">
        <w:rPr>
          <w:rFonts w:ascii="Times New Roman" w:hAnsi="Times New Roman"/>
          <w:sz w:val="28"/>
          <w:szCs w:val="28"/>
        </w:rPr>
        <w:t>(без учета предложения о цене договора)</w:t>
      </w:r>
      <w:r>
        <w:rPr>
          <w:rFonts w:ascii="Times New Roman" w:hAnsi="Times New Roman"/>
          <w:sz w:val="28"/>
          <w:szCs w:val="28"/>
        </w:rPr>
        <w:t xml:space="preserve"> </w:t>
      </w:r>
      <w:r w:rsidRPr="001A1E2A">
        <w:rPr>
          <w:rFonts w:ascii="Times New Roman" w:hAnsi="Times New Roman"/>
          <w:sz w:val="28"/>
          <w:szCs w:val="28"/>
        </w:rPr>
        <w:t xml:space="preserve">для выявления победителя такого конкурса в электронной форме. </w:t>
      </w:r>
    </w:p>
    <w:p w:rsidR="00E52DEE" w:rsidRDefault="00E52DEE" w:rsidP="00C82BEF">
      <w:pPr>
        <w:pStyle w:val="a6"/>
        <w:widowControl w:val="0"/>
        <w:shd w:val="clear" w:color="auto" w:fill="FFFFFF"/>
        <w:tabs>
          <w:tab w:val="left" w:pos="0"/>
          <w:tab w:val="left" w:pos="1134"/>
          <w:tab w:val="left" w:pos="1560"/>
          <w:tab w:val="left" w:pos="1935"/>
        </w:tabs>
        <w:suppressAutoHyphens/>
        <w:autoSpaceDE w:val="0"/>
        <w:spacing w:after="0"/>
        <w:ind w:left="0" w:right="57" w:firstLine="709"/>
        <w:jc w:val="both"/>
        <w:rPr>
          <w:rFonts w:ascii="Times New Roman" w:hAnsi="Times New Roman"/>
          <w:sz w:val="28"/>
          <w:szCs w:val="28"/>
        </w:rPr>
      </w:pPr>
      <w:r w:rsidRPr="000D613A">
        <w:rPr>
          <w:rFonts w:ascii="Times New Roman" w:hAnsi="Times New Roman"/>
          <w:sz w:val="28"/>
          <w:szCs w:val="28"/>
        </w:rPr>
        <w:t xml:space="preserve">Оценка </w:t>
      </w:r>
      <w:r>
        <w:rPr>
          <w:rFonts w:ascii="Times New Roman" w:hAnsi="Times New Roman"/>
          <w:sz w:val="28"/>
          <w:szCs w:val="28"/>
        </w:rPr>
        <w:t xml:space="preserve">и сопоставление </w:t>
      </w:r>
      <w:r w:rsidRPr="000D613A">
        <w:rPr>
          <w:rFonts w:ascii="Times New Roman" w:hAnsi="Times New Roman"/>
          <w:sz w:val="28"/>
          <w:szCs w:val="28"/>
        </w:rPr>
        <w:t xml:space="preserve">заявок на участие в конкурсе в электронной форме не осуществляется в случае признания конкурса не состоявшимся </w:t>
      </w:r>
      <w:r>
        <w:rPr>
          <w:rFonts w:ascii="Times New Roman" w:hAnsi="Times New Roman"/>
          <w:sz w:val="28"/>
          <w:szCs w:val="28"/>
        </w:rPr>
        <w:br/>
      </w:r>
      <w:r w:rsidRPr="000D613A">
        <w:rPr>
          <w:rFonts w:ascii="Times New Roman" w:hAnsi="Times New Roman"/>
          <w:sz w:val="28"/>
          <w:szCs w:val="28"/>
        </w:rPr>
        <w:t xml:space="preserve">в соответствии с </w:t>
      </w:r>
      <w:hyperlink w:anchor="ч14ст38" w:history="1">
        <w:r w:rsidRPr="003D0143">
          <w:rPr>
            <w:rStyle w:val="a9"/>
            <w:rFonts w:ascii="Times New Roman" w:hAnsi="Times New Roman"/>
            <w:sz w:val="28"/>
            <w:szCs w:val="28"/>
            <w:u w:val="none"/>
          </w:rPr>
          <w:t>частью 1</w:t>
        </w:r>
        <w:r w:rsidR="003B4DFC" w:rsidRPr="003D0143">
          <w:rPr>
            <w:rStyle w:val="a9"/>
            <w:rFonts w:ascii="Times New Roman" w:hAnsi="Times New Roman"/>
            <w:sz w:val="28"/>
            <w:szCs w:val="28"/>
            <w:u w:val="none"/>
          </w:rPr>
          <w:t>4</w:t>
        </w:r>
        <w:r w:rsidRPr="003D0143">
          <w:rPr>
            <w:rStyle w:val="a9"/>
            <w:rFonts w:ascii="Times New Roman" w:hAnsi="Times New Roman"/>
            <w:sz w:val="28"/>
            <w:szCs w:val="28"/>
            <w:u w:val="none"/>
          </w:rPr>
          <w:t xml:space="preserve"> статьи 38</w:t>
        </w:r>
      </w:hyperlink>
      <w:r w:rsidRPr="000D613A">
        <w:rPr>
          <w:rFonts w:ascii="Times New Roman" w:hAnsi="Times New Roman"/>
          <w:color w:val="0000FF"/>
          <w:sz w:val="28"/>
          <w:szCs w:val="28"/>
        </w:rPr>
        <w:t xml:space="preserve"> </w:t>
      </w:r>
      <w:r w:rsidRPr="000D613A">
        <w:rPr>
          <w:rFonts w:ascii="Times New Roman" w:hAnsi="Times New Roman"/>
          <w:sz w:val="28"/>
          <w:szCs w:val="28"/>
        </w:rPr>
        <w:t xml:space="preserve">и </w:t>
      </w:r>
      <w:hyperlink w:anchor="одназа" w:history="1">
        <w:r w:rsidRPr="0044552A">
          <w:rPr>
            <w:rStyle w:val="a9"/>
            <w:rFonts w:ascii="Times New Roman" w:hAnsi="Times New Roman"/>
            <w:sz w:val="28"/>
            <w:szCs w:val="28"/>
            <w:u w:val="none"/>
          </w:rPr>
          <w:t>частью 10 статьи 39</w:t>
        </w:r>
      </w:hyperlink>
      <w:r w:rsidRPr="000D613A">
        <w:rPr>
          <w:rFonts w:ascii="Times New Roman" w:hAnsi="Times New Roman"/>
          <w:color w:val="0000FF"/>
          <w:sz w:val="28"/>
          <w:szCs w:val="28"/>
        </w:rPr>
        <w:t xml:space="preserve"> </w:t>
      </w:r>
      <w:r w:rsidRPr="000D613A">
        <w:rPr>
          <w:rFonts w:ascii="Times New Roman" w:hAnsi="Times New Roman"/>
          <w:sz w:val="28"/>
          <w:szCs w:val="28"/>
        </w:rPr>
        <w:t>Положения.</w:t>
      </w:r>
    </w:p>
    <w:p w:rsidR="00E52DEE" w:rsidRPr="00A07A1B" w:rsidRDefault="00E52DEE" w:rsidP="00C82BEF">
      <w:pPr>
        <w:pStyle w:val="a6"/>
        <w:widowControl w:val="0"/>
        <w:shd w:val="clear" w:color="auto" w:fill="FFFFFF"/>
        <w:tabs>
          <w:tab w:val="left" w:pos="0"/>
          <w:tab w:val="left" w:pos="1134"/>
          <w:tab w:val="left" w:pos="1935"/>
        </w:tabs>
        <w:suppressAutoHyphens/>
        <w:autoSpaceDE w:val="0"/>
        <w:spacing w:after="0"/>
        <w:ind w:left="0" w:right="57" w:firstLine="709"/>
        <w:jc w:val="both"/>
        <w:rPr>
          <w:rFonts w:ascii="Times New Roman" w:hAnsi="Times New Roman"/>
          <w:sz w:val="28"/>
          <w:szCs w:val="28"/>
        </w:rPr>
      </w:pPr>
      <w:r w:rsidRPr="00A07A1B">
        <w:rPr>
          <w:rFonts w:ascii="Times New Roman" w:hAnsi="Times New Roman"/>
          <w:sz w:val="28"/>
          <w:szCs w:val="28"/>
        </w:rPr>
        <w:t>Отнесение участника конкурса в электронной форме к российским или иностранным лицам осуществляется на основании документов участника конкурса</w:t>
      </w:r>
      <w:r>
        <w:rPr>
          <w:rFonts w:ascii="Times New Roman" w:hAnsi="Times New Roman"/>
          <w:sz w:val="28"/>
          <w:szCs w:val="28"/>
        </w:rPr>
        <w:t xml:space="preserve"> </w:t>
      </w:r>
      <w:r w:rsidRPr="006A1EF5">
        <w:rPr>
          <w:rFonts w:ascii="Times New Roman" w:hAnsi="Times New Roman"/>
          <w:sz w:val="28"/>
          <w:szCs w:val="28"/>
        </w:rPr>
        <w:t>в электронной форме</w:t>
      </w:r>
      <w:r w:rsidRPr="00A07A1B">
        <w:rPr>
          <w:rFonts w:ascii="Times New Roman" w:hAnsi="Times New Roman"/>
          <w:sz w:val="28"/>
          <w:szCs w:val="28"/>
        </w:rPr>
        <w:t xml:space="preserve">, содержащих информацию о месте его регистрации (для юридических лиц и индивидуальных предпринимателей), </w:t>
      </w:r>
      <w:r>
        <w:rPr>
          <w:rFonts w:ascii="Times New Roman" w:hAnsi="Times New Roman"/>
          <w:sz w:val="28"/>
          <w:szCs w:val="28"/>
        </w:rPr>
        <w:br/>
      </w:r>
      <w:r w:rsidRPr="00A07A1B">
        <w:rPr>
          <w:rFonts w:ascii="Times New Roman" w:hAnsi="Times New Roman"/>
          <w:sz w:val="28"/>
          <w:szCs w:val="28"/>
        </w:rPr>
        <w:t>на основании документов, удостоверяющих личность (для физических лиц).</w:t>
      </w:r>
    </w:p>
    <w:p w:rsidR="00E52DEE" w:rsidRPr="00F43865" w:rsidRDefault="00E52DEE" w:rsidP="00C82BEF">
      <w:pPr>
        <w:pStyle w:val="a6"/>
        <w:widowControl w:val="0"/>
        <w:numPr>
          <w:ilvl w:val="1"/>
          <w:numId w:val="104"/>
        </w:numPr>
        <w:shd w:val="clear" w:color="auto" w:fill="FFFFFF"/>
        <w:tabs>
          <w:tab w:val="left" w:pos="0"/>
          <w:tab w:val="left" w:pos="1134"/>
          <w:tab w:val="left" w:pos="1560"/>
          <w:tab w:val="left" w:pos="1935"/>
        </w:tabs>
        <w:suppressAutoHyphens/>
        <w:autoSpaceDE w:val="0"/>
        <w:spacing w:after="0"/>
        <w:ind w:left="0" w:right="57" w:firstLine="709"/>
        <w:jc w:val="both"/>
        <w:rPr>
          <w:rFonts w:ascii="Times New Roman" w:hAnsi="Times New Roman"/>
          <w:sz w:val="28"/>
          <w:szCs w:val="28"/>
        </w:rPr>
      </w:pPr>
      <w:r>
        <w:rPr>
          <w:rFonts w:ascii="Times New Roman" w:hAnsi="Times New Roman"/>
          <w:sz w:val="28"/>
          <w:szCs w:val="28"/>
        </w:rPr>
        <w:t>О</w:t>
      </w:r>
      <w:r w:rsidRPr="00F43865">
        <w:rPr>
          <w:rFonts w:ascii="Times New Roman" w:hAnsi="Times New Roman"/>
          <w:sz w:val="28"/>
          <w:szCs w:val="28"/>
        </w:rPr>
        <w:t>ценк</w:t>
      </w:r>
      <w:r>
        <w:rPr>
          <w:rFonts w:ascii="Times New Roman" w:hAnsi="Times New Roman"/>
          <w:sz w:val="28"/>
          <w:szCs w:val="28"/>
        </w:rPr>
        <w:t>а</w:t>
      </w:r>
      <w:r w:rsidRPr="00F43865">
        <w:rPr>
          <w:rFonts w:ascii="Times New Roman" w:hAnsi="Times New Roman"/>
          <w:sz w:val="28"/>
          <w:szCs w:val="28"/>
        </w:rPr>
        <w:t xml:space="preserve"> и сопоставления вторых частей заявок на участие в конкурсе </w:t>
      </w:r>
      <w:r>
        <w:rPr>
          <w:rFonts w:ascii="Times New Roman" w:hAnsi="Times New Roman"/>
          <w:sz w:val="28"/>
          <w:szCs w:val="28"/>
        </w:rPr>
        <w:br/>
      </w:r>
      <w:r w:rsidRPr="00F43865">
        <w:rPr>
          <w:rFonts w:ascii="Times New Roman" w:hAnsi="Times New Roman"/>
          <w:sz w:val="28"/>
          <w:szCs w:val="28"/>
        </w:rPr>
        <w:t xml:space="preserve">в электронной форме не может </w:t>
      </w:r>
      <w:r w:rsidRPr="006A1EF5">
        <w:rPr>
          <w:rFonts w:ascii="Times New Roman" w:hAnsi="Times New Roman"/>
          <w:sz w:val="28"/>
          <w:szCs w:val="28"/>
        </w:rPr>
        <w:t xml:space="preserve">превышать 5 (пять) рабочих дней с даты направления оператором электронной площадки вторых </w:t>
      </w:r>
      <w:r w:rsidRPr="00F43865">
        <w:rPr>
          <w:rFonts w:ascii="Times New Roman" w:hAnsi="Times New Roman"/>
          <w:sz w:val="28"/>
          <w:szCs w:val="28"/>
        </w:rPr>
        <w:t xml:space="preserve">частей заявок </w:t>
      </w:r>
      <w:r>
        <w:rPr>
          <w:rFonts w:ascii="Times New Roman" w:hAnsi="Times New Roman"/>
          <w:sz w:val="28"/>
          <w:szCs w:val="28"/>
        </w:rPr>
        <w:br/>
      </w:r>
      <w:r w:rsidRPr="00F43865">
        <w:rPr>
          <w:rFonts w:ascii="Times New Roman" w:hAnsi="Times New Roman"/>
          <w:sz w:val="28"/>
          <w:szCs w:val="28"/>
        </w:rPr>
        <w:t>на участие в конкурсе в электронной форме.</w:t>
      </w:r>
    </w:p>
    <w:p w:rsidR="00E52DEE" w:rsidRPr="00F43865" w:rsidRDefault="00E52DEE" w:rsidP="00C82BEF">
      <w:pPr>
        <w:pStyle w:val="a6"/>
        <w:widowControl w:val="0"/>
        <w:numPr>
          <w:ilvl w:val="1"/>
          <w:numId w:val="104"/>
        </w:numPr>
        <w:shd w:val="clear" w:color="auto" w:fill="FFFFFF"/>
        <w:tabs>
          <w:tab w:val="left" w:pos="0"/>
          <w:tab w:val="left" w:pos="1134"/>
          <w:tab w:val="left" w:pos="1935"/>
        </w:tabs>
        <w:suppressAutoHyphens/>
        <w:autoSpaceDE w:val="0"/>
        <w:spacing w:after="0"/>
        <w:ind w:left="0" w:right="57" w:firstLine="709"/>
        <w:jc w:val="both"/>
        <w:rPr>
          <w:rFonts w:ascii="Times New Roman" w:hAnsi="Times New Roman"/>
          <w:sz w:val="28"/>
          <w:szCs w:val="28"/>
        </w:rPr>
      </w:pPr>
      <w:r w:rsidRPr="00F43865">
        <w:rPr>
          <w:rFonts w:ascii="Times New Roman" w:hAnsi="Times New Roman"/>
          <w:sz w:val="28"/>
          <w:szCs w:val="28"/>
        </w:rPr>
        <w:t xml:space="preserve">Заявка на участие в конкурсе в электронной форме признается </w:t>
      </w:r>
      <w:r>
        <w:rPr>
          <w:rFonts w:ascii="Times New Roman" w:hAnsi="Times New Roman"/>
          <w:sz w:val="28"/>
          <w:szCs w:val="28"/>
        </w:rPr>
        <w:br/>
      </w:r>
      <w:r w:rsidRPr="00F43865">
        <w:rPr>
          <w:rFonts w:ascii="Times New Roman" w:hAnsi="Times New Roman"/>
          <w:sz w:val="28"/>
          <w:szCs w:val="28"/>
        </w:rPr>
        <w:t xml:space="preserve">не соответствующей требованиям, установленным документацией о конкурсе </w:t>
      </w:r>
      <w:r>
        <w:rPr>
          <w:rFonts w:ascii="Times New Roman" w:hAnsi="Times New Roman"/>
          <w:sz w:val="28"/>
          <w:szCs w:val="28"/>
        </w:rPr>
        <w:br/>
      </w:r>
      <w:r w:rsidRPr="00F43865">
        <w:rPr>
          <w:rFonts w:ascii="Times New Roman" w:hAnsi="Times New Roman"/>
          <w:sz w:val="28"/>
          <w:szCs w:val="28"/>
        </w:rPr>
        <w:t>в электронной форме в случае:</w:t>
      </w:r>
    </w:p>
    <w:p w:rsidR="00E52DEE" w:rsidRPr="0025423A" w:rsidRDefault="00E52DEE" w:rsidP="00C82BEF">
      <w:pPr>
        <w:pStyle w:val="a6"/>
        <w:widowControl w:val="0"/>
        <w:shd w:val="clear" w:color="auto" w:fill="FFFFFF"/>
        <w:tabs>
          <w:tab w:val="left" w:pos="0"/>
          <w:tab w:val="left" w:pos="1134"/>
          <w:tab w:val="left" w:pos="1935"/>
        </w:tabs>
        <w:suppressAutoHyphens/>
        <w:autoSpaceDE w:val="0"/>
        <w:spacing w:after="0"/>
        <w:ind w:left="0" w:right="57" w:firstLine="710"/>
        <w:jc w:val="both"/>
        <w:rPr>
          <w:rFonts w:ascii="Times New Roman" w:hAnsi="Times New Roman"/>
          <w:sz w:val="28"/>
          <w:szCs w:val="28"/>
        </w:rPr>
      </w:pPr>
      <w:r w:rsidRPr="0025423A">
        <w:rPr>
          <w:rFonts w:ascii="Times New Roman" w:hAnsi="Times New Roman"/>
          <w:sz w:val="28"/>
          <w:szCs w:val="28"/>
        </w:rPr>
        <w:t>1)</w:t>
      </w:r>
      <w:r w:rsidRPr="0025423A">
        <w:rPr>
          <w:rFonts w:ascii="Times New Roman" w:hAnsi="Times New Roman"/>
          <w:sz w:val="28"/>
          <w:szCs w:val="28"/>
        </w:rPr>
        <w:tab/>
        <w:t xml:space="preserve">непредставления документов и (или) информации, предусмотренных документацией о конкурсе в электронной форме; </w:t>
      </w:r>
    </w:p>
    <w:p w:rsidR="00E52DEE" w:rsidRPr="0025423A" w:rsidRDefault="00E52DEE" w:rsidP="00C82BEF">
      <w:pPr>
        <w:pStyle w:val="a6"/>
        <w:widowControl w:val="0"/>
        <w:shd w:val="clear" w:color="auto" w:fill="FFFFFF"/>
        <w:tabs>
          <w:tab w:val="left" w:pos="0"/>
          <w:tab w:val="left" w:pos="1134"/>
          <w:tab w:val="left" w:pos="1935"/>
        </w:tabs>
        <w:suppressAutoHyphens/>
        <w:autoSpaceDE w:val="0"/>
        <w:spacing w:after="0"/>
        <w:ind w:left="0" w:right="57" w:firstLine="710"/>
        <w:jc w:val="both"/>
        <w:rPr>
          <w:rFonts w:ascii="Times New Roman" w:hAnsi="Times New Roman"/>
          <w:sz w:val="28"/>
          <w:szCs w:val="28"/>
        </w:rPr>
      </w:pPr>
      <w:r w:rsidRPr="0025423A">
        <w:rPr>
          <w:rFonts w:ascii="Times New Roman" w:hAnsi="Times New Roman"/>
          <w:sz w:val="28"/>
          <w:szCs w:val="28"/>
        </w:rPr>
        <w:t>2)</w:t>
      </w:r>
      <w:r w:rsidRPr="0025423A">
        <w:rPr>
          <w:rFonts w:ascii="Times New Roman" w:hAnsi="Times New Roman"/>
          <w:sz w:val="28"/>
          <w:szCs w:val="28"/>
        </w:rPr>
        <w:tab/>
        <w:t>наличи</w:t>
      </w:r>
      <w:r w:rsidRPr="00F47DFA">
        <w:rPr>
          <w:rFonts w:ascii="Times New Roman" w:hAnsi="Times New Roman"/>
          <w:sz w:val="28"/>
          <w:szCs w:val="28"/>
        </w:rPr>
        <w:t>я</w:t>
      </w:r>
      <w:r w:rsidRPr="0025423A">
        <w:rPr>
          <w:rFonts w:ascii="Times New Roman" w:hAnsi="Times New Roman"/>
          <w:sz w:val="28"/>
          <w:szCs w:val="28"/>
        </w:rPr>
        <w:t xml:space="preserve"> недостоверн</w:t>
      </w:r>
      <w:r>
        <w:rPr>
          <w:rFonts w:ascii="Times New Roman" w:hAnsi="Times New Roman"/>
          <w:sz w:val="28"/>
          <w:szCs w:val="28"/>
        </w:rPr>
        <w:t>ой</w:t>
      </w:r>
      <w:r w:rsidRPr="0025423A">
        <w:rPr>
          <w:rFonts w:ascii="Times New Roman" w:hAnsi="Times New Roman"/>
          <w:sz w:val="28"/>
          <w:szCs w:val="28"/>
        </w:rPr>
        <w:t xml:space="preserve"> (в том числе неполн</w:t>
      </w:r>
      <w:r>
        <w:rPr>
          <w:rFonts w:ascii="Times New Roman" w:hAnsi="Times New Roman"/>
          <w:sz w:val="28"/>
          <w:szCs w:val="28"/>
        </w:rPr>
        <w:t>ой</w:t>
      </w:r>
      <w:r w:rsidRPr="0025423A">
        <w:rPr>
          <w:rFonts w:ascii="Times New Roman" w:hAnsi="Times New Roman"/>
          <w:sz w:val="28"/>
          <w:szCs w:val="28"/>
        </w:rPr>
        <w:t>, противоречив</w:t>
      </w:r>
      <w:r>
        <w:rPr>
          <w:rFonts w:ascii="Times New Roman" w:hAnsi="Times New Roman"/>
          <w:sz w:val="28"/>
          <w:szCs w:val="28"/>
        </w:rPr>
        <w:t>ой</w:t>
      </w:r>
      <w:r w:rsidRPr="0025423A">
        <w:rPr>
          <w:rFonts w:ascii="Times New Roman" w:hAnsi="Times New Roman"/>
          <w:sz w:val="28"/>
          <w:szCs w:val="28"/>
        </w:rPr>
        <w:t xml:space="preserve">) </w:t>
      </w:r>
      <w:r>
        <w:rPr>
          <w:rFonts w:ascii="Times New Roman" w:hAnsi="Times New Roman"/>
          <w:sz w:val="28"/>
          <w:szCs w:val="28"/>
        </w:rPr>
        <w:t>информации</w:t>
      </w:r>
      <w:r w:rsidRPr="0025423A">
        <w:rPr>
          <w:rFonts w:ascii="Times New Roman" w:hAnsi="Times New Roman"/>
          <w:sz w:val="28"/>
          <w:szCs w:val="28"/>
        </w:rPr>
        <w:t xml:space="preserve"> в заявке на участие в конкурсе в электронной форме</w:t>
      </w:r>
      <w:r w:rsidRPr="006A1EF5">
        <w:rPr>
          <w:rFonts w:ascii="Times New Roman" w:hAnsi="Times New Roman"/>
          <w:sz w:val="28"/>
          <w:szCs w:val="28"/>
        </w:rPr>
        <w:t>;</w:t>
      </w:r>
    </w:p>
    <w:p w:rsidR="00E52DEE" w:rsidRDefault="00E52DEE" w:rsidP="00C82BEF">
      <w:pPr>
        <w:pStyle w:val="a6"/>
        <w:widowControl w:val="0"/>
        <w:shd w:val="clear" w:color="auto" w:fill="FFFFFF"/>
        <w:tabs>
          <w:tab w:val="left" w:pos="0"/>
          <w:tab w:val="left" w:pos="1134"/>
          <w:tab w:val="left" w:pos="1935"/>
        </w:tabs>
        <w:suppressAutoHyphens/>
        <w:autoSpaceDE w:val="0"/>
        <w:spacing w:after="0"/>
        <w:ind w:left="0" w:right="57" w:firstLine="710"/>
        <w:jc w:val="both"/>
        <w:rPr>
          <w:rFonts w:ascii="Times New Roman" w:hAnsi="Times New Roman"/>
          <w:sz w:val="28"/>
          <w:szCs w:val="28"/>
        </w:rPr>
      </w:pPr>
      <w:r w:rsidRPr="0025423A">
        <w:rPr>
          <w:rFonts w:ascii="Times New Roman" w:hAnsi="Times New Roman"/>
          <w:sz w:val="28"/>
          <w:szCs w:val="28"/>
        </w:rPr>
        <w:t>3)</w:t>
      </w:r>
      <w:r w:rsidRPr="0025423A">
        <w:rPr>
          <w:rFonts w:ascii="Times New Roman" w:hAnsi="Times New Roman"/>
          <w:sz w:val="28"/>
          <w:szCs w:val="28"/>
        </w:rPr>
        <w:tab/>
        <w:t>несоответствия участника конкурса в электронной форме требованиям, установленным документацией о конкурсе в электронной форме.</w:t>
      </w:r>
    </w:p>
    <w:p w:rsidR="00E52DEE" w:rsidRPr="001D77AA" w:rsidRDefault="00E52DEE" w:rsidP="00C82BEF">
      <w:pPr>
        <w:pStyle w:val="a6"/>
        <w:widowControl w:val="0"/>
        <w:shd w:val="clear" w:color="auto" w:fill="FFFFFF"/>
        <w:tabs>
          <w:tab w:val="left" w:pos="0"/>
          <w:tab w:val="left" w:pos="1134"/>
          <w:tab w:val="left" w:pos="1935"/>
        </w:tabs>
        <w:suppressAutoHyphens/>
        <w:autoSpaceDE w:val="0"/>
        <w:spacing w:after="0"/>
        <w:ind w:left="0" w:right="57" w:firstLine="710"/>
        <w:jc w:val="both"/>
        <w:rPr>
          <w:rFonts w:ascii="Times New Roman" w:hAnsi="Times New Roman"/>
          <w:color w:val="00B050"/>
          <w:sz w:val="28"/>
          <w:szCs w:val="28"/>
        </w:rPr>
      </w:pPr>
      <w:r w:rsidRPr="006A1EF5">
        <w:rPr>
          <w:rFonts w:ascii="Times New Roman" w:hAnsi="Times New Roman"/>
          <w:bCs/>
          <w:sz w:val="28"/>
          <w:szCs w:val="28"/>
        </w:rPr>
        <w:t xml:space="preserve">Принятие решения о несоответствии заявки на участие в конкурсе </w:t>
      </w:r>
      <w:r>
        <w:rPr>
          <w:rFonts w:ascii="Times New Roman" w:hAnsi="Times New Roman"/>
          <w:bCs/>
          <w:sz w:val="28"/>
          <w:szCs w:val="28"/>
        </w:rPr>
        <w:br/>
      </w:r>
      <w:r w:rsidRPr="006A1EF5">
        <w:rPr>
          <w:rFonts w:ascii="Times New Roman" w:hAnsi="Times New Roman"/>
          <w:bCs/>
          <w:sz w:val="28"/>
          <w:szCs w:val="28"/>
        </w:rPr>
        <w:t>в электронной форме требованиям, установленным документацией о конкурсе в электронной форме, по иным основаниям не допускается.</w:t>
      </w:r>
    </w:p>
    <w:p w:rsidR="00E52DEE" w:rsidRPr="00A45888" w:rsidRDefault="00E52DEE" w:rsidP="00C82BEF">
      <w:pPr>
        <w:pStyle w:val="a6"/>
        <w:widowControl w:val="0"/>
        <w:numPr>
          <w:ilvl w:val="1"/>
          <w:numId w:val="104"/>
        </w:numPr>
        <w:shd w:val="clear" w:color="auto" w:fill="FFFFFF"/>
        <w:tabs>
          <w:tab w:val="left" w:pos="0"/>
          <w:tab w:val="left" w:pos="1134"/>
          <w:tab w:val="left" w:pos="1560"/>
          <w:tab w:val="left" w:pos="1935"/>
        </w:tabs>
        <w:suppressAutoHyphens/>
        <w:autoSpaceDE w:val="0"/>
        <w:spacing w:after="0"/>
        <w:ind w:left="0" w:right="57" w:firstLine="709"/>
        <w:jc w:val="both"/>
        <w:rPr>
          <w:rFonts w:ascii="Times New Roman" w:hAnsi="Times New Roman"/>
          <w:sz w:val="28"/>
          <w:szCs w:val="28"/>
        </w:rPr>
      </w:pPr>
      <w:bookmarkStart w:id="263" w:name="ч4"/>
      <w:r w:rsidRPr="00A45888">
        <w:rPr>
          <w:rFonts w:ascii="Times New Roman" w:hAnsi="Times New Roman"/>
          <w:sz w:val="28"/>
          <w:szCs w:val="28"/>
        </w:rPr>
        <w:t xml:space="preserve">По результатам </w:t>
      </w:r>
      <w:bookmarkEnd w:id="263"/>
      <w:r w:rsidRPr="00A45888">
        <w:rPr>
          <w:rFonts w:ascii="Times New Roman" w:hAnsi="Times New Roman"/>
          <w:sz w:val="28"/>
          <w:szCs w:val="28"/>
        </w:rPr>
        <w:t xml:space="preserve">оценки и сопоставления вторых частей заявок </w:t>
      </w:r>
      <w:r>
        <w:rPr>
          <w:rFonts w:ascii="Times New Roman" w:hAnsi="Times New Roman"/>
          <w:sz w:val="28"/>
          <w:szCs w:val="28"/>
        </w:rPr>
        <w:br/>
      </w:r>
      <w:r w:rsidRPr="00A45888">
        <w:rPr>
          <w:rFonts w:ascii="Times New Roman" w:hAnsi="Times New Roman"/>
          <w:sz w:val="28"/>
          <w:szCs w:val="28"/>
        </w:rPr>
        <w:t xml:space="preserve">на участие в конкурсе в электронной форме по критериям </w:t>
      </w:r>
      <w:r w:rsidRPr="0044552A">
        <w:rPr>
          <w:rFonts w:ascii="Times New Roman" w:hAnsi="Times New Roman"/>
          <w:sz w:val="28"/>
          <w:szCs w:val="28"/>
        </w:rPr>
        <w:t>оценки</w:t>
      </w:r>
      <w:r w:rsidRPr="00A45888">
        <w:rPr>
          <w:rFonts w:ascii="Times New Roman" w:hAnsi="Times New Roman"/>
          <w:sz w:val="28"/>
          <w:szCs w:val="28"/>
        </w:rPr>
        <w:t xml:space="preserve"> </w:t>
      </w:r>
      <w:r w:rsidRPr="00790483">
        <w:rPr>
          <w:rFonts w:ascii="Times New Roman" w:hAnsi="Times New Roman"/>
          <w:sz w:val="28"/>
          <w:szCs w:val="28"/>
        </w:rPr>
        <w:t>(без учета предложения о цене договора)</w:t>
      </w:r>
      <w:r>
        <w:rPr>
          <w:rFonts w:ascii="Times New Roman" w:hAnsi="Times New Roman"/>
          <w:sz w:val="28"/>
          <w:szCs w:val="28"/>
        </w:rPr>
        <w:t xml:space="preserve"> </w:t>
      </w:r>
      <w:r w:rsidRPr="00A45888">
        <w:rPr>
          <w:rFonts w:ascii="Times New Roman" w:hAnsi="Times New Roman"/>
          <w:sz w:val="28"/>
          <w:szCs w:val="28"/>
        </w:rPr>
        <w:t xml:space="preserve">комиссия составляет протокол оценки </w:t>
      </w:r>
      <w:r>
        <w:rPr>
          <w:rFonts w:ascii="Times New Roman" w:hAnsi="Times New Roman"/>
          <w:sz w:val="28"/>
          <w:szCs w:val="28"/>
        </w:rPr>
        <w:br/>
      </w:r>
      <w:r w:rsidRPr="00A45888">
        <w:rPr>
          <w:rFonts w:ascii="Times New Roman" w:hAnsi="Times New Roman"/>
          <w:sz w:val="28"/>
          <w:szCs w:val="28"/>
        </w:rPr>
        <w:t>и сопоставления вторых частей заявок на участие в конкурсе в электронной форме</w:t>
      </w:r>
      <w:r>
        <w:rPr>
          <w:rFonts w:ascii="Times New Roman" w:hAnsi="Times New Roman"/>
          <w:sz w:val="28"/>
          <w:szCs w:val="28"/>
        </w:rPr>
        <w:t>.</w:t>
      </w:r>
      <w:r w:rsidRPr="00A45888">
        <w:rPr>
          <w:rFonts w:ascii="Times New Roman" w:hAnsi="Times New Roman"/>
          <w:sz w:val="28"/>
          <w:szCs w:val="28"/>
        </w:rPr>
        <w:t xml:space="preserve"> </w:t>
      </w:r>
      <w:r>
        <w:rPr>
          <w:rFonts w:ascii="Times New Roman" w:hAnsi="Times New Roman"/>
          <w:sz w:val="28"/>
          <w:szCs w:val="28"/>
        </w:rPr>
        <w:t>Указанный п</w:t>
      </w:r>
      <w:r w:rsidRPr="00A45888">
        <w:rPr>
          <w:rFonts w:ascii="Times New Roman" w:hAnsi="Times New Roman"/>
          <w:sz w:val="28"/>
          <w:szCs w:val="28"/>
        </w:rPr>
        <w:t>ротокол должен содержать следующие сведения:</w:t>
      </w:r>
    </w:p>
    <w:p w:rsidR="00E52DEE" w:rsidRDefault="00E52DEE" w:rsidP="00C82BEF">
      <w:pPr>
        <w:pStyle w:val="a6"/>
        <w:numPr>
          <w:ilvl w:val="3"/>
          <w:numId w:val="104"/>
        </w:numPr>
        <w:tabs>
          <w:tab w:val="left" w:pos="0"/>
          <w:tab w:val="left" w:pos="1134"/>
        </w:tabs>
        <w:autoSpaceDE w:val="0"/>
        <w:autoSpaceDN w:val="0"/>
        <w:adjustRightInd w:val="0"/>
        <w:spacing w:after="0"/>
        <w:ind w:left="0" w:firstLine="709"/>
        <w:jc w:val="both"/>
        <w:rPr>
          <w:rFonts w:ascii="Times New Roman" w:hAnsi="Times New Roman"/>
          <w:sz w:val="28"/>
          <w:szCs w:val="28"/>
        </w:rPr>
      </w:pPr>
      <w:r w:rsidRPr="0025423A">
        <w:rPr>
          <w:rFonts w:ascii="Times New Roman" w:hAnsi="Times New Roman"/>
          <w:sz w:val="28"/>
          <w:szCs w:val="28"/>
        </w:rPr>
        <w:t>дата подписания протокола;</w:t>
      </w:r>
    </w:p>
    <w:p w:rsidR="00E52DEE" w:rsidRPr="000D0D2A" w:rsidRDefault="00E52DEE" w:rsidP="00C82BEF">
      <w:pPr>
        <w:pStyle w:val="a6"/>
        <w:numPr>
          <w:ilvl w:val="3"/>
          <w:numId w:val="104"/>
        </w:numPr>
        <w:tabs>
          <w:tab w:val="left" w:pos="0"/>
          <w:tab w:val="left" w:pos="1134"/>
        </w:tabs>
        <w:autoSpaceDE w:val="0"/>
        <w:autoSpaceDN w:val="0"/>
        <w:adjustRightInd w:val="0"/>
        <w:spacing w:after="0"/>
        <w:ind w:left="0" w:firstLine="709"/>
        <w:jc w:val="both"/>
        <w:rPr>
          <w:rFonts w:ascii="Times New Roman" w:hAnsi="Times New Roman"/>
          <w:sz w:val="28"/>
          <w:szCs w:val="28"/>
        </w:rPr>
      </w:pPr>
      <w:r w:rsidRPr="000D0D2A">
        <w:rPr>
          <w:rFonts w:ascii="Times New Roman" w:hAnsi="Times New Roman"/>
          <w:bCs/>
          <w:sz w:val="28"/>
          <w:szCs w:val="28"/>
        </w:rPr>
        <w:t>список членов комиссии, присутствующих на заседании комиссии, сведения о правомочности комиссии;</w:t>
      </w:r>
    </w:p>
    <w:p w:rsidR="00E52DEE" w:rsidRPr="000D0D2A" w:rsidRDefault="00E52DEE" w:rsidP="00C82BEF">
      <w:pPr>
        <w:pStyle w:val="a6"/>
        <w:numPr>
          <w:ilvl w:val="3"/>
          <w:numId w:val="104"/>
        </w:numPr>
        <w:tabs>
          <w:tab w:val="left" w:pos="0"/>
          <w:tab w:val="left" w:pos="1134"/>
        </w:tabs>
        <w:autoSpaceDE w:val="0"/>
        <w:autoSpaceDN w:val="0"/>
        <w:adjustRightInd w:val="0"/>
        <w:spacing w:after="0"/>
        <w:ind w:left="0" w:firstLine="709"/>
        <w:jc w:val="both"/>
        <w:rPr>
          <w:rFonts w:ascii="Times New Roman" w:hAnsi="Times New Roman"/>
          <w:sz w:val="28"/>
          <w:szCs w:val="28"/>
        </w:rPr>
      </w:pPr>
      <w:r w:rsidRPr="000D0D2A">
        <w:rPr>
          <w:rFonts w:ascii="Times New Roman" w:hAnsi="Times New Roman"/>
          <w:bCs/>
          <w:sz w:val="28"/>
          <w:szCs w:val="28"/>
        </w:rPr>
        <w:t>наименование заказчика;</w:t>
      </w:r>
    </w:p>
    <w:p w:rsidR="00E52DEE" w:rsidRPr="00790483" w:rsidRDefault="00E52DEE" w:rsidP="00C82BEF">
      <w:pPr>
        <w:pStyle w:val="a6"/>
        <w:numPr>
          <w:ilvl w:val="3"/>
          <w:numId w:val="104"/>
        </w:numPr>
        <w:tabs>
          <w:tab w:val="left" w:pos="0"/>
          <w:tab w:val="left" w:pos="1134"/>
        </w:tabs>
        <w:autoSpaceDE w:val="0"/>
        <w:autoSpaceDN w:val="0"/>
        <w:adjustRightInd w:val="0"/>
        <w:spacing w:after="0"/>
        <w:ind w:left="0" w:firstLine="709"/>
        <w:jc w:val="both"/>
        <w:rPr>
          <w:rFonts w:ascii="Times New Roman" w:hAnsi="Times New Roman"/>
          <w:sz w:val="28"/>
          <w:szCs w:val="28"/>
        </w:rPr>
      </w:pPr>
      <w:r w:rsidRPr="00790483">
        <w:rPr>
          <w:rFonts w:ascii="Times New Roman" w:hAnsi="Times New Roman"/>
          <w:bCs/>
          <w:sz w:val="28"/>
          <w:szCs w:val="28"/>
        </w:rPr>
        <w:t xml:space="preserve">предмет договора, реестровый номер извещения о проведении конкурса в электронной форме, </w:t>
      </w:r>
      <w:r w:rsidRPr="00790483">
        <w:rPr>
          <w:rFonts w:ascii="Times New Roman" w:hAnsi="Times New Roman"/>
          <w:sz w:val="28"/>
          <w:szCs w:val="28"/>
        </w:rPr>
        <w:t>сведения об объеме,</w:t>
      </w:r>
      <w:r w:rsidRPr="00790483">
        <w:rPr>
          <w:szCs w:val="28"/>
        </w:rPr>
        <w:t xml:space="preserve"> </w:t>
      </w:r>
      <w:r w:rsidRPr="00790483">
        <w:rPr>
          <w:rFonts w:ascii="Times New Roman" w:hAnsi="Times New Roman"/>
          <w:sz w:val="28"/>
          <w:szCs w:val="28"/>
        </w:rPr>
        <w:t>цене закупаемых товаров, работ, услуг, сроке исполнения договора</w:t>
      </w:r>
      <w:r w:rsidRPr="00790483">
        <w:rPr>
          <w:rFonts w:ascii="Times New Roman" w:hAnsi="Times New Roman"/>
          <w:bCs/>
          <w:sz w:val="28"/>
          <w:szCs w:val="28"/>
        </w:rPr>
        <w:t>;</w:t>
      </w:r>
    </w:p>
    <w:p w:rsidR="00E52DEE" w:rsidRPr="006A1EF5" w:rsidRDefault="00E52DEE" w:rsidP="00C82BEF">
      <w:pPr>
        <w:pStyle w:val="a6"/>
        <w:numPr>
          <w:ilvl w:val="3"/>
          <w:numId w:val="104"/>
        </w:numPr>
        <w:tabs>
          <w:tab w:val="left" w:pos="0"/>
          <w:tab w:val="left" w:pos="1134"/>
        </w:tabs>
        <w:autoSpaceDE w:val="0"/>
        <w:autoSpaceDN w:val="0"/>
        <w:adjustRightInd w:val="0"/>
        <w:spacing w:after="0"/>
        <w:ind w:left="0" w:firstLine="709"/>
        <w:jc w:val="both"/>
        <w:rPr>
          <w:rFonts w:ascii="Times New Roman" w:hAnsi="Times New Roman"/>
          <w:sz w:val="28"/>
          <w:szCs w:val="28"/>
        </w:rPr>
      </w:pPr>
      <w:r w:rsidRPr="0025423A">
        <w:rPr>
          <w:rFonts w:ascii="Times New Roman" w:hAnsi="Times New Roman"/>
          <w:sz w:val="28"/>
          <w:szCs w:val="28"/>
        </w:rPr>
        <w:t>количество заявок</w:t>
      </w:r>
      <w:r>
        <w:rPr>
          <w:rFonts w:ascii="Times New Roman" w:hAnsi="Times New Roman"/>
          <w:sz w:val="28"/>
          <w:szCs w:val="28"/>
        </w:rPr>
        <w:t>,</w:t>
      </w:r>
      <w:r w:rsidRPr="0025423A">
        <w:rPr>
          <w:rFonts w:ascii="Times New Roman" w:hAnsi="Times New Roman"/>
          <w:sz w:val="28"/>
          <w:szCs w:val="28"/>
        </w:rPr>
        <w:t xml:space="preserve"> поданных на участие </w:t>
      </w:r>
      <w:r w:rsidRPr="006A1EF5">
        <w:rPr>
          <w:rFonts w:ascii="Times New Roman" w:hAnsi="Times New Roman"/>
          <w:sz w:val="28"/>
          <w:szCs w:val="28"/>
        </w:rPr>
        <w:t xml:space="preserve">в </w:t>
      </w:r>
      <w:r w:rsidRPr="006A1EF5">
        <w:rPr>
          <w:rFonts w:ascii="Times New Roman" w:hAnsi="Times New Roman"/>
          <w:bCs/>
          <w:sz w:val="28"/>
          <w:szCs w:val="28"/>
        </w:rPr>
        <w:t>конкурсе в электронной форме</w:t>
      </w:r>
      <w:r w:rsidRPr="006A1EF5">
        <w:rPr>
          <w:rFonts w:ascii="Times New Roman" w:hAnsi="Times New Roman"/>
          <w:sz w:val="28"/>
          <w:szCs w:val="28"/>
        </w:rPr>
        <w:t>, а также регистрационные номера этих заявок, дата и время регистрации каждой такой заявки;</w:t>
      </w:r>
    </w:p>
    <w:p w:rsidR="00E52DEE" w:rsidRPr="0025423A" w:rsidRDefault="00E52DEE" w:rsidP="00C82BEF">
      <w:pPr>
        <w:pStyle w:val="a6"/>
        <w:numPr>
          <w:ilvl w:val="3"/>
          <w:numId w:val="104"/>
        </w:numPr>
        <w:tabs>
          <w:tab w:val="left" w:pos="0"/>
          <w:tab w:val="left" w:pos="1134"/>
        </w:tabs>
        <w:autoSpaceDE w:val="0"/>
        <w:autoSpaceDN w:val="0"/>
        <w:adjustRightInd w:val="0"/>
        <w:spacing w:after="0"/>
        <w:ind w:left="0" w:firstLine="709"/>
        <w:jc w:val="both"/>
        <w:rPr>
          <w:rFonts w:ascii="Times New Roman" w:hAnsi="Times New Roman"/>
          <w:sz w:val="28"/>
          <w:szCs w:val="28"/>
        </w:rPr>
      </w:pPr>
      <w:r w:rsidRPr="0025423A">
        <w:rPr>
          <w:rFonts w:ascii="Times New Roman" w:hAnsi="Times New Roman"/>
          <w:sz w:val="28"/>
          <w:szCs w:val="28"/>
        </w:rPr>
        <w:t xml:space="preserve">результаты рассмотрения вторых частей заявок на участие в конкурсе </w:t>
      </w:r>
      <w:r>
        <w:rPr>
          <w:rFonts w:ascii="Times New Roman" w:hAnsi="Times New Roman"/>
          <w:sz w:val="28"/>
          <w:szCs w:val="28"/>
        </w:rPr>
        <w:br/>
      </w:r>
      <w:r w:rsidRPr="0025423A">
        <w:rPr>
          <w:rFonts w:ascii="Times New Roman" w:hAnsi="Times New Roman"/>
          <w:sz w:val="28"/>
          <w:szCs w:val="28"/>
        </w:rPr>
        <w:t>в электронной форме, с указанием в том числе:</w:t>
      </w:r>
    </w:p>
    <w:p w:rsidR="00E52DEE" w:rsidRPr="0025423A" w:rsidRDefault="00E52DEE" w:rsidP="00C82BEF">
      <w:pPr>
        <w:pStyle w:val="a6"/>
        <w:widowControl w:val="0"/>
        <w:shd w:val="clear" w:color="auto" w:fill="FFFFFF"/>
        <w:tabs>
          <w:tab w:val="left" w:pos="-142"/>
          <w:tab w:val="left" w:pos="0"/>
          <w:tab w:val="left" w:pos="1134"/>
          <w:tab w:val="left" w:pos="1560"/>
          <w:tab w:val="left" w:pos="1935"/>
        </w:tabs>
        <w:suppressAutoHyphens/>
        <w:autoSpaceDE w:val="0"/>
        <w:spacing w:after="0"/>
        <w:ind w:left="0" w:right="57" w:firstLine="709"/>
        <w:jc w:val="both"/>
        <w:rPr>
          <w:rFonts w:ascii="Times New Roman" w:hAnsi="Times New Roman"/>
          <w:sz w:val="28"/>
          <w:szCs w:val="28"/>
        </w:rPr>
      </w:pPr>
      <w:r w:rsidRPr="0025423A">
        <w:rPr>
          <w:rFonts w:ascii="Times New Roman" w:hAnsi="Times New Roman"/>
          <w:sz w:val="28"/>
          <w:szCs w:val="28"/>
        </w:rPr>
        <w:t>а) количества заявок</w:t>
      </w:r>
      <w:r>
        <w:rPr>
          <w:rFonts w:ascii="Times New Roman" w:hAnsi="Times New Roman"/>
          <w:sz w:val="28"/>
          <w:szCs w:val="28"/>
        </w:rPr>
        <w:t xml:space="preserve"> </w:t>
      </w:r>
      <w:r w:rsidRPr="006A1EF5">
        <w:rPr>
          <w:rFonts w:ascii="Times New Roman" w:hAnsi="Times New Roman"/>
          <w:bCs/>
          <w:sz w:val="28"/>
          <w:szCs w:val="28"/>
        </w:rPr>
        <w:t xml:space="preserve">на участие в </w:t>
      </w:r>
      <w:r w:rsidRPr="00D408C8">
        <w:rPr>
          <w:rFonts w:ascii="Times New Roman" w:hAnsi="Times New Roman"/>
          <w:bCs/>
          <w:sz w:val="28"/>
          <w:szCs w:val="28"/>
        </w:rPr>
        <w:t>конкурсе</w:t>
      </w:r>
      <w:r w:rsidRPr="006A1EF5">
        <w:rPr>
          <w:rFonts w:ascii="Times New Roman" w:hAnsi="Times New Roman"/>
          <w:bCs/>
          <w:sz w:val="28"/>
          <w:szCs w:val="28"/>
        </w:rPr>
        <w:t xml:space="preserve"> в электронной форме</w:t>
      </w:r>
      <w:r w:rsidRPr="00981730">
        <w:rPr>
          <w:rFonts w:ascii="Times New Roman" w:hAnsi="Times New Roman"/>
          <w:sz w:val="28"/>
          <w:szCs w:val="28"/>
        </w:rPr>
        <w:t>,</w:t>
      </w:r>
      <w:r w:rsidRPr="0025423A">
        <w:rPr>
          <w:rFonts w:ascii="Times New Roman" w:hAnsi="Times New Roman"/>
          <w:sz w:val="28"/>
          <w:szCs w:val="28"/>
        </w:rPr>
        <w:t xml:space="preserve"> которые отклонены;</w:t>
      </w:r>
    </w:p>
    <w:p w:rsidR="00E52DEE" w:rsidRPr="0025423A" w:rsidRDefault="00E52DEE" w:rsidP="00C82BEF">
      <w:pPr>
        <w:pStyle w:val="a6"/>
        <w:widowControl w:val="0"/>
        <w:shd w:val="clear" w:color="auto" w:fill="FFFFFF"/>
        <w:tabs>
          <w:tab w:val="left" w:pos="-142"/>
          <w:tab w:val="left" w:pos="0"/>
          <w:tab w:val="left" w:pos="1134"/>
          <w:tab w:val="left" w:pos="1560"/>
          <w:tab w:val="left" w:pos="1935"/>
        </w:tabs>
        <w:suppressAutoHyphens/>
        <w:autoSpaceDE w:val="0"/>
        <w:spacing w:after="0"/>
        <w:ind w:left="0" w:right="57" w:firstLine="709"/>
        <w:jc w:val="both"/>
        <w:rPr>
          <w:rFonts w:ascii="Times New Roman" w:hAnsi="Times New Roman"/>
          <w:sz w:val="28"/>
          <w:szCs w:val="28"/>
        </w:rPr>
      </w:pPr>
      <w:r w:rsidRPr="0025423A">
        <w:rPr>
          <w:rFonts w:ascii="Times New Roman" w:hAnsi="Times New Roman"/>
          <w:sz w:val="28"/>
          <w:szCs w:val="28"/>
        </w:rPr>
        <w:t xml:space="preserve">б) оснований отклонения каждой заявки на участие в конкурсе </w:t>
      </w:r>
      <w:r>
        <w:rPr>
          <w:rFonts w:ascii="Times New Roman" w:hAnsi="Times New Roman"/>
          <w:sz w:val="28"/>
          <w:szCs w:val="28"/>
        </w:rPr>
        <w:br/>
      </w:r>
      <w:r w:rsidRPr="0025423A">
        <w:rPr>
          <w:rFonts w:ascii="Times New Roman" w:hAnsi="Times New Roman"/>
          <w:sz w:val="28"/>
          <w:szCs w:val="28"/>
        </w:rPr>
        <w:t xml:space="preserve">в электронной форме с указанием положений документации о конкурсе </w:t>
      </w:r>
      <w:r>
        <w:rPr>
          <w:rFonts w:ascii="Times New Roman" w:hAnsi="Times New Roman"/>
          <w:sz w:val="28"/>
          <w:szCs w:val="28"/>
        </w:rPr>
        <w:br/>
      </w:r>
      <w:r w:rsidRPr="0025423A">
        <w:rPr>
          <w:rFonts w:ascii="Times New Roman" w:hAnsi="Times New Roman"/>
          <w:sz w:val="28"/>
          <w:szCs w:val="28"/>
        </w:rPr>
        <w:t>в электронной форме, которым не соответствует такая заявка;</w:t>
      </w:r>
    </w:p>
    <w:p w:rsidR="00E52DEE" w:rsidRPr="0025423A" w:rsidRDefault="00E52DEE" w:rsidP="00C82BEF">
      <w:pPr>
        <w:pStyle w:val="a6"/>
        <w:numPr>
          <w:ilvl w:val="3"/>
          <w:numId w:val="104"/>
        </w:numPr>
        <w:tabs>
          <w:tab w:val="left" w:pos="0"/>
          <w:tab w:val="left" w:pos="1134"/>
        </w:tabs>
        <w:autoSpaceDE w:val="0"/>
        <w:autoSpaceDN w:val="0"/>
        <w:adjustRightInd w:val="0"/>
        <w:spacing w:after="0"/>
        <w:ind w:left="0" w:firstLine="709"/>
        <w:jc w:val="both"/>
        <w:rPr>
          <w:rFonts w:ascii="Times New Roman" w:hAnsi="Times New Roman"/>
          <w:sz w:val="28"/>
          <w:szCs w:val="28"/>
        </w:rPr>
      </w:pPr>
      <w:r w:rsidRPr="00790483">
        <w:rPr>
          <w:rFonts w:ascii="Times New Roman" w:hAnsi="Times New Roman"/>
          <w:sz w:val="28"/>
          <w:szCs w:val="28"/>
        </w:rPr>
        <w:t xml:space="preserve">результаты оценки и сопоставления вторых частей заявок </w:t>
      </w:r>
      <w:r w:rsidR="00D546EB">
        <w:rPr>
          <w:rFonts w:ascii="Times New Roman" w:hAnsi="Times New Roman"/>
          <w:sz w:val="28"/>
          <w:szCs w:val="28"/>
        </w:rPr>
        <w:br/>
      </w:r>
      <w:r w:rsidRPr="00790483">
        <w:rPr>
          <w:rFonts w:ascii="Times New Roman" w:hAnsi="Times New Roman"/>
          <w:sz w:val="28"/>
          <w:szCs w:val="28"/>
        </w:rPr>
        <w:t>по критериям оценки (без учета предложения о цене договора) с указанием итогового решения комиссии о соответствии таких заявок</w:t>
      </w:r>
      <w:r w:rsidRPr="0025423A">
        <w:rPr>
          <w:rFonts w:ascii="Times New Roman" w:hAnsi="Times New Roman"/>
          <w:sz w:val="28"/>
          <w:szCs w:val="28"/>
        </w:rPr>
        <w:t xml:space="preserve"> требованиям документации о конкурсе в электронной форме, а также о присвоении таким заявкам значения по каждому из </w:t>
      </w:r>
      <w:r w:rsidRPr="00327648">
        <w:rPr>
          <w:rFonts w:ascii="Times New Roman" w:hAnsi="Times New Roman"/>
          <w:sz w:val="28"/>
          <w:szCs w:val="28"/>
        </w:rPr>
        <w:t xml:space="preserve">предусмотренных </w:t>
      </w:r>
      <w:r w:rsidRPr="0025423A">
        <w:rPr>
          <w:rFonts w:ascii="Times New Roman" w:hAnsi="Times New Roman"/>
          <w:sz w:val="28"/>
          <w:szCs w:val="28"/>
        </w:rPr>
        <w:t xml:space="preserve">критериев оценки заявок, </w:t>
      </w:r>
      <w:r w:rsidR="00D546EB">
        <w:rPr>
          <w:rFonts w:ascii="Times New Roman" w:hAnsi="Times New Roman"/>
          <w:sz w:val="28"/>
          <w:szCs w:val="28"/>
        </w:rPr>
        <w:br/>
      </w:r>
      <w:r w:rsidRPr="0025423A">
        <w:rPr>
          <w:rFonts w:ascii="Times New Roman" w:hAnsi="Times New Roman"/>
          <w:sz w:val="28"/>
          <w:szCs w:val="28"/>
        </w:rPr>
        <w:t xml:space="preserve">за </w:t>
      </w:r>
      <w:r w:rsidRPr="00790483">
        <w:rPr>
          <w:rFonts w:ascii="Times New Roman" w:hAnsi="Times New Roman"/>
          <w:sz w:val="28"/>
          <w:szCs w:val="28"/>
        </w:rPr>
        <w:t>исключением цены договора;</w:t>
      </w:r>
    </w:p>
    <w:p w:rsidR="00A52FF6" w:rsidRPr="00A52FF6" w:rsidRDefault="00E52DEE" w:rsidP="00A52FF6">
      <w:pPr>
        <w:pStyle w:val="a6"/>
        <w:numPr>
          <w:ilvl w:val="3"/>
          <w:numId w:val="104"/>
        </w:numPr>
        <w:tabs>
          <w:tab w:val="left" w:pos="1134"/>
        </w:tabs>
        <w:ind w:left="0" w:firstLine="709"/>
        <w:jc w:val="both"/>
        <w:rPr>
          <w:rFonts w:ascii="Times New Roman" w:hAnsi="Times New Roman"/>
          <w:sz w:val="28"/>
          <w:szCs w:val="28"/>
        </w:rPr>
      </w:pPr>
      <w:r w:rsidRPr="00A52FF6">
        <w:rPr>
          <w:rFonts w:ascii="Times New Roman" w:hAnsi="Times New Roman"/>
          <w:sz w:val="28"/>
          <w:szCs w:val="28"/>
        </w:rPr>
        <w:t>причины</w:t>
      </w:r>
      <w:r w:rsidR="0067094C">
        <w:rPr>
          <w:rFonts w:ascii="Times New Roman" w:hAnsi="Times New Roman"/>
          <w:sz w:val="28"/>
          <w:szCs w:val="28"/>
        </w:rPr>
        <w:t xml:space="preserve">, </w:t>
      </w:r>
      <w:r w:rsidR="0067094C" w:rsidRPr="004258EA">
        <w:rPr>
          <w:rFonts w:ascii="Times New Roman" w:hAnsi="Times New Roman"/>
          <w:sz w:val="28"/>
          <w:szCs w:val="28"/>
        </w:rPr>
        <w:t>указанные</w:t>
      </w:r>
      <w:r w:rsidR="00BB7213" w:rsidRPr="004258EA">
        <w:rPr>
          <w:rFonts w:ascii="Times New Roman" w:hAnsi="Times New Roman"/>
          <w:sz w:val="28"/>
          <w:szCs w:val="28"/>
        </w:rPr>
        <w:t xml:space="preserve"> в </w:t>
      </w:r>
      <w:hyperlink w:anchor="ч1ст41" w:history="1">
        <w:r w:rsidR="00BB7213" w:rsidRPr="004258EA">
          <w:rPr>
            <w:rStyle w:val="a9"/>
            <w:rFonts w:ascii="Times New Roman" w:hAnsi="Times New Roman"/>
            <w:sz w:val="28"/>
            <w:szCs w:val="28"/>
            <w:u w:val="none"/>
          </w:rPr>
          <w:t>част</w:t>
        </w:r>
        <w:r w:rsidR="0067094C" w:rsidRPr="004258EA">
          <w:rPr>
            <w:rStyle w:val="a9"/>
            <w:rFonts w:ascii="Times New Roman" w:hAnsi="Times New Roman"/>
            <w:sz w:val="28"/>
            <w:szCs w:val="28"/>
            <w:u w:val="none"/>
          </w:rPr>
          <w:t>и</w:t>
        </w:r>
        <w:r w:rsidR="00BB7213" w:rsidRPr="004258EA">
          <w:rPr>
            <w:rStyle w:val="a9"/>
            <w:rFonts w:ascii="Times New Roman" w:hAnsi="Times New Roman"/>
            <w:sz w:val="28"/>
            <w:szCs w:val="28"/>
            <w:u w:val="none"/>
          </w:rPr>
          <w:t xml:space="preserve"> 1 статьи 41</w:t>
        </w:r>
      </w:hyperlink>
      <w:r w:rsidR="00BB7213" w:rsidRPr="004258EA">
        <w:rPr>
          <w:rFonts w:ascii="Times New Roman" w:hAnsi="Times New Roman"/>
          <w:sz w:val="28"/>
          <w:szCs w:val="28"/>
        </w:rPr>
        <w:t xml:space="preserve"> Положения</w:t>
      </w:r>
      <w:r w:rsidRPr="004258EA">
        <w:rPr>
          <w:rFonts w:ascii="Times New Roman" w:hAnsi="Times New Roman"/>
          <w:sz w:val="28"/>
          <w:szCs w:val="28"/>
        </w:rPr>
        <w:t>,</w:t>
      </w:r>
      <w:r w:rsidRPr="00A52FF6">
        <w:rPr>
          <w:rFonts w:ascii="Times New Roman" w:hAnsi="Times New Roman"/>
          <w:sz w:val="28"/>
          <w:szCs w:val="28"/>
        </w:rPr>
        <w:t xml:space="preserve"> по которым конкурс в электронной форме признан несостоявшимся, в случае его признания таковым</w:t>
      </w:r>
      <w:r w:rsidR="00A52FF6" w:rsidRPr="00A52FF6">
        <w:rPr>
          <w:rFonts w:ascii="Times New Roman" w:hAnsi="Times New Roman"/>
          <w:sz w:val="28"/>
          <w:szCs w:val="28"/>
        </w:rPr>
        <w:t>.</w:t>
      </w:r>
    </w:p>
    <w:p w:rsidR="00E52DEE" w:rsidRPr="00780324" w:rsidRDefault="00E52DEE" w:rsidP="00C82BEF">
      <w:pPr>
        <w:pStyle w:val="a6"/>
        <w:widowControl w:val="0"/>
        <w:numPr>
          <w:ilvl w:val="1"/>
          <w:numId w:val="104"/>
        </w:numPr>
        <w:shd w:val="clear" w:color="auto" w:fill="FFFFFF"/>
        <w:tabs>
          <w:tab w:val="left" w:pos="0"/>
          <w:tab w:val="left" w:pos="1134"/>
        </w:tabs>
        <w:suppressAutoHyphens/>
        <w:autoSpaceDE w:val="0"/>
        <w:spacing w:after="0"/>
        <w:ind w:left="0" w:right="57" w:firstLine="709"/>
        <w:jc w:val="both"/>
        <w:rPr>
          <w:rFonts w:ascii="Times New Roman" w:hAnsi="Times New Roman"/>
          <w:sz w:val="28"/>
          <w:szCs w:val="28"/>
        </w:rPr>
      </w:pPr>
      <w:r w:rsidRPr="003A3125">
        <w:rPr>
          <w:rFonts w:ascii="Times New Roman" w:hAnsi="Times New Roman"/>
          <w:sz w:val="28"/>
          <w:szCs w:val="28"/>
        </w:rPr>
        <w:t xml:space="preserve">Протокол оценки и сопоставления вторых частей заявок на участие </w:t>
      </w:r>
      <w:r>
        <w:rPr>
          <w:rFonts w:ascii="Times New Roman" w:hAnsi="Times New Roman"/>
          <w:sz w:val="28"/>
          <w:szCs w:val="28"/>
        </w:rPr>
        <w:br/>
      </w:r>
      <w:r w:rsidRPr="003A3125">
        <w:rPr>
          <w:rFonts w:ascii="Times New Roman" w:hAnsi="Times New Roman"/>
          <w:sz w:val="28"/>
          <w:szCs w:val="28"/>
        </w:rPr>
        <w:t xml:space="preserve">в конкурсе в электронной форме подписывается всеми присутствующими </w:t>
      </w:r>
      <w:r>
        <w:rPr>
          <w:rFonts w:ascii="Times New Roman" w:hAnsi="Times New Roman"/>
          <w:sz w:val="28"/>
          <w:szCs w:val="28"/>
        </w:rPr>
        <w:br/>
      </w:r>
      <w:r w:rsidRPr="003A3125">
        <w:rPr>
          <w:rFonts w:ascii="Times New Roman" w:hAnsi="Times New Roman"/>
          <w:sz w:val="28"/>
          <w:szCs w:val="28"/>
        </w:rPr>
        <w:t xml:space="preserve">на заседании членами комиссии и не позднее даты окончания срока рассмотрения вторых частей заявок на участие в конкурсе в электронной форме по критериям оценки </w:t>
      </w:r>
      <w:r w:rsidRPr="00790483">
        <w:rPr>
          <w:rFonts w:ascii="Times New Roman" w:hAnsi="Times New Roman"/>
          <w:sz w:val="28"/>
          <w:szCs w:val="28"/>
        </w:rPr>
        <w:t>(без учета предложения о цене договора)</w:t>
      </w:r>
      <w:r>
        <w:rPr>
          <w:rFonts w:ascii="Times New Roman" w:hAnsi="Times New Roman"/>
          <w:sz w:val="28"/>
          <w:szCs w:val="28"/>
        </w:rPr>
        <w:t xml:space="preserve"> </w:t>
      </w:r>
      <w:r w:rsidRPr="003A3125">
        <w:rPr>
          <w:rFonts w:ascii="Times New Roman" w:hAnsi="Times New Roman"/>
          <w:sz w:val="28"/>
          <w:szCs w:val="28"/>
        </w:rPr>
        <w:t xml:space="preserve">направляется оператору электронной площадки. Протокол размещается оператором электронной площадки в единой информационной системе. </w:t>
      </w:r>
      <w:r w:rsidR="00D546EB">
        <w:rPr>
          <w:rFonts w:ascii="Times New Roman" w:hAnsi="Times New Roman"/>
          <w:sz w:val="28"/>
          <w:szCs w:val="28"/>
        </w:rPr>
        <w:br/>
      </w:r>
      <w:r w:rsidRPr="003A3125">
        <w:rPr>
          <w:rFonts w:ascii="Times New Roman" w:hAnsi="Times New Roman"/>
          <w:sz w:val="28"/>
          <w:szCs w:val="28"/>
        </w:rPr>
        <w:t xml:space="preserve">В случае неразмещения оператором электронной площадки </w:t>
      </w:r>
      <w:r w:rsidRPr="00790483">
        <w:rPr>
          <w:rFonts w:ascii="Times New Roman" w:hAnsi="Times New Roman"/>
          <w:sz w:val="28"/>
          <w:szCs w:val="28"/>
        </w:rPr>
        <w:t xml:space="preserve">протокола оценки </w:t>
      </w:r>
      <w:r w:rsidRPr="00790483">
        <w:rPr>
          <w:rFonts w:ascii="Times New Roman" w:hAnsi="Times New Roman"/>
          <w:sz w:val="28"/>
          <w:szCs w:val="28"/>
        </w:rPr>
        <w:br/>
        <w:t xml:space="preserve">и сопоставления вторых частей заявок на участие в </w:t>
      </w:r>
      <w:r w:rsidRPr="00780324">
        <w:rPr>
          <w:rFonts w:ascii="Times New Roman" w:hAnsi="Times New Roman"/>
          <w:sz w:val="28"/>
          <w:szCs w:val="28"/>
        </w:rPr>
        <w:t xml:space="preserve">конкурсе в электронной форме, указанный протокол размещается заказчиком в единой информационной системе не позднее чем через 3 (три) дня со дня его подписания. </w:t>
      </w:r>
    </w:p>
    <w:p w:rsidR="00E52DEE" w:rsidRPr="00780324" w:rsidRDefault="00E52DEE" w:rsidP="00C82BEF">
      <w:pPr>
        <w:pStyle w:val="a6"/>
        <w:widowControl w:val="0"/>
        <w:numPr>
          <w:ilvl w:val="1"/>
          <w:numId w:val="104"/>
        </w:numPr>
        <w:shd w:val="clear" w:color="auto" w:fill="FFFFFF"/>
        <w:tabs>
          <w:tab w:val="left" w:pos="-142"/>
          <w:tab w:val="left" w:pos="1134"/>
          <w:tab w:val="left" w:pos="1935"/>
        </w:tabs>
        <w:suppressAutoHyphens/>
        <w:autoSpaceDE w:val="0"/>
        <w:spacing w:after="0"/>
        <w:ind w:left="0" w:right="57" w:firstLine="709"/>
        <w:jc w:val="both"/>
        <w:rPr>
          <w:rFonts w:ascii="Times New Roman" w:hAnsi="Times New Roman"/>
          <w:sz w:val="28"/>
          <w:szCs w:val="28"/>
        </w:rPr>
      </w:pPr>
      <w:r w:rsidRPr="00780324">
        <w:rPr>
          <w:rFonts w:ascii="Times New Roman" w:hAnsi="Times New Roman"/>
          <w:sz w:val="28"/>
          <w:szCs w:val="28"/>
        </w:rPr>
        <w:t xml:space="preserve">В случае, если по результатам </w:t>
      </w:r>
      <w:r w:rsidR="00A11C6A">
        <w:rPr>
          <w:rFonts w:ascii="Times New Roman" w:hAnsi="Times New Roman"/>
          <w:sz w:val="28"/>
          <w:szCs w:val="28"/>
        </w:rPr>
        <w:t xml:space="preserve">оценки и сопоставления вторых частей заявок </w:t>
      </w:r>
      <w:r w:rsidRPr="00780324">
        <w:rPr>
          <w:rFonts w:ascii="Times New Roman" w:hAnsi="Times New Roman"/>
          <w:sz w:val="28"/>
          <w:szCs w:val="28"/>
        </w:rPr>
        <w:t>на участие в конкурсе в электронной форме</w:t>
      </w:r>
      <w:r w:rsidR="00A11C6A">
        <w:rPr>
          <w:rFonts w:ascii="Times New Roman" w:hAnsi="Times New Roman"/>
          <w:sz w:val="28"/>
          <w:szCs w:val="28"/>
        </w:rPr>
        <w:t xml:space="preserve"> комиссия отклонила все заявки </w:t>
      </w:r>
      <w:r w:rsidRPr="00780324">
        <w:rPr>
          <w:rFonts w:ascii="Times New Roman" w:hAnsi="Times New Roman"/>
          <w:sz w:val="28"/>
          <w:szCs w:val="28"/>
        </w:rPr>
        <w:t xml:space="preserve">на участие в </w:t>
      </w:r>
      <w:r w:rsidRPr="00780324">
        <w:rPr>
          <w:rFonts w:ascii="Times New Roman" w:hAnsi="Times New Roman"/>
          <w:bCs/>
          <w:sz w:val="28"/>
          <w:szCs w:val="28"/>
        </w:rPr>
        <w:t>конкурсе в электронной форме</w:t>
      </w:r>
      <w:r w:rsidRPr="00780324">
        <w:rPr>
          <w:rFonts w:ascii="Times New Roman" w:hAnsi="Times New Roman"/>
          <w:sz w:val="28"/>
          <w:szCs w:val="28"/>
        </w:rPr>
        <w:t>, конкурс в электронной форме признается несостоявшимся.</w:t>
      </w:r>
    </w:p>
    <w:p w:rsidR="00E52DEE" w:rsidRPr="00780324" w:rsidRDefault="00E52DEE" w:rsidP="00C82BEF">
      <w:pPr>
        <w:pStyle w:val="a6"/>
        <w:widowControl w:val="0"/>
        <w:numPr>
          <w:ilvl w:val="1"/>
          <w:numId w:val="104"/>
        </w:numPr>
        <w:shd w:val="clear" w:color="auto" w:fill="FFFFFF"/>
        <w:tabs>
          <w:tab w:val="left" w:pos="0"/>
          <w:tab w:val="left" w:pos="1134"/>
        </w:tabs>
        <w:suppressAutoHyphens/>
        <w:autoSpaceDE w:val="0"/>
        <w:spacing w:after="0"/>
        <w:ind w:left="0" w:right="57" w:firstLine="709"/>
        <w:contextualSpacing w:val="0"/>
        <w:jc w:val="both"/>
        <w:rPr>
          <w:rFonts w:ascii="Times New Roman" w:hAnsi="Times New Roman"/>
          <w:sz w:val="28"/>
          <w:szCs w:val="28"/>
        </w:rPr>
      </w:pPr>
      <w:r w:rsidRPr="00780324">
        <w:rPr>
          <w:rFonts w:ascii="Times New Roman" w:hAnsi="Times New Roman"/>
          <w:sz w:val="28"/>
          <w:szCs w:val="28"/>
        </w:rPr>
        <w:t xml:space="preserve">В случае если по результатам </w:t>
      </w:r>
      <w:r w:rsidR="00A11C6A">
        <w:rPr>
          <w:rFonts w:ascii="Times New Roman" w:hAnsi="Times New Roman"/>
          <w:sz w:val="28"/>
          <w:szCs w:val="28"/>
        </w:rPr>
        <w:t xml:space="preserve">оценки и сопоставления вторых частей заявок </w:t>
      </w:r>
      <w:r w:rsidRPr="00780324">
        <w:rPr>
          <w:rFonts w:ascii="Times New Roman" w:hAnsi="Times New Roman"/>
          <w:sz w:val="28"/>
          <w:szCs w:val="28"/>
        </w:rPr>
        <w:t xml:space="preserve">на участие в конкурсе в электронной форме только одна такая заявка </w:t>
      </w:r>
      <w:r w:rsidRPr="00780324">
        <w:rPr>
          <w:rFonts w:ascii="Times New Roman" w:hAnsi="Times New Roman"/>
          <w:sz w:val="28"/>
          <w:szCs w:val="28"/>
        </w:rPr>
        <w:br/>
        <w:t xml:space="preserve">на участие в конкурсе в электронной форме и подавший ее участник конкурса в электронной форме соответствуют требованиям, установленным документацией о конкурсе в электронной форме, конкурс в электронной форме признается несостоявшимся. </w:t>
      </w:r>
    </w:p>
    <w:p w:rsidR="00E52DEE" w:rsidRPr="00B12708" w:rsidRDefault="00E52DEE" w:rsidP="00C82BEF">
      <w:pPr>
        <w:pStyle w:val="a6"/>
        <w:widowControl w:val="0"/>
        <w:shd w:val="clear" w:color="auto" w:fill="FFFFFF"/>
        <w:tabs>
          <w:tab w:val="left" w:pos="0"/>
          <w:tab w:val="left" w:pos="1134"/>
        </w:tabs>
        <w:suppressAutoHyphens/>
        <w:autoSpaceDE w:val="0"/>
        <w:spacing w:after="0"/>
        <w:ind w:left="0" w:right="57" w:firstLine="709"/>
        <w:contextualSpacing w:val="0"/>
        <w:jc w:val="both"/>
        <w:rPr>
          <w:rFonts w:ascii="Times New Roman" w:hAnsi="Times New Roman"/>
          <w:sz w:val="28"/>
          <w:szCs w:val="28"/>
        </w:rPr>
      </w:pPr>
      <w:r w:rsidRPr="00780324">
        <w:rPr>
          <w:rFonts w:ascii="Times New Roman" w:hAnsi="Times New Roman"/>
          <w:sz w:val="28"/>
          <w:szCs w:val="28"/>
        </w:rPr>
        <w:t xml:space="preserve">В течение 1 (одного) часа после размещения протокола </w:t>
      </w:r>
      <w:r w:rsidR="00A11C6A">
        <w:rPr>
          <w:rFonts w:ascii="Times New Roman" w:hAnsi="Times New Roman"/>
          <w:sz w:val="28"/>
          <w:szCs w:val="28"/>
        </w:rPr>
        <w:t>оценки и сопоставления</w:t>
      </w:r>
      <w:r w:rsidRPr="00780324">
        <w:rPr>
          <w:rFonts w:ascii="Times New Roman" w:hAnsi="Times New Roman"/>
          <w:sz w:val="28"/>
          <w:szCs w:val="28"/>
        </w:rPr>
        <w:t xml:space="preserve"> вторых частей заявок на участие в конкурсе в электронной форме, о</w:t>
      </w:r>
      <w:r w:rsidRPr="00B12708">
        <w:rPr>
          <w:rFonts w:ascii="Times New Roman" w:hAnsi="Times New Roman"/>
          <w:sz w:val="28"/>
          <w:szCs w:val="28"/>
        </w:rPr>
        <w:t xml:space="preserve">ператор электронной площадки направляет заказчику ценовое предложение такого участника конкурса в электронной форме. </w:t>
      </w:r>
    </w:p>
    <w:p w:rsidR="00E52DEE" w:rsidRPr="00780324" w:rsidRDefault="00E52DEE" w:rsidP="00C82BEF">
      <w:pPr>
        <w:pStyle w:val="a6"/>
        <w:widowControl w:val="0"/>
        <w:shd w:val="clear" w:color="auto" w:fill="FFFFFF"/>
        <w:tabs>
          <w:tab w:val="left" w:pos="0"/>
          <w:tab w:val="left" w:pos="1134"/>
          <w:tab w:val="left" w:pos="1560"/>
          <w:tab w:val="left" w:pos="1935"/>
        </w:tabs>
        <w:suppressAutoHyphens/>
        <w:autoSpaceDE w:val="0"/>
        <w:spacing w:after="0"/>
        <w:ind w:left="0" w:right="57" w:firstLine="709"/>
        <w:jc w:val="both"/>
        <w:rPr>
          <w:rFonts w:ascii="Times New Roman" w:hAnsi="Times New Roman"/>
          <w:sz w:val="28"/>
          <w:szCs w:val="28"/>
        </w:rPr>
      </w:pPr>
      <w:r w:rsidRPr="00B12708">
        <w:rPr>
          <w:rFonts w:ascii="Times New Roman" w:hAnsi="Times New Roman"/>
          <w:sz w:val="28"/>
          <w:szCs w:val="28"/>
        </w:rPr>
        <w:t xml:space="preserve">Договор с участником конкурса в электронной в форме, подавшим такую заявку заключается в порядке и сроки, предусмотренные </w:t>
      </w:r>
      <w:hyperlink w:anchor="конк" w:history="1">
        <w:r w:rsidRPr="00611722">
          <w:rPr>
            <w:rStyle w:val="a9"/>
            <w:rFonts w:ascii="Times New Roman" w:hAnsi="Times New Roman"/>
            <w:sz w:val="28"/>
            <w:szCs w:val="28"/>
            <w:u w:val="none"/>
          </w:rPr>
          <w:t>пунктом 1 части 8</w:t>
        </w:r>
      </w:hyperlink>
      <w:r w:rsidRPr="00F66D03">
        <w:rPr>
          <w:rFonts w:ascii="Times New Roman" w:hAnsi="Times New Roman"/>
          <w:color w:val="0000FF"/>
          <w:sz w:val="28"/>
          <w:szCs w:val="28"/>
        </w:rPr>
        <w:t xml:space="preserve"> </w:t>
      </w:r>
      <w:r w:rsidRPr="00F66D03">
        <w:rPr>
          <w:rFonts w:ascii="Times New Roman" w:hAnsi="Times New Roman"/>
          <w:color w:val="0000FF"/>
          <w:sz w:val="28"/>
          <w:szCs w:val="28"/>
        </w:rPr>
        <w:br/>
      </w:r>
      <w:r w:rsidRPr="00611722">
        <w:rPr>
          <w:rFonts w:ascii="Times New Roman" w:hAnsi="Times New Roman"/>
          <w:sz w:val="28"/>
          <w:szCs w:val="28"/>
        </w:rPr>
        <w:t>и</w:t>
      </w:r>
      <w:r w:rsidRPr="00F66D03">
        <w:rPr>
          <w:rFonts w:ascii="Times New Roman" w:hAnsi="Times New Roman"/>
          <w:color w:val="0000FF"/>
          <w:sz w:val="28"/>
          <w:szCs w:val="28"/>
        </w:rPr>
        <w:t xml:space="preserve"> </w:t>
      </w:r>
      <w:hyperlink w:anchor="ч13ст19" w:history="1">
        <w:r w:rsidRPr="00611722">
          <w:rPr>
            <w:rStyle w:val="a9"/>
            <w:rFonts w:ascii="Times New Roman" w:hAnsi="Times New Roman"/>
            <w:sz w:val="28"/>
            <w:szCs w:val="28"/>
            <w:u w:val="none"/>
          </w:rPr>
          <w:t>частью 13 статьей 19</w:t>
        </w:r>
      </w:hyperlink>
      <w:r w:rsidRPr="00B12708">
        <w:rPr>
          <w:rFonts w:ascii="Times New Roman" w:hAnsi="Times New Roman"/>
          <w:color w:val="0000FF"/>
          <w:sz w:val="28"/>
          <w:szCs w:val="28"/>
        </w:rPr>
        <w:t xml:space="preserve"> </w:t>
      </w:r>
      <w:r w:rsidRPr="00B12708">
        <w:rPr>
          <w:rFonts w:ascii="Times New Roman" w:hAnsi="Times New Roman"/>
          <w:sz w:val="28"/>
          <w:szCs w:val="28"/>
        </w:rPr>
        <w:t xml:space="preserve">Положения. При </w:t>
      </w:r>
      <w:r w:rsidRPr="00780324">
        <w:rPr>
          <w:rFonts w:ascii="Times New Roman" w:hAnsi="Times New Roman"/>
          <w:sz w:val="28"/>
          <w:szCs w:val="28"/>
        </w:rPr>
        <w:t xml:space="preserve">этом такой участник конкурса </w:t>
      </w:r>
      <w:r w:rsidRPr="00780324">
        <w:rPr>
          <w:rFonts w:ascii="Times New Roman" w:hAnsi="Times New Roman"/>
          <w:sz w:val="28"/>
          <w:szCs w:val="28"/>
        </w:rPr>
        <w:br/>
        <w:t>в электронной форме не вправе отказаться от заключения договора.</w:t>
      </w:r>
    </w:p>
    <w:p w:rsidR="00E52DEE" w:rsidRPr="00780324" w:rsidRDefault="00E52DEE" w:rsidP="00C82BEF">
      <w:pPr>
        <w:pStyle w:val="a6"/>
        <w:widowControl w:val="0"/>
        <w:numPr>
          <w:ilvl w:val="1"/>
          <w:numId w:val="104"/>
        </w:numPr>
        <w:shd w:val="clear" w:color="auto" w:fill="FFFFFF"/>
        <w:tabs>
          <w:tab w:val="left" w:pos="0"/>
          <w:tab w:val="left" w:pos="1134"/>
          <w:tab w:val="left" w:pos="1560"/>
          <w:tab w:val="left" w:pos="1935"/>
        </w:tabs>
        <w:suppressAutoHyphens/>
        <w:autoSpaceDE w:val="0"/>
        <w:spacing w:after="0"/>
        <w:ind w:left="0" w:right="57" w:firstLine="709"/>
        <w:jc w:val="both"/>
        <w:rPr>
          <w:rFonts w:ascii="Times New Roman" w:hAnsi="Times New Roman"/>
          <w:sz w:val="28"/>
          <w:szCs w:val="28"/>
        </w:rPr>
      </w:pPr>
      <w:r w:rsidRPr="00780324">
        <w:rPr>
          <w:rFonts w:ascii="Times New Roman" w:hAnsi="Times New Roman"/>
          <w:sz w:val="28"/>
          <w:szCs w:val="28"/>
        </w:rPr>
        <w:t xml:space="preserve">После получения протокола </w:t>
      </w:r>
      <w:r w:rsidR="00A11C6A">
        <w:rPr>
          <w:rFonts w:ascii="Times New Roman" w:hAnsi="Times New Roman"/>
          <w:sz w:val="28"/>
          <w:szCs w:val="28"/>
        </w:rPr>
        <w:t xml:space="preserve">оценки и сопоставления вторых частей заявок </w:t>
      </w:r>
      <w:r w:rsidRPr="00780324">
        <w:rPr>
          <w:rFonts w:ascii="Times New Roman" w:hAnsi="Times New Roman"/>
          <w:sz w:val="28"/>
          <w:szCs w:val="28"/>
        </w:rPr>
        <w:t>на участие в конкурсе в электронной форме оператор электронной площадки направляет заказчику протокол сопо</w:t>
      </w:r>
      <w:r w:rsidR="00A11C6A">
        <w:rPr>
          <w:rFonts w:ascii="Times New Roman" w:hAnsi="Times New Roman"/>
          <w:sz w:val="28"/>
          <w:szCs w:val="28"/>
        </w:rPr>
        <w:t xml:space="preserve">ставления ценовых предложений, </w:t>
      </w:r>
      <w:r w:rsidRPr="00780324">
        <w:rPr>
          <w:rFonts w:ascii="Times New Roman" w:hAnsi="Times New Roman"/>
          <w:sz w:val="28"/>
          <w:szCs w:val="28"/>
        </w:rPr>
        <w:t>за исключением случая признания конкурса в электронной форме несостоявшимся.</w:t>
      </w:r>
    </w:p>
    <w:p w:rsidR="00E52DEE" w:rsidRDefault="00E52DEE" w:rsidP="00C82BEF">
      <w:pPr>
        <w:pStyle w:val="a6"/>
        <w:widowControl w:val="0"/>
        <w:numPr>
          <w:ilvl w:val="1"/>
          <w:numId w:val="104"/>
        </w:numPr>
        <w:shd w:val="clear" w:color="auto" w:fill="FFFFFF"/>
        <w:tabs>
          <w:tab w:val="left" w:pos="0"/>
          <w:tab w:val="left" w:pos="1134"/>
          <w:tab w:val="left" w:pos="1560"/>
          <w:tab w:val="left" w:pos="1935"/>
        </w:tabs>
        <w:suppressAutoHyphens/>
        <w:autoSpaceDE w:val="0"/>
        <w:spacing w:after="0"/>
        <w:ind w:left="0" w:right="57" w:firstLine="709"/>
        <w:jc w:val="both"/>
        <w:rPr>
          <w:rFonts w:ascii="Times New Roman" w:hAnsi="Times New Roman"/>
          <w:sz w:val="28"/>
          <w:szCs w:val="28"/>
        </w:rPr>
      </w:pPr>
      <w:r w:rsidRPr="00F43865">
        <w:rPr>
          <w:rFonts w:ascii="Times New Roman" w:hAnsi="Times New Roman"/>
          <w:sz w:val="28"/>
          <w:szCs w:val="28"/>
        </w:rPr>
        <w:t xml:space="preserve">В течение 3 (трех) рабочих дней после направления оператором электронной площадки протокола сопоставления ценовых предложений комиссия подводит итоги конкурса в электронной форме с учетом результатов оценки и сопоставления </w:t>
      </w:r>
      <w:r>
        <w:rPr>
          <w:rFonts w:ascii="Times New Roman" w:hAnsi="Times New Roman"/>
          <w:sz w:val="28"/>
          <w:szCs w:val="28"/>
        </w:rPr>
        <w:t xml:space="preserve">вторых частей </w:t>
      </w:r>
      <w:r w:rsidRPr="00F43865">
        <w:rPr>
          <w:rFonts w:ascii="Times New Roman" w:hAnsi="Times New Roman"/>
          <w:sz w:val="28"/>
          <w:szCs w:val="28"/>
        </w:rPr>
        <w:t xml:space="preserve">заявок, </w:t>
      </w:r>
      <w:r w:rsidR="00F56D16" w:rsidRPr="00F56D16">
        <w:rPr>
          <w:rFonts w:ascii="Times New Roman" w:hAnsi="Times New Roman"/>
          <w:sz w:val="28"/>
          <w:szCs w:val="28"/>
        </w:rPr>
        <w:t xml:space="preserve">критериев </w:t>
      </w:r>
      <w:r w:rsidRPr="00F56D16">
        <w:rPr>
          <w:rFonts w:ascii="Times New Roman" w:hAnsi="Times New Roman"/>
          <w:sz w:val="28"/>
          <w:szCs w:val="28"/>
        </w:rPr>
        <w:t>оценки</w:t>
      </w:r>
      <w:r w:rsidR="00F56D16">
        <w:rPr>
          <w:rFonts w:ascii="Times New Roman" w:hAnsi="Times New Roman"/>
          <w:sz w:val="28"/>
          <w:szCs w:val="28"/>
        </w:rPr>
        <w:t>,</w:t>
      </w:r>
      <w:r w:rsidRPr="00F43865">
        <w:rPr>
          <w:rFonts w:ascii="Times New Roman" w:hAnsi="Times New Roman"/>
          <w:sz w:val="28"/>
          <w:szCs w:val="28"/>
        </w:rPr>
        <w:t xml:space="preserve"> сведений </w:t>
      </w:r>
      <w:r w:rsidR="00C15794">
        <w:rPr>
          <w:rFonts w:ascii="Times New Roman" w:hAnsi="Times New Roman"/>
          <w:sz w:val="28"/>
          <w:szCs w:val="28"/>
        </w:rPr>
        <w:br/>
      </w:r>
      <w:r w:rsidRPr="00F43865">
        <w:rPr>
          <w:rFonts w:ascii="Times New Roman" w:hAnsi="Times New Roman"/>
          <w:sz w:val="28"/>
          <w:szCs w:val="28"/>
        </w:rPr>
        <w:t xml:space="preserve">из протокола сопоставления ценовых предложений и присваивает каждой заявке </w:t>
      </w:r>
      <w:r w:rsidRPr="006A1EF5">
        <w:rPr>
          <w:rFonts w:ascii="Times New Roman" w:hAnsi="Times New Roman"/>
          <w:sz w:val="28"/>
          <w:szCs w:val="28"/>
        </w:rPr>
        <w:t>на участие в конкурсе в электронной форме</w:t>
      </w:r>
      <w:r w:rsidRPr="00F43865">
        <w:rPr>
          <w:rFonts w:ascii="Times New Roman" w:hAnsi="Times New Roman"/>
          <w:sz w:val="28"/>
          <w:szCs w:val="28"/>
        </w:rPr>
        <w:t xml:space="preserve"> порядковый номер </w:t>
      </w:r>
      <w:r w:rsidR="00C15794">
        <w:rPr>
          <w:rFonts w:ascii="Times New Roman" w:hAnsi="Times New Roman"/>
          <w:sz w:val="28"/>
          <w:szCs w:val="28"/>
        </w:rPr>
        <w:br/>
      </w:r>
      <w:r w:rsidRPr="00F43865">
        <w:rPr>
          <w:rFonts w:ascii="Times New Roman" w:hAnsi="Times New Roman"/>
          <w:sz w:val="28"/>
          <w:szCs w:val="28"/>
        </w:rPr>
        <w:t xml:space="preserve">в порядке уменьшения степени выгодности содержащихся в них условий исполнения договора. </w:t>
      </w:r>
    </w:p>
    <w:p w:rsidR="00E52DEE" w:rsidRPr="00F43865" w:rsidRDefault="00E52DEE" w:rsidP="00C82BEF">
      <w:pPr>
        <w:pStyle w:val="a6"/>
        <w:widowControl w:val="0"/>
        <w:shd w:val="clear" w:color="auto" w:fill="FFFFFF"/>
        <w:tabs>
          <w:tab w:val="left" w:pos="0"/>
          <w:tab w:val="left" w:pos="1134"/>
          <w:tab w:val="left" w:pos="1560"/>
          <w:tab w:val="left" w:pos="1935"/>
        </w:tabs>
        <w:suppressAutoHyphens/>
        <w:autoSpaceDE w:val="0"/>
        <w:spacing w:after="0"/>
        <w:ind w:left="0" w:right="57" w:firstLine="709"/>
        <w:jc w:val="both"/>
        <w:rPr>
          <w:rFonts w:ascii="Times New Roman" w:hAnsi="Times New Roman"/>
          <w:sz w:val="28"/>
          <w:szCs w:val="28"/>
        </w:rPr>
      </w:pPr>
      <w:r w:rsidRPr="00F43865">
        <w:rPr>
          <w:rFonts w:ascii="Times New Roman" w:hAnsi="Times New Roman"/>
          <w:sz w:val="28"/>
          <w:szCs w:val="28"/>
        </w:rPr>
        <w:t>Заявк</w:t>
      </w:r>
      <w:r w:rsidR="00315C7D">
        <w:rPr>
          <w:rFonts w:ascii="Times New Roman" w:hAnsi="Times New Roman"/>
          <w:sz w:val="28"/>
          <w:szCs w:val="28"/>
        </w:rPr>
        <w:t>а</w:t>
      </w:r>
      <w:r w:rsidRPr="00F43865">
        <w:rPr>
          <w:rFonts w:ascii="Times New Roman" w:hAnsi="Times New Roman"/>
          <w:sz w:val="28"/>
          <w:szCs w:val="28"/>
        </w:rPr>
        <w:t xml:space="preserve"> на участие в конкурсе в электронной форме, в которой содержатся лучшие условия исполнения договора, присваивается первый номер. В случае</w:t>
      </w:r>
      <w:r>
        <w:rPr>
          <w:rFonts w:ascii="Times New Roman" w:hAnsi="Times New Roman"/>
          <w:sz w:val="28"/>
          <w:szCs w:val="28"/>
        </w:rPr>
        <w:t>,</w:t>
      </w:r>
      <w:r w:rsidRPr="00F43865">
        <w:rPr>
          <w:rFonts w:ascii="Times New Roman" w:hAnsi="Times New Roman"/>
          <w:sz w:val="28"/>
          <w:szCs w:val="28"/>
        </w:rPr>
        <w:t xml:space="preserve"> если в нескольких таких заявках </w:t>
      </w:r>
      <w:r w:rsidRPr="006A1EF5">
        <w:rPr>
          <w:rFonts w:ascii="Times New Roman" w:hAnsi="Times New Roman"/>
          <w:sz w:val="28"/>
          <w:szCs w:val="28"/>
        </w:rPr>
        <w:t>на участие в конкурсе в электронной форме</w:t>
      </w:r>
      <w:r w:rsidRPr="006A1EF5">
        <w:rPr>
          <w:rFonts w:ascii="Times New Roman" w:hAnsi="Times New Roman"/>
          <w:color w:val="00B050"/>
          <w:sz w:val="28"/>
          <w:szCs w:val="28"/>
        </w:rPr>
        <w:t xml:space="preserve"> </w:t>
      </w:r>
      <w:r w:rsidRPr="006A1EF5">
        <w:rPr>
          <w:rFonts w:ascii="Times New Roman" w:hAnsi="Times New Roman"/>
          <w:sz w:val="28"/>
          <w:szCs w:val="28"/>
        </w:rPr>
        <w:t>содержатся о</w:t>
      </w:r>
      <w:r w:rsidRPr="00F43865">
        <w:rPr>
          <w:rFonts w:ascii="Times New Roman" w:hAnsi="Times New Roman"/>
          <w:sz w:val="28"/>
          <w:szCs w:val="28"/>
        </w:rPr>
        <w:t>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E52DEE" w:rsidRDefault="00E52DEE" w:rsidP="00C82BEF">
      <w:pPr>
        <w:pStyle w:val="a6"/>
        <w:widowControl w:val="0"/>
        <w:numPr>
          <w:ilvl w:val="1"/>
          <w:numId w:val="104"/>
        </w:numPr>
        <w:shd w:val="clear" w:color="auto" w:fill="FFFFFF"/>
        <w:tabs>
          <w:tab w:val="left" w:pos="0"/>
          <w:tab w:val="left" w:pos="1134"/>
          <w:tab w:val="left" w:pos="1276"/>
        </w:tabs>
        <w:suppressAutoHyphens/>
        <w:autoSpaceDE w:val="0"/>
        <w:spacing w:after="0"/>
        <w:ind w:left="0" w:right="57" w:firstLine="709"/>
        <w:jc w:val="both"/>
        <w:rPr>
          <w:rFonts w:ascii="Times New Roman" w:hAnsi="Times New Roman"/>
          <w:sz w:val="28"/>
          <w:szCs w:val="28"/>
        </w:rPr>
      </w:pPr>
      <w:r w:rsidRPr="00F43865">
        <w:rPr>
          <w:rFonts w:ascii="Times New Roman" w:hAnsi="Times New Roman"/>
          <w:sz w:val="28"/>
          <w:szCs w:val="28"/>
        </w:rPr>
        <w:t xml:space="preserve">Оценка и сопоставление заявок на участие в конкурсе в электронной форме, которые содержат предложения о поставке товаров российского происхождения, выполнении работ, оказании услуг российскими лицами, </w:t>
      </w:r>
      <w:r>
        <w:rPr>
          <w:rFonts w:ascii="Times New Roman" w:hAnsi="Times New Roman"/>
          <w:sz w:val="28"/>
          <w:szCs w:val="28"/>
        </w:rPr>
        <w:br/>
      </w:r>
      <w:r w:rsidRPr="00F43865">
        <w:rPr>
          <w:rFonts w:ascii="Times New Roman" w:hAnsi="Times New Roman"/>
          <w:sz w:val="28"/>
          <w:szCs w:val="28"/>
        </w:rPr>
        <w:t xml:space="preserve">по стоимостным критериям оценки производятся по предложенной </w:t>
      </w:r>
      <w:r>
        <w:rPr>
          <w:rFonts w:ascii="Times New Roman" w:hAnsi="Times New Roman"/>
          <w:sz w:val="28"/>
          <w:szCs w:val="28"/>
        </w:rPr>
        <w:br/>
      </w:r>
      <w:r w:rsidRPr="00F43865">
        <w:rPr>
          <w:rFonts w:ascii="Times New Roman" w:hAnsi="Times New Roman"/>
          <w:sz w:val="28"/>
          <w:szCs w:val="28"/>
        </w:rPr>
        <w:t xml:space="preserve">в указанных заявках цене договора, сниженной на 15 (пятнадцать) процентов, при этом договор заключается по цене договора, предложенной участником </w:t>
      </w:r>
      <w:r>
        <w:rPr>
          <w:rFonts w:ascii="Times New Roman" w:hAnsi="Times New Roman"/>
          <w:sz w:val="28"/>
          <w:szCs w:val="28"/>
        </w:rPr>
        <w:br/>
      </w:r>
      <w:r w:rsidRPr="00F43865">
        <w:rPr>
          <w:rFonts w:ascii="Times New Roman" w:hAnsi="Times New Roman"/>
          <w:sz w:val="28"/>
          <w:szCs w:val="28"/>
        </w:rPr>
        <w:t>в заявке на участие в конкурсе в электронной форме.</w:t>
      </w:r>
    </w:p>
    <w:p w:rsidR="00E52DEE" w:rsidRPr="00F43865" w:rsidRDefault="00E52DEE" w:rsidP="00C82BEF">
      <w:pPr>
        <w:pStyle w:val="a6"/>
        <w:widowControl w:val="0"/>
        <w:numPr>
          <w:ilvl w:val="1"/>
          <w:numId w:val="104"/>
        </w:numPr>
        <w:shd w:val="clear" w:color="auto" w:fill="FFFFFF"/>
        <w:tabs>
          <w:tab w:val="left" w:pos="0"/>
          <w:tab w:val="left" w:pos="1134"/>
          <w:tab w:val="left" w:pos="1276"/>
        </w:tabs>
        <w:suppressAutoHyphens/>
        <w:autoSpaceDE w:val="0"/>
        <w:spacing w:after="0"/>
        <w:ind w:left="0" w:right="57" w:firstLine="709"/>
        <w:jc w:val="both"/>
        <w:rPr>
          <w:rFonts w:ascii="Times New Roman" w:hAnsi="Times New Roman"/>
          <w:sz w:val="28"/>
          <w:szCs w:val="28"/>
        </w:rPr>
      </w:pPr>
      <w:r w:rsidRPr="00A07A1B">
        <w:rPr>
          <w:rFonts w:ascii="Times New Roman" w:hAnsi="Times New Roman"/>
          <w:sz w:val="28"/>
          <w:szCs w:val="28"/>
        </w:rPr>
        <w:t>Оценка и сопоставление заявок на участие в конкурсе в электронной форме,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(тридцат</w:t>
      </w:r>
      <w:r>
        <w:rPr>
          <w:rFonts w:ascii="Times New Roman" w:hAnsi="Times New Roman"/>
          <w:sz w:val="28"/>
          <w:szCs w:val="28"/>
        </w:rPr>
        <w:t>ь</w:t>
      </w:r>
      <w:r w:rsidRPr="00A07A1B">
        <w:rPr>
          <w:rFonts w:ascii="Times New Roman" w:hAnsi="Times New Roman"/>
          <w:sz w:val="28"/>
          <w:szCs w:val="28"/>
        </w:rPr>
        <w:t xml:space="preserve">) процентов, при этом договор заключается по цене договора, предложенной участником </w:t>
      </w:r>
      <w:r>
        <w:rPr>
          <w:rFonts w:ascii="Times New Roman" w:hAnsi="Times New Roman"/>
          <w:sz w:val="28"/>
          <w:szCs w:val="28"/>
        </w:rPr>
        <w:br/>
      </w:r>
      <w:r w:rsidRPr="00A07A1B">
        <w:rPr>
          <w:rFonts w:ascii="Times New Roman" w:hAnsi="Times New Roman"/>
          <w:sz w:val="28"/>
          <w:szCs w:val="28"/>
        </w:rPr>
        <w:t>в заявке на участие в конкурсе в электронной форме</w:t>
      </w:r>
      <w:r>
        <w:rPr>
          <w:rFonts w:ascii="Times New Roman" w:hAnsi="Times New Roman"/>
          <w:sz w:val="28"/>
          <w:szCs w:val="28"/>
        </w:rPr>
        <w:t>.</w:t>
      </w:r>
    </w:p>
    <w:p w:rsidR="00E52DEE" w:rsidRPr="00D33CE5" w:rsidRDefault="00E52DEE" w:rsidP="00C82BEF">
      <w:pPr>
        <w:pStyle w:val="a6"/>
        <w:widowControl w:val="0"/>
        <w:numPr>
          <w:ilvl w:val="1"/>
          <w:numId w:val="104"/>
        </w:numPr>
        <w:shd w:val="clear" w:color="auto" w:fill="FFFFFF"/>
        <w:tabs>
          <w:tab w:val="left" w:pos="0"/>
          <w:tab w:val="left" w:pos="1134"/>
          <w:tab w:val="left" w:pos="1276"/>
        </w:tabs>
        <w:suppressAutoHyphens/>
        <w:autoSpaceDE w:val="0"/>
        <w:spacing w:after="0"/>
        <w:ind w:left="0" w:right="57" w:firstLine="709"/>
        <w:jc w:val="both"/>
        <w:rPr>
          <w:rFonts w:ascii="Times New Roman" w:hAnsi="Times New Roman"/>
          <w:sz w:val="28"/>
          <w:szCs w:val="28"/>
        </w:rPr>
      </w:pPr>
      <w:r>
        <w:rPr>
          <w:rFonts w:ascii="Times New Roman" w:hAnsi="Times New Roman"/>
          <w:sz w:val="28"/>
          <w:szCs w:val="28"/>
        </w:rPr>
        <w:t xml:space="preserve"> Приоритет, </w:t>
      </w:r>
      <w:r w:rsidRPr="00A07A1B">
        <w:rPr>
          <w:rFonts w:ascii="Times New Roman" w:hAnsi="Times New Roman"/>
          <w:sz w:val="28"/>
          <w:szCs w:val="28"/>
        </w:rPr>
        <w:t xml:space="preserve">указанный </w:t>
      </w:r>
      <w:r w:rsidRPr="004F6B88">
        <w:rPr>
          <w:rFonts w:ascii="Times New Roman" w:hAnsi="Times New Roman"/>
          <w:color w:val="0000FF"/>
          <w:sz w:val="28"/>
          <w:szCs w:val="28"/>
        </w:rPr>
        <w:t>в част</w:t>
      </w:r>
      <w:r>
        <w:rPr>
          <w:rFonts w:ascii="Times New Roman" w:hAnsi="Times New Roman"/>
          <w:color w:val="0000FF"/>
          <w:sz w:val="28"/>
          <w:szCs w:val="28"/>
        </w:rPr>
        <w:t>ях</w:t>
      </w:r>
      <w:r w:rsidRPr="004F6B88">
        <w:rPr>
          <w:rFonts w:ascii="Times New Roman" w:hAnsi="Times New Roman"/>
          <w:color w:val="0000FF"/>
          <w:sz w:val="28"/>
          <w:szCs w:val="28"/>
        </w:rPr>
        <w:t xml:space="preserve"> </w:t>
      </w:r>
      <w:r>
        <w:rPr>
          <w:rFonts w:ascii="Times New Roman" w:hAnsi="Times New Roman"/>
          <w:color w:val="0000FF"/>
          <w:sz w:val="28"/>
          <w:szCs w:val="28"/>
        </w:rPr>
        <w:t>10 и 11</w:t>
      </w:r>
      <w:r w:rsidRPr="004F6B88">
        <w:rPr>
          <w:rFonts w:ascii="Times New Roman" w:hAnsi="Times New Roman"/>
          <w:color w:val="0000FF"/>
          <w:sz w:val="28"/>
          <w:szCs w:val="28"/>
        </w:rPr>
        <w:t xml:space="preserve"> настоящей статьи</w:t>
      </w:r>
      <w:r w:rsidRPr="00A07A1B">
        <w:rPr>
          <w:rFonts w:ascii="Times New Roman" w:hAnsi="Times New Roman"/>
          <w:sz w:val="28"/>
          <w:szCs w:val="28"/>
        </w:rPr>
        <w:t xml:space="preserve">, </w:t>
      </w:r>
      <w:r>
        <w:rPr>
          <w:rFonts w:ascii="Times New Roman" w:hAnsi="Times New Roman"/>
          <w:sz w:val="28"/>
          <w:szCs w:val="28"/>
        </w:rPr>
        <w:br/>
      </w:r>
      <w:r w:rsidRPr="0025423A">
        <w:rPr>
          <w:rFonts w:ascii="Times New Roman" w:hAnsi="Times New Roman"/>
          <w:sz w:val="28"/>
          <w:szCs w:val="28"/>
        </w:rPr>
        <w:t xml:space="preserve">не предоставляется в случаях, </w:t>
      </w:r>
      <w:r w:rsidRPr="00D33CE5">
        <w:rPr>
          <w:rFonts w:ascii="Times New Roman" w:hAnsi="Times New Roman"/>
          <w:sz w:val="28"/>
          <w:szCs w:val="28"/>
        </w:rPr>
        <w:t>если:</w:t>
      </w:r>
    </w:p>
    <w:p w:rsidR="00E52DEE" w:rsidRPr="00D33CE5" w:rsidRDefault="00E52DEE" w:rsidP="00C82BEF">
      <w:pPr>
        <w:pStyle w:val="a6"/>
        <w:widowControl w:val="0"/>
        <w:shd w:val="clear" w:color="auto" w:fill="FFFFFF"/>
        <w:tabs>
          <w:tab w:val="left" w:pos="0"/>
          <w:tab w:val="left" w:pos="1134"/>
          <w:tab w:val="left" w:pos="1560"/>
          <w:tab w:val="left" w:pos="1935"/>
        </w:tabs>
        <w:suppressAutoHyphens/>
        <w:autoSpaceDE w:val="0"/>
        <w:spacing w:after="0"/>
        <w:ind w:left="0" w:right="57" w:firstLine="710"/>
        <w:jc w:val="both"/>
        <w:rPr>
          <w:rFonts w:ascii="Times New Roman" w:hAnsi="Times New Roman"/>
          <w:sz w:val="28"/>
          <w:szCs w:val="28"/>
        </w:rPr>
      </w:pPr>
      <w:r w:rsidRPr="00D33CE5">
        <w:rPr>
          <w:rFonts w:ascii="Times New Roman" w:hAnsi="Times New Roman"/>
          <w:sz w:val="28"/>
          <w:szCs w:val="28"/>
        </w:rPr>
        <w:t xml:space="preserve">а) конкурс в электронной форме признан несостоявшимся, и договор заключается с единственным участником </w:t>
      </w:r>
      <w:r w:rsidRPr="002E3BB7">
        <w:rPr>
          <w:rFonts w:ascii="Times New Roman" w:hAnsi="Times New Roman"/>
          <w:sz w:val="28"/>
          <w:szCs w:val="28"/>
        </w:rPr>
        <w:t>конкурса в электронной форме</w:t>
      </w:r>
      <w:r w:rsidRPr="00D33CE5">
        <w:rPr>
          <w:rFonts w:ascii="Times New Roman" w:hAnsi="Times New Roman"/>
          <w:sz w:val="28"/>
          <w:szCs w:val="28"/>
        </w:rPr>
        <w:t>;</w:t>
      </w:r>
    </w:p>
    <w:p w:rsidR="00E52DEE" w:rsidRPr="00D33CE5" w:rsidRDefault="00E52DEE" w:rsidP="00C82BEF">
      <w:pPr>
        <w:pStyle w:val="a6"/>
        <w:widowControl w:val="0"/>
        <w:shd w:val="clear" w:color="auto" w:fill="FFFFFF"/>
        <w:tabs>
          <w:tab w:val="left" w:pos="0"/>
          <w:tab w:val="left" w:pos="1134"/>
          <w:tab w:val="left" w:pos="1560"/>
          <w:tab w:val="left" w:pos="1935"/>
        </w:tabs>
        <w:suppressAutoHyphens/>
        <w:autoSpaceDE w:val="0"/>
        <w:spacing w:after="0"/>
        <w:ind w:left="0" w:right="57" w:firstLine="710"/>
        <w:jc w:val="both"/>
        <w:rPr>
          <w:rFonts w:ascii="Times New Roman" w:hAnsi="Times New Roman"/>
          <w:sz w:val="28"/>
          <w:szCs w:val="28"/>
        </w:rPr>
      </w:pPr>
      <w:r w:rsidRPr="00D33CE5">
        <w:rPr>
          <w:rFonts w:ascii="Times New Roman" w:hAnsi="Times New Roman"/>
          <w:sz w:val="28"/>
          <w:szCs w:val="28"/>
        </w:rPr>
        <w:t>б) в заявке на участие в конкурсе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E52DEE" w:rsidRPr="00D33CE5" w:rsidRDefault="00E52DEE" w:rsidP="00C82BEF">
      <w:pPr>
        <w:pStyle w:val="a6"/>
        <w:widowControl w:val="0"/>
        <w:shd w:val="clear" w:color="auto" w:fill="FFFFFF"/>
        <w:tabs>
          <w:tab w:val="left" w:pos="0"/>
          <w:tab w:val="left" w:pos="1134"/>
          <w:tab w:val="left" w:pos="1560"/>
          <w:tab w:val="left" w:pos="1935"/>
        </w:tabs>
        <w:suppressAutoHyphens/>
        <w:autoSpaceDE w:val="0"/>
        <w:spacing w:after="0"/>
        <w:ind w:left="0" w:right="57" w:firstLine="710"/>
        <w:jc w:val="both"/>
        <w:rPr>
          <w:rFonts w:ascii="Times New Roman" w:hAnsi="Times New Roman"/>
          <w:sz w:val="28"/>
          <w:szCs w:val="28"/>
        </w:rPr>
      </w:pPr>
      <w:r w:rsidRPr="00D33CE5">
        <w:rPr>
          <w:rFonts w:ascii="Times New Roman" w:hAnsi="Times New Roman"/>
          <w:sz w:val="28"/>
          <w:szCs w:val="28"/>
        </w:rPr>
        <w:t>в) в заявке на участие в конкурсе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E52DEE" w:rsidRPr="0025423A" w:rsidRDefault="00E52DEE" w:rsidP="00C82BEF">
      <w:pPr>
        <w:pStyle w:val="a6"/>
        <w:widowControl w:val="0"/>
        <w:shd w:val="clear" w:color="auto" w:fill="FFFFFF"/>
        <w:tabs>
          <w:tab w:val="left" w:pos="0"/>
          <w:tab w:val="left" w:pos="1134"/>
          <w:tab w:val="left" w:pos="1560"/>
          <w:tab w:val="left" w:pos="1935"/>
        </w:tabs>
        <w:suppressAutoHyphens/>
        <w:autoSpaceDE w:val="0"/>
        <w:spacing w:after="0"/>
        <w:ind w:left="0" w:right="57" w:firstLine="710"/>
        <w:jc w:val="both"/>
        <w:rPr>
          <w:rFonts w:ascii="Times New Roman" w:hAnsi="Times New Roman"/>
          <w:sz w:val="28"/>
          <w:szCs w:val="28"/>
        </w:rPr>
      </w:pPr>
      <w:r w:rsidRPr="00D33CE5">
        <w:rPr>
          <w:rFonts w:ascii="Times New Roman" w:hAnsi="Times New Roman"/>
          <w:sz w:val="28"/>
          <w:szCs w:val="28"/>
        </w:rPr>
        <w:t xml:space="preserve">г) </w:t>
      </w:r>
      <w:r w:rsidRPr="0025423A">
        <w:rPr>
          <w:rFonts w:ascii="Times New Roman" w:hAnsi="Times New Roman"/>
          <w:sz w:val="28"/>
          <w:szCs w:val="28"/>
        </w:rPr>
        <w:t xml:space="preserve">в заявке на участие в конкурсе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Pr>
          <w:rFonts w:ascii="Times New Roman" w:hAnsi="Times New Roman"/>
          <w:sz w:val="28"/>
          <w:szCs w:val="28"/>
        </w:rPr>
        <w:t xml:space="preserve">(пятидесяти) </w:t>
      </w:r>
      <w:r w:rsidRPr="0025423A">
        <w:rPr>
          <w:rFonts w:ascii="Times New Roman" w:hAnsi="Times New Roman"/>
          <w:sz w:val="28"/>
          <w:szCs w:val="28"/>
        </w:rPr>
        <w:t>процентов стоимости всех предложенных таким участником товаров, работ, услуг.</w:t>
      </w:r>
    </w:p>
    <w:p w:rsidR="00E52DEE" w:rsidRPr="00F43865" w:rsidRDefault="00E52DEE" w:rsidP="00C82BEF">
      <w:pPr>
        <w:pStyle w:val="a6"/>
        <w:widowControl w:val="0"/>
        <w:numPr>
          <w:ilvl w:val="1"/>
          <w:numId w:val="104"/>
        </w:numPr>
        <w:shd w:val="clear" w:color="auto" w:fill="FFFFFF"/>
        <w:tabs>
          <w:tab w:val="left" w:pos="0"/>
          <w:tab w:val="left" w:pos="1134"/>
          <w:tab w:val="left" w:pos="1276"/>
        </w:tabs>
        <w:suppressAutoHyphens/>
        <w:autoSpaceDE w:val="0"/>
        <w:spacing w:after="0"/>
        <w:ind w:left="0" w:right="57" w:firstLine="709"/>
        <w:jc w:val="both"/>
        <w:rPr>
          <w:rFonts w:ascii="Times New Roman" w:hAnsi="Times New Roman"/>
          <w:sz w:val="28"/>
          <w:szCs w:val="28"/>
        </w:rPr>
      </w:pPr>
      <w:bookmarkStart w:id="264" w:name="ч13ст40"/>
      <w:bookmarkStart w:id="265" w:name="ч13"/>
      <w:bookmarkEnd w:id="264"/>
      <w:r w:rsidRPr="00936CDA">
        <w:rPr>
          <w:rFonts w:ascii="Times New Roman" w:hAnsi="Times New Roman"/>
          <w:sz w:val="28"/>
          <w:szCs w:val="28"/>
        </w:rPr>
        <w:t xml:space="preserve">По результатам </w:t>
      </w:r>
      <w:r>
        <w:rPr>
          <w:rFonts w:ascii="Times New Roman" w:hAnsi="Times New Roman"/>
          <w:sz w:val="28"/>
          <w:szCs w:val="28"/>
        </w:rPr>
        <w:t xml:space="preserve">оценки </w:t>
      </w:r>
      <w:bookmarkEnd w:id="265"/>
      <w:r>
        <w:rPr>
          <w:rFonts w:ascii="Times New Roman" w:hAnsi="Times New Roman"/>
          <w:sz w:val="28"/>
          <w:szCs w:val="28"/>
        </w:rPr>
        <w:t xml:space="preserve">и сопоставления заявок на участие </w:t>
      </w:r>
      <w:r>
        <w:rPr>
          <w:rFonts w:ascii="Times New Roman" w:hAnsi="Times New Roman"/>
          <w:sz w:val="28"/>
          <w:szCs w:val="28"/>
        </w:rPr>
        <w:br/>
        <w:t xml:space="preserve">в </w:t>
      </w:r>
      <w:r w:rsidRPr="00936CDA">
        <w:rPr>
          <w:rFonts w:ascii="Times New Roman" w:hAnsi="Times New Roman"/>
          <w:sz w:val="28"/>
          <w:szCs w:val="28"/>
        </w:rPr>
        <w:t>конкурс</w:t>
      </w:r>
      <w:r>
        <w:rPr>
          <w:rFonts w:ascii="Times New Roman" w:hAnsi="Times New Roman"/>
          <w:sz w:val="28"/>
          <w:szCs w:val="28"/>
        </w:rPr>
        <w:t>е</w:t>
      </w:r>
      <w:r w:rsidRPr="00936CDA">
        <w:rPr>
          <w:rFonts w:ascii="Times New Roman" w:hAnsi="Times New Roman"/>
          <w:sz w:val="28"/>
          <w:szCs w:val="28"/>
        </w:rPr>
        <w:t xml:space="preserve"> в электронной форме комиссия составляет итоговый протокол, который должен содержать следующие сведения</w:t>
      </w:r>
    </w:p>
    <w:p w:rsidR="00E52DEE" w:rsidRPr="00936CDA" w:rsidRDefault="00E52DEE" w:rsidP="00C82BEF">
      <w:pPr>
        <w:pStyle w:val="a6"/>
        <w:numPr>
          <w:ilvl w:val="2"/>
          <w:numId w:val="68"/>
        </w:numPr>
        <w:tabs>
          <w:tab w:val="left" w:pos="0"/>
          <w:tab w:val="left" w:pos="1134"/>
        </w:tabs>
        <w:autoSpaceDE w:val="0"/>
        <w:autoSpaceDN w:val="0"/>
        <w:adjustRightInd w:val="0"/>
        <w:spacing w:after="0"/>
        <w:ind w:left="0" w:firstLine="709"/>
        <w:jc w:val="both"/>
        <w:rPr>
          <w:rFonts w:ascii="Times New Roman" w:hAnsi="Times New Roman"/>
          <w:sz w:val="28"/>
          <w:szCs w:val="28"/>
        </w:rPr>
      </w:pPr>
      <w:r w:rsidRPr="00936CDA">
        <w:rPr>
          <w:rFonts w:ascii="Times New Roman" w:hAnsi="Times New Roman"/>
          <w:sz w:val="28"/>
          <w:szCs w:val="28"/>
        </w:rPr>
        <w:t>дата подписания протокола;</w:t>
      </w:r>
    </w:p>
    <w:p w:rsidR="00E52DEE" w:rsidRPr="002F0D49" w:rsidRDefault="00E52DEE" w:rsidP="00C82BEF">
      <w:pPr>
        <w:pStyle w:val="a6"/>
        <w:numPr>
          <w:ilvl w:val="2"/>
          <w:numId w:val="68"/>
        </w:numPr>
        <w:tabs>
          <w:tab w:val="left" w:pos="0"/>
          <w:tab w:val="left" w:pos="1134"/>
        </w:tabs>
        <w:autoSpaceDE w:val="0"/>
        <w:autoSpaceDN w:val="0"/>
        <w:adjustRightInd w:val="0"/>
        <w:spacing w:after="0"/>
        <w:ind w:left="0" w:firstLine="709"/>
        <w:jc w:val="both"/>
        <w:rPr>
          <w:rFonts w:ascii="Times New Roman" w:hAnsi="Times New Roman"/>
          <w:sz w:val="28"/>
          <w:szCs w:val="28"/>
        </w:rPr>
      </w:pPr>
      <w:r w:rsidRPr="006A3AA5">
        <w:rPr>
          <w:rFonts w:ascii="Times New Roman" w:hAnsi="Times New Roman"/>
          <w:bCs/>
          <w:sz w:val="28"/>
          <w:szCs w:val="28"/>
        </w:rPr>
        <w:t xml:space="preserve">место подведения итогов конкурса в электронной </w:t>
      </w:r>
      <w:r w:rsidRPr="002F0D49">
        <w:rPr>
          <w:rFonts w:ascii="Times New Roman" w:hAnsi="Times New Roman"/>
          <w:bCs/>
          <w:sz w:val="28"/>
          <w:szCs w:val="28"/>
        </w:rPr>
        <w:t>форме;</w:t>
      </w:r>
    </w:p>
    <w:p w:rsidR="00E52DEE" w:rsidRPr="006A3AA5" w:rsidRDefault="00E52DEE" w:rsidP="00C82BEF">
      <w:pPr>
        <w:pStyle w:val="a6"/>
        <w:numPr>
          <w:ilvl w:val="2"/>
          <w:numId w:val="68"/>
        </w:numPr>
        <w:tabs>
          <w:tab w:val="left" w:pos="0"/>
          <w:tab w:val="left" w:pos="1134"/>
        </w:tabs>
        <w:autoSpaceDE w:val="0"/>
        <w:autoSpaceDN w:val="0"/>
        <w:adjustRightInd w:val="0"/>
        <w:spacing w:after="0"/>
        <w:ind w:left="0" w:firstLine="709"/>
        <w:jc w:val="both"/>
        <w:rPr>
          <w:rFonts w:ascii="Times New Roman" w:hAnsi="Times New Roman"/>
          <w:sz w:val="28"/>
          <w:szCs w:val="28"/>
        </w:rPr>
      </w:pPr>
      <w:r w:rsidRPr="006A3AA5">
        <w:rPr>
          <w:rFonts w:ascii="Times New Roman" w:hAnsi="Times New Roman"/>
          <w:bCs/>
          <w:sz w:val="28"/>
          <w:szCs w:val="28"/>
        </w:rPr>
        <w:t>наименование заказчика;</w:t>
      </w:r>
    </w:p>
    <w:p w:rsidR="00E52DEE" w:rsidRPr="006A3AA5" w:rsidRDefault="00E52DEE" w:rsidP="00C82BEF">
      <w:pPr>
        <w:pStyle w:val="a6"/>
        <w:numPr>
          <w:ilvl w:val="2"/>
          <w:numId w:val="68"/>
        </w:numPr>
        <w:tabs>
          <w:tab w:val="left" w:pos="0"/>
          <w:tab w:val="left" w:pos="1134"/>
        </w:tabs>
        <w:autoSpaceDE w:val="0"/>
        <w:autoSpaceDN w:val="0"/>
        <w:adjustRightInd w:val="0"/>
        <w:spacing w:after="0"/>
        <w:ind w:left="0" w:firstLine="709"/>
        <w:jc w:val="both"/>
        <w:rPr>
          <w:rFonts w:ascii="Times New Roman" w:hAnsi="Times New Roman"/>
          <w:sz w:val="28"/>
          <w:szCs w:val="28"/>
        </w:rPr>
      </w:pPr>
      <w:r w:rsidRPr="006A3AA5">
        <w:rPr>
          <w:rFonts w:ascii="Times New Roman" w:hAnsi="Times New Roman"/>
          <w:bCs/>
          <w:sz w:val="28"/>
          <w:szCs w:val="28"/>
        </w:rPr>
        <w:t>сведения о членах комиссии, присутствующих на заседании комиссии, правомочности комиссии;</w:t>
      </w:r>
    </w:p>
    <w:p w:rsidR="00E52DEE" w:rsidRPr="00521716" w:rsidRDefault="00E52DEE" w:rsidP="00C82BEF">
      <w:pPr>
        <w:pStyle w:val="a6"/>
        <w:numPr>
          <w:ilvl w:val="2"/>
          <w:numId w:val="68"/>
        </w:numPr>
        <w:tabs>
          <w:tab w:val="left" w:pos="0"/>
          <w:tab w:val="left" w:pos="1134"/>
        </w:tabs>
        <w:autoSpaceDE w:val="0"/>
        <w:autoSpaceDN w:val="0"/>
        <w:adjustRightInd w:val="0"/>
        <w:spacing w:after="0"/>
        <w:ind w:left="0" w:firstLine="709"/>
        <w:jc w:val="both"/>
        <w:rPr>
          <w:rFonts w:ascii="Times New Roman" w:hAnsi="Times New Roman"/>
          <w:sz w:val="28"/>
          <w:szCs w:val="28"/>
        </w:rPr>
      </w:pPr>
      <w:r w:rsidRPr="006A3AA5">
        <w:rPr>
          <w:rFonts w:ascii="Times New Roman" w:hAnsi="Times New Roman"/>
          <w:sz w:val="28"/>
          <w:szCs w:val="28"/>
        </w:rPr>
        <w:t xml:space="preserve">предмет договора, </w:t>
      </w:r>
      <w:r>
        <w:rPr>
          <w:rFonts w:ascii="Times New Roman" w:hAnsi="Times New Roman"/>
          <w:sz w:val="28"/>
          <w:szCs w:val="28"/>
        </w:rPr>
        <w:t>реестровый номер извещения</w:t>
      </w:r>
      <w:r w:rsidRPr="006A3AA5">
        <w:rPr>
          <w:rFonts w:ascii="Times New Roman" w:hAnsi="Times New Roman"/>
          <w:sz w:val="28"/>
          <w:szCs w:val="28"/>
        </w:rPr>
        <w:t xml:space="preserve"> о проведении конкурса в электронной форме, сведения об объеме, </w:t>
      </w:r>
      <w:r w:rsidRPr="00521716">
        <w:rPr>
          <w:rFonts w:ascii="Times New Roman" w:hAnsi="Times New Roman"/>
          <w:sz w:val="28"/>
          <w:szCs w:val="28"/>
        </w:rPr>
        <w:t>цене закупаемых товаров, работ, услуг, сроке исполнения договора</w:t>
      </w:r>
      <w:r w:rsidRPr="00521716">
        <w:rPr>
          <w:rFonts w:ascii="Times New Roman" w:hAnsi="Times New Roman"/>
          <w:bCs/>
          <w:sz w:val="28"/>
          <w:szCs w:val="28"/>
        </w:rPr>
        <w:t xml:space="preserve">; </w:t>
      </w:r>
    </w:p>
    <w:p w:rsidR="00E52DEE" w:rsidRPr="006A3AA5" w:rsidRDefault="00E52DEE" w:rsidP="00C82BEF">
      <w:pPr>
        <w:pStyle w:val="a6"/>
        <w:numPr>
          <w:ilvl w:val="2"/>
          <w:numId w:val="68"/>
        </w:numPr>
        <w:tabs>
          <w:tab w:val="left" w:pos="0"/>
          <w:tab w:val="left" w:pos="1134"/>
        </w:tabs>
        <w:autoSpaceDE w:val="0"/>
        <w:autoSpaceDN w:val="0"/>
        <w:adjustRightInd w:val="0"/>
        <w:spacing w:after="0"/>
        <w:ind w:left="0" w:firstLine="709"/>
        <w:jc w:val="both"/>
        <w:rPr>
          <w:rFonts w:ascii="Times New Roman" w:hAnsi="Times New Roman"/>
          <w:sz w:val="28"/>
          <w:szCs w:val="28"/>
        </w:rPr>
      </w:pPr>
      <w:r w:rsidRPr="006A3AA5">
        <w:rPr>
          <w:rFonts w:ascii="Times New Roman" w:hAnsi="Times New Roman"/>
          <w:sz w:val="28"/>
          <w:szCs w:val="28"/>
        </w:rPr>
        <w:t xml:space="preserve">количество поданных заявок на участие в </w:t>
      </w:r>
      <w:r w:rsidRPr="006A3AA5">
        <w:rPr>
          <w:rFonts w:ascii="Times New Roman" w:hAnsi="Times New Roman"/>
          <w:bCs/>
          <w:sz w:val="28"/>
          <w:szCs w:val="28"/>
        </w:rPr>
        <w:t>конкурсе в электронной форме</w:t>
      </w:r>
      <w:r w:rsidRPr="006A3AA5">
        <w:rPr>
          <w:rFonts w:ascii="Times New Roman" w:hAnsi="Times New Roman"/>
          <w:sz w:val="28"/>
          <w:szCs w:val="28"/>
        </w:rPr>
        <w:t>, а также регистрационные номера заявок, дата и время регистрации каждой такой заявки;</w:t>
      </w:r>
    </w:p>
    <w:p w:rsidR="00E52DEE" w:rsidRPr="006A3AA5" w:rsidRDefault="00E52DEE" w:rsidP="00C82BEF">
      <w:pPr>
        <w:pStyle w:val="a6"/>
        <w:numPr>
          <w:ilvl w:val="2"/>
          <w:numId w:val="68"/>
        </w:numPr>
        <w:tabs>
          <w:tab w:val="left" w:pos="0"/>
          <w:tab w:val="left" w:pos="1134"/>
        </w:tabs>
        <w:autoSpaceDE w:val="0"/>
        <w:autoSpaceDN w:val="0"/>
        <w:adjustRightInd w:val="0"/>
        <w:spacing w:after="0"/>
        <w:ind w:left="0" w:firstLine="709"/>
        <w:jc w:val="both"/>
        <w:rPr>
          <w:rFonts w:ascii="Times New Roman" w:hAnsi="Times New Roman"/>
          <w:sz w:val="28"/>
          <w:szCs w:val="28"/>
        </w:rPr>
      </w:pPr>
      <w:r w:rsidRPr="006A3AA5">
        <w:rPr>
          <w:rFonts w:ascii="Times New Roman" w:hAnsi="Times New Roman"/>
          <w:sz w:val="28"/>
          <w:szCs w:val="28"/>
        </w:rPr>
        <w:t xml:space="preserve"> результаты рассмотрения заявок на участие в конкурсе в электронной форме с указанием в том числе:</w:t>
      </w:r>
    </w:p>
    <w:p w:rsidR="00E52DEE" w:rsidRPr="006A3AA5" w:rsidRDefault="00E52DEE" w:rsidP="00C82BEF">
      <w:pPr>
        <w:pStyle w:val="a6"/>
        <w:tabs>
          <w:tab w:val="left" w:pos="0"/>
          <w:tab w:val="left" w:pos="1134"/>
        </w:tabs>
        <w:autoSpaceDE w:val="0"/>
        <w:autoSpaceDN w:val="0"/>
        <w:adjustRightInd w:val="0"/>
        <w:spacing w:after="0"/>
        <w:ind w:left="0" w:firstLine="709"/>
        <w:jc w:val="both"/>
        <w:rPr>
          <w:rFonts w:ascii="Times New Roman" w:hAnsi="Times New Roman"/>
          <w:sz w:val="28"/>
          <w:szCs w:val="28"/>
        </w:rPr>
      </w:pPr>
      <w:r w:rsidRPr="006A3AA5">
        <w:rPr>
          <w:rFonts w:ascii="Times New Roman" w:hAnsi="Times New Roman"/>
          <w:sz w:val="28"/>
          <w:szCs w:val="28"/>
        </w:rPr>
        <w:t>а) количества заявок на участие в конкурсе в электронной форме, которые отклонены;</w:t>
      </w:r>
    </w:p>
    <w:p w:rsidR="00E52DEE" w:rsidRPr="00936CDA" w:rsidRDefault="00E52DEE" w:rsidP="00C82BEF">
      <w:pPr>
        <w:pStyle w:val="a6"/>
        <w:tabs>
          <w:tab w:val="left" w:pos="0"/>
          <w:tab w:val="left" w:pos="1134"/>
        </w:tabs>
        <w:autoSpaceDE w:val="0"/>
        <w:autoSpaceDN w:val="0"/>
        <w:adjustRightInd w:val="0"/>
        <w:spacing w:after="0"/>
        <w:ind w:left="0" w:firstLine="709"/>
        <w:jc w:val="both"/>
        <w:rPr>
          <w:rFonts w:ascii="Times New Roman" w:hAnsi="Times New Roman"/>
          <w:sz w:val="28"/>
          <w:szCs w:val="28"/>
        </w:rPr>
      </w:pPr>
      <w:r w:rsidRPr="006A3AA5">
        <w:rPr>
          <w:rFonts w:ascii="Times New Roman" w:hAnsi="Times New Roman"/>
          <w:sz w:val="28"/>
          <w:szCs w:val="28"/>
        </w:rPr>
        <w:t xml:space="preserve">б) оснований отклонения каждой заявки на участие в конкурсе </w:t>
      </w:r>
      <w:r>
        <w:rPr>
          <w:rFonts w:ascii="Times New Roman" w:hAnsi="Times New Roman"/>
          <w:sz w:val="28"/>
          <w:szCs w:val="28"/>
        </w:rPr>
        <w:br/>
      </w:r>
      <w:r w:rsidRPr="006A3AA5">
        <w:rPr>
          <w:rFonts w:ascii="Times New Roman" w:hAnsi="Times New Roman"/>
          <w:sz w:val="28"/>
          <w:szCs w:val="28"/>
        </w:rPr>
        <w:t>в электронной форме, которым не соответствуют такие заявки;</w:t>
      </w:r>
    </w:p>
    <w:p w:rsidR="00E52DEE" w:rsidRPr="00936CDA" w:rsidRDefault="00E52DEE" w:rsidP="00C82BEF">
      <w:pPr>
        <w:pStyle w:val="a6"/>
        <w:numPr>
          <w:ilvl w:val="2"/>
          <w:numId w:val="68"/>
        </w:numPr>
        <w:tabs>
          <w:tab w:val="left" w:pos="0"/>
          <w:tab w:val="left" w:pos="1134"/>
        </w:tabs>
        <w:autoSpaceDE w:val="0"/>
        <w:autoSpaceDN w:val="0"/>
        <w:adjustRightInd w:val="0"/>
        <w:spacing w:after="0"/>
        <w:ind w:left="0" w:firstLine="709"/>
        <w:jc w:val="both"/>
        <w:rPr>
          <w:rFonts w:ascii="Times New Roman" w:hAnsi="Times New Roman"/>
          <w:sz w:val="28"/>
          <w:szCs w:val="28"/>
        </w:rPr>
      </w:pPr>
      <w:r w:rsidRPr="00936CDA">
        <w:rPr>
          <w:rFonts w:ascii="Times New Roman" w:hAnsi="Times New Roman"/>
          <w:sz w:val="28"/>
          <w:szCs w:val="28"/>
        </w:rPr>
        <w:t xml:space="preserve">порядковые номера заявок на участие в </w:t>
      </w:r>
      <w:r w:rsidRPr="006A3AA5">
        <w:rPr>
          <w:rFonts w:ascii="Times New Roman" w:hAnsi="Times New Roman"/>
          <w:bCs/>
          <w:sz w:val="28"/>
          <w:szCs w:val="28"/>
        </w:rPr>
        <w:t>конкурсе в электронной форме</w:t>
      </w:r>
      <w:r w:rsidRPr="006A3AA5">
        <w:rPr>
          <w:rFonts w:ascii="Times New Roman" w:hAnsi="Times New Roman"/>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 </w:t>
      </w:r>
      <w:r w:rsidRPr="006A3AA5">
        <w:rPr>
          <w:rFonts w:ascii="Times New Roman" w:hAnsi="Times New Roman"/>
          <w:bCs/>
          <w:sz w:val="28"/>
          <w:szCs w:val="28"/>
        </w:rPr>
        <w:t>конкурса в электронной форме</w:t>
      </w:r>
      <w:r w:rsidRPr="00936CDA">
        <w:rPr>
          <w:rFonts w:ascii="Times New Roman" w:hAnsi="Times New Roman"/>
          <w:sz w:val="28"/>
          <w:szCs w:val="28"/>
        </w:rPr>
        <w:t>;</w:t>
      </w:r>
    </w:p>
    <w:p w:rsidR="00E52DEE" w:rsidRPr="00936CDA" w:rsidRDefault="00E52DEE" w:rsidP="00C82BEF">
      <w:pPr>
        <w:pStyle w:val="a6"/>
        <w:numPr>
          <w:ilvl w:val="2"/>
          <w:numId w:val="68"/>
        </w:numPr>
        <w:tabs>
          <w:tab w:val="left" w:pos="0"/>
          <w:tab w:val="left" w:pos="1134"/>
        </w:tabs>
        <w:autoSpaceDE w:val="0"/>
        <w:autoSpaceDN w:val="0"/>
        <w:adjustRightInd w:val="0"/>
        <w:spacing w:after="0"/>
        <w:ind w:left="0" w:firstLine="709"/>
        <w:jc w:val="both"/>
        <w:rPr>
          <w:rFonts w:ascii="Times New Roman" w:hAnsi="Times New Roman"/>
          <w:sz w:val="28"/>
          <w:szCs w:val="28"/>
        </w:rPr>
      </w:pPr>
      <w:r w:rsidRPr="00936CDA">
        <w:rPr>
          <w:rFonts w:ascii="Times New Roman" w:hAnsi="Times New Roman"/>
          <w:sz w:val="28"/>
          <w:szCs w:val="28"/>
        </w:rPr>
        <w:t xml:space="preserve">результаты оценки и сопоставления заявок на участие в конкурсе </w:t>
      </w:r>
      <w:r>
        <w:rPr>
          <w:rFonts w:ascii="Times New Roman" w:hAnsi="Times New Roman"/>
          <w:sz w:val="28"/>
          <w:szCs w:val="28"/>
        </w:rPr>
        <w:br/>
      </w:r>
      <w:r w:rsidRPr="00936CDA">
        <w:rPr>
          <w:rFonts w:ascii="Times New Roman" w:hAnsi="Times New Roman"/>
          <w:sz w:val="28"/>
          <w:szCs w:val="28"/>
        </w:rPr>
        <w:t>в электронной форме с указанием итогового решения комиссии о присвоении каждой такой заявке значения по каждому из предусмотренных критериев оценки и сопоставления таких заявок;</w:t>
      </w:r>
    </w:p>
    <w:p w:rsidR="00E52DEE" w:rsidRPr="00936CDA" w:rsidRDefault="00E52DEE" w:rsidP="00C82BEF">
      <w:pPr>
        <w:pStyle w:val="a6"/>
        <w:numPr>
          <w:ilvl w:val="2"/>
          <w:numId w:val="68"/>
        </w:numPr>
        <w:tabs>
          <w:tab w:val="left" w:pos="0"/>
          <w:tab w:val="left" w:pos="1134"/>
        </w:tabs>
        <w:autoSpaceDE w:val="0"/>
        <w:autoSpaceDN w:val="0"/>
        <w:adjustRightInd w:val="0"/>
        <w:spacing w:after="0"/>
        <w:ind w:left="0" w:firstLine="709"/>
        <w:jc w:val="both"/>
        <w:rPr>
          <w:rFonts w:ascii="Times New Roman" w:hAnsi="Times New Roman"/>
          <w:sz w:val="28"/>
          <w:szCs w:val="28"/>
        </w:rPr>
      </w:pPr>
      <w:r w:rsidRPr="00936CDA">
        <w:rPr>
          <w:rFonts w:ascii="Times New Roman" w:hAnsi="Times New Roman"/>
          <w:sz w:val="28"/>
          <w:szCs w:val="28"/>
        </w:rPr>
        <w:t xml:space="preserve">наименование </w:t>
      </w:r>
      <w:r w:rsidRPr="00936CDA">
        <w:rPr>
          <w:rFonts w:ascii="Times New Roman" w:hAnsi="Times New Roman"/>
          <w:bCs/>
          <w:sz w:val="28"/>
          <w:szCs w:val="28"/>
        </w:rPr>
        <w:t xml:space="preserve">и </w:t>
      </w:r>
      <w:r w:rsidRPr="00B12708">
        <w:rPr>
          <w:rFonts w:ascii="Times New Roman" w:hAnsi="Times New Roman"/>
          <w:bCs/>
          <w:sz w:val="28"/>
          <w:szCs w:val="28"/>
        </w:rPr>
        <w:t xml:space="preserve">место нахождения </w:t>
      </w:r>
      <w:r w:rsidRPr="00B12708">
        <w:rPr>
          <w:rFonts w:ascii="Times New Roman" w:hAnsi="Times New Roman"/>
          <w:sz w:val="28"/>
          <w:szCs w:val="28"/>
        </w:rPr>
        <w:t xml:space="preserve">(для юридического лица), фамилия, имя, отчество (при наличии) </w:t>
      </w:r>
      <w:r w:rsidRPr="00B12708">
        <w:rPr>
          <w:rFonts w:ascii="Times New Roman" w:hAnsi="Times New Roman"/>
          <w:bCs/>
          <w:sz w:val="28"/>
          <w:szCs w:val="28"/>
        </w:rPr>
        <w:t>и место жительства</w:t>
      </w:r>
      <w:r w:rsidRPr="00936CDA">
        <w:rPr>
          <w:rFonts w:ascii="Times New Roman" w:hAnsi="Times New Roman"/>
          <w:bCs/>
          <w:sz w:val="28"/>
          <w:szCs w:val="28"/>
        </w:rPr>
        <w:t xml:space="preserve"> </w:t>
      </w:r>
      <w:r w:rsidRPr="00936CDA">
        <w:rPr>
          <w:rFonts w:ascii="Times New Roman" w:hAnsi="Times New Roman"/>
          <w:sz w:val="28"/>
          <w:szCs w:val="28"/>
        </w:rPr>
        <w:t xml:space="preserve">(для физического лица), </w:t>
      </w:r>
      <w:r w:rsidRPr="00936CDA">
        <w:rPr>
          <w:rFonts w:ascii="Times New Roman" w:hAnsi="Times New Roman"/>
          <w:bCs/>
          <w:sz w:val="28"/>
          <w:szCs w:val="28"/>
        </w:rPr>
        <w:t>победителя конкурса в электронной форме</w:t>
      </w:r>
      <w:r w:rsidRPr="00936CDA">
        <w:rPr>
          <w:rFonts w:ascii="Times New Roman" w:hAnsi="Times New Roman"/>
          <w:sz w:val="28"/>
          <w:szCs w:val="28"/>
        </w:rPr>
        <w:t xml:space="preserve">; </w:t>
      </w:r>
    </w:p>
    <w:p w:rsidR="00E52DEE" w:rsidRPr="00936CDA" w:rsidRDefault="00E52DEE" w:rsidP="00C82BEF">
      <w:pPr>
        <w:pStyle w:val="a6"/>
        <w:numPr>
          <w:ilvl w:val="2"/>
          <w:numId w:val="68"/>
        </w:numPr>
        <w:tabs>
          <w:tab w:val="left" w:pos="0"/>
          <w:tab w:val="left" w:pos="1134"/>
        </w:tabs>
        <w:autoSpaceDE w:val="0"/>
        <w:autoSpaceDN w:val="0"/>
        <w:adjustRightInd w:val="0"/>
        <w:spacing w:after="0"/>
        <w:ind w:left="0" w:firstLine="709"/>
        <w:jc w:val="both"/>
        <w:rPr>
          <w:rFonts w:ascii="Times New Roman" w:hAnsi="Times New Roman"/>
          <w:sz w:val="28"/>
          <w:szCs w:val="28"/>
        </w:rPr>
      </w:pPr>
      <w:r w:rsidRPr="00936CDA">
        <w:rPr>
          <w:rFonts w:ascii="Times New Roman" w:hAnsi="Times New Roman"/>
          <w:sz w:val="28"/>
          <w:szCs w:val="28"/>
        </w:rPr>
        <w:t>причины</w:t>
      </w:r>
      <w:r w:rsidR="0067094C">
        <w:rPr>
          <w:rFonts w:ascii="Times New Roman" w:hAnsi="Times New Roman"/>
          <w:sz w:val="28"/>
          <w:szCs w:val="28"/>
        </w:rPr>
        <w:t xml:space="preserve">, </w:t>
      </w:r>
      <w:r w:rsidR="0067094C" w:rsidRPr="004258EA">
        <w:rPr>
          <w:rFonts w:ascii="Times New Roman" w:hAnsi="Times New Roman"/>
          <w:sz w:val="28"/>
          <w:szCs w:val="28"/>
        </w:rPr>
        <w:t xml:space="preserve">указанные </w:t>
      </w:r>
      <w:r w:rsidR="00687AB3" w:rsidRPr="004258EA">
        <w:rPr>
          <w:rFonts w:ascii="Times New Roman" w:hAnsi="Times New Roman"/>
          <w:sz w:val="28"/>
          <w:szCs w:val="28"/>
        </w:rPr>
        <w:t xml:space="preserve">в </w:t>
      </w:r>
      <w:hyperlink w:anchor="ч1ст41" w:history="1">
        <w:r w:rsidR="00687AB3" w:rsidRPr="004258EA">
          <w:rPr>
            <w:rStyle w:val="a9"/>
            <w:rFonts w:ascii="Times New Roman" w:hAnsi="Times New Roman"/>
            <w:sz w:val="28"/>
            <w:szCs w:val="28"/>
            <w:u w:val="none"/>
          </w:rPr>
          <w:t>част</w:t>
        </w:r>
        <w:r w:rsidR="0067094C" w:rsidRPr="004258EA">
          <w:rPr>
            <w:rStyle w:val="a9"/>
            <w:rFonts w:ascii="Times New Roman" w:hAnsi="Times New Roman"/>
            <w:sz w:val="28"/>
            <w:szCs w:val="28"/>
            <w:u w:val="none"/>
          </w:rPr>
          <w:t>и</w:t>
        </w:r>
        <w:r w:rsidR="00687AB3" w:rsidRPr="004258EA">
          <w:rPr>
            <w:rStyle w:val="a9"/>
            <w:rFonts w:ascii="Times New Roman" w:hAnsi="Times New Roman"/>
            <w:sz w:val="28"/>
            <w:szCs w:val="28"/>
            <w:u w:val="none"/>
          </w:rPr>
          <w:t xml:space="preserve"> 1 статьи 41</w:t>
        </w:r>
      </w:hyperlink>
      <w:r w:rsidR="00687AB3" w:rsidRPr="004258EA">
        <w:rPr>
          <w:rFonts w:ascii="Times New Roman" w:hAnsi="Times New Roman"/>
          <w:sz w:val="28"/>
          <w:szCs w:val="28"/>
        </w:rPr>
        <w:t xml:space="preserve"> Положения</w:t>
      </w:r>
      <w:r w:rsidRPr="00936CDA">
        <w:rPr>
          <w:rFonts w:ascii="Times New Roman" w:hAnsi="Times New Roman"/>
          <w:sz w:val="28"/>
          <w:szCs w:val="28"/>
        </w:rPr>
        <w:t xml:space="preserve">, по которым конкурс в электронной форме признан несостоявшимся, в </w:t>
      </w:r>
      <w:r w:rsidRPr="00C710EC">
        <w:rPr>
          <w:rFonts w:ascii="Times New Roman" w:hAnsi="Times New Roman"/>
          <w:sz w:val="28"/>
          <w:szCs w:val="28"/>
        </w:rPr>
        <w:t>случае его признания таковым</w:t>
      </w:r>
      <w:r w:rsidR="00A52FF6">
        <w:rPr>
          <w:rFonts w:ascii="Times New Roman" w:hAnsi="Times New Roman"/>
          <w:sz w:val="28"/>
          <w:szCs w:val="28"/>
        </w:rPr>
        <w:t>.</w:t>
      </w:r>
    </w:p>
    <w:p w:rsidR="00E52DEE" w:rsidRPr="00F15070" w:rsidRDefault="00E52DEE" w:rsidP="00F8492C">
      <w:pPr>
        <w:pStyle w:val="a6"/>
        <w:widowControl w:val="0"/>
        <w:numPr>
          <w:ilvl w:val="0"/>
          <w:numId w:val="124"/>
        </w:numPr>
        <w:shd w:val="clear" w:color="auto" w:fill="FFFFFF"/>
        <w:tabs>
          <w:tab w:val="left" w:pos="-142"/>
          <w:tab w:val="left" w:pos="1134"/>
        </w:tabs>
        <w:suppressAutoHyphens/>
        <w:autoSpaceDE w:val="0"/>
        <w:spacing w:after="0"/>
        <w:ind w:left="0" w:right="57" w:firstLine="709"/>
        <w:jc w:val="both"/>
        <w:rPr>
          <w:rFonts w:ascii="Times New Roman" w:hAnsi="Times New Roman"/>
          <w:sz w:val="28"/>
          <w:szCs w:val="28"/>
        </w:rPr>
      </w:pPr>
      <w:r w:rsidRPr="00F15070">
        <w:rPr>
          <w:rFonts w:ascii="Times New Roman" w:hAnsi="Times New Roman"/>
          <w:sz w:val="28"/>
          <w:szCs w:val="28"/>
        </w:rPr>
        <w:t xml:space="preserve">Итоговый протокол подписывается всеми присутствующими </w:t>
      </w:r>
      <w:r w:rsidRPr="00F15070">
        <w:rPr>
          <w:rFonts w:ascii="Times New Roman" w:hAnsi="Times New Roman"/>
          <w:sz w:val="28"/>
          <w:szCs w:val="28"/>
        </w:rPr>
        <w:br/>
        <w:t xml:space="preserve">на заседании членами комиссии и не позднее даты окончания оценки </w:t>
      </w:r>
      <w:r w:rsidRPr="00F15070">
        <w:rPr>
          <w:rFonts w:ascii="Times New Roman" w:hAnsi="Times New Roman"/>
          <w:sz w:val="28"/>
          <w:szCs w:val="28"/>
        </w:rPr>
        <w:br/>
        <w:t xml:space="preserve">и сопоставления заявок направляется оператору электронной площадки. Протокол размещается оператором электронной площадки в единой информационной системе. В случае неразмещения оператором электронной площадки итогового протокола, указанный протокол размещается заказчиком </w:t>
      </w:r>
      <w:r w:rsidRPr="00F15070">
        <w:rPr>
          <w:rFonts w:ascii="Times New Roman" w:hAnsi="Times New Roman"/>
          <w:sz w:val="28"/>
          <w:szCs w:val="28"/>
        </w:rPr>
        <w:br/>
        <w:t>в единой информационной системе не позднее чем через 3 (три) дня со дня подписания протокола.</w:t>
      </w:r>
    </w:p>
    <w:p w:rsidR="00E52DEE" w:rsidRPr="0062239D" w:rsidRDefault="00E52DEE" w:rsidP="00F8492C">
      <w:pPr>
        <w:pStyle w:val="a6"/>
        <w:numPr>
          <w:ilvl w:val="0"/>
          <w:numId w:val="124"/>
        </w:numPr>
        <w:tabs>
          <w:tab w:val="left" w:pos="1134"/>
        </w:tabs>
        <w:ind w:left="0" w:firstLine="709"/>
        <w:jc w:val="both"/>
        <w:rPr>
          <w:rFonts w:ascii="Times New Roman" w:hAnsi="Times New Roman"/>
          <w:sz w:val="28"/>
          <w:szCs w:val="28"/>
        </w:rPr>
      </w:pPr>
      <w:r w:rsidRPr="0062239D">
        <w:rPr>
          <w:rFonts w:ascii="Times New Roman" w:hAnsi="Times New Roman"/>
          <w:sz w:val="28"/>
          <w:szCs w:val="28"/>
        </w:rPr>
        <w:t>Победителем конкурса в электронной форме признается его участник, который предложил лучшие условия исполнения договора на основе критериев</w:t>
      </w:r>
      <w:r>
        <w:rPr>
          <w:rFonts w:ascii="Times New Roman" w:hAnsi="Times New Roman"/>
          <w:sz w:val="28"/>
          <w:szCs w:val="28"/>
        </w:rPr>
        <w:t xml:space="preserve"> </w:t>
      </w:r>
      <w:r w:rsidRPr="00F15070">
        <w:rPr>
          <w:rFonts w:ascii="Times New Roman" w:hAnsi="Times New Roman"/>
          <w:sz w:val="28"/>
          <w:szCs w:val="28"/>
        </w:rPr>
        <w:t>оценки, указанных</w:t>
      </w:r>
      <w:r w:rsidRPr="0062239D">
        <w:rPr>
          <w:rFonts w:ascii="Times New Roman" w:hAnsi="Times New Roman"/>
          <w:sz w:val="28"/>
          <w:szCs w:val="28"/>
        </w:rPr>
        <w:t xml:space="preserve"> в </w:t>
      </w:r>
      <w:r w:rsidRPr="00096B6E">
        <w:rPr>
          <w:rFonts w:ascii="Times New Roman" w:hAnsi="Times New Roman"/>
          <w:sz w:val="28"/>
          <w:szCs w:val="28"/>
        </w:rPr>
        <w:t>документации о конкурсе в электронной форме, и</w:t>
      </w:r>
      <w:r w:rsidRPr="0062239D">
        <w:rPr>
          <w:rFonts w:ascii="Times New Roman" w:hAnsi="Times New Roman"/>
          <w:sz w:val="28"/>
          <w:szCs w:val="28"/>
        </w:rPr>
        <w:t xml:space="preserve"> заявке </w:t>
      </w:r>
      <w:r>
        <w:rPr>
          <w:rFonts w:ascii="Times New Roman" w:hAnsi="Times New Roman"/>
          <w:sz w:val="28"/>
          <w:szCs w:val="28"/>
        </w:rPr>
        <w:br/>
      </w:r>
      <w:r w:rsidRPr="0062239D">
        <w:rPr>
          <w:rFonts w:ascii="Times New Roman" w:hAnsi="Times New Roman"/>
          <w:sz w:val="28"/>
          <w:szCs w:val="28"/>
        </w:rPr>
        <w:t>на участие в конкурсе в электронной форме которого присвоен первый номер.</w:t>
      </w:r>
    </w:p>
    <w:p w:rsidR="00E52DEE" w:rsidRPr="00611722" w:rsidRDefault="00E52DEE" w:rsidP="00F8492C">
      <w:pPr>
        <w:pStyle w:val="a6"/>
        <w:widowControl w:val="0"/>
        <w:numPr>
          <w:ilvl w:val="0"/>
          <w:numId w:val="124"/>
        </w:numPr>
        <w:shd w:val="clear" w:color="auto" w:fill="FFFFFF"/>
        <w:tabs>
          <w:tab w:val="left" w:pos="0"/>
          <w:tab w:val="left" w:pos="1134"/>
          <w:tab w:val="left" w:pos="1560"/>
          <w:tab w:val="left" w:pos="1935"/>
        </w:tabs>
        <w:suppressAutoHyphens/>
        <w:autoSpaceDE w:val="0"/>
        <w:spacing w:after="0"/>
        <w:ind w:left="0" w:right="57" w:firstLine="709"/>
        <w:jc w:val="both"/>
        <w:rPr>
          <w:rFonts w:ascii="Times New Roman" w:hAnsi="Times New Roman"/>
          <w:sz w:val="28"/>
          <w:szCs w:val="28"/>
        </w:rPr>
      </w:pPr>
      <w:r w:rsidRPr="0062239D">
        <w:rPr>
          <w:rFonts w:ascii="Times New Roman" w:hAnsi="Times New Roman"/>
          <w:sz w:val="28"/>
          <w:szCs w:val="28"/>
        </w:rPr>
        <w:t xml:space="preserve">Договор с победителем конкурса в электронной форме </w:t>
      </w:r>
      <w:r w:rsidRPr="0062239D">
        <w:rPr>
          <w:rFonts w:ascii="Times New Roman" w:hAnsi="Times New Roman"/>
          <w:color w:val="000000"/>
          <w:sz w:val="28"/>
          <w:szCs w:val="28"/>
          <w:lang w:eastAsia="ar-SA"/>
        </w:rPr>
        <w:t>заключается</w:t>
      </w:r>
      <w:r w:rsidRPr="0062239D">
        <w:rPr>
          <w:rFonts w:ascii="Times New Roman" w:hAnsi="Times New Roman"/>
          <w:sz w:val="28"/>
          <w:szCs w:val="28"/>
        </w:rPr>
        <w:t xml:space="preserve"> </w:t>
      </w:r>
      <w:r>
        <w:rPr>
          <w:rFonts w:ascii="Times New Roman" w:hAnsi="Times New Roman"/>
          <w:sz w:val="28"/>
          <w:szCs w:val="28"/>
        </w:rPr>
        <w:br/>
      </w:r>
      <w:r w:rsidRPr="0062239D">
        <w:rPr>
          <w:rFonts w:ascii="Times New Roman" w:hAnsi="Times New Roman"/>
          <w:sz w:val="28"/>
          <w:szCs w:val="28"/>
        </w:rPr>
        <w:t xml:space="preserve">в порядке и сроки, предусмотренные </w:t>
      </w:r>
      <w:hyperlink w:anchor="конк" w:history="1">
        <w:r w:rsidRPr="00611722">
          <w:rPr>
            <w:rStyle w:val="a9"/>
            <w:rFonts w:ascii="Times New Roman" w:hAnsi="Times New Roman"/>
            <w:sz w:val="28"/>
            <w:szCs w:val="28"/>
            <w:u w:val="none"/>
          </w:rPr>
          <w:t>пунктом 1 части 8</w:t>
        </w:r>
      </w:hyperlink>
      <w:r w:rsidRPr="00C54C15">
        <w:rPr>
          <w:rFonts w:ascii="Times New Roman" w:hAnsi="Times New Roman"/>
          <w:color w:val="0000FF"/>
          <w:sz w:val="28"/>
          <w:szCs w:val="28"/>
        </w:rPr>
        <w:t xml:space="preserve"> и </w:t>
      </w:r>
      <w:hyperlink w:anchor="ч13ст19" w:history="1">
        <w:r w:rsidRPr="00611722">
          <w:rPr>
            <w:rStyle w:val="a9"/>
            <w:rFonts w:ascii="Times New Roman" w:hAnsi="Times New Roman"/>
            <w:sz w:val="28"/>
            <w:szCs w:val="28"/>
            <w:u w:val="none"/>
          </w:rPr>
          <w:t>частью 13 статьей 19</w:t>
        </w:r>
      </w:hyperlink>
      <w:r w:rsidRPr="00611722">
        <w:rPr>
          <w:rFonts w:ascii="Times New Roman" w:hAnsi="Times New Roman"/>
          <w:color w:val="0000FF"/>
          <w:sz w:val="28"/>
          <w:szCs w:val="28"/>
        </w:rPr>
        <w:t xml:space="preserve"> </w:t>
      </w:r>
      <w:r w:rsidRPr="00611722">
        <w:rPr>
          <w:rFonts w:ascii="Times New Roman" w:hAnsi="Times New Roman"/>
          <w:sz w:val="28"/>
          <w:szCs w:val="28"/>
        </w:rPr>
        <w:t>Положения.</w:t>
      </w:r>
    </w:p>
    <w:p w:rsidR="0019674E" w:rsidRDefault="0019674E">
      <w:pPr>
        <w:spacing w:after="0" w:line="240" w:lineRule="auto"/>
        <w:rPr>
          <w:b/>
          <w:color w:val="000000"/>
          <w:szCs w:val="28"/>
          <w:lang w:eastAsia="ar-SA"/>
        </w:rPr>
      </w:pPr>
    </w:p>
    <w:p w:rsidR="008C65C0" w:rsidRPr="004258EA" w:rsidRDefault="008C65C0" w:rsidP="008C65C0">
      <w:pPr>
        <w:keepNext/>
        <w:tabs>
          <w:tab w:val="left" w:pos="993"/>
        </w:tabs>
        <w:suppressAutoHyphens/>
        <w:spacing w:after="360" w:line="240" w:lineRule="auto"/>
        <w:ind w:firstLine="709"/>
        <w:jc w:val="both"/>
        <w:outlineLvl w:val="1"/>
        <w:rPr>
          <w:b/>
          <w:szCs w:val="20"/>
          <w:lang w:eastAsia="ar-SA"/>
        </w:rPr>
      </w:pPr>
      <w:bookmarkStart w:id="266" w:name="_Toc91154547"/>
      <w:bookmarkStart w:id="267" w:name="_Toc59465067"/>
      <w:bookmarkStart w:id="268" w:name="_Toc65675807"/>
      <w:bookmarkStart w:id="269" w:name="_Toc65676094"/>
      <w:bookmarkStart w:id="270" w:name="_Toc67586089"/>
      <w:r w:rsidRPr="004258EA">
        <w:rPr>
          <w:b/>
          <w:szCs w:val="20"/>
          <w:lang w:eastAsia="ar-SA"/>
        </w:rPr>
        <w:t>Статья 40.1. Особенности проведения конкурса в электронной форме, участниками которо</w:t>
      </w:r>
      <w:r w:rsidR="00FC12A5" w:rsidRPr="004258EA">
        <w:rPr>
          <w:b/>
          <w:szCs w:val="20"/>
          <w:lang w:eastAsia="ar-SA"/>
        </w:rPr>
        <w:t>го</w:t>
      </w:r>
      <w:r w:rsidRPr="004258EA">
        <w:rPr>
          <w:b/>
          <w:szCs w:val="20"/>
          <w:lang w:eastAsia="ar-SA"/>
        </w:rPr>
        <w:t xml:space="preserve"> могут быть только </w:t>
      </w:r>
      <w:r w:rsidRPr="004258EA">
        <w:rPr>
          <w:rFonts w:eastAsia="Times New Roman"/>
          <w:b/>
          <w:szCs w:val="28"/>
          <w:lang w:eastAsia="ar-SA"/>
        </w:rPr>
        <w:t>субъекты малого и среднего предпринимательства</w:t>
      </w:r>
      <w:bookmarkEnd w:id="266"/>
    </w:p>
    <w:p w:rsidR="00C97AC7" w:rsidRPr="004258EA" w:rsidRDefault="00C97AC7" w:rsidP="00656B8C">
      <w:pPr>
        <w:numPr>
          <w:ilvl w:val="0"/>
          <w:numId w:val="158"/>
        </w:numPr>
        <w:tabs>
          <w:tab w:val="left" w:pos="0"/>
          <w:tab w:val="left" w:pos="1134"/>
        </w:tabs>
        <w:suppressAutoHyphens/>
        <w:spacing w:after="0"/>
        <w:ind w:left="0" w:firstLine="710"/>
        <w:jc w:val="both"/>
        <w:rPr>
          <w:rFonts w:eastAsia="Times New Roman"/>
          <w:szCs w:val="28"/>
          <w:lang w:eastAsia="ar-SA"/>
        </w:rPr>
      </w:pPr>
      <w:r w:rsidRPr="004258EA">
        <w:rPr>
          <w:rFonts w:eastAsia="Times New Roman"/>
          <w:szCs w:val="28"/>
          <w:lang w:eastAsia="ar-SA"/>
        </w:rPr>
        <w:t xml:space="preserve">Конкурс в электронной форме, участниками которого могут быть только субъекты малого и среднего предпринимательства </w:t>
      </w:r>
      <w:r w:rsidR="00631ABD" w:rsidRPr="004258EA">
        <w:rPr>
          <w:rFonts w:eastAsia="Times New Roman"/>
          <w:szCs w:val="28"/>
          <w:lang w:eastAsia="ar-SA"/>
        </w:rPr>
        <w:t xml:space="preserve">(далее </w:t>
      </w:r>
      <w:r w:rsidR="00E344E5" w:rsidRPr="004258EA">
        <w:rPr>
          <w:rFonts w:eastAsia="Times New Roman"/>
          <w:szCs w:val="28"/>
          <w:lang w:eastAsia="ar-SA"/>
        </w:rPr>
        <w:t xml:space="preserve">в целях настоящей статьи </w:t>
      </w:r>
      <w:r w:rsidR="00631ABD" w:rsidRPr="004258EA">
        <w:rPr>
          <w:rFonts w:eastAsia="Times New Roman"/>
          <w:szCs w:val="28"/>
          <w:lang w:eastAsia="ar-SA"/>
        </w:rPr>
        <w:t xml:space="preserve">– конкурс в электронной форме) </w:t>
      </w:r>
      <w:r w:rsidRPr="004258EA">
        <w:rPr>
          <w:rFonts w:eastAsia="Times New Roman"/>
          <w:szCs w:val="28"/>
          <w:lang w:eastAsia="ar-SA"/>
        </w:rPr>
        <w:t>в соответствии со статьей 3.4 Федерального закона № 223-ФЗ, может включать следующие этапы:</w:t>
      </w:r>
    </w:p>
    <w:p w:rsidR="00C97AC7" w:rsidRPr="004258EA" w:rsidRDefault="00C97AC7" w:rsidP="00C97AC7">
      <w:pPr>
        <w:tabs>
          <w:tab w:val="left" w:pos="1276"/>
        </w:tabs>
        <w:suppressAutoHyphens/>
        <w:spacing w:after="0"/>
        <w:ind w:firstLine="709"/>
        <w:jc w:val="both"/>
        <w:rPr>
          <w:rFonts w:eastAsia="Times New Roman"/>
          <w:szCs w:val="28"/>
          <w:lang w:eastAsia="ar-SA"/>
        </w:rPr>
      </w:pPr>
      <w:r w:rsidRPr="004258EA">
        <w:rPr>
          <w:rFonts w:eastAsia="Times New Roman"/>
          <w:szCs w:val="28"/>
          <w:lang w:eastAsia="ar-SA"/>
        </w:rPr>
        <w:t xml:space="preserve">1) проведение в срок до окончания срока подачи заявок на участие </w:t>
      </w:r>
      <w:r w:rsidRPr="004258EA">
        <w:rPr>
          <w:rFonts w:eastAsia="Times New Roman"/>
          <w:szCs w:val="28"/>
          <w:lang w:eastAsia="ar-SA"/>
        </w:rPr>
        <w:br/>
        <w:t xml:space="preserve">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w:t>
      </w:r>
      <w:r w:rsidRPr="004258EA">
        <w:rPr>
          <w:rFonts w:eastAsia="Times New Roman"/>
          <w:szCs w:val="28"/>
          <w:lang w:eastAsia="ar-SA"/>
        </w:rPr>
        <w:br/>
        <w:t xml:space="preserve">в извещении о проведении конкурса в электронной форме, документации </w:t>
      </w:r>
      <w:r w:rsidRPr="004258EA">
        <w:rPr>
          <w:rFonts w:eastAsia="Times New Roman"/>
          <w:szCs w:val="28"/>
          <w:lang w:eastAsia="ar-SA"/>
        </w:rPr>
        <w:br/>
        <w:t>о конкурентной закупке, проекте договора требуемых характеристик (потребительских свойств) закупаемых товаров, работ, услуг;</w:t>
      </w:r>
    </w:p>
    <w:p w:rsidR="00C97AC7" w:rsidRPr="004258EA" w:rsidRDefault="00C97AC7" w:rsidP="00C97AC7">
      <w:pPr>
        <w:tabs>
          <w:tab w:val="left" w:pos="1134"/>
        </w:tabs>
        <w:suppressAutoHyphens/>
        <w:spacing w:after="0"/>
        <w:ind w:firstLine="709"/>
        <w:jc w:val="both"/>
        <w:rPr>
          <w:rFonts w:eastAsia="Times New Roman"/>
          <w:szCs w:val="28"/>
          <w:lang w:eastAsia="ar-SA"/>
        </w:rPr>
      </w:pPr>
      <w:r w:rsidRPr="004258EA">
        <w:rPr>
          <w:rFonts w:eastAsia="Times New Roman"/>
          <w:szCs w:val="28"/>
          <w:lang w:eastAsia="ar-SA"/>
        </w:rPr>
        <w:t xml:space="preserve">2) обсуждение заказчиком предложений о функциональных характеристиках (потребительских свойствах) товаров, качестве работ, услуг </w:t>
      </w:r>
      <w:r w:rsidRPr="004258EA">
        <w:rPr>
          <w:rFonts w:eastAsia="Times New Roman"/>
          <w:szCs w:val="28"/>
          <w:lang w:eastAsia="ar-SA"/>
        </w:rPr>
        <w:br/>
        <w:t xml:space="preserve">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w:t>
      </w:r>
      <w:r w:rsidR="00E344E5" w:rsidRPr="004258EA">
        <w:rPr>
          <w:rFonts w:eastAsia="Times New Roman"/>
          <w:szCs w:val="28"/>
          <w:lang w:eastAsia="ar-SA"/>
        </w:rPr>
        <w:t>конкурсе в электронной форме</w:t>
      </w:r>
      <w:r w:rsidRPr="004258EA">
        <w:rPr>
          <w:rFonts w:eastAsia="Times New Roman"/>
          <w:szCs w:val="28"/>
          <w:lang w:eastAsia="ar-SA"/>
        </w:rPr>
        <w:t>, проекте договора требуемых характеристик (потребительских свойств) закупаемых товаров, работ, услуг;</w:t>
      </w:r>
    </w:p>
    <w:p w:rsidR="00C97AC7" w:rsidRPr="004258EA" w:rsidRDefault="00C97AC7" w:rsidP="00C97AC7">
      <w:pPr>
        <w:tabs>
          <w:tab w:val="left" w:pos="1276"/>
        </w:tabs>
        <w:suppressAutoHyphens/>
        <w:spacing w:after="0"/>
        <w:ind w:firstLine="709"/>
        <w:jc w:val="both"/>
        <w:rPr>
          <w:rFonts w:eastAsia="Times New Roman"/>
          <w:szCs w:val="28"/>
          <w:lang w:eastAsia="ar-SA"/>
        </w:rPr>
      </w:pPr>
      <w:r w:rsidRPr="004258EA">
        <w:rPr>
          <w:rFonts w:eastAsia="Times New Roman"/>
          <w:szCs w:val="28"/>
          <w:lang w:eastAsia="ar-SA"/>
        </w:rPr>
        <w:t xml:space="preserve">3) рассмотрение и оценка заказчиком поданных участниками конкурса </w:t>
      </w:r>
      <w:r w:rsidRPr="004258EA">
        <w:rPr>
          <w:rFonts w:eastAsia="Times New Roman"/>
          <w:szCs w:val="28"/>
          <w:lang w:eastAsia="ar-SA"/>
        </w:rPr>
        <w:br/>
        <w:t>в электронной форме заявок на участие в таком конкурсе;</w:t>
      </w:r>
    </w:p>
    <w:p w:rsidR="00C97AC7" w:rsidRPr="004258EA" w:rsidRDefault="00C97AC7" w:rsidP="00C97AC7">
      <w:pPr>
        <w:spacing w:after="0"/>
        <w:ind w:firstLine="709"/>
        <w:jc w:val="both"/>
        <w:rPr>
          <w:rFonts w:eastAsia="Times New Roman"/>
          <w:szCs w:val="28"/>
          <w:lang w:eastAsia="ar-SA"/>
        </w:rPr>
      </w:pPr>
      <w:r w:rsidRPr="004258EA">
        <w:rPr>
          <w:rFonts w:eastAsia="Times New Roman"/>
          <w:szCs w:val="28"/>
          <w:lang w:eastAsia="ar-SA"/>
        </w:rPr>
        <w:t>4) сопоставление дополнительных ценовых предложений участников конкурса в электронной форме о снижении цены договора.</w:t>
      </w:r>
    </w:p>
    <w:p w:rsidR="00C97AC7" w:rsidRPr="004258EA" w:rsidRDefault="00C97AC7" w:rsidP="00656B8C">
      <w:pPr>
        <w:numPr>
          <w:ilvl w:val="0"/>
          <w:numId w:val="158"/>
        </w:numPr>
        <w:tabs>
          <w:tab w:val="left" w:pos="0"/>
          <w:tab w:val="left" w:pos="1134"/>
        </w:tabs>
        <w:autoSpaceDE w:val="0"/>
        <w:autoSpaceDN w:val="0"/>
        <w:adjustRightInd w:val="0"/>
        <w:spacing w:after="0"/>
        <w:ind w:left="0" w:firstLine="710"/>
        <w:contextualSpacing/>
        <w:jc w:val="both"/>
        <w:rPr>
          <w:szCs w:val="28"/>
          <w:lang w:eastAsia="ru-RU"/>
        </w:rPr>
      </w:pPr>
      <w:r w:rsidRPr="004258EA">
        <w:rPr>
          <w:szCs w:val="28"/>
          <w:lang w:eastAsia="ru-RU"/>
        </w:rPr>
        <w:t xml:space="preserve">Порядок проведения этапов конкурса в электронной форме, предусмотренных в </w:t>
      </w:r>
      <w:hyperlink r:id="rId16" w:history="1">
        <w:r w:rsidRPr="004258EA">
          <w:rPr>
            <w:color w:val="0000FF"/>
            <w:szCs w:val="28"/>
            <w:lang w:eastAsia="ru-RU"/>
          </w:rPr>
          <w:t xml:space="preserve">части </w:t>
        </w:r>
        <w:r w:rsidR="0062294D" w:rsidRPr="004258EA">
          <w:rPr>
            <w:color w:val="0000FF"/>
            <w:szCs w:val="28"/>
            <w:lang w:eastAsia="ru-RU"/>
          </w:rPr>
          <w:t>1</w:t>
        </w:r>
      </w:hyperlink>
      <w:r w:rsidRPr="004258EA">
        <w:rPr>
          <w:szCs w:val="28"/>
          <w:lang w:eastAsia="ru-RU"/>
        </w:rPr>
        <w:t xml:space="preserve"> </w:t>
      </w:r>
      <w:r w:rsidRPr="004258EA">
        <w:rPr>
          <w:color w:val="0000FF"/>
          <w:szCs w:val="28"/>
          <w:lang w:eastAsia="ru-RU"/>
        </w:rPr>
        <w:t>настоящей статьи</w:t>
      </w:r>
      <w:r w:rsidRPr="004258EA">
        <w:rPr>
          <w:szCs w:val="28"/>
          <w:lang w:eastAsia="ru-RU"/>
        </w:rPr>
        <w:t xml:space="preserve">, устанавливается заказчиком </w:t>
      </w:r>
      <w:r w:rsidR="00BC5451" w:rsidRPr="004258EA">
        <w:rPr>
          <w:szCs w:val="28"/>
          <w:lang w:eastAsia="ru-RU"/>
        </w:rPr>
        <w:br/>
      </w:r>
      <w:r w:rsidRPr="004258EA">
        <w:rPr>
          <w:szCs w:val="28"/>
          <w:lang w:eastAsia="ru-RU"/>
        </w:rPr>
        <w:t xml:space="preserve">в извещении о проведении конкурса в электронной форме и в документации </w:t>
      </w:r>
      <w:r w:rsidR="00BC5451" w:rsidRPr="004258EA">
        <w:rPr>
          <w:szCs w:val="28"/>
          <w:lang w:eastAsia="ru-RU"/>
        </w:rPr>
        <w:br/>
      </w:r>
      <w:r w:rsidRPr="004258EA">
        <w:rPr>
          <w:szCs w:val="28"/>
          <w:lang w:eastAsia="ru-RU"/>
        </w:rPr>
        <w:t>о конкурсе в электронной форме с учетом соблюдения следующих правил:</w:t>
      </w:r>
    </w:p>
    <w:p w:rsidR="00C97AC7" w:rsidRPr="004258EA" w:rsidRDefault="00C97AC7" w:rsidP="00C97AC7">
      <w:pPr>
        <w:tabs>
          <w:tab w:val="left" w:pos="1134"/>
        </w:tabs>
        <w:autoSpaceDE w:val="0"/>
        <w:autoSpaceDN w:val="0"/>
        <w:adjustRightInd w:val="0"/>
        <w:spacing w:after="0"/>
        <w:ind w:firstLine="710"/>
        <w:jc w:val="both"/>
        <w:rPr>
          <w:szCs w:val="28"/>
          <w:lang w:eastAsia="ru-RU"/>
        </w:rPr>
      </w:pPr>
      <w:r w:rsidRPr="004258EA">
        <w:rPr>
          <w:szCs w:val="28"/>
          <w:lang w:eastAsia="ru-RU"/>
        </w:rPr>
        <w:t xml:space="preserve">1) каждый этап конкурса в электронной форме может быть включен </w:t>
      </w:r>
      <w:r w:rsidR="00BC5451" w:rsidRPr="004258EA">
        <w:rPr>
          <w:szCs w:val="28"/>
          <w:lang w:eastAsia="ru-RU"/>
        </w:rPr>
        <w:br/>
      </w:r>
      <w:r w:rsidRPr="004258EA">
        <w:rPr>
          <w:szCs w:val="28"/>
          <w:lang w:eastAsia="ru-RU"/>
        </w:rPr>
        <w:t>в него однократно;</w:t>
      </w:r>
    </w:p>
    <w:p w:rsidR="00C97AC7" w:rsidRPr="004258EA" w:rsidRDefault="00C97AC7" w:rsidP="00C97AC7">
      <w:pPr>
        <w:autoSpaceDE w:val="0"/>
        <w:autoSpaceDN w:val="0"/>
        <w:adjustRightInd w:val="0"/>
        <w:spacing w:after="0"/>
        <w:ind w:firstLine="709"/>
        <w:jc w:val="both"/>
        <w:rPr>
          <w:szCs w:val="28"/>
          <w:lang w:eastAsia="ru-RU"/>
        </w:rPr>
      </w:pPr>
      <w:r w:rsidRPr="004258EA">
        <w:rPr>
          <w:szCs w:val="28"/>
          <w:lang w:eastAsia="ru-RU"/>
        </w:rPr>
        <w:t xml:space="preserve">2) не допускается одновременное включение в конкурс в электронной форме этапов, предусмотренных </w:t>
      </w:r>
      <w:r w:rsidRPr="004258EA">
        <w:rPr>
          <w:color w:val="0000FF"/>
          <w:szCs w:val="28"/>
          <w:lang w:eastAsia="ru-RU"/>
        </w:rPr>
        <w:t>пунктами 1</w:t>
      </w:r>
      <w:r w:rsidRPr="004258EA">
        <w:rPr>
          <w:szCs w:val="28"/>
          <w:lang w:eastAsia="ru-RU"/>
        </w:rPr>
        <w:t xml:space="preserve"> и </w:t>
      </w:r>
      <w:r w:rsidRPr="004258EA">
        <w:rPr>
          <w:color w:val="0000FF"/>
          <w:szCs w:val="28"/>
          <w:lang w:eastAsia="ru-RU"/>
        </w:rPr>
        <w:t xml:space="preserve">2 части </w:t>
      </w:r>
      <w:r w:rsidR="0062294D" w:rsidRPr="004258EA">
        <w:rPr>
          <w:color w:val="0000FF"/>
          <w:szCs w:val="28"/>
          <w:lang w:eastAsia="ru-RU"/>
        </w:rPr>
        <w:t>1</w:t>
      </w:r>
      <w:r w:rsidRPr="004258EA">
        <w:rPr>
          <w:szCs w:val="28"/>
          <w:lang w:eastAsia="ru-RU"/>
        </w:rPr>
        <w:t xml:space="preserve"> </w:t>
      </w:r>
      <w:r w:rsidRPr="004258EA">
        <w:rPr>
          <w:color w:val="0000FF"/>
          <w:szCs w:val="28"/>
          <w:lang w:eastAsia="ru-RU"/>
        </w:rPr>
        <w:t>настоящей статьи</w:t>
      </w:r>
      <w:r w:rsidRPr="004258EA">
        <w:rPr>
          <w:szCs w:val="28"/>
          <w:lang w:eastAsia="ru-RU"/>
        </w:rPr>
        <w:t>;</w:t>
      </w:r>
    </w:p>
    <w:p w:rsidR="00C97AC7" w:rsidRPr="004258EA" w:rsidRDefault="00C97AC7" w:rsidP="00C97AC7">
      <w:pPr>
        <w:autoSpaceDE w:val="0"/>
        <w:autoSpaceDN w:val="0"/>
        <w:adjustRightInd w:val="0"/>
        <w:spacing w:after="0"/>
        <w:ind w:firstLine="709"/>
        <w:jc w:val="both"/>
        <w:rPr>
          <w:szCs w:val="28"/>
          <w:lang w:eastAsia="ru-RU"/>
        </w:rPr>
      </w:pPr>
      <w:r w:rsidRPr="004258EA">
        <w:rPr>
          <w:szCs w:val="28"/>
          <w:lang w:eastAsia="ru-RU"/>
        </w:rPr>
        <w:t>3) в документации о конкурсе в электронной форме должны быть установлены сроки проведения каждого этапа конкурса в электронной форме;</w:t>
      </w:r>
    </w:p>
    <w:p w:rsidR="00C97AC7" w:rsidRPr="004258EA" w:rsidRDefault="00C97AC7" w:rsidP="00C97AC7">
      <w:pPr>
        <w:autoSpaceDE w:val="0"/>
        <w:autoSpaceDN w:val="0"/>
        <w:adjustRightInd w:val="0"/>
        <w:spacing w:after="0"/>
        <w:ind w:firstLine="709"/>
        <w:jc w:val="both"/>
        <w:rPr>
          <w:szCs w:val="28"/>
          <w:lang w:eastAsia="ru-RU"/>
        </w:rPr>
      </w:pPr>
      <w:r w:rsidRPr="004258EA">
        <w:rPr>
          <w:szCs w:val="28"/>
          <w:lang w:eastAsia="ru-RU"/>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C97AC7" w:rsidRPr="004258EA" w:rsidRDefault="00C97AC7" w:rsidP="00C97AC7">
      <w:pPr>
        <w:autoSpaceDE w:val="0"/>
        <w:autoSpaceDN w:val="0"/>
        <w:adjustRightInd w:val="0"/>
        <w:spacing w:after="0"/>
        <w:ind w:firstLine="709"/>
        <w:jc w:val="both"/>
        <w:rPr>
          <w:szCs w:val="28"/>
          <w:lang w:eastAsia="ru-RU"/>
        </w:rPr>
      </w:pPr>
      <w:r w:rsidRPr="004258EA">
        <w:rPr>
          <w:szCs w:val="28"/>
          <w:lang w:eastAsia="ru-RU"/>
        </w:rPr>
        <w:t xml:space="preserve">5) если конкурс в электронной форме включает в себя этапы, предусмотренные </w:t>
      </w:r>
      <w:r w:rsidRPr="004258EA">
        <w:rPr>
          <w:color w:val="0000FF"/>
          <w:szCs w:val="28"/>
          <w:lang w:eastAsia="ru-RU"/>
        </w:rPr>
        <w:t>пунктами 1</w:t>
      </w:r>
      <w:r w:rsidRPr="004258EA">
        <w:rPr>
          <w:szCs w:val="28"/>
          <w:lang w:eastAsia="ru-RU"/>
        </w:rPr>
        <w:t xml:space="preserve"> и </w:t>
      </w:r>
      <w:r w:rsidRPr="004258EA">
        <w:rPr>
          <w:color w:val="0000FF"/>
          <w:szCs w:val="28"/>
          <w:lang w:eastAsia="ru-RU"/>
        </w:rPr>
        <w:t xml:space="preserve">2 части </w:t>
      </w:r>
      <w:r w:rsidR="0062294D" w:rsidRPr="004258EA">
        <w:rPr>
          <w:color w:val="0000FF"/>
          <w:szCs w:val="28"/>
          <w:lang w:eastAsia="ru-RU"/>
        </w:rPr>
        <w:t>1</w:t>
      </w:r>
      <w:r w:rsidRPr="004258EA">
        <w:rPr>
          <w:szCs w:val="28"/>
          <w:lang w:eastAsia="ru-RU"/>
        </w:rPr>
        <w:t xml:space="preserve"> </w:t>
      </w:r>
      <w:r w:rsidRPr="004258EA">
        <w:rPr>
          <w:color w:val="0000FF"/>
          <w:szCs w:val="28"/>
          <w:lang w:eastAsia="ru-RU"/>
        </w:rPr>
        <w:t>настоящей статьи</w:t>
      </w:r>
      <w:r w:rsidRPr="004258EA">
        <w:rPr>
          <w:szCs w:val="28"/>
          <w:lang w:eastAsia="ru-RU"/>
        </w:rPr>
        <w:t xml:space="preserve">,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w:t>
      </w:r>
      <w:r w:rsidR="00BB7213" w:rsidRPr="004258EA">
        <w:rPr>
          <w:szCs w:val="28"/>
          <w:lang w:eastAsia="ru-RU"/>
        </w:rPr>
        <w:br/>
      </w:r>
      <w:r w:rsidRPr="004258EA">
        <w:rPr>
          <w:szCs w:val="28"/>
          <w:lang w:eastAsia="ru-RU"/>
        </w:rPr>
        <w:t xml:space="preserve">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w:t>
      </w:r>
      <w:r w:rsidR="00BC5451" w:rsidRPr="004258EA">
        <w:rPr>
          <w:szCs w:val="28"/>
          <w:lang w:eastAsia="ru-RU"/>
        </w:rPr>
        <w:br/>
      </w:r>
      <w:r w:rsidRPr="004258EA">
        <w:rPr>
          <w:szCs w:val="28"/>
          <w:lang w:eastAsia="ru-RU"/>
        </w:rPr>
        <w:t xml:space="preserve">и уточненную документацию о конкурсе в электронной форме. В указанном случае отклонение заявок участников конкурса в электронной форме </w:t>
      </w:r>
      <w:r w:rsidR="00ED2EF3" w:rsidRPr="004258EA">
        <w:rPr>
          <w:szCs w:val="28"/>
          <w:lang w:eastAsia="ru-RU"/>
        </w:rPr>
        <w:br/>
      </w:r>
      <w:r w:rsidRPr="004258EA">
        <w:rPr>
          <w:szCs w:val="28"/>
          <w:lang w:eastAsia="ru-RU"/>
        </w:rPr>
        <w:t xml:space="preserve">не допускается, комиссия по осуществлению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части 3 статьи 3.4 Федерального закона № 223-ФЗ определяет срок подачи окончательных предложений участников конкурса в электронной форме. </w:t>
      </w:r>
      <w:r w:rsidR="0051230B" w:rsidRPr="004258EA">
        <w:rPr>
          <w:szCs w:val="28"/>
          <w:lang w:eastAsia="ru-RU"/>
        </w:rPr>
        <w:br/>
      </w:r>
      <w:r w:rsidRPr="004258EA">
        <w:rPr>
          <w:szCs w:val="28"/>
          <w:lang w:eastAsia="ru-RU"/>
        </w:rPr>
        <w:t xml:space="preserve">В случае принятия заказчиком решения не вносить уточнения в извещение </w:t>
      </w:r>
      <w:r w:rsidR="0051230B" w:rsidRPr="004258EA">
        <w:rPr>
          <w:szCs w:val="28"/>
          <w:lang w:eastAsia="ru-RU"/>
        </w:rPr>
        <w:br/>
      </w:r>
      <w:r w:rsidRPr="004258EA">
        <w:rPr>
          <w:szCs w:val="28"/>
          <w:lang w:eastAsia="ru-RU"/>
        </w:rPr>
        <w:t>о проведении конкурса в электронной форме и документацию о конкурентной закупке</w:t>
      </w:r>
      <w:r w:rsidR="0051230B" w:rsidRPr="004258EA">
        <w:rPr>
          <w:szCs w:val="28"/>
          <w:lang w:eastAsia="ru-RU"/>
        </w:rPr>
        <w:t>,</w:t>
      </w:r>
      <w:r w:rsidRPr="004258EA">
        <w:rPr>
          <w:szCs w:val="28"/>
          <w:lang w:eastAsia="ru-RU"/>
        </w:rPr>
        <w:t xml:space="preserve">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C97AC7" w:rsidRPr="004258EA" w:rsidRDefault="00C97AC7" w:rsidP="005F1756">
      <w:pPr>
        <w:autoSpaceDE w:val="0"/>
        <w:autoSpaceDN w:val="0"/>
        <w:adjustRightInd w:val="0"/>
        <w:spacing w:after="0"/>
        <w:ind w:firstLine="709"/>
        <w:jc w:val="both"/>
        <w:rPr>
          <w:szCs w:val="28"/>
          <w:lang w:eastAsia="ru-RU"/>
        </w:rPr>
      </w:pPr>
      <w:r w:rsidRPr="004258EA">
        <w:rPr>
          <w:szCs w:val="28"/>
          <w:lang w:eastAsia="ru-RU"/>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Pr="004258EA">
        <w:rPr>
          <w:color w:val="0000FF"/>
          <w:szCs w:val="28"/>
          <w:lang w:eastAsia="ru-RU"/>
        </w:rPr>
        <w:t xml:space="preserve">пунктом 2 части </w:t>
      </w:r>
      <w:r w:rsidR="0062294D" w:rsidRPr="004258EA">
        <w:rPr>
          <w:color w:val="0000FF"/>
          <w:szCs w:val="28"/>
          <w:lang w:eastAsia="ru-RU"/>
        </w:rPr>
        <w:t>1</w:t>
      </w:r>
      <w:r w:rsidRPr="004258EA">
        <w:rPr>
          <w:szCs w:val="28"/>
          <w:lang w:eastAsia="ru-RU"/>
        </w:rPr>
        <w:t xml:space="preserve"> </w:t>
      </w:r>
      <w:r w:rsidRPr="004258EA">
        <w:rPr>
          <w:color w:val="0000FF"/>
          <w:szCs w:val="28"/>
          <w:lang w:eastAsia="ru-RU"/>
        </w:rPr>
        <w:t>настоящей статьи</w:t>
      </w:r>
      <w:r w:rsidRPr="004258EA">
        <w:rPr>
          <w:szCs w:val="28"/>
          <w:lang w:eastAsia="ru-RU"/>
        </w:rPr>
        <w:t xml:space="preserve">,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w:t>
      </w:r>
      <w:r w:rsidRPr="004258EA">
        <w:rPr>
          <w:szCs w:val="28"/>
          <w:lang w:eastAsia="ru-RU"/>
        </w:rPr>
        <w:br/>
        <w:t>от 29.07.2004 № 98-ФЗ «О коммерческой тайне»;</w:t>
      </w:r>
    </w:p>
    <w:p w:rsidR="00C97AC7" w:rsidRPr="004258EA" w:rsidRDefault="00C97AC7" w:rsidP="005F1756">
      <w:pPr>
        <w:autoSpaceDE w:val="0"/>
        <w:autoSpaceDN w:val="0"/>
        <w:adjustRightInd w:val="0"/>
        <w:spacing w:after="0"/>
        <w:ind w:firstLine="709"/>
        <w:jc w:val="both"/>
        <w:rPr>
          <w:szCs w:val="28"/>
          <w:lang w:eastAsia="ru-RU"/>
        </w:rPr>
      </w:pPr>
      <w:r w:rsidRPr="004258EA">
        <w:rPr>
          <w:szCs w:val="28"/>
          <w:lang w:eastAsia="ru-RU"/>
        </w:rP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r w:rsidRPr="004258EA">
        <w:rPr>
          <w:color w:val="0000FF"/>
          <w:szCs w:val="28"/>
          <w:lang w:eastAsia="ru-RU"/>
        </w:rPr>
        <w:t xml:space="preserve">пунктом 2 части </w:t>
      </w:r>
      <w:r w:rsidR="0062294D" w:rsidRPr="004258EA">
        <w:rPr>
          <w:color w:val="0000FF"/>
          <w:szCs w:val="28"/>
          <w:lang w:eastAsia="ru-RU"/>
        </w:rPr>
        <w:t>1</w:t>
      </w:r>
      <w:r w:rsidRPr="004258EA">
        <w:rPr>
          <w:color w:val="0000FF"/>
          <w:szCs w:val="28"/>
          <w:lang w:eastAsia="ru-RU"/>
        </w:rPr>
        <w:t xml:space="preserve"> настоящей статьи</w:t>
      </w:r>
      <w:r w:rsidRPr="004258EA">
        <w:rPr>
          <w:szCs w:val="28"/>
          <w:lang w:eastAsia="ru-RU"/>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C97AC7" w:rsidRPr="004258EA" w:rsidRDefault="00C97AC7" w:rsidP="005F1756">
      <w:pPr>
        <w:autoSpaceDE w:val="0"/>
        <w:autoSpaceDN w:val="0"/>
        <w:adjustRightInd w:val="0"/>
        <w:spacing w:after="0"/>
        <w:ind w:firstLine="709"/>
        <w:jc w:val="both"/>
        <w:rPr>
          <w:szCs w:val="28"/>
          <w:lang w:eastAsia="ru-RU"/>
        </w:rPr>
      </w:pPr>
      <w:r w:rsidRPr="004258EA">
        <w:rPr>
          <w:szCs w:val="28"/>
          <w:lang w:eastAsia="ru-RU"/>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w:t>
      </w:r>
      <w:r w:rsidR="00BB7213" w:rsidRPr="004258EA">
        <w:rPr>
          <w:szCs w:val="28"/>
          <w:lang w:eastAsia="ru-RU"/>
        </w:rPr>
        <w:br/>
      </w:r>
      <w:r w:rsidRPr="004258EA">
        <w:rPr>
          <w:szCs w:val="28"/>
          <w:lang w:eastAsia="ru-RU"/>
        </w:rPr>
        <w:t xml:space="preserve">в электронной форме и документации о конкурсе в электронной форме </w:t>
      </w:r>
      <w:r w:rsidR="00BB7213" w:rsidRPr="004258EA">
        <w:rPr>
          <w:szCs w:val="28"/>
          <w:lang w:eastAsia="ru-RU"/>
        </w:rPr>
        <w:br/>
      </w:r>
      <w:r w:rsidRPr="004258EA">
        <w:rPr>
          <w:szCs w:val="28"/>
          <w:lang w:eastAsia="ru-RU"/>
        </w:rPr>
        <w:t xml:space="preserve">до предусмотренных такими извещением и документацией о конкурсе </w:t>
      </w:r>
      <w:r w:rsidR="00BB7213" w:rsidRPr="004258EA">
        <w:rPr>
          <w:szCs w:val="28"/>
          <w:lang w:eastAsia="ru-RU"/>
        </w:rPr>
        <w:br/>
      </w:r>
      <w:r w:rsidRPr="004258EA">
        <w:rPr>
          <w:szCs w:val="28"/>
          <w:lang w:eastAsia="ru-RU"/>
        </w:rPr>
        <w:t xml:space="preserve">в электронной форме даты и времени окончания срока подачи окончательных предложений. Подача окончательного предложения осуществляется в порядке, установленном </w:t>
      </w:r>
      <w:hyperlink w:anchor="_Статья_38._Порядок" w:history="1">
        <w:r w:rsidR="007B77AA" w:rsidRPr="007B77AA">
          <w:rPr>
            <w:rStyle w:val="a9"/>
            <w:szCs w:val="28"/>
            <w:u w:val="none"/>
            <w:lang w:eastAsia="ru-RU"/>
          </w:rPr>
          <w:t>статьей 38</w:t>
        </w:r>
      </w:hyperlink>
      <w:r w:rsidR="007B77AA">
        <w:rPr>
          <w:szCs w:val="28"/>
          <w:lang w:eastAsia="ru-RU"/>
        </w:rPr>
        <w:t xml:space="preserve"> Положения для</w:t>
      </w:r>
      <w:r w:rsidRPr="004258EA">
        <w:rPr>
          <w:szCs w:val="28"/>
          <w:lang w:eastAsia="ru-RU"/>
        </w:rPr>
        <w:t xml:space="preserve"> подачи заявки;</w:t>
      </w:r>
    </w:p>
    <w:p w:rsidR="00C97AC7" w:rsidRPr="004258EA" w:rsidRDefault="00667D57" w:rsidP="005F1756">
      <w:pPr>
        <w:autoSpaceDE w:val="0"/>
        <w:autoSpaceDN w:val="0"/>
        <w:adjustRightInd w:val="0"/>
        <w:spacing w:after="0"/>
        <w:ind w:firstLine="709"/>
        <w:jc w:val="both"/>
        <w:rPr>
          <w:szCs w:val="28"/>
          <w:lang w:eastAsia="ru-RU"/>
        </w:rPr>
      </w:pPr>
      <w:r w:rsidRPr="004258EA">
        <w:rPr>
          <w:szCs w:val="28"/>
          <w:lang w:eastAsia="ru-RU"/>
        </w:rPr>
        <w:t>9</w:t>
      </w:r>
      <w:r w:rsidR="00C97AC7" w:rsidRPr="004258EA">
        <w:rPr>
          <w:szCs w:val="28"/>
          <w:lang w:eastAsia="ru-RU"/>
        </w:rPr>
        <w:t xml:space="preserve">) если конкурс в электронной форме включает этап, предусмотренный </w:t>
      </w:r>
      <w:r w:rsidR="00C97AC7" w:rsidRPr="004258EA">
        <w:rPr>
          <w:color w:val="0000FF"/>
          <w:szCs w:val="28"/>
          <w:lang w:eastAsia="ru-RU"/>
        </w:rPr>
        <w:t xml:space="preserve">пунктом 4 части </w:t>
      </w:r>
      <w:r w:rsidR="0062294D" w:rsidRPr="004258EA">
        <w:rPr>
          <w:color w:val="0000FF"/>
          <w:szCs w:val="28"/>
          <w:lang w:eastAsia="ru-RU"/>
        </w:rPr>
        <w:t>1</w:t>
      </w:r>
      <w:r w:rsidR="00C97AC7" w:rsidRPr="004258EA">
        <w:rPr>
          <w:color w:val="0000FF"/>
          <w:szCs w:val="28"/>
          <w:lang w:eastAsia="ru-RU"/>
        </w:rPr>
        <w:t xml:space="preserve"> настоящей статьи</w:t>
      </w:r>
      <w:r w:rsidR="00C97AC7" w:rsidRPr="004258EA">
        <w:rPr>
          <w:szCs w:val="28"/>
          <w:lang w:eastAsia="ru-RU"/>
        </w:rPr>
        <w:t>:</w:t>
      </w:r>
    </w:p>
    <w:p w:rsidR="00C97AC7" w:rsidRPr="004258EA" w:rsidRDefault="00C97AC7" w:rsidP="005F1756">
      <w:pPr>
        <w:autoSpaceDE w:val="0"/>
        <w:autoSpaceDN w:val="0"/>
        <w:adjustRightInd w:val="0"/>
        <w:spacing w:after="0"/>
        <w:ind w:firstLine="709"/>
        <w:jc w:val="both"/>
        <w:rPr>
          <w:szCs w:val="28"/>
          <w:lang w:eastAsia="ru-RU"/>
        </w:rPr>
      </w:pPr>
      <w:r w:rsidRPr="004258EA">
        <w:rPr>
          <w:szCs w:val="28"/>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C97AC7" w:rsidRPr="004258EA" w:rsidRDefault="00C97AC7" w:rsidP="005F1756">
      <w:pPr>
        <w:autoSpaceDE w:val="0"/>
        <w:autoSpaceDN w:val="0"/>
        <w:adjustRightInd w:val="0"/>
        <w:spacing w:after="0"/>
        <w:ind w:firstLine="709"/>
        <w:jc w:val="both"/>
        <w:rPr>
          <w:szCs w:val="28"/>
          <w:lang w:eastAsia="ru-RU"/>
        </w:rPr>
      </w:pPr>
      <w:r w:rsidRPr="004258EA">
        <w:rPr>
          <w:szCs w:val="28"/>
          <w:lang w:eastAsia="ru-RU"/>
        </w:rPr>
        <w:t xml:space="preserve">б) участники конкурса в электронной форме вправе подать </w:t>
      </w:r>
      <w:r w:rsidR="00BE0540" w:rsidRPr="004258EA">
        <w:rPr>
          <w:szCs w:val="28"/>
          <w:lang w:eastAsia="ru-RU"/>
        </w:rPr>
        <w:br/>
      </w:r>
      <w:r w:rsidRPr="004258EA">
        <w:rPr>
          <w:szCs w:val="28"/>
          <w:lang w:eastAsia="ru-RU"/>
        </w:rPr>
        <w:t>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C97AC7" w:rsidRPr="004258EA" w:rsidRDefault="00C97AC7" w:rsidP="005F1756">
      <w:pPr>
        <w:autoSpaceDE w:val="0"/>
        <w:autoSpaceDN w:val="0"/>
        <w:adjustRightInd w:val="0"/>
        <w:spacing w:after="0"/>
        <w:ind w:firstLine="709"/>
        <w:jc w:val="both"/>
        <w:rPr>
          <w:szCs w:val="28"/>
          <w:lang w:eastAsia="ru-RU"/>
        </w:rPr>
      </w:pPr>
      <w:r w:rsidRPr="004258EA">
        <w:rPr>
          <w:szCs w:val="28"/>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862161" w:rsidRPr="004258EA" w:rsidRDefault="00862161" w:rsidP="00656B8C">
      <w:pPr>
        <w:numPr>
          <w:ilvl w:val="0"/>
          <w:numId w:val="158"/>
        </w:numPr>
        <w:tabs>
          <w:tab w:val="left" w:pos="-142"/>
          <w:tab w:val="left" w:pos="0"/>
          <w:tab w:val="left" w:pos="1276"/>
        </w:tabs>
        <w:suppressAutoHyphens/>
        <w:spacing w:after="0"/>
        <w:ind w:left="0" w:firstLine="709"/>
        <w:jc w:val="both"/>
        <w:rPr>
          <w:rFonts w:eastAsia="Times New Roman"/>
          <w:szCs w:val="28"/>
          <w:lang w:eastAsia="ar-SA"/>
        </w:rPr>
      </w:pPr>
      <w:r w:rsidRPr="004258EA">
        <w:rPr>
          <w:rFonts w:eastAsia="Times New Roman"/>
          <w:szCs w:val="28"/>
          <w:lang w:eastAsia="ar-SA"/>
        </w:rPr>
        <w:t xml:space="preserve">Конкурс в электронной форме осуществляется в соответствии </w:t>
      </w:r>
      <w:r w:rsidR="00BB7213" w:rsidRPr="004258EA">
        <w:rPr>
          <w:rFonts w:eastAsia="Times New Roman"/>
          <w:szCs w:val="28"/>
          <w:lang w:eastAsia="ar-SA"/>
        </w:rPr>
        <w:br/>
      </w:r>
      <w:r w:rsidR="008E1102" w:rsidRPr="004258EA">
        <w:rPr>
          <w:rFonts w:eastAsia="Times New Roman"/>
          <w:szCs w:val="28"/>
          <w:lang w:eastAsia="ar-SA"/>
        </w:rPr>
        <w:t>со</w:t>
      </w:r>
      <w:r w:rsidRPr="004258EA">
        <w:rPr>
          <w:rFonts w:eastAsia="Times New Roman"/>
          <w:szCs w:val="28"/>
          <w:lang w:eastAsia="ar-SA"/>
        </w:rPr>
        <w:t xml:space="preserve"> </w:t>
      </w:r>
      <w:hyperlink w:anchor="_Статья_32._Конкурс" w:history="1">
        <w:r w:rsidRPr="004258EA">
          <w:rPr>
            <w:rStyle w:val="a9"/>
            <w:rFonts w:eastAsia="Times New Roman"/>
            <w:szCs w:val="28"/>
            <w:u w:val="none"/>
            <w:lang w:eastAsia="ar-SA"/>
          </w:rPr>
          <w:t>статья</w:t>
        </w:r>
        <w:r w:rsidR="008E1102" w:rsidRPr="004258EA">
          <w:rPr>
            <w:rStyle w:val="a9"/>
            <w:rFonts w:eastAsia="Times New Roman"/>
            <w:szCs w:val="28"/>
            <w:u w:val="none"/>
            <w:lang w:eastAsia="ar-SA"/>
          </w:rPr>
          <w:t>ми</w:t>
        </w:r>
        <w:r w:rsidRPr="004258EA">
          <w:rPr>
            <w:rStyle w:val="a9"/>
            <w:rFonts w:eastAsia="Times New Roman"/>
            <w:szCs w:val="28"/>
            <w:u w:val="none"/>
            <w:lang w:eastAsia="ar-SA"/>
          </w:rPr>
          <w:t xml:space="preserve"> </w:t>
        </w:r>
        <w:r w:rsidR="008E1102" w:rsidRPr="004258EA">
          <w:rPr>
            <w:rStyle w:val="a9"/>
            <w:rFonts w:eastAsia="Times New Roman"/>
            <w:szCs w:val="28"/>
            <w:u w:val="none"/>
            <w:lang w:eastAsia="ar-SA"/>
          </w:rPr>
          <w:t>32</w:t>
        </w:r>
        <w:r w:rsidR="009A254B" w:rsidRPr="004258EA">
          <w:rPr>
            <w:rStyle w:val="a9"/>
            <w:rFonts w:eastAsia="Times New Roman"/>
            <w:szCs w:val="28"/>
            <w:u w:val="none"/>
            <w:lang w:eastAsia="ar-SA"/>
          </w:rPr>
          <w:t xml:space="preserve"> </w:t>
        </w:r>
        <w:r w:rsidRPr="004258EA">
          <w:rPr>
            <w:rStyle w:val="a9"/>
            <w:rFonts w:eastAsia="Times New Roman"/>
            <w:szCs w:val="28"/>
            <w:u w:val="none"/>
            <w:lang w:eastAsia="ar-SA"/>
          </w:rPr>
          <w:t>-</w:t>
        </w:r>
        <w:r w:rsidR="009A254B" w:rsidRPr="004258EA">
          <w:rPr>
            <w:rStyle w:val="a9"/>
            <w:rFonts w:eastAsia="Times New Roman"/>
            <w:szCs w:val="28"/>
            <w:u w:val="none"/>
            <w:lang w:eastAsia="ar-SA"/>
          </w:rPr>
          <w:t xml:space="preserve"> </w:t>
        </w:r>
        <w:r w:rsidR="008E1102" w:rsidRPr="004258EA">
          <w:rPr>
            <w:rStyle w:val="a9"/>
            <w:rFonts w:eastAsia="Times New Roman"/>
            <w:szCs w:val="28"/>
            <w:u w:val="none"/>
            <w:lang w:eastAsia="ar-SA"/>
          </w:rPr>
          <w:t>4</w:t>
        </w:r>
        <w:r w:rsidR="00E2715F" w:rsidRPr="004258EA">
          <w:rPr>
            <w:rStyle w:val="a9"/>
            <w:rFonts w:eastAsia="Times New Roman"/>
            <w:szCs w:val="28"/>
            <w:u w:val="none"/>
            <w:lang w:eastAsia="ar-SA"/>
          </w:rPr>
          <w:t>1</w:t>
        </w:r>
      </w:hyperlink>
      <w:r w:rsidRPr="004258EA">
        <w:rPr>
          <w:rFonts w:eastAsia="Times New Roman"/>
          <w:szCs w:val="28"/>
          <w:lang w:eastAsia="ar-SA"/>
        </w:rPr>
        <w:t xml:space="preserve"> Положения, с учетом особенностей</w:t>
      </w:r>
      <w:r w:rsidR="009A254B" w:rsidRPr="004258EA">
        <w:rPr>
          <w:rFonts w:eastAsia="Times New Roman"/>
          <w:szCs w:val="28"/>
          <w:lang w:eastAsia="ar-SA"/>
        </w:rPr>
        <w:t>,</w:t>
      </w:r>
      <w:r w:rsidRPr="004258EA">
        <w:rPr>
          <w:rFonts w:eastAsia="Times New Roman"/>
          <w:szCs w:val="28"/>
          <w:lang w:eastAsia="ar-SA"/>
        </w:rPr>
        <w:t xml:space="preserve"> установленных настоящей статьей и Положением</w:t>
      </w:r>
      <w:r w:rsidR="008E1102" w:rsidRPr="004258EA">
        <w:rPr>
          <w:rFonts w:eastAsia="Times New Roman"/>
          <w:szCs w:val="28"/>
          <w:lang w:eastAsia="ar-SA"/>
        </w:rPr>
        <w:t>.</w:t>
      </w:r>
    </w:p>
    <w:p w:rsidR="008C65C0" w:rsidRPr="004258EA" w:rsidRDefault="008C65C0" w:rsidP="00656B8C">
      <w:pPr>
        <w:numPr>
          <w:ilvl w:val="0"/>
          <w:numId w:val="158"/>
        </w:numPr>
        <w:tabs>
          <w:tab w:val="left" w:pos="-142"/>
          <w:tab w:val="left" w:pos="0"/>
          <w:tab w:val="left" w:pos="1276"/>
        </w:tabs>
        <w:suppressAutoHyphens/>
        <w:spacing w:after="0"/>
        <w:ind w:left="0" w:firstLine="709"/>
        <w:jc w:val="both"/>
        <w:rPr>
          <w:rFonts w:eastAsia="Times New Roman"/>
          <w:szCs w:val="28"/>
          <w:lang w:eastAsia="ar-SA"/>
        </w:rPr>
      </w:pPr>
      <w:r w:rsidRPr="004258EA">
        <w:rPr>
          <w:rFonts w:eastAsia="Times New Roman"/>
          <w:szCs w:val="28"/>
          <w:lang w:eastAsia="ar-SA"/>
        </w:rPr>
        <w:t>Заказчик при осуществлении конкурса в электронной форме размещает в единой информационной системе извещение о проведении конкурса в электронной форме:</w:t>
      </w:r>
    </w:p>
    <w:p w:rsidR="008C65C0" w:rsidRPr="004258EA" w:rsidRDefault="008C65C0" w:rsidP="005F1756">
      <w:pPr>
        <w:tabs>
          <w:tab w:val="left" w:pos="0"/>
          <w:tab w:val="left" w:pos="1134"/>
        </w:tabs>
        <w:suppressAutoHyphens/>
        <w:spacing w:after="0"/>
        <w:ind w:firstLine="709"/>
        <w:jc w:val="both"/>
        <w:rPr>
          <w:rFonts w:eastAsia="Times New Roman"/>
          <w:szCs w:val="28"/>
          <w:lang w:eastAsia="ar-SA"/>
        </w:rPr>
      </w:pPr>
      <w:r w:rsidRPr="004258EA">
        <w:rPr>
          <w:rFonts w:eastAsia="Times New Roman"/>
          <w:szCs w:val="28"/>
          <w:lang w:eastAsia="ar-SA"/>
        </w:rPr>
        <w:t xml:space="preserve">а) не менее чем за семь дней до даты окончания срока подачи заявок </w:t>
      </w:r>
      <w:r w:rsidR="00BB7213" w:rsidRPr="004258EA">
        <w:rPr>
          <w:rFonts w:eastAsia="Times New Roman"/>
          <w:szCs w:val="28"/>
          <w:lang w:eastAsia="ar-SA"/>
        </w:rPr>
        <w:br/>
      </w:r>
      <w:r w:rsidRPr="004258EA">
        <w:rPr>
          <w:rFonts w:eastAsia="Times New Roman"/>
          <w:szCs w:val="28"/>
          <w:lang w:eastAsia="ar-SA"/>
        </w:rPr>
        <w:t xml:space="preserve">на участие в таком конкурсе в случае, если начальная (максимальная) цена договора не превышает </w:t>
      </w:r>
      <w:r w:rsidR="00385833" w:rsidRPr="004258EA">
        <w:rPr>
          <w:rFonts w:eastAsia="Times New Roman"/>
          <w:szCs w:val="28"/>
          <w:lang w:eastAsia="ar-SA"/>
        </w:rPr>
        <w:t>30 (</w:t>
      </w:r>
      <w:r w:rsidRPr="004258EA">
        <w:rPr>
          <w:rFonts w:eastAsia="Times New Roman"/>
          <w:szCs w:val="28"/>
          <w:lang w:eastAsia="ar-SA"/>
        </w:rPr>
        <w:t>тридцать</w:t>
      </w:r>
      <w:r w:rsidR="00385833" w:rsidRPr="004258EA">
        <w:rPr>
          <w:rFonts w:eastAsia="Times New Roman"/>
          <w:szCs w:val="28"/>
          <w:lang w:eastAsia="ar-SA"/>
        </w:rPr>
        <w:t>)</w:t>
      </w:r>
      <w:r w:rsidRPr="004258EA">
        <w:rPr>
          <w:rFonts w:eastAsia="Times New Roman"/>
          <w:szCs w:val="28"/>
          <w:lang w:eastAsia="ar-SA"/>
        </w:rPr>
        <w:t xml:space="preserve"> миллионов рублей;</w:t>
      </w:r>
    </w:p>
    <w:p w:rsidR="008C65C0" w:rsidRPr="004258EA" w:rsidRDefault="008C65C0" w:rsidP="005F1756">
      <w:pPr>
        <w:tabs>
          <w:tab w:val="left" w:pos="0"/>
          <w:tab w:val="left" w:pos="1134"/>
        </w:tabs>
        <w:suppressAutoHyphens/>
        <w:spacing w:after="0"/>
        <w:ind w:firstLine="709"/>
        <w:jc w:val="both"/>
        <w:rPr>
          <w:rFonts w:eastAsia="Times New Roman"/>
          <w:szCs w:val="28"/>
          <w:lang w:eastAsia="ar-SA"/>
        </w:rPr>
      </w:pPr>
      <w:r w:rsidRPr="004258EA">
        <w:rPr>
          <w:rFonts w:eastAsia="Times New Roman"/>
          <w:szCs w:val="28"/>
          <w:lang w:eastAsia="ar-SA"/>
        </w:rPr>
        <w:t xml:space="preserve">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w:t>
      </w:r>
      <w:r w:rsidR="00385833" w:rsidRPr="004258EA">
        <w:rPr>
          <w:rFonts w:eastAsia="Times New Roman"/>
          <w:szCs w:val="28"/>
          <w:lang w:eastAsia="ar-SA"/>
        </w:rPr>
        <w:t>30 (</w:t>
      </w:r>
      <w:r w:rsidRPr="004258EA">
        <w:rPr>
          <w:rFonts w:eastAsia="Times New Roman"/>
          <w:szCs w:val="28"/>
          <w:lang w:eastAsia="ar-SA"/>
        </w:rPr>
        <w:t>тридцать</w:t>
      </w:r>
      <w:r w:rsidR="00385833" w:rsidRPr="004258EA">
        <w:rPr>
          <w:rFonts w:eastAsia="Times New Roman"/>
          <w:szCs w:val="28"/>
          <w:lang w:eastAsia="ar-SA"/>
        </w:rPr>
        <w:t>)</w:t>
      </w:r>
      <w:r w:rsidRPr="004258EA">
        <w:rPr>
          <w:rFonts w:eastAsia="Times New Roman"/>
          <w:szCs w:val="28"/>
          <w:lang w:eastAsia="ar-SA"/>
        </w:rPr>
        <w:t xml:space="preserve"> миллионов рублей.</w:t>
      </w:r>
    </w:p>
    <w:p w:rsidR="00BC5451" w:rsidRPr="004258EA" w:rsidRDefault="00BC5451" w:rsidP="00656B8C">
      <w:pPr>
        <w:numPr>
          <w:ilvl w:val="0"/>
          <w:numId w:val="158"/>
        </w:numPr>
        <w:tabs>
          <w:tab w:val="left" w:pos="142"/>
          <w:tab w:val="left" w:pos="1134"/>
        </w:tabs>
        <w:suppressAutoHyphens/>
        <w:spacing w:after="0"/>
        <w:ind w:left="0" w:firstLine="709"/>
        <w:jc w:val="both"/>
        <w:rPr>
          <w:rFonts w:eastAsia="Times New Roman"/>
          <w:color w:val="0000FF"/>
          <w:szCs w:val="28"/>
          <w:lang w:eastAsia="ar-SA"/>
        </w:rPr>
      </w:pPr>
      <w:r w:rsidRPr="004258EA">
        <w:rPr>
          <w:szCs w:val="28"/>
        </w:rPr>
        <w:t>В извещении о проведении конкурса в электронной форме</w:t>
      </w:r>
      <w:r w:rsidR="006D2BE2" w:rsidRPr="004258EA">
        <w:rPr>
          <w:szCs w:val="28"/>
        </w:rPr>
        <w:t xml:space="preserve"> </w:t>
      </w:r>
      <w:r w:rsidR="00BB7213" w:rsidRPr="004258EA">
        <w:rPr>
          <w:szCs w:val="28"/>
        </w:rPr>
        <w:br/>
      </w:r>
      <w:r w:rsidR="006D2BE2" w:rsidRPr="004258EA">
        <w:rPr>
          <w:szCs w:val="28"/>
        </w:rPr>
        <w:t>и документации о конкурсе в электронной форме</w:t>
      </w:r>
      <w:r w:rsidRPr="004258EA">
        <w:rPr>
          <w:szCs w:val="28"/>
        </w:rPr>
        <w:t xml:space="preserve"> указываются сведения, предусмотренные </w:t>
      </w:r>
      <w:hyperlink w:anchor="_Статья_33._Извещение" w:history="1">
        <w:r w:rsidRPr="004258EA">
          <w:rPr>
            <w:rStyle w:val="a9"/>
            <w:szCs w:val="28"/>
            <w:u w:val="none"/>
          </w:rPr>
          <w:t>стать</w:t>
        </w:r>
        <w:r w:rsidR="00ED2BBA" w:rsidRPr="004258EA">
          <w:rPr>
            <w:rStyle w:val="a9"/>
            <w:szCs w:val="28"/>
            <w:u w:val="none"/>
          </w:rPr>
          <w:t>ями</w:t>
        </w:r>
        <w:r w:rsidRPr="004258EA">
          <w:rPr>
            <w:rStyle w:val="a9"/>
            <w:szCs w:val="28"/>
            <w:u w:val="none"/>
          </w:rPr>
          <w:t xml:space="preserve"> 33</w:t>
        </w:r>
      </w:hyperlink>
      <w:r w:rsidR="006D2BE2" w:rsidRPr="004258EA">
        <w:rPr>
          <w:color w:val="0000FF"/>
          <w:szCs w:val="28"/>
        </w:rPr>
        <w:t xml:space="preserve"> </w:t>
      </w:r>
      <w:r w:rsidR="00ED2BBA" w:rsidRPr="004258EA">
        <w:rPr>
          <w:color w:val="0000FF"/>
          <w:szCs w:val="28"/>
        </w:rPr>
        <w:t xml:space="preserve">и </w:t>
      </w:r>
      <w:hyperlink w:anchor="_Статья_34._Документация" w:history="1">
        <w:r w:rsidR="006D2BE2" w:rsidRPr="004258EA">
          <w:rPr>
            <w:rStyle w:val="a9"/>
            <w:szCs w:val="28"/>
            <w:u w:val="none"/>
          </w:rPr>
          <w:t>34</w:t>
        </w:r>
      </w:hyperlink>
      <w:r w:rsidR="006D2BE2" w:rsidRPr="004258EA">
        <w:rPr>
          <w:color w:val="0000FF"/>
          <w:szCs w:val="28"/>
        </w:rPr>
        <w:t xml:space="preserve"> </w:t>
      </w:r>
      <w:r w:rsidR="006D2BE2" w:rsidRPr="004258EA">
        <w:rPr>
          <w:szCs w:val="28"/>
        </w:rPr>
        <w:t>Положения</w:t>
      </w:r>
      <w:r w:rsidRPr="004258EA">
        <w:rPr>
          <w:szCs w:val="28"/>
        </w:rPr>
        <w:t xml:space="preserve">, с учетом </w:t>
      </w:r>
      <w:r w:rsidR="006D2BE2" w:rsidRPr="004258EA">
        <w:rPr>
          <w:szCs w:val="28"/>
        </w:rPr>
        <w:t xml:space="preserve">требований, предусмотренных </w:t>
      </w:r>
      <w:hyperlink w:anchor="ч9ст14_1" w:history="1">
        <w:r w:rsidR="006D2BE2" w:rsidRPr="004258EA">
          <w:rPr>
            <w:rStyle w:val="a9"/>
            <w:szCs w:val="28"/>
            <w:u w:val="none"/>
          </w:rPr>
          <w:t xml:space="preserve">частью </w:t>
        </w:r>
        <w:r w:rsidR="004E66D9" w:rsidRPr="004258EA">
          <w:rPr>
            <w:rStyle w:val="a9"/>
            <w:szCs w:val="28"/>
            <w:u w:val="none"/>
          </w:rPr>
          <w:t>9</w:t>
        </w:r>
        <w:r w:rsidR="006D2BE2" w:rsidRPr="004258EA">
          <w:rPr>
            <w:rStyle w:val="a9"/>
            <w:szCs w:val="28"/>
            <w:u w:val="none"/>
          </w:rPr>
          <w:t xml:space="preserve"> статьи 14.1</w:t>
        </w:r>
      </w:hyperlink>
      <w:r w:rsidR="006D2BE2" w:rsidRPr="004258EA">
        <w:rPr>
          <w:color w:val="0000FF"/>
          <w:szCs w:val="28"/>
        </w:rPr>
        <w:t xml:space="preserve"> </w:t>
      </w:r>
      <w:r w:rsidR="006D2BE2" w:rsidRPr="004258EA">
        <w:rPr>
          <w:szCs w:val="28"/>
        </w:rPr>
        <w:t>Положения</w:t>
      </w:r>
      <w:r w:rsidR="006D2BE2" w:rsidRPr="004258EA">
        <w:rPr>
          <w:color w:val="0000FF"/>
          <w:szCs w:val="28"/>
        </w:rPr>
        <w:t>,</w:t>
      </w:r>
      <w:r w:rsidR="006D2BE2" w:rsidRPr="004258EA">
        <w:rPr>
          <w:szCs w:val="28"/>
        </w:rPr>
        <w:t xml:space="preserve"> и </w:t>
      </w:r>
      <w:r w:rsidRPr="004258EA">
        <w:rPr>
          <w:szCs w:val="28"/>
        </w:rPr>
        <w:t xml:space="preserve">особенностей, </w:t>
      </w:r>
      <w:r w:rsidR="00ED2BBA" w:rsidRPr="004258EA">
        <w:rPr>
          <w:szCs w:val="28"/>
        </w:rPr>
        <w:t>у</w:t>
      </w:r>
      <w:r w:rsidR="004E66D9" w:rsidRPr="004258EA">
        <w:rPr>
          <w:szCs w:val="28"/>
        </w:rPr>
        <w:t xml:space="preserve">становленных </w:t>
      </w:r>
      <w:r w:rsidR="00ED2BBA" w:rsidRPr="004258EA">
        <w:rPr>
          <w:szCs w:val="28"/>
        </w:rPr>
        <w:t>в</w:t>
      </w:r>
      <w:r w:rsidRPr="004258EA">
        <w:rPr>
          <w:szCs w:val="28"/>
        </w:rPr>
        <w:t xml:space="preserve"> </w:t>
      </w:r>
      <w:r w:rsidR="006D2BE2" w:rsidRPr="004258EA">
        <w:rPr>
          <w:szCs w:val="28"/>
        </w:rPr>
        <w:t>настоящей статьей</w:t>
      </w:r>
      <w:r w:rsidRPr="004258EA">
        <w:rPr>
          <w:szCs w:val="28"/>
        </w:rPr>
        <w:t>.</w:t>
      </w:r>
    </w:p>
    <w:p w:rsidR="003834D1" w:rsidRPr="004258EA" w:rsidRDefault="003834D1" w:rsidP="00656B8C">
      <w:pPr>
        <w:numPr>
          <w:ilvl w:val="0"/>
          <w:numId w:val="158"/>
        </w:numPr>
        <w:tabs>
          <w:tab w:val="left" w:pos="1134"/>
        </w:tabs>
        <w:suppressAutoHyphens/>
        <w:spacing w:after="0"/>
        <w:ind w:left="0" w:firstLine="709"/>
        <w:jc w:val="both"/>
        <w:rPr>
          <w:rFonts w:eastAsia="Times New Roman"/>
          <w:color w:val="0000FF"/>
          <w:szCs w:val="28"/>
          <w:lang w:eastAsia="ar-SA"/>
        </w:rPr>
      </w:pPr>
      <w:r w:rsidRPr="004258EA">
        <w:rPr>
          <w:rFonts w:eastAsia="Times New Roman"/>
          <w:szCs w:val="28"/>
          <w:lang w:eastAsia="ar-SA"/>
        </w:rPr>
        <w:t>В документации о конкурсе в электронной форме заказчик вправе установить обязанность представления информации и документов, предусмотренных</w:t>
      </w:r>
      <w:r w:rsidRPr="004258EA">
        <w:rPr>
          <w:rFonts w:eastAsia="Times New Roman"/>
          <w:color w:val="0000FF"/>
          <w:szCs w:val="28"/>
          <w:lang w:eastAsia="ar-SA"/>
        </w:rPr>
        <w:t xml:space="preserve"> </w:t>
      </w:r>
      <w:hyperlink w:anchor="ч14ст14_1" w:history="1">
        <w:r w:rsidRPr="004258EA">
          <w:rPr>
            <w:rStyle w:val="a9"/>
            <w:rFonts w:eastAsia="Times New Roman"/>
            <w:szCs w:val="28"/>
            <w:u w:val="none"/>
            <w:lang w:eastAsia="ar-SA"/>
          </w:rPr>
          <w:t xml:space="preserve">частью </w:t>
        </w:r>
        <w:r w:rsidR="00BB7213" w:rsidRPr="004258EA">
          <w:rPr>
            <w:rStyle w:val="a9"/>
            <w:rFonts w:eastAsia="Times New Roman"/>
            <w:szCs w:val="28"/>
            <w:u w:val="none"/>
            <w:lang w:eastAsia="ar-SA"/>
          </w:rPr>
          <w:t>14</w:t>
        </w:r>
        <w:r w:rsidRPr="004258EA">
          <w:rPr>
            <w:rStyle w:val="a9"/>
            <w:rFonts w:eastAsia="Times New Roman"/>
            <w:szCs w:val="28"/>
            <w:u w:val="none"/>
            <w:lang w:eastAsia="ar-SA"/>
          </w:rPr>
          <w:t xml:space="preserve"> статьи 14</w:t>
        </w:r>
        <w:r w:rsidR="00BB7213" w:rsidRPr="004258EA">
          <w:rPr>
            <w:rStyle w:val="a9"/>
            <w:rFonts w:eastAsia="Times New Roman"/>
            <w:szCs w:val="28"/>
            <w:u w:val="none"/>
            <w:lang w:eastAsia="ar-SA"/>
          </w:rPr>
          <w:t>.1</w:t>
        </w:r>
      </w:hyperlink>
      <w:r w:rsidR="00BB7213" w:rsidRPr="004258EA">
        <w:rPr>
          <w:rFonts w:eastAsia="Times New Roman"/>
          <w:color w:val="0000FF"/>
          <w:szCs w:val="28"/>
          <w:lang w:eastAsia="ar-SA"/>
        </w:rPr>
        <w:t xml:space="preserve"> </w:t>
      </w:r>
      <w:r w:rsidRPr="004258EA">
        <w:rPr>
          <w:rFonts w:eastAsia="Times New Roman"/>
          <w:szCs w:val="28"/>
          <w:lang w:eastAsia="ar-SA"/>
        </w:rPr>
        <w:t>Положения</w:t>
      </w:r>
      <w:r w:rsidRPr="004258EA">
        <w:rPr>
          <w:rFonts w:eastAsia="Times New Roman"/>
          <w:color w:val="0000FF"/>
          <w:szCs w:val="28"/>
          <w:lang w:eastAsia="ar-SA"/>
        </w:rPr>
        <w:t>.</w:t>
      </w:r>
    </w:p>
    <w:p w:rsidR="00310C58" w:rsidRPr="004258EA" w:rsidRDefault="00310C58" w:rsidP="00656B8C">
      <w:pPr>
        <w:numPr>
          <w:ilvl w:val="0"/>
          <w:numId w:val="158"/>
        </w:numPr>
        <w:tabs>
          <w:tab w:val="left" w:pos="0"/>
          <w:tab w:val="left" w:pos="1134"/>
        </w:tabs>
        <w:suppressAutoHyphens/>
        <w:spacing w:after="0"/>
        <w:ind w:left="0" w:firstLine="709"/>
        <w:jc w:val="both"/>
        <w:rPr>
          <w:rFonts w:eastAsia="Times New Roman"/>
          <w:szCs w:val="28"/>
          <w:lang w:eastAsia="ar-SA"/>
        </w:rPr>
      </w:pPr>
      <w:r w:rsidRPr="004258EA">
        <w:rPr>
          <w:rFonts w:eastAsia="Times New Roman"/>
          <w:szCs w:val="28"/>
          <w:lang w:eastAsia="ar-SA"/>
        </w:rPr>
        <w:t xml:space="preserve">Заявка на участие в конкурсе в электронной форме состоит из двух частей и предложения участника закупки о цене договора (цене лота, единицы товара, работы, услуги). </w:t>
      </w:r>
    </w:p>
    <w:p w:rsidR="00310C58" w:rsidRPr="004258EA" w:rsidRDefault="00310C58" w:rsidP="005F1756">
      <w:pPr>
        <w:tabs>
          <w:tab w:val="left" w:pos="0"/>
          <w:tab w:val="left" w:pos="1134"/>
        </w:tabs>
        <w:suppressAutoHyphens/>
        <w:spacing w:after="0"/>
        <w:ind w:firstLine="709"/>
        <w:jc w:val="both"/>
        <w:rPr>
          <w:rFonts w:eastAsia="Times New Roman"/>
          <w:szCs w:val="28"/>
          <w:lang w:eastAsia="ar-SA"/>
        </w:rPr>
      </w:pPr>
      <w:r w:rsidRPr="004258EA">
        <w:rPr>
          <w:rFonts w:eastAsia="Times New Roman"/>
          <w:szCs w:val="28"/>
          <w:lang w:eastAsia="ar-SA"/>
        </w:rPr>
        <w:t xml:space="preserve">Первая часть данной заявки должна содержать информацию </w:t>
      </w:r>
      <w:r w:rsidR="00BB7213" w:rsidRPr="004258EA">
        <w:rPr>
          <w:rFonts w:eastAsia="Times New Roman"/>
          <w:szCs w:val="28"/>
          <w:lang w:eastAsia="ar-SA"/>
        </w:rPr>
        <w:br/>
      </w:r>
      <w:r w:rsidRPr="004258EA">
        <w:rPr>
          <w:rFonts w:eastAsia="Times New Roman"/>
          <w:szCs w:val="28"/>
          <w:lang w:eastAsia="ar-SA"/>
        </w:rPr>
        <w:t xml:space="preserve">и документы, предусмотренные </w:t>
      </w:r>
      <w:hyperlink w:anchor="ч14ст14_1" w:history="1">
        <w:r w:rsidRPr="004258EA">
          <w:rPr>
            <w:rStyle w:val="a9"/>
            <w:rFonts w:eastAsia="Times New Roman"/>
            <w:szCs w:val="28"/>
            <w:u w:val="none"/>
            <w:lang w:eastAsia="ar-SA"/>
          </w:rPr>
          <w:t xml:space="preserve">пунктом 10 части </w:t>
        </w:r>
        <w:r w:rsidR="004E66D9" w:rsidRPr="004258EA">
          <w:rPr>
            <w:rStyle w:val="a9"/>
            <w:rFonts w:eastAsia="Times New Roman"/>
            <w:szCs w:val="28"/>
            <w:u w:val="none"/>
            <w:lang w:eastAsia="ar-SA"/>
          </w:rPr>
          <w:t>14</w:t>
        </w:r>
        <w:r w:rsidRPr="004258EA">
          <w:rPr>
            <w:rStyle w:val="a9"/>
            <w:rFonts w:eastAsia="Times New Roman"/>
            <w:szCs w:val="28"/>
            <w:u w:val="none"/>
            <w:lang w:eastAsia="ar-SA"/>
          </w:rPr>
          <w:t xml:space="preserve"> статьи</w:t>
        </w:r>
        <w:r w:rsidR="00A249E1" w:rsidRPr="004258EA">
          <w:rPr>
            <w:rStyle w:val="a9"/>
            <w:rFonts w:eastAsia="Times New Roman"/>
            <w:szCs w:val="28"/>
            <w:u w:val="none"/>
            <w:lang w:eastAsia="ar-SA"/>
          </w:rPr>
          <w:t xml:space="preserve"> 14.1</w:t>
        </w:r>
      </w:hyperlink>
      <w:r w:rsidR="00A249E1" w:rsidRPr="004258EA">
        <w:rPr>
          <w:rFonts w:eastAsia="Times New Roman"/>
          <w:color w:val="0000FF"/>
          <w:szCs w:val="28"/>
          <w:lang w:eastAsia="ar-SA"/>
        </w:rPr>
        <w:t xml:space="preserve"> </w:t>
      </w:r>
      <w:r w:rsidR="00A249E1" w:rsidRPr="004258EA">
        <w:rPr>
          <w:rFonts w:eastAsia="Times New Roman"/>
          <w:szCs w:val="28"/>
          <w:lang w:eastAsia="ar-SA"/>
        </w:rPr>
        <w:t>Положения</w:t>
      </w:r>
      <w:r w:rsidRPr="004258EA">
        <w:rPr>
          <w:rFonts w:eastAsia="Times New Roman"/>
          <w:szCs w:val="28"/>
          <w:lang w:eastAsia="ar-SA"/>
        </w:rPr>
        <w:t xml:space="preserve">, </w:t>
      </w:r>
      <w:r w:rsidR="00BB7213" w:rsidRPr="004258EA">
        <w:rPr>
          <w:rFonts w:eastAsia="Times New Roman"/>
          <w:szCs w:val="28"/>
          <w:lang w:eastAsia="ar-SA"/>
        </w:rPr>
        <w:br/>
      </w:r>
      <w:r w:rsidRPr="004258EA">
        <w:rPr>
          <w:rFonts w:eastAsia="Times New Roman"/>
          <w:szCs w:val="28"/>
          <w:lang w:eastAsia="ar-SA"/>
        </w:rPr>
        <w:t xml:space="preserve">а также </w:t>
      </w:r>
      <w:hyperlink w:anchor="ч15ст14_1" w:history="1">
        <w:r w:rsidRPr="004258EA">
          <w:rPr>
            <w:rStyle w:val="a9"/>
            <w:rFonts w:eastAsia="Times New Roman"/>
            <w:szCs w:val="28"/>
            <w:u w:val="none"/>
            <w:lang w:eastAsia="ar-SA"/>
          </w:rPr>
          <w:t xml:space="preserve">частью </w:t>
        </w:r>
        <w:r w:rsidR="004E66D9" w:rsidRPr="004258EA">
          <w:rPr>
            <w:rStyle w:val="a9"/>
            <w:rFonts w:eastAsia="Times New Roman"/>
            <w:szCs w:val="28"/>
            <w:u w:val="none"/>
            <w:lang w:eastAsia="ar-SA"/>
          </w:rPr>
          <w:t>15</w:t>
        </w:r>
        <w:r w:rsidR="000D5812" w:rsidRPr="004258EA">
          <w:rPr>
            <w:rStyle w:val="a9"/>
            <w:rFonts w:eastAsia="Times New Roman"/>
            <w:szCs w:val="28"/>
            <w:u w:val="none"/>
            <w:lang w:eastAsia="ar-SA"/>
          </w:rPr>
          <w:t xml:space="preserve"> </w:t>
        </w:r>
        <w:r w:rsidRPr="004258EA">
          <w:rPr>
            <w:rStyle w:val="a9"/>
            <w:rFonts w:eastAsia="Times New Roman"/>
            <w:szCs w:val="28"/>
            <w:u w:val="none"/>
            <w:lang w:eastAsia="ar-SA"/>
          </w:rPr>
          <w:t xml:space="preserve">статьи </w:t>
        </w:r>
        <w:r w:rsidR="000D5812" w:rsidRPr="004258EA">
          <w:rPr>
            <w:rStyle w:val="a9"/>
            <w:rFonts w:eastAsia="Times New Roman"/>
            <w:szCs w:val="28"/>
            <w:u w:val="none"/>
            <w:lang w:eastAsia="ar-SA"/>
          </w:rPr>
          <w:t>14.1</w:t>
        </w:r>
      </w:hyperlink>
      <w:r w:rsidR="000D5812" w:rsidRPr="004258EA">
        <w:rPr>
          <w:rFonts w:eastAsia="Times New Roman"/>
          <w:szCs w:val="28"/>
          <w:lang w:eastAsia="ar-SA"/>
        </w:rPr>
        <w:t xml:space="preserve"> Положения </w:t>
      </w:r>
      <w:r w:rsidRPr="004258EA">
        <w:rPr>
          <w:rFonts w:eastAsia="Times New Roman"/>
          <w:szCs w:val="28"/>
          <w:lang w:eastAsia="ar-SA"/>
        </w:rPr>
        <w:t xml:space="preserve">в отношении критериев и порядка оценки и сопоставления заявок на участие в такой закупке, применяемых </w:t>
      </w:r>
      <w:r w:rsidR="00BB7213" w:rsidRPr="004258EA">
        <w:rPr>
          <w:rFonts w:eastAsia="Times New Roman"/>
          <w:szCs w:val="28"/>
          <w:lang w:eastAsia="ar-SA"/>
        </w:rPr>
        <w:br/>
      </w:r>
      <w:r w:rsidRPr="004258EA">
        <w:rPr>
          <w:rFonts w:eastAsia="Times New Roman"/>
          <w:szCs w:val="28"/>
          <w:lang w:eastAsia="ar-SA"/>
        </w:rPr>
        <w:t xml:space="preserve">к предлагаемым участниками такой закупки товарам, работам, услугам, </w:t>
      </w:r>
      <w:r w:rsidR="00BB7213" w:rsidRPr="004258EA">
        <w:rPr>
          <w:rFonts w:eastAsia="Times New Roman"/>
          <w:szCs w:val="28"/>
          <w:lang w:eastAsia="ar-SA"/>
        </w:rPr>
        <w:br/>
      </w:r>
      <w:r w:rsidRPr="004258EA">
        <w:rPr>
          <w:rFonts w:eastAsia="Times New Roman"/>
          <w:szCs w:val="28"/>
          <w:lang w:eastAsia="ar-SA"/>
        </w:rPr>
        <w:t xml:space="preserve">к условиям исполнения договора (в случае установления в документации </w:t>
      </w:r>
      <w:r w:rsidR="00BB7213" w:rsidRPr="004258EA">
        <w:rPr>
          <w:rFonts w:eastAsia="Times New Roman"/>
          <w:szCs w:val="28"/>
          <w:lang w:eastAsia="ar-SA"/>
        </w:rPr>
        <w:br/>
      </w:r>
      <w:r w:rsidRPr="004258EA">
        <w:rPr>
          <w:rFonts w:eastAsia="Times New Roman"/>
          <w:szCs w:val="28"/>
          <w:lang w:eastAsia="ar-SA"/>
        </w:rPr>
        <w:t xml:space="preserve">о закупке этих критериев). </w:t>
      </w:r>
    </w:p>
    <w:p w:rsidR="00310C58" w:rsidRPr="004258EA" w:rsidRDefault="00310C58" w:rsidP="005F1756">
      <w:pPr>
        <w:tabs>
          <w:tab w:val="left" w:pos="0"/>
          <w:tab w:val="left" w:pos="1134"/>
        </w:tabs>
        <w:suppressAutoHyphens/>
        <w:spacing w:after="0"/>
        <w:ind w:firstLine="709"/>
        <w:jc w:val="both"/>
        <w:rPr>
          <w:rFonts w:eastAsia="Times New Roman"/>
          <w:szCs w:val="28"/>
          <w:lang w:eastAsia="ar-SA"/>
        </w:rPr>
      </w:pPr>
      <w:r w:rsidRPr="004258EA">
        <w:rPr>
          <w:rFonts w:eastAsia="Times New Roman"/>
          <w:szCs w:val="28"/>
          <w:lang w:eastAsia="ar-SA"/>
        </w:rPr>
        <w:t xml:space="preserve">Вторая часть данной заявки должна содержать информацию и документы, предусмотренные </w:t>
      </w:r>
      <w:hyperlink w:anchor="ч14ст14_1" w:history="1">
        <w:r w:rsidR="00F33236">
          <w:rPr>
            <w:rStyle w:val="a9"/>
            <w:rFonts w:eastAsia="Times New Roman"/>
            <w:szCs w:val="28"/>
            <w:u w:val="none"/>
            <w:lang w:eastAsia="ar-SA"/>
          </w:rPr>
          <w:t>пунктами 1-</w:t>
        </w:r>
        <w:r w:rsidRPr="004258EA">
          <w:rPr>
            <w:rStyle w:val="a9"/>
            <w:rFonts w:eastAsia="Times New Roman"/>
            <w:szCs w:val="28"/>
            <w:u w:val="none"/>
            <w:lang w:eastAsia="ar-SA"/>
          </w:rPr>
          <w:t xml:space="preserve">9, 11 и 12 части </w:t>
        </w:r>
        <w:r w:rsidR="000D5812" w:rsidRPr="004258EA">
          <w:rPr>
            <w:rStyle w:val="a9"/>
            <w:rFonts w:eastAsia="Times New Roman"/>
            <w:szCs w:val="28"/>
            <w:u w:val="none"/>
            <w:lang w:eastAsia="ar-SA"/>
          </w:rPr>
          <w:t>14</w:t>
        </w:r>
        <w:r w:rsidRPr="004258EA">
          <w:rPr>
            <w:rStyle w:val="a9"/>
            <w:rFonts w:eastAsia="Times New Roman"/>
            <w:szCs w:val="28"/>
            <w:u w:val="none"/>
            <w:lang w:eastAsia="ar-SA"/>
          </w:rPr>
          <w:t xml:space="preserve"> статьи</w:t>
        </w:r>
        <w:r w:rsidR="00A249E1" w:rsidRPr="004258EA">
          <w:rPr>
            <w:rStyle w:val="a9"/>
            <w:rFonts w:eastAsia="Times New Roman"/>
            <w:szCs w:val="28"/>
            <w:u w:val="none"/>
            <w:lang w:eastAsia="ar-SA"/>
          </w:rPr>
          <w:t xml:space="preserve"> 14.1</w:t>
        </w:r>
      </w:hyperlink>
      <w:r w:rsidR="00A249E1" w:rsidRPr="004258EA">
        <w:rPr>
          <w:rFonts w:eastAsia="Times New Roman"/>
          <w:color w:val="0000FF"/>
          <w:szCs w:val="28"/>
          <w:lang w:eastAsia="ar-SA"/>
        </w:rPr>
        <w:t xml:space="preserve"> </w:t>
      </w:r>
      <w:r w:rsidR="00A249E1" w:rsidRPr="004258EA">
        <w:rPr>
          <w:rFonts w:eastAsia="Times New Roman"/>
          <w:szCs w:val="28"/>
          <w:lang w:eastAsia="ar-SA"/>
        </w:rPr>
        <w:t>Положения</w:t>
      </w:r>
      <w:r w:rsidRPr="004258EA">
        <w:rPr>
          <w:rFonts w:eastAsia="Times New Roman"/>
          <w:szCs w:val="28"/>
          <w:lang w:eastAsia="ar-SA"/>
        </w:rPr>
        <w:t xml:space="preserve">, </w:t>
      </w:r>
      <w:r w:rsidR="00BB7213" w:rsidRPr="004258EA">
        <w:rPr>
          <w:rFonts w:eastAsia="Times New Roman"/>
          <w:szCs w:val="28"/>
          <w:lang w:eastAsia="ar-SA"/>
        </w:rPr>
        <w:br/>
      </w:r>
      <w:r w:rsidRPr="004258EA">
        <w:rPr>
          <w:rFonts w:eastAsia="Times New Roman"/>
          <w:szCs w:val="28"/>
          <w:lang w:eastAsia="ar-SA"/>
        </w:rPr>
        <w:t xml:space="preserve">а также </w:t>
      </w:r>
      <w:hyperlink w:anchor="ч15ст14_1" w:history="1">
        <w:r w:rsidRPr="004258EA">
          <w:rPr>
            <w:rStyle w:val="a9"/>
            <w:rFonts w:eastAsia="Times New Roman"/>
            <w:szCs w:val="28"/>
            <w:u w:val="none"/>
            <w:lang w:eastAsia="ar-SA"/>
          </w:rPr>
          <w:t xml:space="preserve">частью </w:t>
        </w:r>
        <w:r w:rsidR="000D5812" w:rsidRPr="004258EA">
          <w:rPr>
            <w:rStyle w:val="a9"/>
            <w:rFonts w:eastAsia="Times New Roman"/>
            <w:szCs w:val="28"/>
            <w:u w:val="none"/>
            <w:lang w:eastAsia="ar-SA"/>
          </w:rPr>
          <w:t>15</w:t>
        </w:r>
        <w:r w:rsidRPr="004258EA">
          <w:rPr>
            <w:rStyle w:val="a9"/>
            <w:rFonts w:eastAsia="Times New Roman"/>
            <w:szCs w:val="28"/>
            <w:u w:val="none"/>
            <w:lang w:eastAsia="ar-SA"/>
          </w:rPr>
          <w:t xml:space="preserve"> статьи </w:t>
        </w:r>
        <w:r w:rsidR="000D5812" w:rsidRPr="004258EA">
          <w:rPr>
            <w:rStyle w:val="a9"/>
            <w:rFonts w:eastAsia="Times New Roman"/>
            <w:szCs w:val="28"/>
            <w:u w:val="none"/>
            <w:lang w:eastAsia="ar-SA"/>
          </w:rPr>
          <w:t>14.1</w:t>
        </w:r>
      </w:hyperlink>
      <w:r w:rsidR="000D5812" w:rsidRPr="004258EA">
        <w:rPr>
          <w:rFonts w:eastAsia="Times New Roman"/>
          <w:szCs w:val="28"/>
          <w:lang w:eastAsia="ar-SA"/>
        </w:rPr>
        <w:t xml:space="preserve"> Положения </w:t>
      </w:r>
      <w:r w:rsidRPr="004258EA">
        <w:rPr>
          <w:rFonts w:eastAsia="Times New Roman"/>
          <w:szCs w:val="28"/>
          <w:lang w:eastAsia="ar-SA"/>
        </w:rPr>
        <w:t xml:space="preserve">в отношении критериев и порядка оценки и сопоставления заявок на участие в такой закупке, применяемых </w:t>
      </w:r>
      <w:r w:rsidR="00BB7213" w:rsidRPr="004258EA">
        <w:rPr>
          <w:rFonts w:eastAsia="Times New Roman"/>
          <w:szCs w:val="28"/>
          <w:lang w:eastAsia="ar-SA"/>
        </w:rPr>
        <w:br/>
      </w:r>
      <w:r w:rsidRPr="004258EA">
        <w:rPr>
          <w:rFonts w:eastAsia="Times New Roman"/>
          <w:szCs w:val="28"/>
          <w:lang w:eastAsia="ar-SA"/>
        </w:rPr>
        <w:t xml:space="preserve">к участникам конкурентной закупки (в случае установления в документации о закупке этих критериев). </w:t>
      </w:r>
    </w:p>
    <w:p w:rsidR="00310C58" w:rsidRPr="004258EA" w:rsidRDefault="00310C58" w:rsidP="00BB7213">
      <w:pPr>
        <w:tabs>
          <w:tab w:val="left" w:pos="0"/>
          <w:tab w:val="left" w:pos="1134"/>
        </w:tabs>
        <w:suppressAutoHyphens/>
        <w:spacing w:after="0"/>
        <w:ind w:firstLine="709"/>
        <w:jc w:val="both"/>
        <w:rPr>
          <w:rFonts w:eastAsia="Times New Roman"/>
          <w:szCs w:val="28"/>
          <w:lang w:eastAsia="ar-SA"/>
        </w:rPr>
      </w:pPr>
      <w:r w:rsidRPr="004258EA">
        <w:rPr>
          <w:rFonts w:eastAsia="Times New Roman"/>
          <w:szCs w:val="28"/>
          <w:lang w:eastAsia="ar-SA"/>
        </w:rPr>
        <w:t xml:space="preserve">При этом предусмотренные настоящей частью информация и документы должны содержаться в заявке на участие в конкурсе в электронной форме, </w:t>
      </w:r>
      <w:r w:rsidR="00BB7213" w:rsidRPr="004258EA">
        <w:rPr>
          <w:rFonts w:eastAsia="Times New Roman"/>
          <w:szCs w:val="28"/>
          <w:lang w:eastAsia="ar-SA"/>
        </w:rPr>
        <w:br/>
      </w:r>
      <w:r w:rsidRPr="004258EA">
        <w:rPr>
          <w:rFonts w:eastAsia="Times New Roman"/>
          <w:szCs w:val="28"/>
          <w:lang w:eastAsia="ar-SA"/>
        </w:rPr>
        <w:t xml:space="preserve">в случае установления обязанности их представления в документации </w:t>
      </w:r>
      <w:r w:rsidR="00BB7213" w:rsidRPr="004258EA">
        <w:rPr>
          <w:rFonts w:eastAsia="Times New Roman"/>
          <w:szCs w:val="28"/>
          <w:lang w:eastAsia="ar-SA"/>
        </w:rPr>
        <w:br/>
      </w:r>
      <w:r w:rsidRPr="004258EA">
        <w:rPr>
          <w:rFonts w:eastAsia="Times New Roman"/>
          <w:szCs w:val="28"/>
          <w:lang w:eastAsia="ar-SA"/>
        </w:rPr>
        <w:t>о закупке.</w:t>
      </w:r>
    </w:p>
    <w:p w:rsidR="00574DB8" w:rsidRPr="004258EA" w:rsidRDefault="00574DB8" w:rsidP="00656B8C">
      <w:pPr>
        <w:numPr>
          <w:ilvl w:val="0"/>
          <w:numId w:val="158"/>
        </w:numPr>
        <w:tabs>
          <w:tab w:val="left" w:pos="0"/>
          <w:tab w:val="left" w:pos="1134"/>
        </w:tabs>
        <w:suppressAutoHyphens/>
        <w:spacing w:after="0"/>
        <w:jc w:val="both"/>
        <w:rPr>
          <w:rFonts w:eastAsia="Times New Roman"/>
          <w:szCs w:val="28"/>
          <w:lang w:eastAsia="ar-SA"/>
        </w:rPr>
      </w:pPr>
      <w:r w:rsidRPr="004258EA">
        <w:rPr>
          <w:rFonts w:eastAsia="Times New Roman"/>
          <w:szCs w:val="28"/>
          <w:lang w:eastAsia="ar-SA"/>
        </w:rPr>
        <w:t>Оператор электронной площадки направляет заказчику:</w:t>
      </w:r>
    </w:p>
    <w:p w:rsidR="00310C58" w:rsidRPr="004258EA" w:rsidRDefault="00574DB8" w:rsidP="005F1756">
      <w:pPr>
        <w:pStyle w:val="a6"/>
        <w:numPr>
          <w:ilvl w:val="3"/>
          <w:numId w:val="104"/>
        </w:numPr>
        <w:tabs>
          <w:tab w:val="left" w:pos="0"/>
          <w:tab w:val="left" w:pos="1134"/>
        </w:tabs>
        <w:suppressAutoHyphens/>
        <w:spacing w:after="0"/>
        <w:ind w:left="0" w:firstLine="709"/>
        <w:jc w:val="both"/>
        <w:rPr>
          <w:rFonts w:ascii="Times New Roman" w:eastAsia="Times New Roman" w:hAnsi="Times New Roman"/>
          <w:sz w:val="28"/>
          <w:szCs w:val="28"/>
          <w:lang w:eastAsia="ar-SA"/>
        </w:rPr>
      </w:pPr>
      <w:r w:rsidRPr="004258EA">
        <w:rPr>
          <w:rFonts w:ascii="Times New Roman" w:eastAsia="Times New Roman" w:hAnsi="Times New Roman"/>
          <w:sz w:val="28"/>
          <w:szCs w:val="28"/>
          <w:lang w:eastAsia="ar-SA"/>
        </w:rPr>
        <w:t xml:space="preserve">первые части заявок на участие в конкурсе в </w:t>
      </w:r>
      <w:r w:rsidR="00A249E1" w:rsidRPr="004258EA">
        <w:rPr>
          <w:rFonts w:ascii="Times New Roman" w:eastAsia="Times New Roman" w:hAnsi="Times New Roman"/>
          <w:sz w:val="28"/>
          <w:szCs w:val="28"/>
          <w:lang w:eastAsia="ar-SA"/>
        </w:rPr>
        <w:t>электронной форме –</w:t>
      </w:r>
      <w:r w:rsidR="00BB7213" w:rsidRPr="004258EA">
        <w:rPr>
          <w:rFonts w:ascii="Times New Roman" w:eastAsia="Times New Roman" w:hAnsi="Times New Roman"/>
          <w:sz w:val="28"/>
          <w:szCs w:val="28"/>
          <w:lang w:eastAsia="ar-SA"/>
        </w:rPr>
        <w:br/>
      </w:r>
      <w:r w:rsidRPr="004258EA">
        <w:rPr>
          <w:rFonts w:ascii="Times New Roman" w:eastAsia="Times New Roman" w:hAnsi="Times New Roman"/>
          <w:sz w:val="28"/>
          <w:szCs w:val="28"/>
          <w:lang w:eastAsia="ar-SA"/>
        </w:rPr>
        <w:t xml:space="preserve">не позднее дня, следующего за днем окончания срока подачи заявок на участие </w:t>
      </w:r>
      <w:r w:rsidR="00BB7213" w:rsidRPr="004258EA">
        <w:rPr>
          <w:rFonts w:ascii="Times New Roman" w:eastAsia="Times New Roman" w:hAnsi="Times New Roman"/>
          <w:sz w:val="28"/>
          <w:szCs w:val="28"/>
          <w:lang w:eastAsia="ar-SA"/>
        </w:rPr>
        <w:br/>
      </w:r>
      <w:r w:rsidRPr="004258EA">
        <w:rPr>
          <w:rFonts w:ascii="Times New Roman" w:eastAsia="Times New Roman" w:hAnsi="Times New Roman"/>
          <w:sz w:val="28"/>
          <w:szCs w:val="28"/>
          <w:lang w:eastAsia="ar-SA"/>
        </w:rPr>
        <w:t>в конкур</w:t>
      </w:r>
      <w:r w:rsidR="00A95139" w:rsidRPr="004258EA">
        <w:rPr>
          <w:rFonts w:ascii="Times New Roman" w:eastAsia="Times New Roman" w:hAnsi="Times New Roman"/>
          <w:sz w:val="28"/>
          <w:szCs w:val="28"/>
          <w:lang w:eastAsia="ar-SA"/>
        </w:rPr>
        <w:t>се в электронной форме</w:t>
      </w:r>
      <w:r w:rsidRPr="004258EA">
        <w:rPr>
          <w:rFonts w:ascii="Times New Roman" w:eastAsia="Times New Roman" w:hAnsi="Times New Roman"/>
          <w:sz w:val="28"/>
          <w:szCs w:val="28"/>
          <w:lang w:eastAsia="ar-SA"/>
        </w:rPr>
        <w:t xml:space="preserve">, установленного извещением </w:t>
      </w:r>
      <w:r w:rsidR="00A95139" w:rsidRPr="004258EA">
        <w:rPr>
          <w:rFonts w:ascii="Times New Roman" w:eastAsia="Times New Roman" w:hAnsi="Times New Roman"/>
          <w:sz w:val="28"/>
          <w:szCs w:val="28"/>
          <w:lang w:eastAsia="ar-SA"/>
        </w:rPr>
        <w:t>о проведении конкурса в электронной форме, документацией о конкурсе в электронной форме</w:t>
      </w:r>
      <w:r w:rsidRPr="004258EA">
        <w:rPr>
          <w:rFonts w:ascii="Times New Roman" w:eastAsia="Times New Roman" w:hAnsi="Times New Roman"/>
          <w:sz w:val="28"/>
          <w:szCs w:val="28"/>
          <w:lang w:eastAsia="ar-SA"/>
        </w:rPr>
        <w:t>;</w:t>
      </w:r>
    </w:p>
    <w:p w:rsidR="00A95139" w:rsidRPr="004258EA" w:rsidRDefault="00A95139" w:rsidP="005F1756">
      <w:pPr>
        <w:pStyle w:val="a6"/>
        <w:numPr>
          <w:ilvl w:val="3"/>
          <w:numId w:val="104"/>
        </w:numPr>
        <w:tabs>
          <w:tab w:val="left" w:pos="0"/>
          <w:tab w:val="left" w:pos="1134"/>
        </w:tabs>
        <w:suppressAutoHyphens/>
        <w:spacing w:after="0"/>
        <w:ind w:left="0" w:firstLine="709"/>
        <w:jc w:val="both"/>
        <w:rPr>
          <w:rFonts w:ascii="Times New Roman" w:eastAsia="Times New Roman" w:hAnsi="Times New Roman"/>
          <w:sz w:val="28"/>
          <w:szCs w:val="28"/>
          <w:lang w:eastAsia="ar-SA"/>
        </w:rPr>
      </w:pPr>
      <w:r w:rsidRPr="004258EA">
        <w:rPr>
          <w:rFonts w:ascii="Times New Roman" w:eastAsia="Times New Roman" w:hAnsi="Times New Roman"/>
          <w:sz w:val="28"/>
          <w:szCs w:val="28"/>
          <w:lang w:eastAsia="ar-SA"/>
        </w:rPr>
        <w:t xml:space="preserve">вторые части заявок на участие в конкурсе в электронной форме, </w:t>
      </w:r>
      <w:r w:rsidR="00BB7213" w:rsidRPr="004258EA">
        <w:rPr>
          <w:rFonts w:ascii="Times New Roman" w:eastAsia="Times New Roman" w:hAnsi="Times New Roman"/>
          <w:sz w:val="28"/>
          <w:szCs w:val="28"/>
          <w:lang w:eastAsia="ar-SA"/>
        </w:rPr>
        <w:br/>
      </w:r>
      <w:r w:rsidRPr="004258EA">
        <w:rPr>
          <w:rFonts w:ascii="Times New Roman" w:eastAsia="Times New Roman" w:hAnsi="Times New Roman"/>
          <w:sz w:val="28"/>
          <w:szCs w:val="28"/>
          <w:lang w:eastAsia="ar-SA"/>
        </w:rPr>
        <w:t xml:space="preserve">а также предложения о цене договора </w:t>
      </w:r>
      <w:r w:rsidR="00A249E1" w:rsidRPr="004258EA">
        <w:rPr>
          <w:rFonts w:ascii="Times New Roman" w:eastAsia="Times New Roman" w:hAnsi="Times New Roman"/>
          <w:sz w:val="28"/>
          <w:szCs w:val="28"/>
          <w:lang w:eastAsia="ar-SA"/>
        </w:rPr>
        <w:t>–</w:t>
      </w:r>
      <w:r w:rsidRPr="004258EA">
        <w:rPr>
          <w:rFonts w:ascii="Times New Roman" w:eastAsia="Times New Roman" w:hAnsi="Times New Roman"/>
          <w:sz w:val="28"/>
          <w:szCs w:val="28"/>
          <w:lang w:eastAsia="ar-SA"/>
        </w:rPr>
        <w:t xml:space="preserve"> в сроки, установленные извещением </w:t>
      </w:r>
      <w:r w:rsidR="00BB7213" w:rsidRPr="004258EA">
        <w:rPr>
          <w:rFonts w:ascii="Times New Roman" w:eastAsia="Times New Roman" w:hAnsi="Times New Roman"/>
          <w:sz w:val="28"/>
          <w:szCs w:val="28"/>
          <w:lang w:eastAsia="ar-SA"/>
        </w:rPr>
        <w:br/>
      </w:r>
      <w:r w:rsidRPr="004258EA">
        <w:rPr>
          <w:rFonts w:ascii="Times New Roman" w:eastAsia="Times New Roman" w:hAnsi="Times New Roman"/>
          <w:sz w:val="28"/>
          <w:szCs w:val="28"/>
          <w:lang w:eastAsia="ar-SA"/>
        </w:rPr>
        <w:t xml:space="preserve">о проведении конкурса в электронной форме. </w:t>
      </w:r>
    </w:p>
    <w:p w:rsidR="00A95139" w:rsidRPr="004258EA" w:rsidRDefault="00A95139" w:rsidP="005F1756">
      <w:pPr>
        <w:pStyle w:val="a6"/>
        <w:tabs>
          <w:tab w:val="left" w:pos="0"/>
          <w:tab w:val="left" w:pos="1134"/>
        </w:tabs>
        <w:suppressAutoHyphens/>
        <w:spacing w:after="0"/>
        <w:ind w:left="0" w:firstLine="709"/>
        <w:jc w:val="both"/>
        <w:rPr>
          <w:rFonts w:ascii="Times New Roman" w:eastAsia="Times New Roman" w:hAnsi="Times New Roman"/>
          <w:sz w:val="28"/>
          <w:szCs w:val="28"/>
          <w:lang w:eastAsia="ar-SA"/>
        </w:rPr>
      </w:pPr>
      <w:r w:rsidRPr="004258EA">
        <w:rPr>
          <w:rFonts w:ascii="Times New Roman" w:eastAsia="Times New Roman" w:hAnsi="Times New Roman"/>
          <w:sz w:val="28"/>
          <w:szCs w:val="28"/>
          <w:lang w:eastAsia="ar-SA"/>
        </w:rPr>
        <w:t>Указанные сроки не могут быть ранее сроков</w:t>
      </w:r>
      <w:r w:rsidR="00C64BAC" w:rsidRPr="004258EA">
        <w:rPr>
          <w:rFonts w:ascii="Times New Roman" w:eastAsia="Times New Roman" w:hAnsi="Times New Roman"/>
          <w:sz w:val="28"/>
          <w:szCs w:val="28"/>
          <w:lang w:eastAsia="ar-SA"/>
        </w:rPr>
        <w:t xml:space="preserve"> </w:t>
      </w:r>
      <w:r w:rsidRPr="004258EA">
        <w:rPr>
          <w:rFonts w:ascii="Times New Roman" w:eastAsia="Times New Roman" w:hAnsi="Times New Roman"/>
          <w:sz w:val="28"/>
          <w:szCs w:val="28"/>
          <w:lang w:eastAsia="ar-SA"/>
        </w:rPr>
        <w:t xml:space="preserve">размещения заказчиком </w:t>
      </w:r>
      <w:r w:rsidR="00BB7213" w:rsidRPr="004258EA">
        <w:rPr>
          <w:rFonts w:ascii="Times New Roman" w:eastAsia="Times New Roman" w:hAnsi="Times New Roman"/>
          <w:sz w:val="28"/>
          <w:szCs w:val="28"/>
          <w:lang w:eastAsia="ar-SA"/>
        </w:rPr>
        <w:br/>
      </w:r>
      <w:r w:rsidRPr="004258EA">
        <w:rPr>
          <w:rFonts w:ascii="Times New Roman" w:eastAsia="Times New Roman" w:hAnsi="Times New Roman"/>
          <w:sz w:val="28"/>
          <w:szCs w:val="28"/>
          <w:lang w:eastAsia="ar-SA"/>
        </w:rPr>
        <w:t>в единой информационной системе протокола, составляемого в ходе проведения конкурса в электронной форме по результатам рассмотрения первых частей заявок;</w:t>
      </w:r>
    </w:p>
    <w:p w:rsidR="00A95139" w:rsidRPr="004258EA" w:rsidRDefault="00A95139" w:rsidP="005F1756">
      <w:pPr>
        <w:pStyle w:val="a6"/>
        <w:numPr>
          <w:ilvl w:val="3"/>
          <w:numId w:val="104"/>
        </w:numPr>
        <w:tabs>
          <w:tab w:val="left" w:pos="0"/>
          <w:tab w:val="left" w:pos="1134"/>
        </w:tabs>
        <w:suppressAutoHyphens/>
        <w:spacing w:after="0"/>
        <w:ind w:left="0" w:firstLine="709"/>
        <w:jc w:val="both"/>
        <w:rPr>
          <w:rFonts w:ascii="Times New Roman" w:eastAsia="Times New Roman" w:hAnsi="Times New Roman"/>
          <w:sz w:val="28"/>
          <w:szCs w:val="28"/>
          <w:lang w:eastAsia="ar-SA"/>
        </w:rPr>
      </w:pPr>
      <w:r w:rsidRPr="004258EA">
        <w:rPr>
          <w:rFonts w:ascii="Times New Roman" w:eastAsia="Times New Roman" w:hAnsi="Times New Roman"/>
          <w:sz w:val="28"/>
          <w:szCs w:val="28"/>
          <w:lang w:eastAsia="ar-SA"/>
        </w:rPr>
        <w:t>протокол</w:t>
      </w:r>
      <w:r w:rsidR="00AF228D" w:rsidRPr="004258EA">
        <w:rPr>
          <w:rFonts w:ascii="Times New Roman" w:eastAsia="Times New Roman" w:hAnsi="Times New Roman"/>
          <w:sz w:val="28"/>
          <w:szCs w:val="28"/>
          <w:lang w:eastAsia="ar-SA"/>
        </w:rPr>
        <w:t xml:space="preserve"> подачи дополнительных ценовых предложений</w:t>
      </w:r>
      <w:r w:rsidRPr="004258EA">
        <w:rPr>
          <w:rFonts w:ascii="Times New Roman" w:eastAsia="Times New Roman" w:hAnsi="Times New Roman"/>
          <w:sz w:val="28"/>
          <w:szCs w:val="28"/>
          <w:lang w:eastAsia="ar-SA"/>
        </w:rPr>
        <w:t xml:space="preserve">, предусмотренный </w:t>
      </w:r>
      <w:r w:rsidRPr="004258EA">
        <w:rPr>
          <w:rFonts w:ascii="Times New Roman" w:eastAsia="Times New Roman" w:hAnsi="Times New Roman"/>
          <w:color w:val="0000FF"/>
          <w:sz w:val="28"/>
          <w:szCs w:val="28"/>
          <w:lang w:eastAsia="ar-SA"/>
        </w:rPr>
        <w:t xml:space="preserve">частью </w:t>
      </w:r>
      <w:r w:rsidR="00AF228D" w:rsidRPr="004258EA">
        <w:rPr>
          <w:rFonts w:ascii="Times New Roman" w:eastAsia="Times New Roman" w:hAnsi="Times New Roman"/>
          <w:color w:val="0000FF"/>
          <w:sz w:val="28"/>
          <w:szCs w:val="28"/>
          <w:lang w:eastAsia="ar-SA"/>
        </w:rPr>
        <w:t>1</w:t>
      </w:r>
      <w:r w:rsidR="00BB7213" w:rsidRPr="004258EA">
        <w:rPr>
          <w:rFonts w:ascii="Times New Roman" w:eastAsia="Times New Roman" w:hAnsi="Times New Roman"/>
          <w:color w:val="0000FF"/>
          <w:sz w:val="28"/>
          <w:szCs w:val="28"/>
          <w:lang w:eastAsia="ar-SA"/>
        </w:rPr>
        <w:t>0</w:t>
      </w:r>
      <w:r w:rsidRPr="004258EA">
        <w:rPr>
          <w:rFonts w:ascii="Times New Roman" w:eastAsia="Times New Roman" w:hAnsi="Times New Roman"/>
          <w:color w:val="0000FF"/>
          <w:sz w:val="28"/>
          <w:szCs w:val="28"/>
          <w:lang w:eastAsia="ar-SA"/>
        </w:rPr>
        <w:t xml:space="preserve"> настоящей статьи</w:t>
      </w:r>
      <w:r w:rsidRPr="004258EA">
        <w:rPr>
          <w:rFonts w:ascii="Times New Roman" w:eastAsia="Times New Roman" w:hAnsi="Times New Roman"/>
          <w:sz w:val="28"/>
          <w:szCs w:val="28"/>
          <w:lang w:eastAsia="ar-SA"/>
        </w:rPr>
        <w:t xml:space="preserve"> (в случае, если конкурс </w:t>
      </w:r>
      <w:r w:rsidR="00BE0540" w:rsidRPr="004258EA">
        <w:rPr>
          <w:rFonts w:ascii="Times New Roman" w:eastAsia="Times New Roman" w:hAnsi="Times New Roman"/>
          <w:sz w:val="28"/>
          <w:szCs w:val="28"/>
          <w:lang w:eastAsia="ar-SA"/>
        </w:rPr>
        <w:br/>
      </w:r>
      <w:r w:rsidRPr="004258EA">
        <w:rPr>
          <w:rFonts w:ascii="Times New Roman" w:eastAsia="Times New Roman" w:hAnsi="Times New Roman"/>
          <w:sz w:val="28"/>
          <w:szCs w:val="28"/>
          <w:lang w:eastAsia="ar-SA"/>
        </w:rPr>
        <w:t xml:space="preserve">в электронной форме включает этап, предусмотренный </w:t>
      </w:r>
      <w:r w:rsidRPr="004258EA">
        <w:rPr>
          <w:rFonts w:ascii="Times New Roman" w:eastAsia="Times New Roman" w:hAnsi="Times New Roman"/>
          <w:color w:val="0000FF"/>
          <w:sz w:val="28"/>
          <w:szCs w:val="28"/>
          <w:lang w:eastAsia="ar-SA"/>
        </w:rPr>
        <w:t xml:space="preserve">пунктом </w:t>
      </w:r>
      <w:r w:rsidR="00AF228D" w:rsidRPr="004258EA">
        <w:rPr>
          <w:rFonts w:ascii="Times New Roman" w:eastAsia="Times New Roman" w:hAnsi="Times New Roman"/>
          <w:color w:val="0000FF"/>
          <w:sz w:val="28"/>
          <w:szCs w:val="28"/>
          <w:lang w:eastAsia="ar-SA"/>
        </w:rPr>
        <w:t>4</w:t>
      </w:r>
      <w:r w:rsidRPr="004258EA">
        <w:rPr>
          <w:rFonts w:ascii="Times New Roman" w:eastAsia="Times New Roman" w:hAnsi="Times New Roman"/>
          <w:color w:val="0000FF"/>
          <w:sz w:val="28"/>
          <w:szCs w:val="28"/>
          <w:lang w:eastAsia="ar-SA"/>
        </w:rPr>
        <w:t xml:space="preserve"> части </w:t>
      </w:r>
      <w:r w:rsidR="00AF228D" w:rsidRPr="004258EA">
        <w:rPr>
          <w:rFonts w:ascii="Times New Roman" w:eastAsia="Times New Roman" w:hAnsi="Times New Roman"/>
          <w:color w:val="0000FF"/>
          <w:sz w:val="28"/>
          <w:szCs w:val="28"/>
          <w:lang w:eastAsia="ar-SA"/>
        </w:rPr>
        <w:t>1</w:t>
      </w:r>
      <w:r w:rsidRPr="004258EA">
        <w:rPr>
          <w:rFonts w:ascii="Times New Roman" w:eastAsia="Times New Roman" w:hAnsi="Times New Roman"/>
          <w:color w:val="0000FF"/>
          <w:sz w:val="28"/>
          <w:szCs w:val="28"/>
          <w:lang w:eastAsia="ar-SA"/>
        </w:rPr>
        <w:t xml:space="preserve"> настоящей статьи</w:t>
      </w:r>
      <w:r w:rsidRPr="004258EA">
        <w:rPr>
          <w:rFonts w:ascii="Times New Roman" w:eastAsia="Times New Roman" w:hAnsi="Times New Roman"/>
          <w:sz w:val="28"/>
          <w:szCs w:val="28"/>
          <w:lang w:eastAsia="ar-SA"/>
        </w:rPr>
        <w:t xml:space="preserve">) </w:t>
      </w:r>
      <w:r w:rsidR="00017D4D" w:rsidRPr="004258EA">
        <w:rPr>
          <w:rFonts w:ascii="Times New Roman" w:eastAsia="Times New Roman" w:hAnsi="Times New Roman"/>
          <w:sz w:val="28"/>
          <w:szCs w:val="28"/>
          <w:lang w:eastAsia="ar-SA"/>
        </w:rPr>
        <w:t>–</w:t>
      </w:r>
      <w:r w:rsidRPr="004258EA">
        <w:rPr>
          <w:rFonts w:ascii="Times New Roman" w:eastAsia="Times New Roman" w:hAnsi="Times New Roman"/>
          <w:sz w:val="28"/>
          <w:szCs w:val="28"/>
          <w:lang w:eastAsia="ar-SA"/>
        </w:rPr>
        <w:t xml:space="preserve">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62294D" w:rsidRPr="004258EA" w:rsidRDefault="0062294D" w:rsidP="00656B8C">
      <w:pPr>
        <w:pStyle w:val="a6"/>
        <w:numPr>
          <w:ilvl w:val="0"/>
          <w:numId w:val="158"/>
        </w:numPr>
        <w:tabs>
          <w:tab w:val="left" w:pos="1134"/>
          <w:tab w:val="left" w:pos="1276"/>
        </w:tabs>
        <w:spacing w:after="0"/>
        <w:ind w:left="0" w:firstLine="709"/>
        <w:jc w:val="both"/>
        <w:rPr>
          <w:rFonts w:ascii="Times New Roman" w:eastAsia="Times New Roman" w:hAnsi="Times New Roman"/>
          <w:sz w:val="28"/>
          <w:szCs w:val="28"/>
          <w:lang w:eastAsia="ar-SA"/>
        </w:rPr>
      </w:pPr>
      <w:r w:rsidRPr="004258EA">
        <w:rPr>
          <w:rFonts w:ascii="Times New Roman" w:eastAsia="Times New Roman" w:hAnsi="Times New Roman"/>
          <w:sz w:val="28"/>
          <w:szCs w:val="28"/>
          <w:lang w:eastAsia="ar-SA"/>
        </w:rPr>
        <w:t>Если конкурс в электронной форме включает этап</w:t>
      </w:r>
      <w:r w:rsidR="00702389" w:rsidRPr="004258EA">
        <w:rPr>
          <w:rFonts w:ascii="Times New Roman" w:eastAsia="Times New Roman" w:hAnsi="Times New Roman"/>
          <w:sz w:val="28"/>
          <w:szCs w:val="28"/>
          <w:lang w:eastAsia="ar-SA"/>
        </w:rPr>
        <w:t>,</w:t>
      </w:r>
      <w:r w:rsidR="009751B3" w:rsidRPr="004258EA">
        <w:rPr>
          <w:rFonts w:ascii="Times New Roman" w:eastAsia="Times New Roman" w:hAnsi="Times New Roman"/>
          <w:sz w:val="28"/>
          <w:szCs w:val="28"/>
          <w:lang w:eastAsia="ar-SA"/>
        </w:rPr>
        <w:t xml:space="preserve"> предусмотренный </w:t>
      </w:r>
      <w:r w:rsidR="009751B3" w:rsidRPr="004258EA">
        <w:rPr>
          <w:rFonts w:ascii="Times New Roman" w:eastAsia="Times New Roman" w:hAnsi="Times New Roman"/>
          <w:color w:val="0000FF"/>
          <w:sz w:val="28"/>
          <w:szCs w:val="28"/>
          <w:lang w:eastAsia="ar-SA"/>
        </w:rPr>
        <w:t>пунктом 4 части 1 настоящей статьи,</w:t>
      </w:r>
      <w:r w:rsidRPr="004258EA">
        <w:rPr>
          <w:rFonts w:ascii="Times New Roman" w:eastAsia="Times New Roman" w:hAnsi="Times New Roman"/>
          <w:sz w:val="28"/>
          <w:szCs w:val="28"/>
          <w:lang w:eastAsia="ar-SA"/>
        </w:rPr>
        <w:t xml:space="preserve"> оператор электронной площадки в течение одного часа после окончания срока подачи </w:t>
      </w:r>
      <w:r w:rsidR="00702389" w:rsidRPr="004258EA">
        <w:rPr>
          <w:rFonts w:ascii="Times New Roman" w:eastAsia="Times New Roman" w:hAnsi="Times New Roman"/>
          <w:sz w:val="28"/>
          <w:szCs w:val="28"/>
          <w:lang w:eastAsia="ar-SA"/>
        </w:rPr>
        <w:t xml:space="preserve">в </w:t>
      </w:r>
      <w:r w:rsidRPr="004258EA">
        <w:rPr>
          <w:rFonts w:ascii="Times New Roman" w:eastAsia="Times New Roman" w:hAnsi="Times New Roman"/>
          <w:sz w:val="28"/>
          <w:szCs w:val="28"/>
          <w:lang w:eastAsia="ar-SA"/>
        </w:rPr>
        <w:t xml:space="preserve">дополнительных ценовых предложений составляет и размещает на электронной площадке и в единой информационной системе протокол подачи дополнительных ценовых предложений, содержащий дату, время начала и окончания подачи дополнительных ценовых предложений, предложений о цене договора </w:t>
      </w:r>
      <w:r w:rsidR="00BE0540" w:rsidRPr="004258EA">
        <w:rPr>
          <w:rFonts w:ascii="Times New Roman" w:eastAsia="Times New Roman" w:hAnsi="Times New Roman"/>
          <w:sz w:val="28"/>
          <w:szCs w:val="28"/>
          <w:lang w:eastAsia="ar-SA"/>
        </w:rPr>
        <w:br/>
      </w:r>
      <w:r w:rsidRPr="004258EA">
        <w:rPr>
          <w:rFonts w:ascii="Times New Roman" w:eastAsia="Times New Roman" w:hAnsi="Times New Roman"/>
          <w:sz w:val="28"/>
          <w:szCs w:val="28"/>
          <w:lang w:eastAsia="ar-SA"/>
        </w:rPr>
        <w:t>и</w:t>
      </w:r>
      <w:r w:rsidR="00BE0540" w:rsidRPr="004258EA">
        <w:rPr>
          <w:rFonts w:ascii="Times New Roman" w:eastAsia="Times New Roman" w:hAnsi="Times New Roman"/>
          <w:sz w:val="28"/>
          <w:szCs w:val="28"/>
          <w:lang w:eastAsia="ar-SA"/>
        </w:rPr>
        <w:t xml:space="preserve"> </w:t>
      </w:r>
      <w:r w:rsidRPr="004258EA">
        <w:rPr>
          <w:rFonts w:ascii="Times New Roman" w:eastAsia="Times New Roman" w:hAnsi="Times New Roman"/>
          <w:sz w:val="28"/>
          <w:szCs w:val="28"/>
          <w:lang w:eastAsia="ar-SA"/>
        </w:rPr>
        <w:t>поступившие дополнительные ценовые предложения.</w:t>
      </w:r>
    </w:p>
    <w:p w:rsidR="00C90B4C" w:rsidRPr="004258EA" w:rsidRDefault="00C90B4C" w:rsidP="00656B8C">
      <w:pPr>
        <w:numPr>
          <w:ilvl w:val="0"/>
          <w:numId w:val="158"/>
        </w:numPr>
        <w:tabs>
          <w:tab w:val="left" w:pos="0"/>
          <w:tab w:val="left" w:pos="1134"/>
          <w:tab w:val="left" w:pos="1276"/>
        </w:tabs>
        <w:suppressAutoHyphens/>
        <w:spacing w:after="0"/>
        <w:ind w:left="0" w:firstLine="709"/>
        <w:jc w:val="both"/>
        <w:rPr>
          <w:rFonts w:eastAsia="Times New Roman"/>
          <w:szCs w:val="28"/>
          <w:lang w:eastAsia="ar-SA"/>
        </w:rPr>
      </w:pPr>
      <w:r w:rsidRPr="004258EA">
        <w:rPr>
          <w:szCs w:val="28"/>
        </w:rPr>
        <w:t xml:space="preserve">В случае, если заказчиком принято решение об отмене конкурса </w:t>
      </w:r>
      <w:r w:rsidR="00BB7213" w:rsidRPr="004258EA">
        <w:rPr>
          <w:szCs w:val="28"/>
        </w:rPr>
        <w:br/>
      </w:r>
      <w:r w:rsidRPr="004258EA">
        <w:rPr>
          <w:szCs w:val="28"/>
        </w:rPr>
        <w:t xml:space="preserve">в электронной форме до наступления даты и времени окончания срока подачи заявок на участие в </w:t>
      </w:r>
      <w:r w:rsidR="005F1756" w:rsidRPr="004258EA">
        <w:rPr>
          <w:szCs w:val="28"/>
        </w:rPr>
        <w:t>конкурсе в электронной форме</w:t>
      </w:r>
      <w:r w:rsidRPr="004258EA">
        <w:rPr>
          <w:szCs w:val="28"/>
        </w:rPr>
        <w:t xml:space="preserve">, оператор электронной площадки не вправе направлять заказчику заявки участников конкурса </w:t>
      </w:r>
      <w:r w:rsidR="00BB7213" w:rsidRPr="004258EA">
        <w:rPr>
          <w:szCs w:val="28"/>
        </w:rPr>
        <w:br/>
      </w:r>
      <w:r w:rsidRPr="004258EA">
        <w:rPr>
          <w:szCs w:val="28"/>
        </w:rPr>
        <w:t>в электронной форме.</w:t>
      </w:r>
    </w:p>
    <w:p w:rsidR="00C90B4C" w:rsidRPr="004258EA" w:rsidRDefault="00C90B4C" w:rsidP="00656B8C">
      <w:pPr>
        <w:pStyle w:val="a6"/>
        <w:numPr>
          <w:ilvl w:val="0"/>
          <w:numId w:val="158"/>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4258EA">
        <w:rPr>
          <w:rFonts w:ascii="Times New Roman" w:hAnsi="Times New Roman"/>
          <w:sz w:val="28"/>
          <w:szCs w:val="28"/>
        </w:rPr>
        <w:t xml:space="preserve">По итогам рассмотрения первых частей заявок на участие в конкурсе </w:t>
      </w:r>
      <w:r w:rsidR="00BB7213" w:rsidRPr="004258EA">
        <w:rPr>
          <w:rFonts w:ascii="Times New Roman" w:hAnsi="Times New Roman"/>
          <w:sz w:val="28"/>
          <w:szCs w:val="28"/>
        </w:rPr>
        <w:br/>
      </w:r>
      <w:r w:rsidRPr="004258EA">
        <w:rPr>
          <w:rFonts w:ascii="Times New Roman" w:hAnsi="Times New Roman"/>
          <w:sz w:val="28"/>
          <w:szCs w:val="28"/>
        </w:rPr>
        <w:t xml:space="preserve">в электронной форме заказчик направляет оператору электронной площадки протокол, указанный в </w:t>
      </w:r>
      <w:hyperlink r:id="rId17" w:history="1">
        <w:r w:rsidRPr="004258EA">
          <w:rPr>
            <w:rFonts w:ascii="Times New Roman" w:hAnsi="Times New Roman"/>
            <w:color w:val="0000FF"/>
            <w:sz w:val="28"/>
            <w:szCs w:val="28"/>
          </w:rPr>
          <w:t xml:space="preserve">части </w:t>
        </w:r>
        <w:r w:rsidR="00FB4430" w:rsidRPr="004258EA">
          <w:rPr>
            <w:rFonts w:ascii="Times New Roman" w:hAnsi="Times New Roman"/>
            <w:color w:val="0000FF"/>
            <w:sz w:val="28"/>
            <w:szCs w:val="28"/>
          </w:rPr>
          <w:t>7</w:t>
        </w:r>
        <w:r w:rsidRPr="004258EA">
          <w:rPr>
            <w:rFonts w:ascii="Times New Roman" w:hAnsi="Times New Roman"/>
            <w:color w:val="0000FF"/>
            <w:sz w:val="28"/>
            <w:szCs w:val="28"/>
          </w:rPr>
          <w:t xml:space="preserve"> статьи </w:t>
        </w:r>
        <w:r w:rsidR="00FB4430" w:rsidRPr="004258EA">
          <w:rPr>
            <w:rFonts w:ascii="Times New Roman" w:hAnsi="Times New Roman"/>
            <w:color w:val="0000FF"/>
            <w:sz w:val="28"/>
            <w:szCs w:val="28"/>
          </w:rPr>
          <w:t>39</w:t>
        </w:r>
      </w:hyperlink>
      <w:r w:rsidRPr="004258EA">
        <w:rPr>
          <w:rFonts w:ascii="Times New Roman" w:hAnsi="Times New Roman"/>
          <w:sz w:val="28"/>
          <w:szCs w:val="28"/>
        </w:rPr>
        <w:t xml:space="preserve"> Положения. В течение часа с момента получения указанного протокола оператор электронной площадки размещает его в единой информационной системе.</w:t>
      </w:r>
    </w:p>
    <w:p w:rsidR="00C90B4C" w:rsidRPr="004258EA" w:rsidRDefault="00C90B4C" w:rsidP="00656B8C">
      <w:pPr>
        <w:numPr>
          <w:ilvl w:val="0"/>
          <w:numId w:val="158"/>
        </w:numPr>
        <w:tabs>
          <w:tab w:val="left" w:pos="0"/>
          <w:tab w:val="left" w:pos="142"/>
          <w:tab w:val="left" w:pos="1134"/>
          <w:tab w:val="left" w:pos="1276"/>
        </w:tabs>
        <w:suppressAutoHyphens/>
        <w:spacing w:after="0"/>
        <w:ind w:left="0" w:firstLine="709"/>
        <w:jc w:val="both"/>
        <w:rPr>
          <w:rFonts w:eastAsia="Times New Roman"/>
          <w:szCs w:val="28"/>
          <w:lang w:eastAsia="ar-SA"/>
        </w:rPr>
      </w:pPr>
      <w:r w:rsidRPr="004258EA">
        <w:rPr>
          <w:rFonts w:eastAsia="Times New Roman"/>
          <w:szCs w:val="28"/>
          <w:lang w:eastAsia="ar-SA"/>
        </w:rPr>
        <w:t xml:space="preserve">В случае содержания в первой части заявки на участие в конкурсе </w:t>
      </w:r>
      <w:r w:rsidR="00BE0540" w:rsidRPr="004258EA">
        <w:rPr>
          <w:rFonts w:eastAsia="Times New Roman"/>
          <w:szCs w:val="28"/>
          <w:lang w:eastAsia="ar-SA"/>
        </w:rPr>
        <w:br/>
      </w:r>
      <w:r w:rsidRPr="004258EA">
        <w:rPr>
          <w:rFonts w:eastAsia="Times New Roman"/>
          <w:szCs w:val="28"/>
          <w:lang w:eastAsia="ar-SA"/>
        </w:rPr>
        <w:t>в электронной форме</w:t>
      </w:r>
      <w:r w:rsidR="00AC5C51" w:rsidRPr="004258EA">
        <w:rPr>
          <w:rFonts w:eastAsia="Times New Roman"/>
          <w:szCs w:val="28"/>
          <w:lang w:eastAsia="ar-SA"/>
        </w:rPr>
        <w:t xml:space="preserve"> </w:t>
      </w:r>
      <w:r w:rsidRPr="004258EA">
        <w:rPr>
          <w:rFonts w:eastAsia="Times New Roman"/>
          <w:szCs w:val="28"/>
          <w:lang w:eastAsia="ar-SA"/>
        </w:rPr>
        <w:t>сведений об участнике такого конкурса в электронной форме и (или) о ценовом предложении, данная заявка подлежит отклонению.</w:t>
      </w:r>
    </w:p>
    <w:p w:rsidR="00C90B4C" w:rsidRPr="004258EA" w:rsidRDefault="00C90B4C" w:rsidP="00656B8C">
      <w:pPr>
        <w:pStyle w:val="a6"/>
        <w:numPr>
          <w:ilvl w:val="0"/>
          <w:numId w:val="158"/>
        </w:numPr>
        <w:tabs>
          <w:tab w:val="left" w:pos="142"/>
          <w:tab w:val="left" w:pos="1134"/>
          <w:tab w:val="left" w:pos="1276"/>
        </w:tabs>
        <w:autoSpaceDE w:val="0"/>
        <w:autoSpaceDN w:val="0"/>
        <w:adjustRightInd w:val="0"/>
        <w:spacing w:after="0"/>
        <w:ind w:left="0" w:firstLine="709"/>
        <w:jc w:val="both"/>
        <w:rPr>
          <w:rFonts w:ascii="Times New Roman" w:hAnsi="Times New Roman"/>
          <w:sz w:val="28"/>
          <w:szCs w:val="28"/>
        </w:rPr>
      </w:pPr>
      <w:r w:rsidRPr="004258EA">
        <w:rPr>
          <w:rFonts w:ascii="Times New Roman" w:hAnsi="Times New Roman"/>
          <w:sz w:val="28"/>
          <w:szCs w:val="28"/>
        </w:rPr>
        <w:t xml:space="preserve">В течение одного рабочего дня после направления оператором электронной площадки информации, указанной в </w:t>
      </w:r>
      <w:hyperlink r:id="rId18" w:history="1">
        <w:r w:rsidRPr="004258EA">
          <w:rPr>
            <w:rFonts w:ascii="Times New Roman" w:hAnsi="Times New Roman"/>
            <w:color w:val="0000FF"/>
            <w:sz w:val="28"/>
            <w:szCs w:val="28"/>
          </w:rPr>
          <w:t xml:space="preserve">пунктах </w:t>
        </w:r>
      </w:hyperlink>
      <w:hyperlink r:id="rId19" w:history="1">
        <w:r w:rsidR="006F0CF7" w:rsidRPr="004258EA">
          <w:rPr>
            <w:rFonts w:ascii="Times New Roman" w:hAnsi="Times New Roman"/>
            <w:color w:val="0000FF"/>
            <w:sz w:val="28"/>
            <w:szCs w:val="28"/>
          </w:rPr>
          <w:t>2</w:t>
        </w:r>
      </w:hyperlink>
      <w:r w:rsidRPr="004258EA">
        <w:rPr>
          <w:rFonts w:ascii="Times New Roman" w:hAnsi="Times New Roman"/>
          <w:sz w:val="28"/>
          <w:szCs w:val="28"/>
        </w:rPr>
        <w:t xml:space="preserve">, </w:t>
      </w:r>
      <w:hyperlink r:id="rId20" w:history="1">
        <w:r w:rsidR="006F0CF7" w:rsidRPr="004258EA">
          <w:rPr>
            <w:rFonts w:ascii="Times New Roman" w:hAnsi="Times New Roman"/>
            <w:color w:val="0000FF"/>
            <w:sz w:val="28"/>
            <w:szCs w:val="28"/>
          </w:rPr>
          <w:t>3</w:t>
        </w:r>
      </w:hyperlink>
      <w:r w:rsidRPr="004258EA">
        <w:rPr>
          <w:rFonts w:ascii="Times New Roman" w:hAnsi="Times New Roman"/>
          <w:sz w:val="28"/>
          <w:szCs w:val="28"/>
        </w:rPr>
        <w:t xml:space="preserve"> (в случае, если конкурс в электронной форме включает этап, предусмотренный </w:t>
      </w:r>
      <w:hyperlink r:id="rId21" w:history="1">
        <w:r w:rsidRPr="004258EA">
          <w:rPr>
            <w:rFonts w:ascii="Times New Roman" w:hAnsi="Times New Roman"/>
            <w:color w:val="0000FF"/>
            <w:sz w:val="28"/>
            <w:szCs w:val="28"/>
          </w:rPr>
          <w:t xml:space="preserve">пунктом </w:t>
        </w:r>
        <w:r w:rsidR="006F0CF7" w:rsidRPr="004258EA">
          <w:rPr>
            <w:rFonts w:ascii="Times New Roman" w:hAnsi="Times New Roman"/>
            <w:color w:val="0000FF"/>
            <w:sz w:val="28"/>
            <w:szCs w:val="28"/>
          </w:rPr>
          <w:t>4</w:t>
        </w:r>
        <w:r w:rsidRPr="004258EA">
          <w:rPr>
            <w:rFonts w:ascii="Times New Roman" w:hAnsi="Times New Roman"/>
            <w:color w:val="0000FF"/>
            <w:sz w:val="28"/>
            <w:szCs w:val="28"/>
          </w:rPr>
          <w:t xml:space="preserve"> части </w:t>
        </w:r>
        <w:r w:rsidR="006F0CF7" w:rsidRPr="004258EA">
          <w:rPr>
            <w:rFonts w:ascii="Times New Roman" w:hAnsi="Times New Roman"/>
            <w:color w:val="0000FF"/>
            <w:sz w:val="28"/>
            <w:szCs w:val="28"/>
          </w:rPr>
          <w:t>1</w:t>
        </w:r>
      </w:hyperlink>
      <w:r w:rsidRPr="004258EA">
        <w:rPr>
          <w:rFonts w:ascii="Times New Roman" w:hAnsi="Times New Roman"/>
          <w:sz w:val="28"/>
          <w:szCs w:val="28"/>
        </w:rPr>
        <w:t xml:space="preserve"> настоящей статьи) </w:t>
      </w:r>
      <w:r w:rsidR="006F0CF7" w:rsidRPr="004258EA">
        <w:rPr>
          <w:rFonts w:ascii="Times New Roman" w:hAnsi="Times New Roman"/>
          <w:color w:val="0000FF"/>
          <w:sz w:val="28"/>
          <w:szCs w:val="28"/>
        </w:rPr>
        <w:t xml:space="preserve">части </w:t>
      </w:r>
      <w:r w:rsidR="00BB7213" w:rsidRPr="004258EA">
        <w:rPr>
          <w:rFonts w:ascii="Times New Roman" w:hAnsi="Times New Roman"/>
          <w:color w:val="0000FF"/>
          <w:sz w:val="28"/>
          <w:szCs w:val="28"/>
        </w:rPr>
        <w:t>9</w:t>
      </w:r>
      <w:r w:rsidR="006F0CF7" w:rsidRPr="004258EA">
        <w:rPr>
          <w:rFonts w:ascii="Times New Roman" w:hAnsi="Times New Roman"/>
          <w:color w:val="0000FF"/>
          <w:sz w:val="28"/>
          <w:szCs w:val="28"/>
        </w:rPr>
        <w:t xml:space="preserve"> настоящей </w:t>
      </w:r>
      <w:r w:rsidRPr="004258EA">
        <w:rPr>
          <w:rFonts w:ascii="Times New Roman" w:hAnsi="Times New Roman"/>
          <w:color w:val="0000FF"/>
          <w:sz w:val="28"/>
          <w:szCs w:val="28"/>
        </w:rPr>
        <w:t>статьи</w:t>
      </w:r>
      <w:r w:rsidRPr="004258EA">
        <w:rPr>
          <w:rFonts w:ascii="Times New Roman" w:hAnsi="Times New Roman"/>
          <w:sz w:val="28"/>
          <w:szCs w:val="28"/>
        </w:rPr>
        <w:t xml:space="preserve">, комиссия </w:t>
      </w:r>
      <w:r w:rsidR="00BE0540" w:rsidRPr="004258EA">
        <w:rPr>
          <w:rFonts w:ascii="Times New Roman" w:hAnsi="Times New Roman"/>
          <w:sz w:val="28"/>
          <w:szCs w:val="28"/>
        </w:rPr>
        <w:br/>
      </w:r>
      <w:r w:rsidRPr="004258EA">
        <w:rPr>
          <w:rFonts w:ascii="Times New Roman" w:hAnsi="Times New Roman"/>
          <w:sz w:val="28"/>
          <w:szCs w:val="28"/>
        </w:rPr>
        <w:t xml:space="preserve">по осуществлению закупок на основании результатов оценки заявок на участие </w:t>
      </w:r>
      <w:r w:rsidR="00BE0540" w:rsidRPr="004258EA">
        <w:rPr>
          <w:rFonts w:ascii="Times New Roman" w:hAnsi="Times New Roman"/>
          <w:sz w:val="28"/>
          <w:szCs w:val="28"/>
        </w:rPr>
        <w:br/>
      </w:r>
      <w:r w:rsidRPr="004258EA">
        <w:rPr>
          <w:rFonts w:ascii="Times New Roman" w:hAnsi="Times New Roman"/>
          <w:sz w:val="28"/>
          <w:szCs w:val="28"/>
        </w:rPr>
        <w:t xml:space="preserve">в конкурсе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w:t>
      </w:r>
      <w:r w:rsidR="00BE0540" w:rsidRPr="004258EA">
        <w:rPr>
          <w:rFonts w:ascii="Times New Roman" w:hAnsi="Times New Roman"/>
          <w:sz w:val="28"/>
          <w:szCs w:val="28"/>
        </w:rPr>
        <w:br/>
      </w:r>
      <w:r w:rsidRPr="004258EA">
        <w:rPr>
          <w:rFonts w:ascii="Times New Roman" w:hAnsi="Times New Roman"/>
          <w:sz w:val="28"/>
          <w:szCs w:val="28"/>
        </w:rPr>
        <w:t>в котор</w:t>
      </w:r>
      <w:r w:rsidR="009A254B" w:rsidRPr="004258EA">
        <w:rPr>
          <w:rFonts w:ascii="Times New Roman" w:hAnsi="Times New Roman"/>
          <w:sz w:val="28"/>
          <w:szCs w:val="28"/>
        </w:rPr>
        <w:t>ой</w:t>
      </w:r>
      <w:r w:rsidRPr="004258EA">
        <w:rPr>
          <w:rFonts w:ascii="Times New Roman" w:hAnsi="Times New Roman"/>
          <w:sz w:val="28"/>
          <w:szCs w:val="28"/>
        </w:rPr>
        <w:t xml:space="preserve">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w:t>
      </w:r>
      <w:r w:rsidR="00BE0540" w:rsidRPr="004258EA">
        <w:rPr>
          <w:rFonts w:ascii="Times New Roman" w:hAnsi="Times New Roman"/>
          <w:sz w:val="28"/>
          <w:szCs w:val="28"/>
        </w:rPr>
        <w:br/>
      </w:r>
      <w:r w:rsidRPr="004258EA">
        <w:rPr>
          <w:rFonts w:ascii="Times New Roman" w:hAnsi="Times New Roman"/>
          <w:sz w:val="28"/>
          <w:szCs w:val="28"/>
        </w:rPr>
        <w:t>или одинаковые ценовые предложения, меньший порядковый номер присваивается заявке, которая поступила ранее других таких заявок.</w:t>
      </w:r>
    </w:p>
    <w:p w:rsidR="00C64BAC" w:rsidRPr="004258EA" w:rsidRDefault="00C90B4C" w:rsidP="00656B8C">
      <w:pPr>
        <w:pStyle w:val="a6"/>
        <w:numPr>
          <w:ilvl w:val="0"/>
          <w:numId w:val="158"/>
        </w:numPr>
        <w:tabs>
          <w:tab w:val="left" w:pos="0"/>
          <w:tab w:val="left" w:pos="1134"/>
          <w:tab w:val="left" w:pos="1276"/>
        </w:tabs>
        <w:autoSpaceDE w:val="0"/>
        <w:autoSpaceDN w:val="0"/>
        <w:adjustRightInd w:val="0"/>
        <w:spacing w:after="0"/>
        <w:ind w:left="0" w:firstLine="709"/>
        <w:jc w:val="both"/>
        <w:rPr>
          <w:rFonts w:ascii="Times New Roman" w:hAnsi="Times New Roman"/>
          <w:sz w:val="28"/>
          <w:szCs w:val="28"/>
        </w:rPr>
      </w:pPr>
      <w:r w:rsidRPr="004258EA">
        <w:rPr>
          <w:rFonts w:ascii="Times New Roman" w:hAnsi="Times New Roman"/>
          <w:sz w:val="28"/>
          <w:szCs w:val="28"/>
        </w:rPr>
        <w:t xml:space="preserve">Заказчик составляет итоговый протокол в соответствии </w:t>
      </w:r>
      <w:r w:rsidR="00BE0540" w:rsidRPr="004258EA">
        <w:rPr>
          <w:rFonts w:ascii="Times New Roman" w:hAnsi="Times New Roman"/>
          <w:sz w:val="28"/>
          <w:szCs w:val="28"/>
        </w:rPr>
        <w:br/>
      </w:r>
      <w:r w:rsidRPr="004258EA">
        <w:rPr>
          <w:rFonts w:ascii="Times New Roman" w:hAnsi="Times New Roman"/>
          <w:sz w:val="28"/>
          <w:szCs w:val="28"/>
        </w:rPr>
        <w:t xml:space="preserve">с требованиями </w:t>
      </w:r>
      <w:hyperlink w:anchor="ч13ст40" w:history="1">
        <w:r w:rsidRPr="004258EA">
          <w:rPr>
            <w:rStyle w:val="a9"/>
            <w:rFonts w:ascii="Times New Roman" w:hAnsi="Times New Roman"/>
            <w:sz w:val="28"/>
            <w:szCs w:val="28"/>
            <w:u w:val="none"/>
          </w:rPr>
          <w:t xml:space="preserve">части </w:t>
        </w:r>
        <w:r w:rsidR="008E145A" w:rsidRPr="004258EA">
          <w:rPr>
            <w:rStyle w:val="a9"/>
            <w:rFonts w:ascii="Times New Roman" w:hAnsi="Times New Roman"/>
            <w:sz w:val="28"/>
            <w:szCs w:val="28"/>
            <w:u w:val="none"/>
          </w:rPr>
          <w:t xml:space="preserve">13 </w:t>
        </w:r>
        <w:r w:rsidRPr="004258EA">
          <w:rPr>
            <w:rStyle w:val="a9"/>
            <w:rFonts w:ascii="Times New Roman" w:hAnsi="Times New Roman"/>
            <w:sz w:val="28"/>
            <w:szCs w:val="28"/>
            <w:u w:val="none"/>
          </w:rPr>
          <w:t xml:space="preserve">статьи </w:t>
        </w:r>
        <w:r w:rsidR="008E145A" w:rsidRPr="004258EA">
          <w:rPr>
            <w:rStyle w:val="a9"/>
            <w:rFonts w:ascii="Times New Roman" w:hAnsi="Times New Roman"/>
            <w:sz w:val="28"/>
            <w:szCs w:val="28"/>
            <w:u w:val="none"/>
          </w:rPr>
          <w:t>40</w:t>
        </w:r>
      </w:hyperlink>
      <w:r w:rsidR="008E145A" w:rsidRPr="004258EA">
        <w:rPr>
          <w:rFonts w:ascii="Times New Roman" w:hAnsi="Times New Roman"/>
          <w:color w:val="0000FF"/>
          <w:sz w:val="28"/>
          <w:szCs w:val="28"/>
        </w:rPr>
        <w:t xml:space="preserve"> </w:t>
      </w:r>
      <w:r w:rsidRPr="004258EA">
        <w:rPr>
          <w:rFonts w:ascii="Times New Roman" w:hAnsi="Times New Roman"/>
          <w:sz w:val="28"/>
          <w:szCs w:val="28"/>
        </w:rPr>
        <w:t xml:space="preserve">Положения и размещает его на электронной площадке и в единой информационной системе </w:t>
      </w:r>
      <w:r w:rsidR="00CA0E04" w:rsidRPr="004258EA">
        <w:rPr>
          <w:rFonts w:ascii="Times New Roman" w:hAnsi="Times New Roman"/>
          <w:sz w:val="28"/>
          <w:szCs w:val="28"/>
        </w:rPr>
        <w:t>не позднее чем через 3 (три) дня со дня подписания протокола</w:t>
      </w:r>
      <w:r w:rsidRPr="004258EA">
        <w:rPr>
          <w:rFonts w:ascii="Times New Roman" w:hAnsi="Times New Roman"/>
          <w:sz w:val="28"/>
          <w:szCs w:val="28"/>
        </w:rPr>
        <w:t>.</w:t>
      </w:r>
    </w:p>
    <w:p w:rsidR="008C65C0" w:rsidRPr="004258EA" w:rsidRDefault="008C65C0" w:rsidP="00656B8C">
      <w:pPr>
        <w:pStyle w:val="a6"/>
        <w:numPr>
          <w:ilvl w:val="0"/>
          <w:numId w:val="158"/>
        </w:numPr>
        <w:tabs>
          <w:tab w:val="left" w:pos="1276"/>
        </w:tabs>
        <w:spacing w:after="0"/>
        <w:ind w:left="0" w:firstLine="709"/>
        <w:jc w:val="both"/>
        <w:rPr>
          <w:rFonts w:ascii="Times New Roman" w:eastAsia="Times New Roman" w:hAnsi="Times New Roman"/>
          <w:sz w:val="28"/>
          <w:szCs w:val="28"/>
          <w:lang w:eastAsia="ar-SA"/>
        </w:rPr>
      </w:pPr>
      <w:r w:rsidRPr="004258EA">
        <w:rPr>
          <w:rFonts w:ascii="Times New Roman" w:eastAsia="Times New Roman" w:hAnsi="Times New Roman"/>
          <w:sz w:val="28"/>
          <w:szCs w:val="28"/>
          <w:lang w:eastAsia="ar-SA"/>
        </w:rPr>
        <w:t xml:space="preserve">Особенности составления протоколов при проведении конкурса </w:t>
      </w:r>
      <w:r w:rsidR="00BE0540" w:rsidRPr="004258EA">
        <w:rPr>
          <w:rFonts w:ascii="Times New Roman" w:eastAsia="Times New Roman" w:hAnsi="Times New Roman"/>
          <w:sz w:val="28"/>
          <w:szCs w:val="28"/>
          <w:lang w:eastAsia="ar-SA"/>
        </w:rPr>
        <w:br/>
      </w:r>
      <w:r w:rsidRPr="004258EA">
        <w:rPr>
          <w:rFonts w:ascii="Times New Roman" w:eastAsia="Times New Roman" w:hAnsi="Times New Roman"/>
          <w:sz w:val="28"/>
          <w:szCs w:val="28"/>
          <w:lang w:eastAsia="ar-SA"/>
        </w:rPr>
        <w:t>в электронной форме</w:t>
      </w:r>
      <w:r w:rsidR="00B15BFA" w:rsidRPr="004258EA">
        <w:rPr>
          <w:rFonts w:ascii="Times New Roman" w:eastAsia="Times New Roman" w:hAnsi="Times New Roman"/>
          <w:sz w:val="28"/>
          <w:szCs w:val="28"/>
          <w:lang w:eastAsia="ar-SA"/>
        </w:rPr>
        <w:t xml:space="preserve">, если конкурс в электронной форме включает в себя этапы, предусмотренные </w:t>
      </w:r>
      <w:r w:rsidR="00B15BFA" w:rsidRPr="004258EA">
        <w:rPr>
          <w:rFonts w:ascii="Times New Roman" w:eastAsia="Times New Roman" w:hAnsi="Times New Roman"/>
          <w:color w:val="0000FF"/>
          <w:sz w:val="28"/>
          <w:szCs w:val="28"/>
          <w:lang w:eastAsia="ar-SA"/>
        </w:rPr>
        <w:t>частью 1 настоящей статьи</w:t>
      </w:r>
      <w:r w:rsidR="00B15BFA" w:rsidRPr="004258EA">
        <w:rPr>
          <w:rFonts w:ascii="Times New Roman" w:eastAsia="Times New Roman" w:hAnsi="Times New Roman"/>
          <w:sz w:val="28"/>
          <w:szCs w:val="28"/>
          <w:lang w:eastAsia="ar-SA"/>
        </w:rPr>
        <w:t xml:space="preserve">, </w:t>
      </w:r>
      <w:r w:rsidRPr="004258EA">
        <w:rPr>
          <w:rFonts w:ascii="Times New Roman" w:eastAsia="Times New Roman" w:hAnsi="Times New Roman"/>
          <w:sz w:val="28"/>
          <w:szCs w:val="28"/>
          <w:lang w:eastAsia="ar-SA"/>
        </w:rPr>
        <w:t xml:space="preserve">указаны в </w:t>
      </w:r>
      <w:r w:rsidR="00B7239A" w:rsidRPr="004258EA">
        <w:rPr>
          <w:rFonts w:ascii="Times New Roman" w:eastAsia="Times New Roman" w:hAnsi="Times New Roman"/>
          <w:sz w:val="28"/>
          <w:szCs w:val="28"/>
          <w:lang w:eastAsia="ar-SA"/>
        </w:rPr>
        <w:t>настоящей стать</w:t>
      </w:r>
      <w:r w:rsidR="00B15BFA" w:rsidRPr="004258EA">
        <w:rPr>
          <w:rFonts w:ascii="Times New Roman" w:eastAsia="Times New Roman" w:hAnsi="Times New Roman"/>
          <w:sz w:val="28"/>
          <w:szCs w:val="28"/>
          <w:lang w:eastAsia="ar-SA"/>
        </w:rPr>
        <w:t>е</w:t>
      </w:r>
      <w:r w:rsidRPr="004258EA">
        <w:rPr>
          <w:rFonts w:ascii="Times New Roman" w:eastAsia="Times New Roman" w:hAnsi="Times New Roman"/>
          <w:sz w:val="28"/>
          <w:szCs w:val="28"/>
          <w:lang w:eastAsia="ar-SA"/>
        </w:rPr>
        <w:t>.</w:t>
      </w:r>
    </w:p>
    <w:p w:rsidR="00DA039B" w:rsidRPr="004258EA" w:rsidRDefault="00DA039B" w:rsidP="00656B8C">
      <w:pPr>
        <w:pStyle w:val="2a"/>
        <w:numPr>
          <w:ilvl w:val="0"/>
          <w:numId w:val="158"/>
        </w:numPr>
        <w:shd w:val="clear" w:color="auto" w:fill="auto"/>
        <w:tabs>
          <w:tab w:val="left" w:pos="1276"/>
        </w:tabs>
        <w:autoSpaceDE w:val="0"/>
        <w:autoSpaceDN w:val="0"/>
        <w:adjustRightInd w:val="0"/>
        <w:spacing w:before="0" w:after="0" w:line="276" w:lineRule="auto"/>
        <w:ind w:left="0" w:firstLine="709"/>
        <w:jc w:val="both"/>
        <w:rPr>
          <w:lang w:eastAsia="ar-SA"/>
        </w:rPr>
      </w:pPr>
      <w:r w:rsidRPr="004258EA">
        <w:t xml:space="preserve">Договор по результатам конкурса в электронной форме </w:t>
      </w:r>
      <w:r w:rsidR="00944074" w:rsidRPr="004258EA">
        <w:t xml:space="preserve">заключается </w:t>
      </w:r>
      <w:r w:rsidR="00BE0540" w:rsidRPr="004258EA">
        <w:br/>
      </w:r>
      <w:r w:rsidR="0073732E" w:rsidRPr="004258EA">
        <w:t xml:space="preserve">с участником такого конкурса, заявке которого присвоен первый номер, </w:t>
      </w:r>
      <w:r w:rsidR="00BE0540" w:rsidRPr="004258EA">
        <w:br/>
      </w:r>
      <w:r w:rsidRPr="004258EA">
        <w:t xml:space="preserve">в </w:t>
      </w:r>
      <w:r w:rsidR="008E145A" w:rsidRPr="004258EA">
        <w:t xml:space="preserve">порядке и сроки, предусмотренные </w:t>
      </w:r>
      <w:hyperlink w:anchor="_Статья_19._Заключение" w:history="1">
        <w:r w:rsidRPr="004258EA">
          <w:rPr>
            <w:rStyle w:val="a9"/>
            <w:u w:val="none"/>
          </w:rPr>
          <w:t>статьей 19</w:t>
        </w:r>
      </w:hyperlink>
      <w:r w:rsidRPr="004258EA">
        <w:rPr>
          <w:color w:val="0000FF"/>
        </w:rPr>
        <w:t xml:space="preserve"> </w:t>
      </w:r>
      <w:r w:rsidRPr="004258EA">
        <w:t xml:space="preserve">Положения. </w:t>
      </w:r>
    </w:p>
    <w:p w:rsidR="00394226" w:rsidRPr="00394226" w:rsidRDefault="00394226" w:rsidP="00394226">
      <w:pPr>
        <w:pStyle w:val="2a"/>
        <w:shd w:val="clear" w:color="auto" w:fill="auto"/>
        <w:tabs>
          <w:tab w:val="left" w:pos="1134"/>
        </w:tabs>
        <w:autoSpaceDE w:val="0"/>
        <w:autoSpaceDN w:val="0"/>
        <w:adjustRightInd w:val="0"/>
        <w:spacing w:before="0" w:after="0" w:line="276" w:lineRule="auto"/>
        <w:ind w:left="710"/>
        <w:jc w:val="both"/>
        <w:rPr>
          <w:lang w:eastAsia="ar-SA"/>
        </w:rPr>
      </w:pPr>
    </w:p>
    <w:p w:rsidR="00E52DEE" w:rsidRDefault="00E52DEE" w:rsidP="0051018C">
      <w:pPr>
        <w:pStyle w:val="21"/>
        <w:tabs>
          <w:tab w:val="left" w:pos="993"/>
        </w:tabs>
        <w:spacing w:before="0" w:after="0"/>
        <w:ind w:firstLine="709"/>
        <w:jc w:val="both"/>
        <w:rPr>
          <w:rFonts w:ascii="Times New Roman" w:hAnsi="Times New Roman"/>
          <w:i w:val="0"/>
        </w:rPr>
      </w:pPr>
      <w:bookmarkStart w:id="271" w:name="_Toc91154548"/>
      <w:r w:rsidRPr="005D1AB8">
        <w:rPr>
          <w:rFonts w:ascii="Times New Roman" w:hAnsi="Times New Roman"/>
          <w:i w:val="0"/>
        </w:rPr>
        <w:t xml:space="preserve">Статья 41. Последствия признания </w:t>
      </w:r>
      <w:r w:rsidRPr="0062239D">
        <w:rPr>
          <w:rFonts w:ascii="Times New Roman" w:hAnsi="Times New Roman"/>
          <w:i w:val="0"/>
        </w:rPr>
        <w:t>конкурса (открытого конкурса, конкурса в электронной форме)</w:t>
      </w:r>
      <w:r w:rsidRPr="0086440A">
        <w:rPr>
          <w:rFonts w:ascii="Times New Roman" w:hAnsi="Times New Roman"/>
          <w:i w:val="0"/>
          <w:color w:val="00B050"/>
        </w:rPr>
        <w:t xml:space="preserve"> </w:t>
      </w:r>
      <w:r w:rsidRPr="005D1AB8">
        <w:rPr>
          <w:rFonts w:ascii="Times New Roman" w:hAnsi="Times New Roman"/>
          <w:i w:val="0"/>
        </w:rPr>
        <w:t>несостоявшимся</w:t>
      </w:r>
      <w:bookmarkEnd w:id="267"/>
      <w:bookmarkEnd w:id="268"/>
      <w:bookmarkEnd w:id="269"/>
      <w:bookmarkEnd w:id="270"/>
      <w:bookmarkEnd w:id="271"/>
    </w:p>
    <w:p w:rsidR="00E52DEE" w:rsidRPr="0062239D" w:rsidRDefault="00E52DEE" w:rsidP="0062239D">
      <w:pPr>
        <w:spacing w:after="0"/>
        <w:rPr>
          <w:lang w:eastAsia="ar-SA"/>
        </w:rPr>
      </w:pPr>
    </w:p>
    <w:p w:rsidR="007A017B" w:rsidRPr="004258EA" w:rsidRDefault="007A017B" w:rsidP="007A017B">
      <w:pPr>
        <w:pStyle w:val="a6"/>
        <w:widowControl w:val="0"/>
        <w:numPr>
          <w:ilvl w:val="1"/>
          <w:numId w:val="82"/>
        </w:numPr>
        <w:shd w:val="clear" w:color="auto" w:fill="FFFFFF"/>
        <w:tabs>
          <w:tab w:val="left" w:pos="0"/>
          <w:tab w:val="left" w:pos="1134"/>
          <w:tab w:val="left" w:pos="1276"/>
          <w:tab w:val="left" w:pos="1843"/>
        </w:tabs>
        <w:suppressAutoHyphens/>
        <w:autoSpaceDE w:val="0"/>
        <w:spacing w:after="0"/>
        <w:ind w:left="0" w:firstLine="709"/>
        <w:contextualSpacing w:val="0"/>
        <w:jc w:val="both"/>
        <w:rPr>
          <w:rFonts w:ascii="Times New Roman" w:hAnsi="Times New Roman"/>
          <w:sz w:val="28"/>
          <w:szCs w:val="28"/>
        </w:rPr>
      </w:pPr>
      <w:r w:rsidRPr="004258EA">
        <w:rPr>
          <w:rFonts w:ascii="Times New Roman" w:hAnsi="Times New Roman"/>
          <w:sz w:val="28"/>
          <w:szCs w:val="28"/>
        </w:rPr>
        <w:t xml:space="preserve">Конкурс (открытый конкурс, конкурс в электронной форме) </w:t>
      </w:r>
      <w:r w:rsidR="009C6B21" w:rsidRPr="004258EA">
        <w:rPr>
          <w:rFonts w:ascii="Times New Roman" w:hAnsi="Times New Roman"/>
          <w:sz w:val="28"/>
          <w:szCs w:val="28"/>
        </w:rPr>
        <w:t xml:space="preserve">(далее </w:t>
      </w:r>
      <w:r w:rsidR="00BE0540" w:rsidRPr="004258EA">
        <w:rPr>
          <w:rFonts w:ascii="Times New Roman" w:hAnsi="Times New Roman"/>
          <w:sz w:val="28"/>
          <w:szCs w:val="28"/>
        </w:rPr>
        <w:br/>
      </w:r>
      <w:r w:rsidR="009C6B21" w:rsidRPr="004258EA">
        <w:rPr>
          <w:rFonts w:ascii="Times New Roman" w:hAnsi="Times New Roman"/>
          <w:sz w:val="28"/>
          <w:szCs w:val="28"/>
        </w:rPr>
        <w:t xml:space="preserve">в целях настоящей статьи – конкурс) </w:t>
      </w:r>
      <w:r w:rsidRPr="004258EA">
        <w:rPr>
          <w:rFonts w:ascii="Times New Roman" w:hAnsi="Times New Roman"/>
          <w:sz w:val="28"/>
          <w:szCs w:val="28"/>
        </w:rPr>
        <w:t xml:space="preserve">признается несостоявшимся </w:t>
      </w:r>
      <w:r w:rsidR="00BE0540" w:rsidRPr="004258EA">
        <w:rPr>
          <w:rFonts w:ascii="Times New Roman" w:hAnsi="Times New Roman"/>
          <w:sz w:val="28"/>
          <w:szCs w:val="28"/>
        </w:rPr>
        <w:br/>
      </w:r>
      <w:r w:rsidR="00A95092" w:rsidRPr="004258EA">
        <w:rPr>
          <w:rFonts w:ascii="Times New Roman" w:hAnsi="Times New Roman"/>
          <w:sz w:val="28"/>
          <w:szCs w:val="28"/>
        </w:rPr>
        <w:t xml:space="preserve">по следующим </w:t>
      </w:r>
      <w:bookmarkStart w:id="272" w:name="ч1ст41"/>
      <w:r w:rsidR="00A95092" w:rsidRPr="004258EA">
        <w:rPr>
          <w:rFonts w:ascii="Times New Roman" w:hAnsi="Times New Roman"/>
          <w:sz w:val="28"/>
          <w:szCs w:val="28"/>
        </w:rPr>
        <w:t>причинам</w:t>
      </w:r>
      <w:bookmarkEnd w:id="272"/>
      <w:r w:rsidRPr="004258EA">
        <w:rPr>
          <w:rFonts w:ascii="Times New Roman" w:hAnsi="Times New Roman"/>
          <w:sz w:val="28"/>
          <w:szCs w:val="28"/>
        </w:rPr>
        <w:t>:</w:t>
      </w:r>
    </w:p>
    <w:p w:rsidR="007A017B" w:rsidRPr="004258EA" w:rsidRDefault="007A017B" w:rsidP="00862161">
      <w:pPr>
        <w:pStyle w:val="000"/>
        <w:numPr>
          <w:ilvl w:val="3"/>
          <w:numId w:val="82"/>
        </w:numPr>
        <w:ind w:left="0" w:firstLine="709"/>
      </w:pPr>
      <w:r w:rsidRPr="004258EA">
        <w:t xml:space="preserve">в связи с тем, что не подано ни одной заявки на участие в </w:t>
      </w:r>
      <w:r w:rsidR="009C6B21" w:rsidRPr="004258EA">
        <w:t>конкурсе</w:t>
      </w:r>
      <w:r w:rsidRPr="004258EA">
        <w:t xml:space="preserve">; </w:t>
      </w:r>
    </w:p>
    <w:p w:rsidR="007A017B" w:rsidRPr="004258EA" w:rsidRDefault="007A017B" w:rsidP="00862161">
      <w:pPr>
        <w:pStyle w:val="000"/>
        <w:numPr>
          <w:ilvl w:val="3"/>
          <w:numId w:val="82"/>
        </w:numPr>
        <w:ind w:left="0" w:firstLine="709"/>
      </w:pPr>
      <w:r w:rsidRPr="004258EA">
        <w:t xml:space="preserve">в связи с тем, что по результатам проведения </w:t>
      </w:r>
      <w:r w:rsidR="008E1102" w:rsidRPr="004258EA">
        <w:t xml:space="preserve">закупки </w:t>
      </w:r>
      <w:r w:rsidRPr="004258EA">
        <w:t xml:space="preserve">все заявки </w:t>
      </w:r>
      <w:r w:rsidR="00BE0540" w:rsidRPr="004258EA">
        <w:br/>
      </w:r>
      <w:r w:rsidRPr="004258EA">
        <w:t xml:space="preserve">на участие в </w:t>
      </w:r>
      <w:r w:rsidR="009C6B21" w:rsidRPr="004258EA">
        <w:t>конкурсе</w:t>
      </w:r>
      <w:r w:rsidRPr="004258EA">
        <w:t xml:space="preserve"> отклонены;</w:t>
      </w:r>
    </w:p>
    <w:p w:rsidR="007A017B" w:rsidRPr="004258EA" w:rsidRDefault="007A017B" w:rsidP="00862161">
      <w:pPr>
        <w:pStyle w:val="000"/>
        <w:numPr>
          <w:ilvl w:val="3"/>
          <w:numId w:val="82"/>
        </w:numPr>
        <w:ind w:left="0" w:firstLine="709"/>
      </w:pPr>
      <w:r w:rsidRPr="004258EA">
        <w:t xml:space="preserve">в связи с тем, что на участие в </w:t>
      </w:r>
      <w:r w:rsidR="009C6B21" w:rsidRPr="004258EA">
        <w:t>конкурсе</w:t>
      </w:r>
      <w:r w:rsidRPr="004258EA">
        <w:t xml:space="preserve"> подана только одна заявка;</w:t>
      </w:r>
    </w:p>
    <w:p w:rsidR="007A017B" w:rsidRPr="004258EA" w:rsidRDefault="007A017B" w:rsidP="00862161">
      <w:pPr>
        <w:pStyle w:val="000"/>
        <w:numPr>
          <w:ilvl w:val="3"/>
          <w:numId w:val="82"/>
        </w:numPr>
        <w:ind w:left="0" w:firstLine="709"/>
      </w:pPr>
      <w:r w:rsidRPr="004258EA">
        <w:t xml:space="preserve">в связи с тем, что по результатам проведения </w:t>
      </w:r>
      <w:r w:rsidR="009C6B21" w:rsidRPr="004258EA">
        <w:t xml:space="preserve">конкурса </w:t>
      </w:r>
      <w:r w:rsidRPr="004258EA">
        <w:t xml:space="preserve">отклонены все заявки, за исключением одной заявки на участие в </w:t>
      </w:r>
      <w:r w:rsidR="009C6B21" w:rsidRPr="004258EA">
        <w:t>конкурсе</w:t>
      </w:r>
      <w:r w:rsidRPr="004258EA">
        <w:t>;</w:t>
      </w:r>
    </w:p>
    <w:p w:rsidR="007A017B" w:rsidRPr="004258EA" w:rsidRDefault="007A017B" w:rsidP="00862161">
      <w:pPr>
        <w:pStyle w:val="000"/>
        <w:numPr>
          <w:ilvl w:val="3"/>
          <w:numId w:val="82"/>
        </w:numPr>
        <w:ind w:left="0" w:firstLine="709"/>
      </w:pPr>
      <w:r w:rsidRPr="004258EA">
        <w:t xml:space="preserve">в связи с тем, что по результатам проведения </w:t>
      </w:r>
      <w:r w:rsidR="009C6B21" w:rsidRPr="004258EA">
        <w:t xml:space="preserve">конкурса </w:t>
      </w:r>
      <w:r w:rsidRPr="004258EA">
        <w:t xml:space="preserve">от заключения договора уклонились все участники </w:t>
      </w:r>
      <w:r w:rsidR="009C6B21" w:rsidRPr="004258EA">
        <w:t>конкурса</w:t>
      </w:r>
      <w:r w:rsidRPr="004258EA">
        <w:t>.</w:t>
      </w:r>
    </w:p>
    <w:p w:rsidR="007A017B" w:rsidRPr="004258EA" w:rsidRDefault="007A017B" w:rsidP="007A017B">
      <w:pPr>
        <w:pStyle w:val="a6"/>
        <w:widowControl w:val="0"/>
        <w:numPr>
          <w:ilvl w:val="1"/>
          <w:numId w:val="82"/>
        </w:numPr>
        <w:shd w:val="clear" w:color="auto" w:fill="FFFFFF"/>
        <w:tabs>
          <w:tab w:val="left" w:pos="0"/>
          <w:tab w:val="left" w:pos="1134"/>
          <w:tab w:val="left" w:pos="1276"/>
          <w:tab w:val="left" w:pos="1843"/>
        </w:tabs>
        <w:suppressAutoHyphens/>
        <w:autoSpaceDE w:val="0"/>
        <w:spacing w:after="0"/>
        <w:ind w:left="0" w:firstLine="709"/>
        <w:contextualSpacing w:val="0"/>
        <w:jc w:val="both"/>
        <w:rPr>
          <w:rFonts w:ascii="Times New Roman" w:hAnsi="Times New Roman"/>
          <w:sz w:val="28"/>
          <w:szCs w:val="28"/>
        </w:rPr>
      </w:pPr>
      <w:r w:rsidRPr="004258EA">
        <w:rPr>
          <w:rFonts w:ascii="Times New Roman" w:hAnsi="Times New Roman"/>
          <w:sz w:val="28"/>
          <w:szCs w:val="28"/>
        </w:rPr>
        <w:t xml:space="preserve">В случае признания </w:t>
      </w:r>
      <w:r w:rsidR="00E52DEE" w:rsidRPr="004258EA">
        <w:rPr>
          <w:rFonts w:ascii="Times New Roman" w:hAnsi="Times New Roman"/>
          <w:sz w:val="28"/>
          <w:szCs w:val="28"/>
        </w:rPr>
        <w:t>конкурс</w:t>
      </w:r>
      <w:r w:rsidRPr="004258EA">
        <w:rPr>
          <w:rFonts w:ascii="Times New Roman" w:hAnsi="Times New Roman"/>
          <w:sz w:val="28"/>
          <w:szCs w:val="28"/>
        </w:rPr>
        <w:t>а</w:t>
      </w:r>
      <w:r w:rsidR="009C6B21" w:rsidRPr="004258EA">
        <w:rPr>
          <w:rFonts w:ascii="Times New Roman" w:hAnsi="Times New Roman"/>
          <w:sz w:val="28"/>
          <w:szCs w:val="28"/>
        </w:rPr>
        <w:t xml:space="preserve"> </w:t>
      </w:r>
      <w:r w:rsidRPr="004258EA">
        <w:rPr>
          <w:rFonts w:ascii="Times New Roman" w:hAnsi="Times New Roman"/>
          <w:sz w:val="28"/>
          <w:szCs w:val="28"/>
        </w:rPr>
        <w:t>несостоявшимся</w:t>
      </w:r>
      <w:r w:rsidR="009A254B" w:rsidRPr="004258EA">
        <w:rPr>
          <w:rFonts w:ascii="Times New Roman" w:hAnsi="Times New Roman"/>
          <w:sz w:val="28"/>
          <w:szCs w:val="28"/>
        </w:rPr>
        <w:t>,</w:t>
      </w:r>
      <w:r w:rsidRPr="004258EA">
        <w:rPr>
          <w:rFonts w:ascii="Times New Roman" w:hAnsi="Times New Roman"/>
          <w:sz w:val="28"/>
          <w:szCs w:val="28"/>
        </w:rPr>
        <w:t xml:space="preserve"> заказчик вправе:</w:t>
      </w:r>
    </w:p>
    <w:p w:rsidR="007A017B" w:rsidRPr="004258EA" w:rsidRDefault="007A017B" w:rsidP="007A017B">
      <w:pPr>
        <w:pStyle w:val="a6"/>
        <w:widowControl w:val="0"/>
        <w:shd w:val="clear" w:color="auto" w:fill="FFFFFF"/>
        <w:tabs>
          <w:tab w:val="left" w:pos="0"/>
          <w:tab w:val="left" w:pos="1134"/>
          <w:tab w:val="left" w:pos="1276"/>
          <w:tab w:val="left" w:pos="1843"/>
        </w:tabs>
        <w:suppressAutoHyphens/>
        <w:autoSpaceDE w:val="0"/>
        <w:spacing w:after="0"/>
        <w:ind w:left="0" w:firstLine="709"/>
        <w:contextualSpacing w:val="0"/>
        <w:jc w:val="both"/>
        <w:rPr>
          <w:rFonts w:ascii="Times New Roman" w:hAnsi="Times New Roman"/>
          <w:sz w:val="28"/>
          <w:szCs w:val="28"/>
        </w:rPr>
      </w:pPr>
      <w:r w:rsidRPr="004258EA">
        <w:rPr>
          <w:rFonts w:ascii="Times New Roman" w:hAnsi="Times New Roman"/>
          <w:sz w:val="28"/>
          <w:szCs w:val="28"/>
        </w:rPr>
        <w:t>1) повторно провести</w:t>
      </w:r>
      <w:r w:rsidR="009A254B" w:rsidRPr="004258EA">
        <w:rPr>
          <w:rFonts w:ascii="Times New Roman" w:hAnsi="Times New Roman"/>
          <w:sz w:val="28"/>
          <w:szCs w:val="28"/>
        </w:rPr>
        <w:t xml:space="preserve"> конкурс</w:t>
      </w:r>
      <w:r w:rsidRPr="004258EA">
        <w:rPr>
          <w:rFonts w:ascii="Times New Roman" w:hAnsi="Times New Roman"/>
          <w:sz w:val="28"/>
          <w:szCs w:val="28"/>
        </w:rPr>
        <w:t>;</w:t>
      </w:r>
    </w:p>
    <w:p w:rsidR="007A017B" w:rsidRPr="004258EA" w:rsidRDefault="007A017B" w:rsidP="007A017B">
      <w:pPr>
        <w:pStyle w:val="a6"/>
        <w:widowControl w:val="0"/>
        <w:shd w:val="clear" w:color="auto" w:fill="FFFFFF"/>
        <w:tabs>
          <w:tab w:val="left" w:pos="0"/>
          <w:tab w:val="left" w:pos="1134"/>
          <w:tab w:val="left" w:pos="1276"/>
          <w:tab w:val="left" w:pos="1843"/>
        </w:tabs>
        <w:suppressAutoHyphens/>
        <w:autoSpaceDE w:val="0"/>
        <w:spacing w:after="0"/>
        <w:ind w:left="0" w:firstLine="709"/>
        <w:contextualSpacing w:val="0"/>
        <w:jc w:val="both"/>
        <w:rPr>
          <w:rFonts w:ascii="Times New Roman" w:hAnsi="Times New Roman"/>
          <w:sz w:val="28"/>
          <w:szCs w:val="28"/>
        </w:rPr>
      </w:pPr>
      <w:r w:rsidRPr="004258EA">
        <w:rPr>
          <w:rFonts w:ascii="Times New Roman" w:hAnsi="Times New Roman"/>
          <w:sz w:val="28"/>
          <w:szCs w:val="28"/>
        </w:rPr>
        <w:t xml:space="preserve">2) </w:t>
      </w:r>
      <w:r w:rsidR="00E52DEE" w:rsidRPr="004258EA">
        <w:rPr>
          <w:rFonts w:ascii="Times New Roman" w:hAnsi="Times New Roman"/>
          <w:sz w:val="28"/>
          <w:szCs w:val="28"/>
        </w:rPr>
        <w:t>использовать иной способ конкурентной закупки, предусмотренный Положением</w:t>
      </w:r>
      <w:r w:rsidRPr="004258EA">
        <w:rPr>
          <w:rFonts w:ascii="Times New Roman" w:hAnsi="Times New Roman"/>
          <w:sz w:val="28"/>
          <w:szCs w:val="28"/>
        </w:rPr>
        <w:t>;</w:t>
      </w:r>
    </w:p>
    <w:p w:rsidR="009738A1" w:rsidRPr="004258EA" w:rsidRDefault="007A017B" w:rsidP="007A017B">
      <w:pPr>
        <w:pStyle w:val="a6"/>
        <w:widowControl w:val="0"/>
        <w:shd w:val="clear" w:color="auto" w:fill="FFFFFF"/>
        <w:tabs>
          <w:tab w:val="left" w:pos="0"/>
          <w:tab w:val="left" w:pos="1134"/>
          <w:tab w:val="left" w:pos="1276"/>
          <w:tab w:val="left" w:pos="1843"/>
        </w:tabs>
        <w:suppressAutoHyphens/>
        <w:autoSpaceDE w:val="0"/>
        <w:spacing w:after="0"/>
        <w:ind w:left="0" w:firstLine="709"/>
        <w:contextualSpacing w:val="0"/>
        <w:jc w:val="both"/>
        <w:rPr>
          <w:rFonts w:ascii="Times New Roman" w:hAnsi="Times New Roman"/>
          <w:sz w:val="28"/>
          <w:szCs w:val="28"/>
        </w:rPr>
      </w:pPr>
      <w:r w:rsidRPr="004258EA">
        <w:rPr>
          <w:rFonts w:ascii="Times New Roman" w:hAnsi="Times New Roman"/>
          <w:sz w:val="28"/>
          <w:szCs w:val="28"/>
        </w:rPr>
        <w:t xml:space="preserve">3) </w:t>
      </w:r>
      <w:r w:rsidR="00E52DEE" w:rsidRPr="004258EA">
        <w:rPr>
          <w:rFonts w:ascii="Times New Roman" w:hAnsi="Times New Roman"/>
          <w:sz w:val="28"/>
          <w:szCs w:val="28"/>
        </w:rPr>
        <w:t xml:space="preserve">заключить договор с единственным поставщиком (исполнителем, подрядчиком) в соответствии с </w:t>
      </w:r>
      <w:hyperlink w:anchor="признание" w:history="1">
        <w:r w:rsidR="00E52DEE" w:rsidRPr="004258EA">
          <w:rPr>
            <w:rStyle w:val="a9"/>
            <w:rFonts w:ascii="Times New Roman" w:hAnsi="Times New Roman"/>
            <w:sz w:val="28"/>
            <w:szCs w:val="28"/>
            <w:u w:val="none"/>
          </w:rPr>
          <w:t>пунктом 6 части 2 статьи 81</w:t>
        </w:r>
      </w:hyperlink>
      <w:r w:rsidR="00E52DEE" w:rsidRPr="004258EA">
        <w:rPr>
          <w:rFonts w:ascii="Times New Roman" w:hAnsi="Times New Roman"/>
          <w:color w:val="0000FF"/>
          <w:sz w:val="28"/>
          <w:szCs w:val="28"/>
        </w:rPr>
        <w:t xml:space="preserve"> </w:t>
      </w:r>
      <w:r w:rsidR="00E52DEE" w:rsidRPr="004258EA">
        <w:rPr>
          <w:rFonts w:ascii="Times New Roman" w:hAnsi="Times New Roman"/>
          <w:sz w:val="28"/>
          <w:szCs w:val="28"/>
        </w:rPr>
        <w:t>Положения</w:t>
      </w:r>
      <w:bookmarkStart w:id="273" w:name="_Toc59465068"/>
      <w:bookmarkStart w:id="274" w:name="_Toc65675808"/>
      <w:bookmarkStart w:id="275" w:name="_Toc65676095"/>
      <w:bookmarkStart w:id="276" w:name="_Toc67586090"/>
      <w:r w:rsidRPr="004258EA">
        <w:rPr>
          <w:rFonts w:ascii="Times New Roman" w:hAnsi="Times New Roman"/>
          <w:sz w:val="28"/>
          <w:szCs w:val="28"/>
        </w:rPr>
        <w:t>;</w:t>
      </w:r>
    </w:p>
    <w:p w:rsidR="007A017B" w:rsidRDefault="007A017B" w:rsidP="007A017B">
      <w:pPr>
        <w:pStyle w:val="a6"/>
        <w:widowControl w:val="0"/>
        <w:shd w:val="clear" w:color="auto" w:fill="FFFFFF"/>
        <w:tabs>
          <w:tab w:val="left" w:pos="0"/>
          <w:tab w:val="left" w:pos="1134"/>
          <w:tab w:val="left" w:pos="1276"/>
          <w:tab w:val="left" w:pos="1843"/>
        </w:tabs>
        <w:suppressAutoHyphens/>
        <w:autoSpaceDE w:val="0"/>
        <w:spacing w:after="0"/>
        <w:ind w:left="0" w:firstLine="709"/>
        <w:contextualSpacing w:val="0"/>
        <w:jc w:val="both"/>
        <w:rPr>
          <w:rFonts w:ascii="Times New Roman" w:hAnsi="Times New Roman"/>
          <w:sz w:val="28"/>
          <w:szCs w:val="28"/>
        </w:rPr>
      </w:pPr>
      <w:r w:rsidRPr="004258EA">
        <w:rPr>
          <w:rFonts w:ascii="Times New Roman" w:hAnsi="Times New Roman"/>
          <w:sz w:val="28"/>
          <w:szCs w:val="28"/>
        </w:rPr>
        <w:t xml:space="preserve">4) отказаться от проведения </w:t>
      </w:r>
      <w:r w:rsidR="009C6B21" w:rsidRPr="004258EA">
        <w:rPr>
          <w:rFonts w:ascii="Times New Roman" w:hAnsi="Times New Roman"/>
          <w:sz w:val="28"/>
          <w:szCs w:val="28"/>
        </w:rPr>
        <w:t>конкурса</w:t>
      </w:r>
      <w:r w:rsidRPr="004258EA">
        <w:rPr>
          <w:rFonts w:ascii="Times New Roman" w:hAnsi="Times New Roman"/>
          <w:sz w:val="28"/>
          <w:szCs w:val="28"/>
        </w:rPr>
        <w:t>.</w:t>
      </w:r>
    </w:p>
    <w:p w:rsidR="00ED65BE" w:rsidRDefault="00ED65BE">
      <w:pPr>
        <w:spacing w:after="0" w:line="240" w:lineRule="auto"/>
        <w:rPr>
          <w:lang w:eastAsia="ar-SA"/>
        </w:rPr>
      </w:pPr>
      <w:r>
        <w:rPr>
          <w:lang w:eastAsia="ar-SA"/>
        </w:rPr>
        <w:br w:type="page"/>
      </w:r>
    </w:p>
    <w:p w:rsidR="00E52DEE" w:rsidRPr="0025423A" w:rsidRDefault="00E52DEE" w:rsidP="0051018C">
      <w:pPr>
        <w:pStyle w:val="21"/>
        <w:tabs>
          <w:tab w:val="left" w:pos="993"/>
        </w:tabs>
        <w:spacing w:before="0" w:after="0" w:line="276" w:lineRule="auto"/>
        <w:ind w:firstLine="709"/>
        <w:jc w:val="both"/>
        <w:rPr>
          <w:rFonts w:ascii="Times New Roman" w:hAnsi="Times New Roman"/>
          <w:i w:val="0"/>
        </w:rPr>
      </w:pPr>
      <w:bookmarkStart w:id="277" w:name="_Toc91154549"/>
      <w:r w:rsidRPr="0025423A">
        <w:rPr>
          <w:rFonts w:ascii="Times New Roman" w:hAnsi="Times New Roman"/>
          <w:i w:val="0"/>
        </w:rPr>
        <w:t>Глава 3. Условия и порядок проведения аукциона</w:t>
      </w:r>
      <w:bookmarkEnd w:id="273"/>
      <w:bookmarkEnd w:id="274"/>
      <w:bookmarkEnd w:id="275"/>
      <w:bookmarkEnd w:id="276"/>
      <w:bookmarkEnd w:id="277"/>
    </w:p>
    <w:p w:rsidR="00E52DEE" w:rsidRPr="0025423A" w:rsidRDefault="00E52DEE" w:rsidP="00FD441F">
      <w:pPr>
        <w:tabs>
          <w:tab w:val="left" w:pos="993"/>
        </w:tabs>
        <w:spacing w:after="0"/>
        <w:jc w:val="center"/>
        <w:rPr>
          <w:b/>
          <w:szCs w:val="28"/>
        </w:rPr>
      </w:pPr>
    </w:p>
    <w:p w:rsidR="00E52DEE" w:rsidRDefault="00E52DEE" w:rsidP="0051018C">
      <w:pPr>
        <w:pStyle w:val="21"/>
        <w:tabs>
          <w:tab w:val="left" w:pos="993"/>
        </w:tabs>
        <w:spacing w:before="0" w:after="0" w:line="276" w:lineRule="auto"/>
        <w:ind w:firstLine="709"/>
        <w:jc w:val="both"/>
        <w:rPr>
          <w:rFonts w:ascii="Times New Roman" w:hAnsi="Times New Roman"/>
          <w:i w:val="0"/>
        </w:rPr>
      </w:pPr>
      <w:bookmarkStart w:id="278" w:name="_Toc59465069"/>
      <w:bookmarkStart w:id="279" w:name="_Toc65675809"/>
      <w:bookmarkStart w:id="280" w:name="_Toc65676096"/>
      <w:bookmarkStart w:id="281" w:name="_Toc67586091"/>
      <w:bookmarkStart w:id="282" w:name="_Toc91154550"/>
      <w:r w:rsidRPr="0025423A">
        <w:rPr>
          <w:rFonts w:ascii="Times New Roman" w:hAnsi="Times New Roman"/>
          <w:i w:val="0"/>
        </w:rPr>
        <w:t>Статья 42. Открытый аукцион</w:t>
      </w:r>
      <w:bookmarkEnd w:id="278"/>
      <w:bookmarkEnd w:id="279"/>
      <w:bookmarkEnd w:id="280"/>
      <w:bookmarkEnd w:id="281"/>
      <w:bookmarkEnd w:id="282"/>
    </w:p>
    <w:p w:rsidR="00E52DEE" w:rsidRPr="00F779F9" w:rsidRDefault="00E52DEE" w:rsidP="00F779F9">
      <w:pPr>
        <w:spacing w:after="0"/>
        <w:rPr>
          <w:lang w:eastAsia="ar-SA"/>
        </w:rPr>
      </w:pPr>
    </w:p>
    <w:p w:rsidR="00E52DEE" w:rsidRPr="00F15070" w:rsidRDefault="00E52DEE" w:rsidP="00F15070">
      <w:pPr>
        <w:pStyle w:val="a6"/>
        <w:widowControl w:val="0"/>
        <w:numPr>
          <w:ilvl w:val="3"/>
          <w:numId w:val="35"/>
        </w:numPr>
        <w:shd w:val="clear" w:color="auto" w:fill="FFFFFF"/>
        <w:tabs>
          <w:tab w:val="left" w:pos="518"/>
          <w:tab w:val="left" w:pos="1134"/>
        </w:tabs>
        <w:suppressAutoHyphens/>
        <w:autoSpaceDE w:val="0"/>
        <w:spacing w:after="0"/>
        <w:ind w:left="0" w:firstLine="709"/>
        <w:jc w:val="both"/>
        <w:rPr>
          <w:rFonts w:ascii="Times New Roman" w:hAnsi="Times New Roman"/>
          <w:sz w:val="28"/>
          <w:szCs w:val="28"/>
          <w:lang w:eastAsia="ar-SA"/>
        </w:rPr>
      </w:pPr>
      <w:r w:rsidRPr="00F15070">
        <w:rPr>
          <w:rFonts w:ascii="Times New Roman" w:hAnsi="Times New Roman"/>
          <w:sz w:val="28"/>
          <w:szCs w:val="28"/>
          <w:lang w:eastAsia="ar-SA"/>
        </w:rPr>
        <w:t xml:space="preserve">Открытый аукцион – это форма торгов, при которой победителем признается лицо, заявка которого соответствует требованиям, установленным документацией об открытом аукционе, и которое предложило наиболее низкую цену договора путем снижения начальной (максимальной) цены договора, указанной в извещении о проведении открытого аукциона, на установленную </w:t>
      </w:r>
      <w:r w:rsidRPr="00F15070">
        <w:rPr>
          <w:rFonts w:ascii="Times New Roman" w:hAnsi="Times New Roman"/>
          <w:sz w:val="28"/>
          <w:szCs w:val="28"/>
          <w:lang w:eastAsia="ar-SA"/>
        </w:rPr>
        <w:br/>
        <w:t xml:space="preserve">в документации об открытом аукционе величину (далее – «шаг аукциона»). </w:t>
      </w:r>
      <w:r w:rsidRPr="00F15070">
        <w:rPr>
          <w:rFonts w:ascii="Times New Roman" w:hAnsi="Times New Roman"/>
          <w:sz w:val="28"/>
          <w:szCs w:val="28"/>
          <w:lang w:eastAsia="ar-SA"/>
        </w:rPr>
        <w:br/>
        <w:t xml:space="preserve">В случае если при проведении открытого аукциона цена договора снижена </w:t>
      </w:r>
      <w:r w:rsidRPr="00F15070">
        <w:rPr>
          <w:rFonts w:ascii="Times New Roman" w:hAnsi="Times New Roman"/>
          <w:sz w:val="28"/>
          <w:szCs w:val="28"/>
          <w:lang w:eastAsia="ar-SA"/>
        </w:rPr>
        <w:br/>
        <w:t>до нуля, открытый аукцион проводится на право заключить договор. В этом случае победителем открытого аукциона признается лицо, заявка которого соответствует требованиям, установленным документацией об открытом аукционе, и которое предложило наиболее высокую цену за право заключить договор.</w:t>
      </w:r>
    </w:p>
    <w:p w:rsidR="00E52DEE" w:rsidRPr="00F15070" w:rsidRDefault="00E52DEE" w:rsidP="00F15070">
      <w:pPr>
        <w:pStyle w:val="a6"/>
        <w:widowControl w:val="0"/>
        <w:numPr>
          <w:ilvl w:val="1"/>
          <w:numId w:val="35"/>
        </w:numPr>
        <w:shd w:val="clear" w:color="auto" w:fill="FFFFFF"/>
        <w:tabs>
          <w:tab w:val="left" w:pos="518"/>
          <w:tab w:val="left" w:pos="1134"/>
        </w:tabs>
        <w:suppressAutoHyphens/>
        <w:autoSpaceDE w:val="0"/>
        <w:spacing w:after="0"/>
        <w:ind w:left="0" w:firstLine="709"/>
        <w:jc w:val="both"/>
        <w:rPr>
          <w:rFonts w:ascii="Times New Roman" w:hAnsi="Times New Roman"/>
          <w:sz w:val="28"/>
          <w:szCs w:val="28"/>
          <w:lang w:eastAsia="ar-SA"/>
        </w:rPr>
      </w:pPr>
      <w:r w:rsidRPr="00F15070">
        <w:rPr>
          <w:rFonts w:ascii="Times New Roman" w:hAnsi="Times New Roman"/>
          <w:sz w:val="28"/>
          <w:szCs w:val="28"/>
          <w:lang w:eastAsia="ar-SA"/>
        </w:rPr>
        <w:t xml:space="preserve">Открытый аукцион может проводиться заказчиком, когда им однозначно сформулированы подробные требования к закупаемым товарам, работам, услугам, определены функциональные характеристики (потребительские свойства) товара, установлены конкретные требования </w:t>
      </w:r>
      <w:r w:rsidRPr="00F15070">
        <w:rPr>
          <w:rFonts w:ascii="Times New Roman" w:hAnsi="Times New Roman"/>
          <w:sz w:val="28"/>
          <w:szCs w:val="28"/>
          <w:lang w:eastAsia="ar-SA"/>
        </w:rPr>
        <w:br/>
        <w:t>к результатам работы (услуги) и при этом возможно сравнение предложений участников закупки только по критерию цены.</w:t>
      </w:r>
    </w:p>
    <w:p w:rsidR="00E52DEE" w:rsidRPr="00F15070" w:rsidRDefault="00E52DEE" w:rsidP="00F15070">
      <w:pPr>
        <w:pStyle w:val="a6"/>
        <w:widowControl w:val="0"/>
        <w:numPr>
          <w:ilvl w:val="1"/>
          <w:numId w:val="35"/>
        </w:numPr>
        <w:shd w:val="clear" w:color="auto" w:fill="FFFFFF"/>
        <w:tabs>
          <w:tab w:val="left" w:pos="518"/>
          <w:tab w:val="left" w:pos="1134"/>
        </w:tabs>
        <w:suppressAutoHyphens/>
        <w:autoSpaceDE w:val="0"/>
        <w:spacing w:after="0"/>
        <w:ind w:left="0" w:firstLine="709"/>
        <w:jc w:val="both"/>
        <w:rPr>
          <w:rFonts w:ascii="Times New Roman" w:hAnsi="Times New Roman"/>
          <w:sz w:val="28"/>
          <w:szCs w:val="28"/>
          <w:lang w:eastAsia="ar-SA"/>
        </w:rPr>
      </w:pPr>
      <w:r w:rsidRPr="00F15070">
        <w:rPr>
          <w:rFonts w:ascii="Times New Roman" w:hAnsi="Times New Roman"/>
          <w:sz w:val="28"/>
          <w:szCs w:val="28"/>
          <w:lang w:eastAsia="ar-SA"/>
        </w:rPr>
        <w:t>Заказчик может осуществлять закупку путем проведения открытого аукциона во всех случаях, независимо от размера начальной (максимальной) цены договора, за исключением следующих случаев:</w:t>
      </w:r>
    </w:p>
    <w:p w:rsidR="00E52DEE" w:rsidRPr="0025423A" w:rsidRDefault="00E52DEE" w:rsidP="00F15070">
      <w:pPr>
        <w:widowControl w:val="0"/>
        <w:shd w:val="clear" w:color="auto" w:fill="FFFFFF"/>
        <w:tabs>
          <w:tab w:val="left" w:pos="518"/>
          <w:tab w:val="left" w:pos="1134"/>
        </w:tabs>
        <w:suppressAutoHyphens/>
        <w:autoSpaceDE w:val="0"/>
        <w:spacing w:after="0"/>
        <w:ind w:firstLine="709"/>
        <w:jc w:val="both"/>
        <w:rPr>
          <w:szCs w:val="28"/>
          <w:lang w:eastAsia="ar-SA"/>
        </w:rPr>
      </w:pPr>
      <w:r w:rsidRPr="005D1AB8">
        <w:rPr>
          <w:szCs w:val="28"/>
          <w:lang w:eastAsia="ar-SA"/>
        </w:rPr>
        <w:t>1)</w:t>
      </w:r>
      <w:r w:rsidRPr="005D1AB8">
        <w:rPr>
          <w:szCs w:val="28"/>
          <w:lang w:eastAsia="ar-SA"/>
        </w:rPr>
        <w:tab/>
        <w:t>закупка товаров, работ,</w:t>
      </w:r>
      <w:r w:rsidRPr="0025423A">
        <w:rPr>
          <w:szCs w:val="28"/>
          <w:lang w:eastAsia="ar-SA"/>
        </w:rPr>
        <w:t xml:space="preserve"> услуг, включенных в </w:t>
      </w:r>
      <w:r w:rsidRPr="00F15070">
        <w:rPr>
          <w:szCs w:val="28"/>
          <w:lang w:eastAsia="ar-SA"/>
        </w:rPr>
        <w:t xml:space="preserve">перечень </w:t>
      </w:r>
      <w:r w:rsidRPr="00F15070">
        <w:rPr>
          <w:szCs w:val="28"/>
        </w:rPr>
        <w:t>товаров, работ, услуг, закупка которых осуществляется в электронной форме, ут</w:t>
      </w:r>
      <w:r w:rsidR="00316AC3" w:rsidRPr="00F15070">
        <w:rPr>
          <w:szCs w:val="28"/>
        </w:rPr>
        <w:t>вержденный постановлением № 616</w:t>
      </w:r>
      <w:r w:rsidRPr="00F15070">
        <w:rPr>
          <w:szCs w:val="28"/>
          <w:lang w:eastAsia="ar-SA"/>
        </w:rPr>
        <w:t>;</w:t>
      </w:r>
    </w:p>
    <w:p w:rsidR="00E52DEE" w:rsidRPr="005D1AB8" w:rsidRDefault="00E52DEE" w:rsidP="00F15070">
      <w:pPr>
        <w:widowControl w:val="0"/>
        <w:shd w:val="clear" w:color="auto" w:fill="FFFFFF"/>
        <w:tabs>
          <w:tab w:val="left" w:pos="518"/>
          <w:tab w:val="left" w:pos="1134"/>
        </w:tabs>
        <w:suppressAutoHyphens/>
        <w:autoSpaceDE w:val="0"/>
        <w:spacing w:after="0"/>
        <w:ind w:firstLine="709"/>
        <w:jc w:val="both"/>
        <w:rPr>
          <w:szCs w:val="28"/>
          <w:lang w:eastAsia="ar-SA"/>
        </w:rPr>
      </w:pPr>
      <w:r>
        <w:rPr>
          <w:szCs w:val="28"/>
          <w:lang w:eastAsia="ar-SA"/>
        </w:rPr>
        <w:t>2</w:t>
      </w:r>
      <w:r w:rsidRPr="0025423A">
        <w:rPr>
          <w:szCs w:val="28"/>
          <w:lang w:eastAsia="ar-SA"/>
        </w:rPr>
        <w:t>)</w:t>
      </w:r>
      <w:r w:rsidRPr="0025423A">
        <w:rPr>
          <w:szCs w:val="28"/>
          <w:lang w:eastAsia="ar-SA"/>
        </w:rPr>
        <w:tab/>
        <w:t xml:space="preserve">осуществление конкурентной закупки, участниками которой могут быть только </w:t>
      </w:r>
      <w:r w:rsidRPr="005D1AB8">
        <w:rPr>
          <w:szCs w:val="28"/>
          <w:lang w:eastAsia="ar-SA"/>
        </w:rPr>
        <w:t xml:space="preserve">субъекты малого и среднего предпринимательства, если положения </w:t>
      </w:r>
      <w:hyperlink w:anchor="_Статья_14._Особенности" w:history="1">
        <w:r w:rsidRPr="005D1AB8">
          <w:rPr>
            <w:rStyle w:val="a9"/>
            <w:szCs w:val="28"/>
            <w:u w:val="none"/>
            <w:lang w:eastAsia="ar-SA"/>
          </w:rPr>
          <w:t>статьи 14</w:t>
        </w:r>
      </w:hyperlink>
      <w:r w:rsidRPr="005D1AB8">
        <w:rPr>
          <w:color w:val="0000FF"/>
          <w:szCs w:val="28"/>
          <w:lang w:eastAsia="ar-SA"/>
        </w:rPr>
        <w:t xml:space="preserve"> </w:t>
      </w:r>
      <w:r w:rsidRPr="00D1525A">
        <w:rPr>
          <w:szCs w:val="28"/>
          <w:lang w:eastAsia="ar-SA"/>
        </w:rPr>
        <w:t xml:space="preserve">Положения </w:t>
      </w:r>
      <w:r w:rsidRPr="005D1AB8">
        <w:rPr>
          <w:szCs w:val="28"/>
          <w:lang w:eastAsia="ar-SA"/>
        </w:rPr>
        <w:t>распространяются на заказчика.</w:t>
      </w:r>
    </w:p>
    <w:p w:rsidR="00E52DEE" w:rsidRPr="00F15070" w:rsidRDefault="00E52DEE" w:rsidP="00F15070">
      <w:pPr>
        <w:pStyle w:val="a6"/>
        <w:widowControl w:val="0"/>
        <w:numPr>
          <w:ilvl w:val="1"/>
          <w:numId w:val="35"/>
        </w:numPr>
        <w:shd w:val="clear" w:color="auto" w:fill="FFFFFF"/>
        <w:tabs>
          <w:tab w:val="left" w:pos="518"/>
          <w:tab w:val="left" w:pos="1134"/>
        </w:tabs>
        <w:suppressAutoHyphens/>
        <w:autoSpaceDE w:val="0"/>
        <w:spacing w:after="0"/>
        <w:ind w:left="0" w:firstLine="709"/>
        <w:jc w:val="both"/>
        <w:rPr>
          <w:rFonts w:ascii="Times New Roman" w:hAnsi="Times New Roman"/>
          <w:sz w:val="28"/>
          <w:szCs w:val="28"/>
          <w:lang w:eastAsia="ar-SA"/>
        </w:rPr>
      </w:pPr>
      <w:r w:rsidRPr="00F15070">
        <w:rPr>
          <w:rFonts w:ascii="Times New Roman" w:hAnsi="Times New Roman"/>
          <w:sz w:val="28"/>
          <w:szCs w:val="28"/>
          <w:lang w:eastAsia="ar-SA"/>
        </w:rPr>
        <w:t xml:space="preserve">Извещение о проведении открытого аукциона и документация </w:t>
      </w:r>
      <w:r w:rsidRPr="00F15070">
        <w:rPr>
          <w:rFonts w:ascii="Times New Roman" w:hAnsi="Times New Roman"/>
          <w:sz w:val="28"/>
          <w:szCs w:val="28"/>
          <w:lang w:eastAsia="ar-SA"/>
        </w:rPr>
        <w:br/>
        <w:t>об открытом аукционе размещаются заказчиком в единой информационной системе не менее чем за 15 (пятнадцать) дней до даты окончания срока подачи заявок на участие в открытом аукционе.</w:t>
      </w:r>
    </w:p>
    <w:p w:rsidR="00E52DEE" w:rsidRPr="00F15070" w:rsidRDefault="00E52DEE" w:rsidP="00F15070">
      <w:pPr>
        <w:pStyle w:val="a6"/>
        <w:widowControl w:val="0"/>
        <w:numPr>
          <w:ilvl w:val="1"/>
          <w:numId w:val="35"/>
        </w:numPr>
        <w:shd w:val="clear" w:color="auto" w:fill="FFFFFF"/>
        <w:tabs>
          <w:tab w:val="left" w:pos="518"/>
          <w:tab w:val="left" w:pos="1134"/>
        </w:tabs>
        <w:suppressAutoHyphens/>
        <w:autoSpaceDE w:val="0"/>
        <w:spacing w:after="0"/>
        <w:ind w:left="0" w:firstLine="709"/>
        <w:jc w:val="both"/>
        <w:rPr>
          <w:rFonts w:ascii="Times New Roman" w:hAnsi="Times New Roman"/>
          <w:sz w:val="28"/>
          <w:szCs w:val="28"/>
          <w:lang w:eastAsia="ar-SA"/>
        </w:rPr>
      </w:pPr>
      <w:r w:rsidRPr="00F15070">
        <w:rPr>
          <w:rFonts w:ascii="Times New Roman" w:hAnsi="Times New Roman"/>
          <w:sz w:val="28"/>
          <w:szCs w:val="28"/>
          <w:lang w:eastAsia="ar-SA"/>
        </w:rPr>
        <w:t>При осуществлении закупки путем проведения открытого аукциона могут выделяться лоты.</w:t>
      </w:r>
    </w:p>
    <w:p w:rsidR="00E52DEE" w:rsidRPr="00F15070" w:rsidRDefault="00E52DEE" w:rsidP="00F15070">
      <w:pPr>
        <w:pStyle w:val="a6"/>
        <w:widowControl w:val="0"/>
        <w:numPr>
          <w:ilvl w:val="1"/>
          <w:numId w:val="35"/>
        </w:numPr>
        <w:shd w:val="clear" w:color="auto" w:fill="FFFFFF"/>
        <w:tabs>
          <w:tab w:val="left" w:pos="518"/>
          <w:tab w:val="left" w:pos="1134"/>
        </w:tabs>
        <w:suppressAutoHyphens/>
        <w:autoSpaceDE w:val="0"/>
        <w:spacing w:after="0"/>
        <w:ind w:left="0" w:firstLine="709"/>
        <w:jc w:val="both"/>
        <w:rPr>
          <w:rFonts w:ascii="Times New Roman" w:hAnsi="Times New Roman"/>
          <w:sz w:val="28"/>
          <w:szCs w:val="28"/>
          <w:lang w:eastAsia="ar-SA"/>
        </w:rPr>
      </w:pPr>
      <w:r w:rsidRPr="00F15070">
        <w:rPr>
          <w:rFonts w:ascii="Times New Roman" w:hAnsi="Times New Roman"/>
          <w:sz w:val="28"/>
          <w:szCs w:val="28"/>
          <w:lang w:eastAsia="ar-SA"/>
        </w:rPr>
        <w:t xml:space="preserve">Порядок проведения открытого аукциона устанавливается </w:t>
      </w:r>
      <w:r w:rsidRPr="00F15070">
        <w:rPr>
          <w:rFonts w:ascii="Times New Roman" w:hAnsi="Times New Roman"/>
          <w:sz w:val="28"/>
          <w:szCs w:val="28"/>
          <w:lang w:eastAsia="ar-SA"/>
        </w:rPr>
        <w:br/>
        <w:t xml:space="preserve">Положением и документацией об открытом аукционе, разработанной </w:t>
      </w:r>
      <w:r w:rsidRPr="00F15070">
        <w:rPr>
          <w:rFonts w:ascii="Times New Roman" w:hAnsi="Times New Roman"/>
          <w:sz w:val="28"/>
          <w:szCs w:val="28"/>
          <w:lang w:eastAsia="ar-SA"/>
        </w:rPr>
        <w:br/>
        <w:t>в соответствии с Положением.</w:t>
      </w:r>
    </w:p>
    <w:p w:rsidR="00E52DEE" w:rsidRPr="0025423A" w:rsidRDefault="00E52DEE" w:rsidP="00FD441F">
      <w:pPr>
        <w:widowControl w:val="0"/>
        <w:shd w:val="clear" w:color="auto" w:fill="FFFFFF"/>
        <w:tabs>
          <w:tab w:val="left" w:pos="518"/>
          <w:tab w:val="left" w:pos="993"/>
        </w:tabs>
        <w:suppressAutoHyphens/>
        <w:autoSpaceDE w:val="0"/>
        <w:spacing w:after="0"/>
        <w:ind w:firstLine="851"/>
        <w:jc w:val="both"/>
        <w:rPr>
          <w:szCs w:val="28"/>
          <w:lang w:eastAsia="ar-SA"/>
        </w:rPr>
      </w:pPr>
    </w:p>
    <w:p w:rsidR="00E52DEE" w:rsidRDefault="00E52DEE" w:rsidP="0051018C">
      <w:pPr>
        <w:pStyle w:val="21"/>
        <w:tabs>
          <w:tab w:val="left" w:pos="993"/>
        </w:tabs>
        <w:spacing w:before="0" w:after="0"/>
        <w:ind w:firstLine="709"/>
        <w:jc w:val="both"/>
        <w:rPr>
          <w:rFonts w:ascii="Times New Roman" w:hAnsi="Times New Roman"/>
          <w:i w:val="0"/>
        </w:rPr>
      </w:pPr>
      <w:bookmarkStart w:id="283" w:name="_Toc59465070"/>
      <w:bookmarkStart w:id="284" w:name="_Toc65675810"/>
      <w:bookmarkStart w:id="285" w:name="_Toc65676097"/>
      <w:bookmarkStart w:id="286" w:name="_Toc67586092"/>
      <w:bookmarkStart w:id="287" w:name="_Toc91154551"/>
      <w:r w:rsidRPr="0025423A">
        <w:rPr>
          <w:rFonts w:ascii="Times New Roman" w:hAnsi="Times New Roman"/>
          <w:i w:val="0"/>
        </w:rPr>
        <w:t>Статья 43. Извещение о проведении открытого аукциона</w:t>
      </w:r>
      <w:bookmarkEnd w:id="283"/>
      <w:bookmarkEnd w:id="284"/>
      <w:bookmarkEnd w:id="285"/>
      <w:bookmarkEnd w:id="286"/>
      <w:bookmarkEnd w:id="287"/>
    </w:p>
    <w:p w:rsidR="00E52DEE" w:rsidRPr="003C6538" w:rsidRDefault="00E52DEE" w:rsidP="004155C3">
      <w:pPr>
        <w:spacing w:after="0"/>
        <w:rPr>
          <w:lang w:eastAsia="ar-SA"/>
        </w:rPr>
      </w:pPr>
    </w:p>
    <w:p w:rsidR="00E52DEE" w:rsidRPr="00F15070" w:rsidRDefault="00E52DEE" w:rsidP="00F15070">
      <w:pPr>
        <w:pStyle w:val="a6"/>
        <w:widowControl w:val="0"/>
        <w:numPr>
          <w:ilvl w:val="3"/>
          <w:numId w:val="35"/>
        </w:numPr>
        <w:shd w:val="clear" w:color="auto" w:fill="FFFFFF"/>
        <w:tabs>
          <w:tab w:val="left" w:pos="518"/>
          <w:tab w:val="left" w:pos="1134"/>
        </w:tabs>
        <w:suppressAutoHyphens/>
        <w:autoSpaceDE w:val="0"/>
        <w:spacing w:after="0"/>
        <w:ind w:left="0" w:firstLine="709"/>
        <w:jc w:val="both"/>
        <w:rPr>
          <w:rFonts w:ascii="Times New Roman" w:hAnsi="Times New Roman"/>
          <w:sz w:val="28"/>
          <w:szCs w:val="28"/>
          <w:lang w:eastAsia="ar-SA"/>
        </w:rPr>
      </w:pPr>
      <w:r w:rsidRPr="00F15070">
        <w:rPr>
          <w:rFonts w:ascii="Times New Roman" w:hAnsi="Times New Roman"/>
          <w:sz w:val="28"/>
          <w:szCs w:val="28"/>
          <w:lang w:eastAsia="ar-SA"/>
        </w:rPr>
        <w:t>Извещение о проведении открытого аукциона должно содержать следующие сведения:</w:t>
      </w:r>
    </w:p>
    <w:p w:rsidR="00E52DEE" w:rsidRPr="00F15070" w:rsidRDefault="00E52DEE" w:rsidP="00F15070">
      <w:pPr>
        <w:widowControl w:val="0"/>
        <w:shd w:val="clear" w:color="auto" w:fill="FFFFFF"/>
        <w:tabs>
          <w:tab w:val="left" w:pos="518"/>
          <w:tab w:val="left" w:pos="1134"/>
        </w:tabs>
        <w:suppressAutoHyphens/>
        <w:autoSpaceDE w:val="0"/>
        <w:spacing w:after="0"/>
        <w:ind w:firstLine="709"/>
        <w:jc w:val="both"/>
        <w:rPr>
          <w:szCs w:val="28"/>
          <w:lang w:eastAsia="ar-SA"/>
        </w:rPr>
      </w:pPr>
      <w:r w:rsidRPr="00F15070">
        <w:rPr>
          <w:szCs w:val="28"/>
          <w:lang w:eastAsia="ar-SA"/>
        </w:rPr>
        <w:t>1) способ осуществления закупки;</w:t>
      </w:r>
    </w:p>
    <w:p w:rsidR="00E52DEE" w:rsidRPr="00F15070" w:rsidRDefault="00E52DEE" w:rsidP="00F15070">
      <w:pPr>
        <w:widowControl w:val="0"/>
        <w:shd w:val="clear" w:color="auto" w:fill="FFFFFF"/>
        <w:tabs>
          <w:tab w:val="left" w:pos="518"/>
          <w:tab w:val="left" w:pos="1134"/>
        </w:tabs>
        <w:suppressAutoHyphens/>
        <w:autoSpaceDE w:val="0"/>
        <w:spacing w:after="0"/>
        <w:ind w:firstLine="709"/>
        <w:jc w:val="both"/>
        <w:rPr>
          <w:szCs w:val="28"/>
          <w:lang w:eastAsia="ar-SA"/>
        </w:rPr>
      </w:pPr>
      <w:r w:rsidRPr="00F15070">
        <w:rPr>
          <w:szCs w:val="28"/>
          <w:lang w:eastAsia="ar-SA"/>
        </w:rPr>
        <w:t>2) наименование, место нахождения, почтовый адрес, адрес электронной почты, номер контактного телефона заказчика;</w:t>
      </w:r>
    </w:p>
    <w:p w:rsidR="00E52DEE" w:rsidRPr="00F15070" w:rsidRDefault="00E52DEE" w:rsidP="00F15070">
      <w:pPr>
        <w:widowControl w:val="0"/>
        <w:shd w:val="clear" w:color="auto" w:fill="FFFFFF"/>
        <w:tabs>
          <w:tab w:val="left" w:pos="518"/>
          <w:tab w:val="left" w:pos="1134"/>
        </w:tabs>
        <w:suppressAutoHyphens/>
        <w:autoSpaceDE w:val="0"/>
        <w:spacing w:after="0"/>
        <w:ind w:firstLine="709"/>
        <w:jc w:val="both"/>
        <w:rPr>
          <w:szCs w:val="28"/>
          <w:lang w:eastAsia="ar-SA"/>
        </w:rPr>
      </w:pPr>
      <w:r w:rsidRPr="00F15070">
        <w:rPr>
          <w:szCs w:val="28"/>
          <w:lang w:eastAsia="ar-SA"/>
        </w:rPr>
        <w:t>3) предмет</w:t>
      </w:r>
      <w:r w:rsidRPr="00F15070">
        <w:rPr>
          <w:color w:val="FF0000"/>
          <w:szCs w:val="28"/>
          <w:lang w:eastAsia="ar-SA"/>
        </w:rPr>
        <w:t xml:space="preserve"> </w:t>
      </w:r>
      <w:r w:rsidRPr="00F15070">
        <w:rPr>
          <w:szCs w:val="28"/>
          <w:lang w:eastAsia="ar-SA"/>
        </w:rPr>
        <w:t>договора, в том числе:</w:t>
      </w:r>
    </w:p>
    <w:p w:rsidR="00E52DEE" w:rsidRPr="00F15070" w:rsidRDefault="00E52DEE" w:rsidP="00F15070">
      <w:pPr>
        <w:widowControl w:val="0"/>
        <w:tabs>
          <w:tab w:val="left" w:pos="518"/>
          <w:tab w:val="left" w:pos="1134"/>
        </w:tabs>
        <w:suppressAutoHyphens/>
        <w:autoSpaceDE w:val="0"/>
        <w:spacing w:after="0"/>
        <w:ind w:firstLine="709"/>
        <w:jc w:val="both"/>
        <w:rPr>
          <w:szCs w:val="28"/>
          <w:lang w:eastAsia="ar-SA"/>
        </w:rPr>
      </w:pPr>
      <w:r w:rsidRPr="00F15070">
        <w:rPr>
          <w:szCs w:val="28"/>
          <w:lang w:eastAsia="ar-SA"/>
        </w:rPr>
        <w:t xml:space="preserve">а) количество лотов, по которым осуществляется закупка. В случае если </w:t>
      </w:r>
      <w:r w:rsidRPr="00F15070">
        <w:rPr>
          <w:szCs w:val="28"/>
          <w:lang w:eastAsia="ar-SA"/>
        </w:rPr>
        <w:br/>
      </w:r>
      <w:r w:rsidRPr="00F15070">
        <w:rPr>
          <w:szCs w:val="28"/>
        </w:rPr>
        <w:t>извещением о проведении открытого аукциона предусмотрено два и более лота, сведения должны быть указаны в отношении каждого п</w:t>
      </w:r>
      <w:r w:rsidR="00316AC3" w:rsidRPr="00F15070">
        <w:rPr>
          <w:szCs w:val="28"/>
        </w:rPr>
        <w:t>редмета закупки (лота) отдельно</w:t>
      </w:r>
      <w:r w:rsidRPr="00F15070">
        <w:rPr>
          <w:szCs w:val="28"/>
          <w:lang w:eastAsia="ar-SA"/>
        </w:rPr>
        <w:t>;</w:t>
      </w:r>
    </w:p>
    <w:p w:rsidR="00E52DEE" w:rsidRPr="00F15070" w:rsidRDefault="00E52DEE" w:rsidP="00F15070">
      <w:pPr>
        <w:widowControl w:val="0"/>
        <w:shd w:val="clear" w:color="auto" w:fill="FFFFFF"/>
        <w:tabs>
          <w:tab w:val="left" w:pos="518"/>
          <w:tab w:val="left" w:pos="1134"/>
        </w:tabs>
        <w:suppressAutoHyphens/>
        <w:autoSpaceDE w:val="0"/>
        <w:spacing w:after="0"/>
        <w:ind w:firstLine="709"/>
        <w:jc w:val="both"/>
        <w:rPr>
          <w:szCs w:val="28"/>
          <w:lang w:eastAsia="ar-SA"/>
        </w:rPr>
      </w:pPr>
      <w:r w:rsidRPr="00F15070">
        <w:rPr>
          <w:szCs w:val="28"/>
          <w:lang w:eastAsia="ar-SA"/>
        </w:rPr>
        <w:t xml:space="preserve">б) </w:t>
      </w:r>
      <w:r w:rsidRPr="00F15070">
        <w:rPr>
          <w:bCs/>
          <w:szCs w:val="28"/>
        </w:rPr>
        <w:t>количество поставляемого товара, объем выполняемой работы, оказываемой услуги</w:t>
      </w:r>
      <w:r w:rsidRPr="00F15070">
        <w:rPr>
          <w:szCs w:val="28"/>
          <w:lang w:eastAsia="ar-SA"/>
        </w:rPr>
        <w:t>;</w:t>
      </w:r>
    </w:p>
    <w:p w:rsidR="00E52DEE" w:rsidRPr="00F15070" w:rsidRDefault="00E52DEE" w:rsidP="00F15070">
      <w:pPr>
        <w:widowControl w:val="0"/>
        <w:shd w:val="clear" w:color="auto" w:fill="FFFFFF"/>
        <w:tabs>
          <w:tab w:val="left" w:pos="518"/>
          <w:tab w:val="left" w:pos="1134"/>
        </w:tabs>
        <w:suppressAutoHyphens/>
        <w:autoSpaceDE w:val="0"/>
        <w:spacing w:after="0"/>
        <w:ind w:firstLine="709"/>
        <w:jc w:val="both"/>
        <w:rPr>
          <w:szCs w:val="28"/>
          <w:lang w:eastAsia="ar-SA"/>
        </w:rPr>
      </w:pPr>
      <w:r w:rsidRPr="00F15070">
        <w:rPr>
          <w:szCs w:val="28"/>
          <w:lang w:eastAsia="ar-SA"/>
        </w:rPr>
        <w:t xml:space="preserve">в) краткое описание предмета закупки в соответствии со </w:t>
      </w:r>
      <w:hyperlink w:anchor="_Статья_11._Правила" w:history="1">
        <w:r w:rsidRPr="00F15070">
          <w:rPr>
            <w:rStyle w:val="a9"/>
            <w:szCs w:val="28"/>
            <w:u w:val="none"/>
            <w:lang w:eastAsia="ar-SA"/>
          </w:rPr>
          <w:t>статьей 11</w:t>
        </w:r>
      </w:hyperlink>
      <w:r w:rsidRPr="00F15070">
        <w:rPr>
          <w:szCs w:val="28"/>
          <w:lang w:eastAsia="ar-SA"/>
        </w:rPr>
        <w:t xml:space="preserve"> настоящего Положения (при необходимости);</w:t>
      </w:r>
    </w:p>
    <w:p w:rsidR="00E52DEE" w:rsidRPr="00F15070" w:rsidRDefault="00E52DEE" w:rsidP="00F15070">
      <w:pPr>
        <w:widowControl w:val="0"/>
        <w:shd w:val="clear" w:color="auto" w:fill="FFFFFF"/>
        <w:tabs>
          <w:tab w:val="left" w:pos="518"/>
          <w:tab w:val="left" w:pos="1134"/>
        </w:tabs>
        <w:suppressAutoHyphens/>
        <w:autoSpaceDE w:val="0"/>
        <w:spacing w:after="0"/>
        <w:ind w:firstLine="709"/>
        <w:jc w:val="both"/>
        <w:rPr>
          <w:szCs w:val="28"/>
          <w:lang w:eastAsia="ar-SA"/>
        </w:rPr>
      </w:pPr>
      <w:r w:rsidRPr="00F15070">
        <w:rPr>
          <w:szCs w:val="28"/>
          <w:lang w:eastAsia="ar-SA"/>
        </w:rPr>
        <w:t>4) место поставки товара, выполнения работы, оказания услуги;</w:t>
      </w:r>
    </w:p>
    <w:p w:rsidR="00E52DEE" w:rsidRPr="00F15070" w:rsidRDefault="00E52DEE" w:rsidP="00F15070">
      <w:pPr>
        <w:widowControl w:val="0"/>
        <w:shd w:val="clear" w:color="auto" w:fill="FFFFFF"/>
        <w:tabs>
          <w:tab w:val="left" w:pos="518"/>
          <w:tab w:val="left" w:pos="1134"/>
        </w:tabs>
        <w:suppressAutoHyphens/>
        <w:autoSpaceDE w:val="0"/>
        <w:spacing w:after="0"/>
        <w:ind w:firstLine="709"/>
        <w:jc w:val="both"/>
        <w:rPr>
          <w:szCs w:val="28"/>
          <w:lang w:eastAsia="ar-SA"/>
        </w:rPr>
      </w:pPr>
      <w:r w:rsidRPr="00F15070">
        <w:rPr>
          <w:szCs w:val="28"/>
          <w:lang w:eastAsia="ar-SA"/>
        </w:rPr>
        <w:t>5) сведения о начальной (максимальной) цене договора, либо формула цены</w:t>
      </w:r>
      <w:r w:rsidR="00780324">
        <w:rPr>
          <w:szCs w:val="28"/>
          <w:lang w:eastAsia="ar-SA"/>
        </w:rPr>
        <w:t xml:space="preserve"> </w:t>
      </w:r>
      <w:r w:rsidRPr="00F15070">
        <w:rPr>
          <w:szCs w:val="28"/>
          <w:lang w:eastAsia="ar-SA"/>
        </w:rPr>
        <w:t>и максимальное значение цены договора, либо цена единицы товара, работы, услуги и максимальное значение цены договора;</w:t>
      </w:r>
    </w:p>
    <w:p w:rsidR="00E52DEE" w:rsidRPr="00F15070" w:rsidRDefault="00E52DEE" w:rsidP="00F15070">
      <w:pPr>
        <w:widowControl w:val="0"/>
        <w:shd w:val="clear" w:color="auto" w:fill="FFFFFF"/>
        <w:tabs>
          <w:tab w:val="left" w:pos="518"/>
          <w:tab w:val="left" w:pos="1134"/>
        </w:tabs>
        <w:suppressAutoHyphens/>
        <w:autoSpaceDE w:val="0"/>
        <w:spacing w:after="0"/>
        <w:ind w:firstLine="709"/>
        <w:jc w:val="both"/>
        <w:rPr>
          <w:szCs w:val="28"/>
          <w:lang w:eastAsia="ar-SA"/>
        </w:rPr>
      </w:pPr>
      <w:r w:rsidRPr="00F15070">
        <w:rPr>
          <w:szCs w:val="28"/>
          <w:lang w:eastAsia="ar-SA"/>
        </w:rPr>
        <w:t xml:space="preserve">6) срок, место и порядок предоставления документации об открытом аукционе, </w:t>
      </w:r>
    </w:p>
    <w:p w:rsidR="00E52DEE" w:rsidRPr="00F15070" w:rsidRDefault="00E52DEE" w:rsidP="00F15070">
      <w:pPr>
        <w:widowControl w:val="0"/>
        <w:shd w:val="clear" w:color="auto" w:fill="FFFFFF"/>
        <w:tabs>
          <w:tab w:val="left" w:pos="518"/>
          <w:tab w:val="left" w:pos="1134"/>
        </w:tabs>
        <w:suppressAutoHyphens/>
        <w:autoSpaceDE w:val="0"/>
        <w:spacing w:after="0"/>
        <w:ind w:firstLine="709"/>
        <w:jc w:val="both"/>
        <w:rPr>
          <w:szCs w:val="28"/>
          <w:lang w:eastAsia="ar-SA"/>
        </w:rPr>
      </w:pPr>
      <w:r w:rsidRPr="00F15070">
        <w:rPr>
          <w:szCs w:val="28"/>
          <w:lang w:eastAsia="ar-SA"/>
        </w:rPr>
        <w:t xml:space="preserve">7) размер, порядок и сроки внесения платы, взимаемой заказчиком </w:t>
      </w:r>
      <w:r w:rsidRPr="00F15070">
        <w:rPr>
          <w:szCs w:val="28"/>
          <w:lang w:eastAsia="ar-SA"/>
        </w:rPr>
        <w:br/>
        <w:t>за предоставление документации об открытом аукционе, если такая плата установлена заказчиком, за исключением случаев предоставления документации об открытом аукционе в форме электронного документа;</w:t>
      </w:r>
    </w:p>
    <w:p w:rsidR="00E52DEE" w:rsidRPr="00F15070" w:rsidRDefault="00E52DEE" w:rsidP="00F15070">
      <w:pPr>
        <w:widowControl w:val="0"/>
        <w:shd w:val="clear" w:color="auto" w:fill="FFFFFF"/>
        <w:tabs>
          <w:tab w:val="left" w:pos="518"/>
          <w:tab w:val="left" w:pos="1134"/>
        </w:tabs>
        <w:suppressAutoHyphens/>
        <w:autoSpaceDE w:val="0"/>
        <w:spacing w:after="0"/>
        <w:ind w:firstLine="709"/>
        <w:jc w:val="both"/>
        <w:rPr>
          <w:szCs w:val="28"/>
          <w:lang w:eastAsia="ar-SA"/>
        </w:rPr>
      </w:pPr>
      <w:r w:rsidRPr="00F15070">
        <w:rPr>
          <w:szCs w:val="28"/>
          <w:lang w:eastAsia="ar-SA"/>
        </w:rPr>
        <w:t xml:space="preserve">8) порядок, дата начала, дата и время окончания срока подачи заявок </w:t>
      </w:r>
      <w:r w:rsidRPr="00F15070">
        <w:rPr>
          <w:szCs w:val="28"/>
          <w:lang w:eastAsia="ar-SA"/>
        </w:rPr>
        <w:br/>
        <w:t>на участие в открытом аукционе и порядок подведения итогов открытого аукциона;</w:t>
      </w:r>
    </w:p>
    <w:p w:rsidR="00E52DEE" w:rsidRPr="00F15070" w:rsidRDefault="00E52DEE" w:rsidP="00F15070">
      <w:pPr>
        <w:widowControl w:val="0"/>
        <w:shd w:val="clear" w:color="auto" w:fill="FFFFFF"/>
        <w:tabs>
          <w:tab w:val="left" w:pos="518"/>
          <w:tab w:val="left" w:pos="1134"/>
        </w:tabs>
        <w:suppressAutoHyphens/>
        <w:autoSpaceDE w:val="0"/>
        <w:spacing w:after="0"/>
        <w:ind w:firstLine="709"/>
        <w:jc w:val="both"/>
        <w:rPr>
          <w:szCs w:val="28"/>
          <w:lang w:eastAsia="ar-SA"/>
        </w:rPr>
      </w:pPr>
      <w:r w:rsidRPr="00F15070">
        <w:rPr>
          <w:szCs w:val="28"/>
          <w:lang w:eastAsia="ar-SA"/>
        </w:rPr>
        <w:t xml:space="preserve">9) размер обеспечения заявки на участие в открытом аукционе, срок </w:t>
      </w:r>
      <w:r w:rsidRPr="00F15070">
        <w:rPr>
          <w:szCs w:val="28"/>
          <w:lang w:eastAsia="ar-SA"/>
        </w:rPr>
        <w:br/>
        <w:t>и порядок его предоставления участником открытого аукциона, если заказчиком установлено требование обеспечения заявки на участие в открытом аукционе;</w:t>
      </w:r>
    </w:p>
    <w:p w:rsidR="00E52DEE" w:rsidRPr="00F15070" w:rsidRDefault="00E52DEE" w:rsidP="00F15070">
      <w:pPr>
        <w:widowControl w:val="0"/>
        <w:shd w:val="clear" w:color="auto" w:fill="FFFFFF"/>
        <w:tabs>
          <w:tab w:val="left" w:pos="518"/>
          <w:tab w:val="left" w:pos="1134"/>
        </w:tabs>
        <w:suppressAutoHyphens/>
        <w:autoSpaceDE w:val="0"/>
        <w:spacing w:after="0"/>
        <w:ind w:firstLine="709"/>
        <w:jc w:val="both"/>
        <w:rPr>
          <w:szCs w:val="28"/>
          <w:lang w:eastAsia="ar-SA"/>
        </w:rPr>
      </w:pPr>
      <w:r w:rsidRPr="00F15070">
        <w:rPr>
          <w:szCs w:val="28"/>
          <w:lang w:eastAsia="ar-SA"/>
        </w:rPr>
        <w:t>10) размер и условия обеспечения исполнения договора, в том числе каждого договора в случае проведения совместной закупки открытым аукционом</w:t>
      </w:r>
      <w:r w:rsidRPr="00F15070">
        <w:rPr>
          <w:szCs w:val="28"/>
        </w:rPr>
        <w:t xml:space="preserve"> в соответствии со</w:t>
      </w:r>
      <w:r w:rsidRPr="00F15070">
        <w:rPr>
          <w:color w:val="0000FF"/>
          <w:szCs w:val="28"/>
        </w:rPr>
        <w:t xml:space="preserve"> </w:t>
      </w:r>
      <w:hyperlink w:anchor="_Статья_9._Особенности" w:history="1">
        <w:r w:rsidRPr="00F15070">
          <w:rPr>
            <w:rStyle w:val="a9"/>
            <w:szCs w:val="28"/>
            <w:u w:val="none"/>
          </w:rPr>
          <w:t>статьей 9</w:t>
        </w:r>
      </w:hyperlink>
      <w:r w:rsidRPr="00F15070">
        <w:rPr>
          <w:color w:val="0000FF"/>
          <w:szCs w:val="28"/>
        </w:rPr>
        <w:t xml:space="preserve"> </w:t>
      </w:r>
      <w:r w:rsidRPr="00F15070">
        <w:rPr>
          <w:szCs w:val="28"/>
        </w:rPr>
        <w:t xml:space="preserve">Положения, </w:t>
      </w:r>
      <w:r w:rsidRPr="00F15070">
        <w:rPr>
          <w:szCs w:val="28"/>
          <w:lang w:eastAsia="ru-RU"/>
        </w:rPr>
        <w:t>если требования обеспечения исполнения договора предусмотрено заказчиком</w:t>
      </w:r>
      <w:r w:rsidRPr="00F15070">
        <w:rPr>
          <w:szCs w:val="28"/>
          <w:lang w:eastAsia="ar-SA"/>
        </w:rPr>
        <w:t>;</w:t>
      </w:r>
    </w:p>
    <w:p w:rsidR="00E52DEE" w:rsidRPr="00F15070" w:rsidRDefault="00E52DEE" w:rsidP="00F15070">
      <w:pPr>
        <w:widowControl w:val="0"/>
        <w:shd w:val="clear" w:color="auto" w:fill="FFFFFF"/>
        <w:tabs>
          <w:tab w:val="left" w:pos="518"/>
          <w:tab w:val="left" w:pos="1134"/>
        </w:tabs>
        <w:suppressAutoHyphens/>
        <w:autoSpaceDE w:val="0"/>
        <w:spacing w:after="0"/>
        <w:ind w:firstLine="709"/>
        <w:jc w:val="both"/>
        <w:rPr>
          <w:szCs w:val="28"/>
          <w:lang w:eastAsia="ar-SA"/>
        </w:rPr>
      </w:pPr>
      <w:r w:rsidRPr="00F15070">
        <w:rPr>
          <w:szCs w:val="28"/>
          <w:lang w:eastAsia="ar-SA"/>
        </w:rPr>
        <w:t xml:space="preserve">11) </w:t>
      </w:r>
      <w:r w:rsidRPr="00F15070">
        <w:rPr>
          <w:szCs w:val="28"/>
        </w:rPr>
        <w:t>адрес сайта в информационно-телекоммуникационной сети «Интернет»;</w:t>
      </w:r>
    </w:p>
    <w:p w:rsidR="00E52DEE" w:rsidRPr="00F15070" w:rsidRDefault="00E52DEE" w:rsidP="00F15070">
      <w:pPr>
        <w:widowControl w:val="0"/>
        <w:shd w:val="clear" w:color="auto" w:fill="FFFFFF"/>
        <w:tabs>
          <w:tab w:val="left" w:pos="518"/>
          <w:tab w:val="left" w:pos="1134"/>
        </w:tabs>
        <w:suppressAutoHyphens/>
        <w:autoSpaceDE w:val="0"/>
        <w:spacing w:after="0"/>
        <w:ind w:firstLine="709"/>
        <w:jc w:val="both"/>
        <w:rPr>
          <w:color w:val="00B050"/>
          <w:szCs w:val="28"/>
          <w:lang w:eastAsia="ar-SA"/>
        </w:rPr>
      </w:pPr>
      <w:r w:rsidRPr="00F15070">
        <w:rPr>
          <w:szCs w:val="28"/>
          <w:lang w:eastAsia="ar-SA"/>
        </w:rPr>
        <w:t>12) иные сведения (при необходимости).</w:t>
      </w:r>
    </w:p>
    <w:p w:rsidR="00E52DEE" w:rsidRPr="00F15070" w:rsidRDefault="00E52DEE" w:rsidP="00F15070">
      <w:pPr>
        <w:pStyle w:val="a6"/>
        <w:widowControl w:val="0"/>
        <w:numPr>
          <w:ilvl w:val="3"/>
          <w:numId w:val="35"/>
        </w:numPr>
        <w:shd w:val="clear" w:color="auto" w:fill="FFFFFF"/>
        <w:tabs>
          <w:tab w:val="left" w:pos="518"/>
          <w:tab w:val="left" w:pos="1134"/>
        </w:tabs>
        <w:suppressAutoHyphens/>
        <w:autoSpaceDE w:val="0"/>
        <w:spacing w:after="0"/>
        <w:ind w:left="0" w:firstLine="709"/>
        <w:jc w:val="both"/>
        <w:rPr>
          <w:rFonts w:ascii="Times New Roman" w:hAnsi="Times New Roman"/>
          <w:sz w:val="28"/>
          <w:szCs w:val="28"/>
          <w:lang w:eastAsia="ar-SA"/>
        </w:rPr>
      </w:pPr>
      <w:r w:rsidRPr="00F15070">
        <w:rPr>
          <w:rFonts w:ascii="Times New Roman" w:hAnsi="Times New Roman"/>
          <w:sz w:val="28"/>
          <w:szCs w:val="28"/>
          <w:lang w:eastAsia="ar-SA"/>
        </w:rPr>
        <w:t xml:space="preserve">Извещение о проведении открытого аукциона является неотъемлемой частью документации об открытом аукционе. Сведения, содержащиеся </w:t>
      </w:r>
      <w:r w:rsidRPr="00F15070">
        <w:rPr>
          <w:rFonts w:ascii="Times New Roman" w:hAnsi="Times New Roman"/>
          <w:sz w:val="28"/>
          <w:szCs w:val="28"/>
          <w:lang w:eastAsia="ar-SA"/>
        </w:rPr>
        <w:br/>
        <w:t>в извещении о проведении открытого аукциона, должны соответствовать сведениям, указанным в документации об открытом аукционе.</w:t>
      </w:r>
    </w:p>
    <w:p w:rsidR="00655A12" w:rsidRDefault="00655A12">
      <w:pPr>
        <w:spacing w:after="0" w:line="240" w:lineRule="auto"/>
        <w:rPr>
          <w:szCs w:val="28"/>
          <w:lang w:eastAsia="ar-SA"/>
        </w:rPr>
      </w:pPr>
    </w:p>
    <w:p w:rsidR="00E52DEE" w:rsidRDefault="00E52DEE" w:rsidP="0051018C">
      <w:pPr>
        <w:pStyle w:val="21"/>
        <w:tabs>
          <w:tab w:val="left" w:pos="993"/>
        </w:tabs>
        <w:spacing w:before="0" w:after="0"/>
        <w:ind w:firstLine="709"/>
        <w:jc w:val="both"/>
        <w:rPr>
          <w:rFonts w:ascii="Times New Roman" w:hAnsi="Times New Roman"/>
          <w:i w:val="0"/>
        </w:rPr>
      </w:pPr>
      <w:bookmarkStart w:id="288" w:name="_Toc59465071"/>
      <w:bookmarkStart w:id="289" w:name="_Toc65675811"/>
      <w:bookmarkStart w:id="290" w:name="_Toc65676098"/>
      <w:bookmarkStart w:id="291" w:name="_Toc67586093"/>
      <w:bookmarkStart w:id="292" w:name="_Toc91154552"/>
      <w:r w:rsidRPr="0025423A">
        <w:rPr>
          <w:rFonts w:ascii="Times New Roman" w:hAnsi="Times New Roman"/>
          <w:i w:val="0"/>
        </w:rPr>
        <w:t>Статья 44. Документация об открытом аукционе</w:t>
      </w:r>
      <w:bookmarkEnd w:id="288"/>
      <w:bookmarkEnd w:id="289"/>
      <w:bookmarkEnd w:id="290"/>
      <w:bookmarkEnd w:id="291"/>
      <w:bookmarkEnd w:id="292"/>
    </w:p>
    <w:p w:rsidR="00E52DEE" w:rsidRPr="008859C5" w:rsidRDefault="00E52DEE" w:rsidP="008859C5">
      <w:pPr>
        <w:spacing w:after="0"/>
        <w:rPr>
          <w:lang w:eastAsia="ar-SA"/>
        </w:rPr>
      </w:pPr>
    </w:p>
    <w:p w:rsidR="00E52DEE" w:rsidRPr="00223866" w:rsidRDefault="00E52DEE" w:rsidP="00223866">
      <w:pPr>
        <w:pStyle w:val="a6"/>
        <w:widowControl w:val="0"/>
        <w:suppressAutoHyphens/>
        <w:autoSpaceDE w:val="0"/>
        <w:autoSpaceDN w:val="0"/>
        <w:adjustRightInd w:val="0"/>
        <w:spacing w:after="0"/>
        <w:ind w:left="1070" w:right="57" w:hanging="361"/>
        <w:contextualSpacing w:val="0"/>
        <w:jc w:val="both"/>
        <w:rPr>
          <w:rFonts w:ascii="Times New Roman" w:hAnsi="Times New Roman"/>
          <w:sz w:val="28"/>
          <w:szCs w:val="28"/>
        </w:rPr>
      </w:pPr>
      <w:r w:rsidRPr="00F779F9">
        <w:rPr>
          <w:rFonts w:ascii="Times New Roman" w:hAnsi="Times New Roman"/>
          <w:sz w:val="28"/>
          <w:szCs w:val="28"/>
          <w:lang w:eastAsia="ar-SA"/>
        </w:rPr>
        <w:t>1.</w:t>
      </w:r>
      <w:r w:rsidRPr="00F779F9">
        <w:rPr>
          <w:rFonts w:ascii="Times New Roman" w:hAnsi="Times New Roman"/>
          <w:sz w:val="28"/>
          <w:szCs w:val="28"/>
          <w:lang w:eastAsia="ar-SA"/>
        </w:rPr>
        <w:tab/>
      </w:r>
      <w:r w:rsidRPr="00223866">
        <w:rPr>
          <w:rFonts w:ascii="Times New Roman" w:hAnsi="Times New Roman"/>
          <w:sz w:val="28"/>
          <w:szCs w:val="28"/>
        </w:rPr>
        <w:t xml:space="preserve">Документация </w:t>
      </w:r>
      <w:r w:rsidRPr="00792A96">
        <w:rPr>
          <w:rFonts w:ascii="Times New Roman" w:hAnsi="Times New Roman"/>
          <w:sz w:val="28"/>
          <w:szCs w:val="28"/>
        </w:rPr>
        <w:t>об открытом аукционе</w:t>
      </w:r>
      <w:r w:rsidRPr="00223866">
        <w:rPr>
          <w:rFonts w:ascii="Times New Roman" w:hAnsi="Times New Roman"/>
          <w:sz w:val="28"/>
          <w:szCs w:val="28"/>
        </w:rPr>
        <w:t xml:space="preserve"> должна содержать:</w:t>
      </w:r>
    </w:p>
    <w:p w:rsidR="00E52DEE" w:rsidRDefault="00E52DEE" w:rsidP="00C15794">
      <w:pPr>
        <w:pStyle w:val="a6"/>
        <w:widowControl w:val="0"/>
        <w:shd w:val="clear" w:color="auto" w:fill="FFFFFF"/>
        <w:tabs>
          <w:tab w:val="left" w:pos="518"/>
          <w:tab w:val="left" w:pos="1134"/>
        </w:tabs>
        <w:suppressAutoHyphens/>
        <w:autoSpaceDE w:val="0"/>
        <w:spacing w:after="0"/>
        <w:ind w:left="0" w:firstLine="709"/>
        <w:jc w:val="both"/>
        <w:rPr>
          <w:rFonts w:ascii="Times New Roman" w:hAnsi="Times New Roman"/>
          <w:sz w:val="28"/>
          <w:szCs w:val="28"/>
          <w:lang w:eastAsia="ar-SA"/>
        </w:rPr>
      </w:pPr>
      <w:r>
        <w:rPr>
          <w:rFonts w:ascii="Times New Roman" w:hAnsi="Times New Roman"/>
          <w:sz w:val="28"/>
          <w:szCs w:val="28"/>
          <w:lang w:eastAsia="ar-SA"/>
        </w:rPr>
        <w:t>1) способ осуществления закупки;</w:t>
      </w:r>
    </w:p>
    <w:p w:rsidR="00E52DEE" w:rsidRDefault="00E52DEE" w:rsidP="00F8492C">
      <w:pPr>
        <w:pStyle w:val="a6"/>
        <w:widowControl w:val="0"/>
        <w:numPr>
          <w:ilvl w:val="0"/>
          <w:numId w:val="122"/>
        </w:numPr>
        <w:shd w:val="clear" w:color="auto" w:fill="FFFFFF"/>
        <w:tabs>
          <w:tab w:val="left" w:pos="518"/>
          <w:tab w:val="left" w:pos="1134"/>
        </w:tabs>
        <w:suppressAutoHyphens/>
        <w:autoSpaceDE w:val="0"/>
        <w:spacing w:after="0"/>
        <w:ind w:left="0" w:firstLine="709"/>
        <w:jc w:val="both"/>
        <w:rPr>
          <w:rFonts w:ascii="Times New Roman" w:hAnsi="Times New Roman"/>
          <w:sz w:val="28"/>
          <w:szCs w:val="28"/>
          <w:lang w:eastAsia="ar-SA"/>
        </w:rPr>
      </w:pPr>
      <w:r w:rsidRPr="00223866">
        <w:rPr>
          <w:rFonts w:ascii="Times New Roman" w:hAnsi="Times New Roman"/>
          <w:sz w:val="28"/>
          <w:szCs w:val="28"/>
          <w:lang w:eastAsia="ar-SA"/>
        </w:rPr>
        <w:t xml:space="preserve">наименование, место нахождения, почтовый адрес, адрес электронной </w:t>
      </w:r>
    </w:p>
    <w:p w:rsidR="00E52DEE" w:rsidRPr="00223866" w:rsidRDefault="00E52DEE" w:rsidP="00753965">
      <w:pPr>
        <w:pStyle w:val="a6"/>
        <w:widowControl w:val="0"/>
        <w:shd w:val="clear" w:color="auto" w:fill="FFFFFF"/>
        <w:tabs>
          <w:tab w:val="left" w:pos="518"/>
          <w:tab w:val="left" w:pos="1134"/>
        </w:tabs>
        <w:suppressAutoHyphens/>
        <w:autoSpaceDE w:val="0"/>
        <w:spacing w:after="0"/>
        <w:ind w:left="0"/>
        <w:jc w:val="both"/>
        <w:rPr>
          <w:rFonts w:ascii="Times New Roman" w:hAnsi="Times New Roman"/>
          <w:sz w:val="28"/>
          <w:szCs w:val="28"/>
          <w:lang w:eastAsia="ar-SA"/>
        </w:rPr>
      </w:pPr>
      <w:r w:rsidRPr="00223866">
        <w:rPr>
          <w:rFonts w:ascii="Times New Roman" w:hAnsi="Times New Roman"/>
          <w:sz w:val="28"/>
          <w:szCs w:val="28"/>
          <w:lang w:eastAsia="ar-SA"/>
        </w:rPr>
        <w:t>почты, номер контактного телефона заказчика;</w:t>
      </w:r>
    </w:p>
    <w:p w:rsidR="00E52DEE" w:rsidRDefault="00E52DEE" w:rsidP="00F8492C">
      <w:pPr>
        <w:pStyle w:val="a6"/>
        <w:widowControl w:val="0"/>
        <w:numPr>
          <w:ilvl w:val="0"/>
          <w:numId w:val="122"/>
        </w:numPr>
        <w:shd w:val="clear" w:color="auto" w:fill="FFFFFF"/>
        <w:tabs>
          <w:tab w:val="left" w:pos="518"/>
          <w:tab w:val="left" w:pos="1134"/>
        </w:tabs>
        <w:suppressAutoHyphens/>
        <w:autoSpaceDE w:val="0"/>
        <w:spacing w:after="0"/>
        <w:ind w:left="0" w:firstLine="709"/>
        <w:jc w:val="both"/>
        <w:rPr>
          <w:rFonts w:ascii="Times New Roman" w:hAnsi="Times New Roman"/>
          <w:sz w:val="28"/>
          <w:szCs w:val="28"/>
          <w:lang w:eastAsia="ar-SA"/>
        </w:rPr>
      </w:pPr>
      <w:r w:rsidRPr="00223866">
        <w:rPr>
          <w:rFonts w:ascii="Times New Roman" w:hAnsi="Times New Roman"/>
          <w:sz w:val="28"/>
          <w:szCs w:val="28"/>
          <w:lang w:eastAsia="ar-SA"/>
        </w:rPr>
        <w:t>описание предмета открытого аукциона;</w:t>
      </w:r>
    </w:p>
    <w:p w:rsidR="00E52DEE" w:rsidRPr="00223866" w:rsidRDefault="00E52DEE" w:rsidP="00F8492C">
      <w:pPr>
        <w:pStyle w:val="a6"/>
        <w:widowControl w:val="0"/>
        <w:numPr>
          <w:ilvl w:val="0"/>
          <w:numId w:val="122"/>
        </w:numPr>
        <w:shd w:val="clear" w:color="auto" w:fill="FFFFFF"/>
        <w:tabs>
          <w:tab w:val="left" w:pos="518"/>
          <w:tab w:val="left" w:pos="1134"/>
        </w:tabs>
        <w:suppressAutoHyphens/>
        <w:autoSpaceDE w:val="0"/>
        <w:spacing w:after="0"/>
        <w:ind w:left="0" w:firstLine="709"/>
        <w:rPr>
          <w:rFonts w:ascii="Times New Roman" w:hAnsi="Times New Roman"/>
          <w:sz w:val="28"/>
          <w:szCs w:val="28"/>
          <w:lang w:eastAsia="ar-SA"/>
        </w:rPr>
      </w:pPr>
      <w:r w:rsidRPr="00223866">
        <w:rPr>
          <w:rFonts w:ascii="Times New Roman" w:hAnsi="Times New Roman"/>
          <w:sz w:val="28"/>
          <w:szCs w:val="28"/>
          <w:lang w:eastAsia="ar-SA"/>
        </w:rPr>
        <w:t>предмет договора, в том числе:</w:t>
      </w:r>
    </w:p>
    <w:p w:rsidR="00E52DEE" w:rsidRPr="00223866" w:rsidRDefault="00E52DEE" w:rsidP="00C15794">
      <w:pPr>
        <w:pStyle w:val="a6"/>
        <w:widowControl w:val="0"/>
        <w:shd w:val="clear" w:color="auto" w:fill="FFFFFF"/>
        <w:tabs>
          <w:tab w:val="left" w:pos="518"/>
          <w:tab w:val="left" w:pos="1134"/>
        </w:tabs>
        <w:suppressAutoHyphens/>
        <w:autoSpaceDE w:val="0"/>
        <w:spacing w:after="0"/>
        <w:ind w:left="0" w:firstLine="709"/>
        <w:jc w:val="both"/>
        <w:rPr>
          <w:rFonts w:ascii="Times New Roman" w:hAnsi="Times New Roman"/>
          <w:sz w:val="28"/>
          <w:szCs w:val="28"/>
          <w:lang w:eastAsia="ar-SA"/>
        </w:rPr>
      </w:pPr>
      <w:r w:rsidRPr="00223866">
        <w:rPr>
          <w:rFonts w:ascii="Times New Roman" w:hAnsi="Times New Roman"/>
          <w:sz w:val="28"/>
          <w:szCs w:val="28"/>
          <w:lang w:eastAsia="ar-SA"/>
        </w:rPr>
        <w:t xml:space="preserve">а) количество лотов, по которым осуществляется закупка. </w:t>
      </w:r>
    </w:p>
    <w:p w:rsidR="00E52DEE" w:rsidRPr="00223866" w:rsidRDefault="00E52DEE" w:rsidP="00C15794">
      <w:pPr>
        <w:pStyle w:val="a6"/>
        <w:widowControl w:val="0"/>
        <w:shd w:val="clear" w:color="auto" w:fill="FFFFFF"/>
        <w:tabs>
          <w:tab w:val="left" w:pos="518"/>
          <w:tab w:val="left" w:pos="1134"/>
        </w:tabs>
        <w:suppressAutoHyphens/>
        <w:autoSpaceDE w:val="0"/>
        <w:spacing w:after="0"/>
        <w:ind w:left="0" w:firstLine="709"/>
        <w:jc w:val="both"/>
        <w:rPr>
          <w:rFonts w:ascii="Times New Roman" w:hAnsi="Times New Roman"/>
          <w:sz w:val="28"/>
          <w:szCs w:val="28"/>
          <w:lang w:eastAsia="ar-SA"/>
        </w:rPr>
      </w:pPr>
      <w:r w:rsidRPr="00F15070">
        <w:rPr>
          <w:rFonts w:ascii="Times New Roman" w:hAnsi="Times New Roman"/>
          <w:sz w:val="28"/>
          <w:szCs w:val="28"/>
          <w:lang w:eastAsia="ar-SA"/>
        </w:rPr>
        <w:t xml:space="preserve">В случае если документацией об открытом аукционе предусмотрено два </w:t>
      </w:r>
      <w:r w:rsidR="00655A12">
        <w:rPr>
          <w:rFonts w:ascii="Times New Roman" w:hAnsi="Times New Roman"/>
          <w:sz w:val="28"/>
          <w:szCs w:val="28"/>
          <w:lang w:eastAsia="ar-SA"/>
        </w:rPr>
        <w:br/>
      </w:r>
      <w:r w:rsidRPr="00F15070">
        <w:rPr>
          <w:rFonts w:ascii="Times New Roman" w:hAnsi="Times New Roman"/>
          <w:sz w:val="28"/>
          <w:szCs w:val="28"/>
          <w:lang w:eastAsia="ar-SA"/>
        </w:rPr>
        <w:t>и более лота, сведения в отношении каждого предмета закупки (лота) должны быть указаны отдельно;</w:t>
      </w:r>
    </w:p>
    <w:p w:rsidR="00E52DEE" w:rsidRPr="00223866" w:rsidRDefault="00E52DEE" w:rsidP="00C15794">
      <w:pPr>
        <w:pStyle w:val="a6"/>
        <w:widowControl w:val="0"/>
        <w:shd w:val="clear" w:color="auto" w:fill="FFFFFF"/>
        <w:tabs>
          <w:tab w:val="left" w:pos="518"/>
          <w:tab w:val="left" w:pos="1134"/>
        </w:tabs>
        <w:suppressAutoHyphens/>
        <w:autoSpaceDE w:val="0"/>
        <w:spacing w:after="0"/>
        <w:ind w:left="0" w:firstLine="709"/>
        <w:jc w:val="both"/>
        <w:rPr>
          <w:rFonts w:ascii="Times New Roman" w:hAnsi="Times New Roman"/>
          <w:sz w:val="28"/>
          <w:szCs w:val="28"/>
          <w:lang w:eastAsia="ar-SA"/>
        </w:rPr>
      </w:pPr>
      <w:r w:rsidRPr="00223866">
        <w:rPr>
          <w:rFonts w:ascii="Times New Roman" w:hAnsi="Times New Roman"/>
          <w:sz w:val="28"/>
          <w:szCs w:val="28"/>
          <w:lang w:eastAsia="ar-SA"/>
        </w:rPr>
        <w:t>б)</w:t>
      </w:r>
      <w:r>
        <w:rPr>
          <w:rFonts w:ascii="Times New Roman" w:hAnsi="Times New Roman"/>
          <w:sz w:val="28"/>
          <w:szCs w:val="28"/>
          <w:lang w:eastAsia="ar-SA"/>
        </w:rPr>
        <w:t xml:space="preserve"> </w:t>
      </w:r>
      <w:r w:rsidRPr="00223866">
        <w:rPr>
          <w:rFonts w:ascii="Times New Roman" w:hAnsi="Times New Roman"/>
          <w:bCs/>
          <w:sz w:val="28"/>
          <w:szCs w:val="28"/>
        </w:rPr>
        <w:t>количество поставляемого товара, объем выполняемой работы, оказываемой услуги</w:t>
      </w:r>
      <w:r w:rsidRPr="00223866">
        <w:rPr>
          <w:rFonts w:ascii="Times New Roman" w:hAnsi="Times New Roman"/>
          <w:sz w:val="28"/>
          <w:szCs w:val="28"/>
          <w:lang w:eastAsia="ar-SA"/>
        </w:rPr>
        <w:t>;</w:t>
      </w:r>
    </w:p>
    <w:p w:rsidR="00E52DEE" w:rsidRDefault="00E52DEE" w:rsidP="00C15794">
      <w:pPr>
        <w:widowControl w:val="0"/>
        <w:shd w:val="clear" w:color="auto" w:fill="FFFFFF"/>
        <w:tabs>
          <w:tab w:val="left" w:pos="518"/>
          <w:tab w:val="left" w:pos="1134"/>
        </w:tabs>
        <w:suppressAutoHyphens/>
        <w:autoSpaceDE w:val="0"/>
        <w:spacing w:after="0"/>
        <w:ind w:firstLine="709"/>
        <w:jc w:val="both"/>
        <w:rPr>
          <w:lang w:eastAsia="ar-SA"/>
        </w:rPr>
      </w:pPr>
      <w:r w:rsidRPr="00223866">
        <w:rPr>
          <w:lang w:eastAsia="ar-SA"/>
        </w:rPr>
        <w:t xml:space="preserve">в)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w:t>
      </w:r>
      <w:r>
        <w:rPr>
          <w:lang w:eastAsia="ar-SA"/>
        </w:rPr>
        <w:br/>
      </w:r>
      <w:r w:rsidRPr="00223866">
        <w:rPr>
          <w:lang w:eastAsia="ar-SA"/>
        </w:rPr>
        <w:t xml:space="preserve">в соответствии с законодательством Российской Федерации о техническом регулировании, документами, разрабатываемыми и применяемыми </w:t>
      </w:r>
      <w:r>
        <w:rPr>
          <w:lang w:eastAsia="ar-SA"/>
        </w:rPr>
        <w:br/>
      </w:r>
      <w:r w:rsidRPr="00223866">
        <w:rPr>
          <w:lang w:eastAsia="ar-SA"/>
        </w:rPr>
        <w:t xml:space="preserve">в национальной системе стандартизации, принятыми в соответствии </w:t>
      </w:r>
      <w:r>
        <w:rPr>
          <w:lang w:eastAsia="ar-SA"/>
        </w:rPr>
        <w:br/>
      </w:r>
      <w:r w:rsidRPr="00223866">
        <w:rPr>
          <w:lang w:eastAsia="ar-SA"/>
        </w:rPr>
        <w:t xml:space="preserve">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об открытом аукционе не используются установленные в соответствии с законодательством Российской Федерации </w:t>
      </w:r>
      <w:r>
        <w:rPr>
          <w:lang w:eastAsia="ar-SA"/>
        </w:rPr>
        <w:br/>
      </w:r>
      <w:r w:rsidRPr="00223866">
        <w:rPr>
          <w:lang w:eastAsia="ar-SA"/>
        </w:rPr>
        <w:t xml:space="preserve">о техническом регулировании, законодательством Российской Федерации </w:t>
      </w:r>
      <w:r>
        <w:rPr>
          <w:lang w:eastAsia="ar-SA"/>
        </w:rPr>
        <w:br/>
      </w:r>
      <w:r w:rsidRPr="00223866">
        <w:rPr>
          <w:lang w:eastAsia="ar-SA"/>
        </w:rP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Pr>
          <w:lang w:eastAsia="ar-SA"/>
        </w:rPr>
        <w:br/>
      </w:r>
      <w:r w:rsidRPr="00223866">
        <w:rPr>
          <w:lang w:eastAsia="ar-SA"/>
        </w:rPr>
        <w:t>к результатам работы, в документации об открытом аукционе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w:t>
      </w:r>
    </w:p>
    <w:p w:rsidR="00E52DEE" w:rsidRPr="00F15070" w:rsidRDefault="00E52DEE" w:rsidP="00F8492C">
      <w:pPr>
        <w:widowControl w:val="0"/>
        <w:numPr>
          <w:ilvl w:val="0"/>
          <w:numId w:val="122"/>
        </w:numPr>
        <w:shd w:val="clear" w:color="auto" w:fill="FFFFFF"/>
        <w:tabs>
          <w:tab w:val="left" w:pos="518"/>
          <w:tab w:val="left" w:pos="1120"/>
        </w:tabs>
        <w:suppressAutoHyphens/>
        <w:autoSpaceDE w:val="0"/>
        <w:spacing w:after="0"/>
        <w:ind w:left="0" w:firstLine="709"/>
        <w:jc w:val="both"/>
        <w:rPr>
          <w:szCs w:val="28"/>
          <w:lang w:eastAsia="ar-SA"/>
        </w:rPr>
      </w:pPr>
      <w:r w:rsidRPr="00F15070">
        <w:t>место, условия и сроки (периоды) поставки товара, выполнения работы, оказания услуги;</w:t>
      </w:r>
    </w:p>
    <w:p w:rsidR="00E52DEE" w:rsidRPr="00F15070" w:rsidRDefault="00E52DEE" w:rsidP="00F8492C">
      <w:pPr>
        <w:pStyle w:val="a6"/>
        <w:widowControl w:val="0"/>
        <w:numPr>
          <w:ilvl w:val="0"/>
          <w:numId w:val="122"/>
        </w:numPr>
        <w:shd w:val="clear" w:color="auto" w:fill="FFFFFF"/>
        <w:tabs>
          <w:tab w:val="left" w:pos="0"/>
          <w:tab w:val="left" w:pos="1134"/>
        </w:tabs>
        <w:suppressAutoHyphens/>
        <w:autoSpaceDE w:val="0"/>
        <w:spacing w:after="0"/>
        <w:ind w:left="0" w:firstLine="709"/>
        <w:jc w:val="both"/>
        <w:rPr>
          <w:rFonts w:ascii="Times New Roman" w:hAnsi="Times New Roman"/>
          <w:sz w:val="28"/>
          <w:szCs w:val="28"/>
          <w:lang w:eastAsia="ar-SA"/>
        </w:rPr>
      </w:pPr>
      <w:r w:rsidRPr="00F15070">
        <w:rPr>
          <w:rFonts w:ascii="Times New Roman" w:hAnsi="Times New Roman"/>
          <w:sz w:val="28"/>
          <w:szCs w:val="28"/>
          <w:lang w:eastAsia="ar-SA"/>
        </w:rPr>
        <w:t>сведения о начальной (максимальной) цене договора либо формула цены</w:t>
      </w:r>
      <w:r w:rsidR="00780324">
        <w:rPr>
          <w:rFonts w:ascii="Times New Roman" w:hAnsi="Times New Roman"/>
          <w:sz w:val="28"/>
          <w:szCs w:val="28"/>
          <w:lang w:eastAsia="ar-SA"/>
        </w:rPr>
        <w:t xml:space="preserve"> </w:t>
      </w:r>
      <w:r w:rsidRPr="00F15070">
        <w:rPr>
          <w:rFonts w:ascii="Times New Roman" w:hAnsi="Times New Roman"/>
          <w:sz w:val="28"/>
          <w:szCs w:val="28"/>
          <w:lang w:eastAsia="ar-SA"/>
        </w:rPr>
        <w:t>и максимальное значение цены договора, либо цена единицы товара, работы, услуги и максимальное значении цены договора;</w:t>
      </w:r>
    </w:p>
    <w:p w:rsidR="00E52DEE" w:rsidRPr="00F15070" w:rsidRDefault="00E52DEE" w:rsidP="00F8492C">
      <w:pPr>
        <w:pStyle w:val="a6"/>
        <w:widowControl w:val="0"/>
        <w:numPr>
          <w:ilvl w:val="0"/>
          <w:numId w:val="122"/>
        </w:numPr>
        <w:shd w:val="clear" w:color="auto" w:fill="FFFFFF"/>
        <w:tabs>
          <w:tab w:val="left" w:pos="0"/>
          <w:tab w:val="left" w:pos="1134"/>
        </w:tabs>
        <w:suppressAutoHyphens/>
        <w:autoSpaceDE w:val="0"/>
        <w:spacing w:after="0"/>
        <w:ind w:left="0" w:firstLine="709"/>
        <w:jc w:val="both"/>
        <w:rPr>
          <w:rFonts w:ascii="Times New Roman" w:hAnsi="Times New Roman"/>
          <w:sz w:val="28"/>
          <w:szCs w:val="28"/>
          <w:lang w:eastAsia="ar-SA"/>
        </w:rPr>
      </w:pPr>
      <w:r w:rsidRPr="00F15070">
        <w:rPr>
          <w:rFonts w:ascii="Times New Roman" w:hAnsi="Times New Roman"/>
          <w:sz w:val="28"/>
          <w:szCs w:val="28"/>
          <w:lang w:eastAsia="ar-SA"/>
        </w:rPr>
        <w:t xml:space="preserve">форма, сроки и порядок оплаты товара, работы, услуги; </w:t>
      </w:r>
    </w:p>
    <w:p w:rsidR="00E52DEE" w:rsidRPr="00F15070" w:rsidRDefault="003F40D0" w:rsidP="00F8492C">
      <w:pPr>
        <w:pStyle w:val="a6"/>
        <w:widowControl w:val="0"/>
        <w:numPr>
          <w:ilvl w:val="0"/>
          <w:numId w:val="122"/>
        </w:numPr>
        <w:shd w:val="clear" w:color="auto" w:fill="FFFFFF"/>
        <w:tabs>
          <w:tab w:val="left" w:pos="0"/>
          <w:tab w:val="left" w:pos="1134"/>
        </w:tabs>
        <w:suppressAutoHyphens/>
        <w:autoSpaceDE w:val="0"/>
        <w:spacing w:after="0"/>
        <w:ind w:left="0" w:firstLine="709"/>
        <w:jc w:val="both"/>
        <w:rPr>
          <w:rFonts w:ascii="Times New Roman" w:hAnsi="Times New Roman"/>
          <w:sz w:val="28"/>
          <w:szCs w:val="28"/>
          <w:lang w:eastAsia="ar-SA"/>
        </w:rPr>
      </w:pPr>
      <w:r w:rsidRPr="00780324">
        <w:rPr>
          <w:rFonts w:ascii="Times New Roman" w:eastAsia="Times New Roman" w:hAnsi="Times New Roman"/>
          <w:color w:val="222222"/>
          <w:sz w:val="28"/>
          <w:szCs w:val="28"/>
          <w:shd w:val="clear" w:color="auto" w:fill="FFFFFF"/>
        </w:rPr>
        <w:t>обоснование начальной (максимальной) цены договора либо цены единицы товара, работы, услуги, включая информацию о расходах</w:t>
      </w:r>
      <w:r>
        <w:rPr>
          <w:rFonts w:ascii="Times New Roman" w:eastAsia="Times New Roman" w:hAnsi="Times New Roman"/>
          <w:color w:val="222222"/>
          <w:sz w:val="28"/>
          <w:szCs w:val="28"/>
          <w:shd w:val="clear" w:color="auto" w:fill="FFFFFF"/>
        </w:rPr>
        <w:br/>
      </w:r>
      <w:r w:rsidR="00E52DEE" w:rsidRPr="00F15070">
        <w:rPr>
          <w:rFonts w:ascii="Times New Roman" w:hAnsi="Times New Roman"/>
          <w:sz w:val="28"/>
          <w:szCs w:val="28"/>
          <w:lang w:eastAsia="ar-SA"/>
        </w:rPr>
        <w:t>на перевозку, страхование, уплату таможенных пошлин, налогов и других обязательных платежей;</w:t>
      </w:r>
    </w:p>
    <w:p w:rsidR="00E52DEE" w:rsidRPr="00223866" w:rsidRDefault="00E52DEE" w:rsidP="00F8492C">
      <w:pPr>
        <w:pStyle w:val="a6"/>
        <w:widowControl w:val="0"/>
        <w:numPr>
          <w:ilvl w:val="0"/>
          <w:numId w:val="122"/>
        </w:numPr>
        <w:shd w:val="clear" w:color="auto" w:fill="FFFFFF"/>
        <w:tabs>
          <w:tab w:val="left" w:pos="0"/>
          <w:tab w:val="left" w:pos="1134"/>
        </w:tabs>
        <w:suppressAutoHyphens/>
        <w:autoSpaceDE w:val="0"/>
        <w:spacing w:after="0"/>
        <w:ind w:left="0" w:firstLine="709"/>
        <w:jc w:val="both"/>
        <w:rPr>
          <w:rFonts w:ascii="Times New Roman" w:hAnsi="Times New Roman"/>
          <w:sz w:val="28"/>
          <w:szCs w:val="28"/>
          <w:lang w:eastAsia="ar-SA"/>
        </w:rPr>
      </w:pPr>
      <w:r w:rsidRPr="00223866">
        <w:rPr>
          <w:rFonts w:ascii="Times New Roman" w:hAnsi="Times New Roman"/>
          <w:sz w:val="28"/>
          <w:szCs w:val="28"/>
          <w:lang w:eastAsia="ar-SA"/>
        </w:rPr>
        <w:t>срок и порядок внесения изменений в документацию об открытом аукционе;</w:t>
      </w:r>
    </w:p>
    <w:p w:rsidR="00E52DEE" w:rsidRPr="00223866" w:rsidRDefault="00E52DEE" w:rsidP="00F8492C">
      <w:pPr>
        <w:pStyle w:val="a6"/>
        <w:widowControl w:val="0"/>
        <w:numPr>
          <w:ilvl w:val="0"/>
          <w:numId w:val="122"/>
        </w:numPr>
        <w:shd w:val="clear" w:color="auto" w:fill="FFFFFF"/>
        <w:tabs>
          <w:tab w:val="left" w:pos="0"/>
          <w:tab w:val="left" w:pos="1134"/>
        </w:tabs>
        <w:suppressAutoHyphens/>
        <w:autoSpaceDE w:val="0"/>
        <w:spacing w:after="0"/>
        <w:ind w:left="0" w:firstLine="709"/>
        <w:jc w:val="both"/>
        <w:rPr>
          <w:rFonts w:ascii="Times New Roman" w:hAnsi="Times New Roman"/>
          <w:sz w:val="28"/>
          <w:szCs w:val="28"/>
          <w:lang w:eastAsia="ar-SA"/>
        </w:rPr>
      </w:pPr>
      <w:r w:rsidRPr="00223866">
        <w:rPr>
          <w:rFonts w:ascii="Times New Roman" w:hAnsi="Times New Roman"/>
          <w:sz w:val="28"/>
          <w:szCs w:val="28"/>
          <w:lang w:eastAsia="ar-SA"/>
        </w:rPr>
        <w:t>срок и порядок отмены открытого аукциона;</w:t>
      </w:r>
    </w:p>
    <w:p w:rsidR="00E52DEE" w:rsidRPr="00223866" w:rsidRDefault="00E52DEE" w:rsidP="00F8492C">
      <w:pPr>
        <w:pStyle w:val="a6"/>
        <w:widowControl w:val="0"/>
        <w:numPr>
          <w:ilvl w:val="0"/>
          <w:numId w:val="122"/>
        </w:numPr>
        <w:shd w:val="clear" w:color="auto" w:fill="FFFFFF"/>
        <w:tabs>
          <w:tab w:val="left" w:pos="0"/>
          <w:tab w:val="left" w:pos="1134"/>
        </w:tabs>
        <w:suppressAutoHyphens/>
        <w:autoSpaceDE w:val="0"/>
        <w:spacing w:after="0"/>
        <w:ind w:left="0" w:firstLine="709"/>
        <w:jc w:val="both"/>
        <w:rPr>
          <w:rFonts w:ascii="Times New Roman" w:hAnsi="Times New Roman"/>
          <w:sz w:val="28"/>
          <w:szCs w:val="28"/>
          <w:lang w:eastAsia="ar-SA"/>
        </w:rPr>
      </w:pPr>
      <w:r w:rsidRPr="00223866">
        <w:rPr>
          <w:rFonts w:ascii="Times New Roman" w:hAnsi="Times New Roman"/>
          <w:sz w:val="28"/>
          <w:szCs w:val="28"/>
          <w:lang w:eastAsia="ar-SA"/>
        </w:rPr>
        <w:t>срок, место и порядок предоставления документации об открытом аукционе;</w:t>
      </w:r>
    </w:p>
    <w:p w:rsidR="00E52DEE" w:rsidRPr="00F15070" w:rsidRDefault="00E52DEE" w:rsidP="00F8492C">
      <w:pPr>
        <w:pStyle w:val="a6"/>
        <w:widowControl w:val="0"/>
        <w:numPr>
          <w:ilvl w:val="0"/>
          <w:numId w:val="122"/>
        </w:numPr>
        <w:shd w:val="clear" w:color="auto" w:fill="FFFFFF"/>
        <w:tabs>
          <w:tab w:val="left" w:pos="0"/>
          <w:tab w:val="left" w:pos="1134"/>
        </w:tabs>
        <w:suppressAutoHyphens/>
        <w:autoSpaceDE w:val="0"/>
        <w:spacing w:after="0"/>
        <w:ind w:left="0" w:firstLine="709"/>
        <w:jc w:val="both"/>
        <w:rPr>
          <w:rFonts w:ascii="Times New Roman" w:hAnsi="Times New Roman"/>
          <w:sz w:val="28"/>
          <w:szCs w:val="28"/>
          <w:lang w:eastAsia="ar-SA"/>
        </w:rPr>
      </w:pPr>
      <w:r w:rsidRPr="00223866">
        <w:rPr>
          <w:rFonts w:ascii="Times New Roman" w:hAnsi="Times New Roman"/>
          <w:sz w:val="28"/>
          <w:szCs w:val="28"/>
          <w:lang w:eastAsia="ar-SA"/>
        </w:rPr>
        <w:t xml:space="preserve">формы, порядок, дата и время </w:t>
      </w:r>
      <w:r w:rsidRPr="00F15070">
        <w:rPr>
          <w:rFonts w:ascii="Times New Roman" w:hAnsi="Times New Roman"/>
          <w:sz w:val="28"/>
          <w:szCs w:val="28"/>
          <w:lang w:eastAsia="ar-SA"/>
        </w:rPr>
        <w:t>окончания срока предоставления участникам открытого аукциона</w:t>
      </w:r>
      <w:r w:rsidRPr="00F15070">
        <w:rPr>
          <w:rFonts w:ascii="Times New Roman" w:hAnsi="Times New Roman"/>
          <w:color w:val="00B050"/>
          <w:sz w:val="28"/>
          <w:szCs w:val="28"/>
          <w:lang w:eastAsia="ar-SA"/>
        </w:rPr>
        <w:t xml:space="preserve"> </w:t>
      </w:r>
      <w:r w:rsidRPr="00F15070">
        <w:rPr>
          <w:rFonts w:ascii="Times New Roman" w:hAnsi="Times New Roman"/>
          <w:sz w:val="28"/>
          <w:szCs w:val="28"/>
          <w:lang w:eastAsia="ar-SA"/>
        </w:rPr>
        <w:t xml:space="preserve">разъяснений положений документации </w:t>
      </w:r>
      <w:r w:rsidRPr="00F15070">
        <w:rPr>
          <w:rFonts w:ascii="Times New Roman" w:hAnsi="Times New Roman"/>
          <w:sz w:val="28"/>
          <w:szCs w:val="28"/>
          <w:lang w:eastAsia="ar-SA"/>
        </w:rPr>
        <w:br/>
        <w:t>об открытом аукционе;</w:t>
      </w:r>
    </w:p>
    <w:p w:rsidR="00E52DEE" w:rsidRPr="00223866" w:rsidRDefault="00E52DEE" w:rsidP="00F8492C">
      <w:pPr>
        <w:pStyle w:val="a6"/>
        <w:widowControl w:val="0"/>
        <w:numPr>
          <w:ilvl w:val="0"/>
          <w:numId w:val="122"/>
        </w:numPr>
        <w:shd w:val="clear" w:color="auto" w:fill="FFFFFF"/>
        <w:tabs>
          <w:tab w:val="left" w:pos="0"/>
          <w:tab w:val="left" w:pos="1134"/>
        </w:tabs>
        <w:suppressAutoHyphens/>
        <w:autoSpaceDE w:val="0"/>
        <w:spacing w:after="0"/>
        <w:ind w:left="0" w:firstLine="709"/>
        <w:jc w:val="both"/>
        <w:rPr>
          <w:rFonts w:ascii="Times New Roman" w:hAnsi="Times New Roman"/>
          <w:sz w:val="28"/>
          <w:szCs w:val="28"/>
          <w:lang w:eastAsia="ar-SA"/>
        </w:rPr>
      </w:pPr>
      <w:r w:rsidRPr="00223866">
        <w:rPr>
          <w:rFonts w:ascii="Times New Roman" w:hAnsi="Times New Roman"/>
          <w:sz w:val="28"/>
          <w:szCs w:val="28"/>
          <w:lang w:eastAsia="ar-SA"/>
        </w:rPr>
        <w:t>требования к участникам открытого аукциона и перечень документов, которые должны быть представлены для подтверждения соответствия таким требованиям;</w:t>
      </w:r>
    </w:p>
    <w:p w:rsidR="00E52DEE" w:rsidRPr="00223866" w:rsidRDefault="00E52DEE" w:rsidP="00F8492C">
      <w:pPr>
        <w:pStyle w:val="a6"/>
        <w:widowControl w:val="0"/>
        <w:numPr>
          <w:ilvl w:val="0"/>
          <w:numId w:val="122"/>
        </w:numPr>
        <w:shd w:val="clear" w:color="auto" w:fill="FFFFFF"/>
        <w:tabs>
          <w:tab w:val="left" w:pos="0"/>
          <w:tab w:val="left" w:pos="1134"/>
        </w:tabs>
        <w:suppressAutoHyphens/>
        <w:autoSpaceDE w:val="0"/>
        <w:spacing w:after="0"/>
        <w:ind w:left="0" w:firstLine="709"/>
        <w:jc w:val="both"/>
        <w:rPr>
          <w:rFonts w:ascii="Times New Roman" w:hAnsi="Times New Roman"/>
          <w:sz w:val="28"/>
          <w:szCs w:val="28"/>
          <w:lang w:eastAsia="ar-SA"/>
        </w:rPr>
      </w:pPr>
      <w:r w:rsidRPr="00223866">
        <w:rPr>
          <w:rFonts w:ascii="Times New Roman" w:hAnsi="Times New Roman"/>
          <w:sz w:val="28"/>
          <w:szCs w:val="28"/>
          <w:lang w:eastAsia="ar-SA"/>
        </w:rPr>
        <w:t>требования к участникам открытого аукциона и привлекаемым ими субподрядчикам, соисполнителям и (или) изготовителям товара, являющегося предметом открытого аукциона, и перечень документов, представляемых участниками открытого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52DEE" w:rsidRPr="00223866" w:rsidRDefault="00E52DEE" w:rsidP="00F8492C">
      <w:pPr>
        <w:pStyle w:val="a6"/>
        <w:widowControl w:val="0"/>
        <w:numPr>
          <w:ilvl w:val="0"/>
          <w:numId w:val="122"/>
        </w:numPr>
        <w:shd w:val="clear" w:color="auto" w:fill="FFFFFF"/>
        <w:tabs>
          <w:tab w:val="left" w:pos="0"/>
          <w:tab w:val="left" w:pos="1134"/>
        </w:tabs>
        <w:suppressAutoHyphens/>
        <w:autoSpaceDE w:val="0"/>
        <w:spacing w:after="0"/>
        <w:ind w:left="0" w:firstLine="709"/>
        <w:jc w:val="both"/>
        <w:rPr>
          <w:rFonts w:ascii="Times New Roman" w:hAnsi="Times New Roman"/>
          <w:sz w:val="28"/>
          <w:szCs w:val="28"/>
          <w:lang w:eastAsia="ar-SA"/>
        </w:rPr>
      </w:pPr>
      <w:r w:rsidRPr="00223866">
        <w:rPr>
          <w:rFonts w:ascii="Times New Roman" w:hAnsi="Times New Roman"/>
          <w:sz w:val="28"/>
          <w:szCs w:val="28"/>
          <w:lang w:eastAsia="ar-SA"/>
        </w:rPr>
        <w:t>порядок предоставления приоритета товарам российского происхождения, работам, услугам, выполняемым, оказываемым российскими лицами;</w:t>
      </w:r>
    </w:p>
    <w:p w:rsidR="00E52DEE" w:rsidRPr="00223866" w:rsidRDefault="00E52DEE" w:rsidP="00F8492C">
      <w:pPr>
        <w:pStyle w:val="a6"/>
        <w:widowControl w:val="0"/>
        <w:numPr>
          <w:ilvl w:val="0"/>
          <w:numId w:val="122"/>
        </w:numPr>
        <w:shd w:val="clear" w:color="auto" w:fill="FFFFFF"/>
        <w:tabs>
          <w:tab w:val="left" w:pos="0"/>
          <w:tab w:val="left" w:pos="1134"/>
        </w:tabs>
        <w:suppressAutoHyphens/>
        <w:autoSpaceDE w:val="0"/>
        <w:spacing w:after="0"/>
        <w:ind w:left="0" w:firstLine="709"/>
        <w:jc w:val="both"/>
        <w:rPr>
          <w:rFonts w:ascii="Times New Roman" w:hAnsi="Times New Roman"/>
          <w:sz w:val="28"/>
          <w:szCs w:val="28"/>
          <w:lang w:eastAsia="ar-SA"/>
        </w:rPr>
      </w:pPr>
      <w:r w:rsidRPr="00223866">
        <w:rPr>
          <w:rFonts w:ascii="Times New Roman" w:hAnsi="Times New Roman"/>
          <w:sz w:val="28"/>
          <w:szCs w:val="28"/>
          <w:lang w:eastAsia="ar-SA"/>
        </w:rPr>
        <w:t xml:space="preserve">размер, порядок и сроки предоставления обеспечения заявки </w:t>
      </w:r>
      <w:r w:rsidR="00792A96">
        <w:rPr>
          <w:rFonts w:ascii="Times New Roman" w:hAnsi="Times New Roman"/>
          <w:sz w:val="28"/>
          <w:szCs w:val="28"/>
          <w:lang w:eastAsia="ar-SA"/>
        </w:rPr>
        <w:br/>
      </w:r>
      <w:r w:rsidRPr="00223866">
        <w:rPr>
          <w:rFonts w:ascii="Times New Roman" w:hAnsi="Times New Roman"/>
          <w:sz w:val="28"/>
          <w:szCs w:val="28"/>
          <w:lang w:eastAsia="ar-SA"/>
        </w:rPr>
        <w:t>на участие в открытом аукционе, возврата и удержания такого обеспечения;</w:t>
      </w:r>
    </w:p>
    <w:p w:rsidR="00E52DEE" w:rsidRPr="00223866" w:rsidRDefault="00E52DEE" w:rsidP="00F8492C">
      <w:pPr>
        <w:pStyle w:val="a6"/>
        <w:widowControl w:val="0"/>
        <w:numPr>
          <w:ilvl w:val="0"/>
          <w:numId w:val="122"/>
        </w:numPr>
        <w:shd w:val="clear" w:color="auto" w:fill="FFFFFF"/>
        <w:tabs>
          <w:tab w:val="left" w:pos="0"/>
          <w:tab w:val="left" w:pos="1134"/>
        </w:tabs>
        <w:suppressAutoHyphens/>
        <w:autoSpaceDE w:val="0"/>
        <w:spacing w:after="0"/>
        <w:ind w:left="0" w:firstLine="709"/>
        <w:jc w:val="both"/>
        <w:rPr>
          <w:rFonts w:ascii="Times New Roman" w:hAnsi="Times New Roman"/>
          <w:sz w:val="28"/>
          <w:szCs w:val="28"/>
          <w:lang w:eastAsia="ar-SA"/>
        </w:rPr>
      </w:pPr>
      <w:r w:rsidRPr="00223866">
        <w:rPr>
          <w:rFonts w:ascii="Times New Roman" w:hAnsi="Times New Roman"/>
          <w:sz w:val="28"/>
          <w:szCs w:val="28"/>
          <w:lang w:eastAsia="ar-SA"/>
        </w:rPr>
        <w:t xml:space="preserve">сведения о подаче заявки на участие в открытом аукционе, в том числе: </w:t>
      </w:r>
    </w:p>
    <w:p w:rsidR="00E52DEE" w:rsidRPr="00223866" w:rsidRDefault="00E52DEE" w:rsidP="008859C5">
      <w:pPr>
        <w:widowControl w:val="0"/>
        <w:shd w:val="clear" w:color="auto" w:fill="FFFFFF"/>
        <w:tabs>
          <w:tab w:val="left" w:pos="0"/>
          <w:tab w:val="left" w:pos="1134"/>
        </w:tabs>
        <w:suppressAutoHyphens/>
        <w:autoSpaceDE w:val="0"/>
        <w:spacing w:after="0"/>
        <w:ind w:firstLine="709"/>
        <w:jc w:val="both"/>
        <w:rPr>
          <w:szCs w:val="28"/>
          <w:lang w:eastAsia="ar-SA"/>
        </w:rPr>
      </w:pPr>
      <w:r w:rsidRPr="00223866">
        <w:rPr>
          <w:szCs w:val="28"/>
          <w:lang w:eastAsia="ar-SA"/>
        </w:rPr>
        <w:t xml:space="preserve">а) порядок, дата </w:t>
      </w:r>
      <w:r w:rsidRPr="00F15070">
        <w:rPr>
          <w:szCs w:val="28"/>
          <w:lang w:eastAsia="ar-SA"/>
        </w:rPr>
        <w:t xml:space="preserve">начала, дата и время окончания срока подачи заявок </w:t>
      </w:r>
      <w:r w:rsidRPr="00F15070">
        <w:rPr>
          <w:szCs w:val="28"/>
          <w:lang w:eastAsia="ar-SA"/>
        </w:rPr>
        <w:br/>
        <w:t>на участие в открытом аукционе;</w:t>
      </w:r>
    </w:p>
    <w:p w:rsidR="00E52DEE" w:rsidRPr="00223866" w:rsidRDefault="00E52DEE" w:rsidP="008859C5">
      <w:pPr>
        <w:widowControl w:val="0"/>
        <w:shd w:val="clear" w:color="auto" w:fill="FFFFFF"/>
        <w:tabs>
          <w:tab w:val="left" w:pos="0"/>
          <w:tab w:val="left" w:pos="1134"/>
        </w:tabs>
        <w:suppressAutoHyphens/>
        <w:autoSpaceDE w:val="0"/>
        <w:spacing w:after="0"/>
        <w:ind w:firstLine="709"/>
        <w:jc w:val="both"/>
        <w:rPr>
          <w:szCs w:val="28"/>
          <w:lang w:eastAsia="ar-SA"/>
        </w:rPr>
      </w:pPr>
      <w:r w:rsidRPr="00223866">
        <w:rPr>
          <w:szCs w:val="28"/>
          <w:lang w:eastAsia="ar-SA"/>
        </w:rPr>
        <w:t xml:space="preserve">б) требования к </w:t>
      </w:r>
      <w:r w:rsidRPr="00997D31">
        <w:rPr>
          <w:szCs w:val="28"/>
          <w:lang w:eastAsia="ar-SA"/>
        </w:rPr>
        <w:t>содержанию, форме</w:t>
      </w:r>
      <w:r w:rsidRPr="00223866">
        <w:rPr>
          <w:szCs w:val="28"/>
          <w:lang w:eastAsia="ar-SA"/>
        </w:rPr>
        <w:t xml:space="preserve">, оформлению и составу заявки </w:t>
      </w:r>
      <w:r>
        <w:rPr>
          <w:szCs w:val="28"/>
          <w:lang w:eastAsia="ar-SA"/>
        </w:rPr>
        <w:br/>
      </w:r>
      <w:r w:rsidRPr="00223866">
        <w:rPr>
          <w:szCs w:val="28"/>
          <w:lang w:eastAsia="ar-SA"/>
        </w:rPr>
        <w:t>на участие в открытом аукционе;</w:t>
      </w:r>
    </w:p>
    <w:p w:rsidR="00E52DEE" w:rsidRPr="00223866" w:rsidRDefault="00E52DEE" w:rsidP="008859C5">
      <w:pPr>
        <w:tabs>
          <w:tab w:val="left" w:pos="0"/>
          <w:tab w:val="left" w:pos="1134"/>
        </w:tabs>
        <w:autoSpaceDE w:val="0"/>
        <w:autoSpaceDN w:val="0"/>
        <w:adjustRightInd w:val="0"/>
        <w:spacing w:after="0"/>
        <w:ind w:firstLine="709"/>
        <w:jc w:val="both"/>
        <w:rPr>
          <w:szCs w:val="28"/>
          <w:lang w:eastAsia="ar-SA"/>
        </w:rPr>
      </w:pPr>
      <w:r w:rsidRPr="00223866">
        <w:rPr>
          <w:szCs w:val="28"/>
          <w:lang w:eastAsia="ar-SA"/>
        </w:rPr>
        <w:t xml:space="preserve">в) требования к описанию участниками открытого аукциона поставляемого товара, </w:t>
      </w:r>
      <w:r w:rsidRPr="00223866">
        <w:rPr>
          <w:szCs w:val="28"/>
          <w:lang w:eastAsia="ru-RU"/>
        </w:rPr>
        <w:t>который я</w:t>
      </w:r>
      <w:r w:rsidRPr="00792A96">
        <w:rPr>
          <w:szCs w:val="28"/>
          <w:lang w:eastAsia="ru-RU"/>
        </w:rPr>
        <w:t>вляется</w:t>
      </w:r>
      <w:r w:rsidRPr="00223866">
        <w:rPr>
          <w:szCs w:val="28"/>
          <w:lang w:eastAsia="ru-RU"/>
        </w:rPr>
        <w:t xml:space="preserve"> предметом </w:t>
      </w:r>
      <w:r w:rsidRPr="00223866">
        <w:rPr>
          <w:szCs w:val="28"/>
          <w:lang w:eastAsia="ar-SA"/>
        </w:rPr>
        <w:t>открытого аукциона</w:t>
      </w:r>
      <w:r>
        <w:rPr>
          <w:szCs w:val="28"/>
          <w:lang w:eastAsia="ar-SA"/>
        </w:rPr>
        <w:t>,</w:t>
      </w:r>
      <w:r w:rsidRPr="00223866">
        <w:rPr>
          <w:szCs w:val="28"/>
          <w:lang w:eastAsia="ar-SA"/>
        </w:rPr>
        <w:t xml:space="preserve"> </w:t>
      </w:r>
      <w:r w:rsidRPr="00F15070">
        <w:rPr>
          <w:szCs w:val="28"/>
          <w:lang w:eastAsia="ar-SA"/>
        </w:rPr>
        <w:t>его</w:t>
      </w:r>
      <w:r>
        <w:rPr>
          <w:szCs w:val="28"/>
          <w:lang w:eastAsia="ar-SA"/>
        </w:rPr>
        <w:t xml:space="preserve"> </w:t>
      </w:r>
      <w:r w:rsidRPr="00223866">
        <w:rPr>
          <w:szCs w:val="28"/>
          <w:lang w:eastAsia="ar-SA"/>
        </w:rPr>
        <w:t>функциональных характеристик (потребительских свойств), его количественных и качественных характеристик, т</w:t>
      </w:r>
      <w:r w:rsidRPr="00223866">
        <w:rPr>
          <w:szCs w:val="28"/>
          <w:lang w:eastAsia="ru-RU"/>
        </w:rPr>
        <w:t xml:space="preserve">ребования к описанию участниками </w:t>
      </w:r>
      <w:r w:rsidRPr="00223866">
        <w:rPr>
          <w:szCs w:val="28"/>
          <w:lang w:eastAsia="ar-SA"/>
        </w:rPr>
        <w:t xml:space="preserve">открытого аукциона </w:t>
      </w:r>
      <w:r w:rsidRPr="00223866">
        <w:rPr>
          <w:szCs w:val="28"/>
          <w:lang w:eastAsia="ru-RU"/>
        </w:rPr>
        <w:t xml:space="preserve">выполняемой работы, оказываемой услуги, которые являются предметом </w:t>
      </w:r>
      <w:r w:rsidRPr="00223866">
        <w:rPr>
          <w:szCs w:val="28"/>
          <w:lang w:eastAsia="ar-SA"/>
        </w:rPr>
        <w:t>открытого аукциона</w:t>
      </w:r>
      <w:r w:rsidRPr="00223866">
        <w:rPr>
          <w:szCs w:val="28"/>
          <w:lang w:eastAsia="ru-RU"/>
        </w:rPr>
        <w:t xml:space="preserve">, их количественных </w:t>
      </w:r>
      <w:r>
        <w:rPr>
          <w:szCs w:val="28"/>
          <w:lang w:eastAsia="ru-RU"/>
        </w:rPr>
        <w:br/>
      </w:r>
      <w:r w:rsidRPr="00223866">
        <w:rPr>
          <w:szCs w:val="28"/>
          <w:lang w:eastAsia="ru-RU"/>
        </w:rPr>
        <w:t>и качественных характеристик</w:t>
      </w:r>
      <w:r w:rsidRPr="00223866">
        <w:rPr>
          <w:szCs w:val="28"/>
          <w:lang w:eastAsia="ar-SA"/>
        </w:rPr>
        <w:t>;</w:t>
      </w:r>
    </w:p>
    <w:p w:rsidR="00E52DEE" w:rsidRPr="006B5A91" w:rsidRDefault="00E52DEE" w:rsidP="002356F6">
      <w:pPr>
        <w:widowControl w:val="0"/>
        <w:shd w:val="clear" w:color="auto" w:fill="FFFFFF"/>
        <w:tabs>
          <w:tab w:val="left" w:pos="0"/>
          <w:tab w:val="left" w:pos="518"/>
          <w:tab w:val="left" w:pos="1276"/>
        </w:tabs>
        <w:suppressAutoHyphens/>
        <w:autoSpaceDE w:val="0"/>
        <w:spacing w:after="0"/>
        <w:ind w:firstLine="709"/>
        <w:jc w:val="both"/>
        <w:rPr>
          <w:szCs w:val="28"/>
          <w:lang w:eastAsia="ar-SA"/>
        </w:rPr>
      </w:pPr>
      <w:r w:rsidRPr="00F56D16">
        <w:rPr>
          <w:szCs w:val="28"/>
          <w:lang w:eastAsia="ar-SA"/>
        </w:rPr>
        <w:t>г) ответственность участников открытого аукциона за предоставление недостоверных сведений, в том числе сведений о стране происхождения товара, указанных в заявке на участие в открытом аукционе;</w:t>
      </w:r>
    </w:p>
    <w:p w:rsidR="00E52DEE" w:rsidRPr="000801B9" w:rsidRDefault="00E52DEE" w:rsidP="00F8492C">
      <w:pPr>
        <w:pStyle w:val="a6"/>
        <w:widowControl w:val="0"/>
        <w:numPr>
          <w:ilvl w:val="0"/>
          <w:numId w:val="122"/>
        </w:numPr>
        <w:shd w:val="clear" w:color="auto" w:fill="FFFFFF"/>
        <w:tabs>
          <w:tab w:val="left" w:pos="0"/>
          <w:tab w:val="left" w:pos="1134"/>
        </w:tabs>
        <w:suppressAutoHyphens/>
        <w:autoSpaceDE w:val="0"/>
        <w:spacing w:after="0"/>
        <w:ind w:left="0" w:firstLine="709"/>
        <w:jc w:val="both"/>
        <w:rPr>
          <w:rFonts w:ascii="Times New Roman" w:hAnsi="Times New Roman"/>
          <w:sz w:val="28"/>
          <w:szCs w:val="28"/>
          <w:lang w:eastAsia="ar-SA"/>
        </w:rPr>
      </w:pPr>
      <w:r w:rsidRPr="000801B9">
        <w:rPr>
          <w:rFonts w:ascii="Times New Roman" w:hAnsi="Times New Roman"/>
          <w:sz w:val="28"/>
          <w:szCs w:val="28"/>
        </w:rPr>
        <w:t>порядок и срок отзыва заявок на участие в открытом аукционе, порядок внесения изменений в такие заявки;</w:t>
      </w:r>
    </w:p>
    <w:p w:rsidR="00E52DEE" w:rsidRPr="000801B9" w:rsidRDefault="00E52DEE" w:rsidP="00F8492C">
      <w:pPr>
        <w:pStyle w:val="a6"/>
        <w:widowControl w:val="0"/>
        <w:numPr>
          <w:ilvl w:val="0"/>
          <w:numId w:val="122"/>
        </w:numPr>
        <w:shd w:val="clear" w:color="auto" w:fill="FFFFFF"/>
        <w:tabs>
          <w:tab w:val="left" w:pos="0"/>
          <w:tab w:val="left" w:pos="1134"/>
        </w:tabs>
        <w:suppressAutoHyphens/>
        <w:autoSpaceDE w:val="0"/>
        <w:spacing w:after="0"/>
        <w:ind w:left="0" w:firstLine="709"/>
        <w:jc w:val="both"/>
        <w:rPr>
          <w:rFonts w:ascii="Times New Roman" w:hAnsi="Times New Roman"/>
          <w:sz w:val="28"/>
          <w:szCs w:val="28"/>
          <w:lang w:eastAsia="ar-SA"/>
        </w:rPr>
      </w:pPr>
      <w:r w:rsidRPr="000801B9">
        <w:rPr>
          <w:rFonts w:ascii="Times New Roman" w:hAnsi="Times New Roman"/>
          <w:sz w:val="28"/>
          <w:szCs w:val="28"/>
        </w:rPr>
        <w:t>место, дата и порядок рассмотрения заявок на участие в открытом аукционе;</w:t>
      </w:r>
    </w:p>
    <w:p w:rsidR="00E52DEE" w:rsidRPr="006B5A91" w:rsidRDefault="00E52DEE" w:rsidP="00F8492C">
      <w:pPr>
        <w:pStyle w:val="a6"/>
        <w:widowControl w:val="0"/>
        <w:numPr>
          <w:ilvl w:val="0"/>
          <w:numId w:val="122"/>
        </w:numPr>
        <w:shd w:val="clear" w:color="auto" w:fill="FFFFFF"/>
        <w:tabs>
          <w:tab w:val="left" w:pos="0"/>
          <w:tab w:val="left" w:pos="1134"/>
        </w:tabs>
        <w:suppressAutoHyphens/>
        <w:autoSpaceDE w:val="0"/>
        <w:spacing w:after="0"/>
        <w:ind w:left="0" w:firstLine="709"/>
        <w:jc w:val="both"/>
        <w:rPr>
          <w:rFonts w:ascii="Times New Roman" w:hAnsi="Times New Roman"/>
          <w:sz w:val="28"/>
          <w:szCs w:val="28"/>
          <w:lang w:eastAsia="ar-SA"/>
        </w:rPr>
      </w:pPr>
      <w:r w:rsidRPr="006B5A91">
        <w:rPr>
          <w:rFonts w:ascii="Times New Roman" w:hAnsi="Times New Roman"/>
          <w:sz w:val="28"/>
          <w:szCs w:val="28"/>
          <w:lang w:eastAsia="ar-SA"/>
        </w:rPr>
        <w:t>место, дата и время проведения открытого аукциона;</w:t>
      </w:r>
    </w:p>
    <w:p w:rsidR="00E52DEE" w:rsidRPr="00223866" w:rsidRDefault="00E52DEE" w:rsidP="00F8492C">
      <w:pPr>
        <w:pStyle w:val="a6"/>
        <w:widowControl w:val="0"/>
        <w:numPr>
          <w:ilvl w:val="0"/>
          <w:numId w:val="122"/>
        </w:numPr>
        <w:shd w:val="clear" w:color="auto" w:fill="FFFFFF"/>
        <w:tabs>
          <w:tab w:val="left" w:pos="0"/>
          <w:tab w:val="left" w:pos="1134"/>
        </w:tabs>
        <w:suppressAutoHyphens/>
        <w:autoSpaceDE w:val="0"/>
        <w:spacing w:after="0"/>
        <w:ind w:left="0" w:firstLine="709"/>
        <w:jc w:val="both"/>
        <w:rPr>
          <w:rFonts w:ascii="Times New Roman" w:hAnsi="Times New Roman"/>
          <w:sz w:val="28"/>
          <w:szCs w:val="28"/>
          <w:lang w:eastAsia="ar-SA"/>
        </w:rPr>
      </w:pPr>
      <w:r w:rsidRPr="006B5A91">
        <w:rPr>
          <w:rFonts w:ascii="Times New Roman" w:hAnsi="Times New Roman"/>
          <w:sz w:val="28"/>
          <w:szCs w:val="28"/>
          <w:lang w:eastAsia="ar-SA"/>
        </w:rPr>
        <w:t xml:space="preserve">размер, порядок, срок и обеспечения исполнения договора, возврата </w:t>
      </w:r>
      <w:r w:rsidR="00792A96">
        <w:rPr>
          <w:rFonts w:ascii="Times New Roman" w:hAnsi="Times New Roman"/>
          <w:sz w:val="28"/>
          <w:szCs w:val="28"/>
          <w:lang w:eastAsia="ar-SA"/>
        </w:rPr>
        <w:br/>
      </w:r>
      <w:r w:rsidRPr="006B5A91">
        <w:rPr>
          <w:rFonts w:ascii="Times New Roman" w:hAnsi="Times New Roman"/>
          <w:sz w:val="28"/>
          <w:szCs w:val="28"/>
          <w:lang w:eastAsia="ar-SA"/>
        </w:rPr>
        <w:t>и удержания такого обеспечения</w:t>
      </w:r>
      <w:r w:rsidRPr="006B5A91">
        <w:rPr>
          <w:rFonts w:ascii="Times New Roman" w:hAnsi="Times New Roman"/>
          <w:sz w:val="28"/>
          <w:szCs w:val="28"/>
        </w:rPr>
        <w:t>, если требование обеспечения исполнения договора предусмотрено заказчиком</w:t>
      </w:r>
      <w:r w:rsidRPr="00223866">
        <w:rPr>
          <w:rFonts w:ascii="Times New Roman" w:hAnsi="Times New Roman"/>
          <w:sz w:val="28"/>
          <w:szCs w:val="28"/>
          <w:lang w:eastAsia="ar-SA"/>
        </w:rPr>
        <w:t>;</w:t>
      </w:r>
    </w:p>
    <w:p w:rsidR="00E52DEE" w:rsidRPr="00223866" w:rsidRDefault="00E52DEE" w:rsidP="00F8492C">
      <w:pPr>
        <w:pStyle w:val="a6"/>
        <w:widowControl w:val="0"/>
        <w:numPr>
          <w:ilvl w:val="0"/>
          <w:numId w:val="122"/>
        </w:numPr>
        <w:shd w:val="clear" w:color="auto" w:fill="FFFFFF"/>
        <w:tabs>
          <w:tab w:val="left" w:pos="0"/>
          <w:tab w:val="left" w:pos="1134"/>
        </w:tabs>
        <w:suppressAutoHyphens/>
        <w:autoSpaceDE w:val="0"/>
        <w:spacing w:after="0"/>
        <w:ind w:left="0" w:firstLine="709"/>
        <w:jc w:val="both"/>
        <w:rPr>
          <w:rFonts w:ascii="Times New Roman" w:hAnsi="Times New Roman"/>
          <w:sz w:val="28"/>
          <w:szCs w:val="28"/>
          <w:lang w:eastAsia="ar-SA"/>
        </w:rPr>
      </w:pPr>
      <w:r w:rsidRPr="00223866">
        <w:rPr>
          <w:rFonts w:ascii="Times New Roman" w:hAnsi="Times New Roman"/>
          <w:sz w:val="28"/>
          <w:szCs w:val="28"/>
          <w:lang w:eastAsia="ar-SA"/>
        </w:rPr>
        <w:t>срок и порядок заключения договора;</w:t>
      </w:r>
    </w:p>
    <w:p w:rsidR="00E52DEE" w:rsidRPr="00223866" w:rsidRDefault="00E52DEE" w:rsidP="00F8492C">
      <w:pPr>
        <w:pStyle w:val="a6"/>
        <w:widowControl w:val="0"/>
        <w:numPr>
          <w:ilvl w:val="0"/>
          <w:numId w:val="122"/>
        </w:numPr>
        <w:shd w:val="clear" w:color="auto" w:fill="FFFFFF"/>
        <w:tabs>
          <w:tab w:val="left" w:pos="0"/>
          <w:tab w:val="left" w:pos="1134"/>
        </w:tabs>
        <w:suppressAutoHyphens/>
        <w:autoSpaceDE w:val="0"/>
        <w:spacing w:after="0"/>
        <w:ind w:left="0" w:firstLine="709"/>
        <w:jc w:val="both"/>
        <w:rPr>
          <w:rFonts w:ascii="Times New Roman" w:hAnsi="Times New Roman"/>
          <w:sz w:val="28"/>
          <w:szCs w:val="28"/>
          <w:lang w:eastAsia="ar-SA"/>
        </w:rPr>
      </w:pPr>
      <w:r w:rsidRPr="00223866">
        <w:rPr>
          <w:rFonts w:ascii="Times New Roman" w:hAnsi="Times New Roman"/>
          <w:sz w:val="28"/>
          <w:szCs w:val="28"/>
          <w:lang w:eastAsia="ar-SA"/>
        </w:rPr>
        <w:t>последствия признания открытого аукциона несостоявшимся;</w:t>
      </w:r>
    </w:p>
    <w:p w:rsidR="00E52DEE" w:rsidRPr="002356F6" w:rsidRDefault="00E52DEE" w:rsidP="00F8492C">
      <w:pPr>
        <w:pStyle w:val="a6"/>
        <w:widowControl w:val="0"/>
        <w:numPr>
          <w:ilvl w:val="0"/>
          <w:numId w:val="122"/>
        </w:numPr>
        <w:shd w:val="clear" w:color="auto" w:fill="FFFFFF"/>
        <w:tabs>
          <w:tab w:val="left" w:pos="0"/>
          <w:tab w:val="left" w:pos="1134"/>
        </w:tabs>
        <w:suppressAutoHyphens/>
        <w:autoSpaceDE w:val="0"/>
        <w:spacing w:after="0"/>
        <w:ind w:left="0" w:firstLine="709"/>
        <w:jc w:val="both"/>
        <w:rPr>
          <w:rFonts w:ascii="Times New Roman" w:hAnsi="Times New Roman"/>
          <w:sz w:val="28"/>
          <w:szCs w:val="28"/>
          <w:lang w:eastAsia="ar-SA"/>
        </w:rPr>
      </w:pPr>
      <w:r w:rsidRPr="002356F6">
        <w:rPr>
          <w:rFonts w:ascii="Times New Roman" w:hAnsi="Times New Roman"/>
          <w:sz w:val="28"/>
          <w:szCs w:val="28"/>
        </w:rPr>
        <w:t xml:space="preserve">адрес сайта в информационно-телекоммуникационной сети </w:t>
      </w:r>
      <w:r>
        <w:rPr>
          <w:rFonts w:ascii="Times New Roman" w:hAnsi="Times New Roman"/>
          <w:sz w:val="28"/>
          <w:szCs w:val="28"/>
        </w:rPr>
        <w:t>«</w:t>
      </w:r>
      <w:r w:rsidRPr="002356F6">
        <w:rPr>
          <w:rFonts w:ascii="Times New Roman" w:hAnsi="Times New Roman"/>
          <w:sz w:val="28"/>
          <w:szCs w:val="28"/>
        </w:rPr>
        <w:t>Интернет</w:t>
      </w:r>
      <w:r>
        <w:rPr>
          <w:rFonts w:ascii="Times New Roman" w:hAnsi="Times New Roman"/>
          <w:sz w:val="28"/>
          <w:szCs w:val="28"/>
        </w:rPr>
        <w:t>»;</w:t>
      </w:r>
    </w:p>
    <w:p w:rsidR="00E52DEE" w:rsidRPr="00223866" w:rsidRDefault="00E52DEE" w:rsidP="00F8492C">
      <w:pPr>
        <w:pStyle w:val="a6"/>
        <w:widowControl w:val="0"/>
        <w:numPr>
          <w:ilvl w:val="0"/>
          <w:numId w:val="122"/>
        </w:numPr>
        <w:shd w:val="clear" w:color="auto" w:fill="FFFFFF"/>
        <w:tabs>
          <w:tab w:val="left" w:pos="0"/>
          <w:tab w:val="left" w:pos="1134"/>
        </w:tabs>
        <w:suppressAutoHyphens/>
        <w:autoSpaceDE w:val="0"/>
        <w:spacing w:after="0"/>
        <w:ind w:left="0" w:firstLine="709"/>
        <w:jc w:val="both"/>
        <w:rPr>
          <w:rFonts w:ascii="Times New Roman" w:hAnsi="Times New Roman"/>
          <w:sz w:val="28"/>
          <w:szCs w:val="28"/>
          <w:lang w:eastAsia="ar-SA"/>
        </w:rPr>
      </w:pPr>
      <w:r w:rsidRPr="00223866">
        <w:rPr>
          <w:rFonts w:ascii="Times New Roman" w:hAnsi="Times New Roman"/>
          <w:sz w:val="28"/>
          <w:szCs w:val="28"/>
          <w:lang w:eastAsia="ar-SA"/>
        </w:rPr>
        <w:t>иные сведения (при необходимости).</w:t>
      </w:r>
    </w:p>
    <w:p w:rsidR="00E52DEE" w:rsidRPr="00962BA9" w:rsidRDefault="00E52DEE" w:rsidP="006D63F9">
      <w:pPr>
        <w:pStyle w:val="a6"/>
        <w:widowControl w:val="0"/>
        <w:numPr>
          <w:ilvl w:val="1"/>
          <w:numId w:val="82"/>
        </w:numPr>
        <w:shd w:val="clear" w:color="auto" w:fill="FFFFFF"/>
        <w:tabs>
          <w:tab w:val="left" w:pos="0"/>
          <w:tab w:val="left" w:pos="518"/>
          <w:tab w:val="left" w:pos="1134"/>
        </w:tabs>
        <w:suppressAutoHyphens/>
        <w:autoSpaceDE w:val="0"/>
        <w:spacing w:after="0"/>
        <w:ind w:left="0" w:firstLine="709"/>
        <w:jc w:val="both"/>
        <w:rPr>
          <w:rFonts w:ascii="Times New Roman" w:hAnsi="Times New Roman"/>
          <w:sz w:val="28"/>
          <w:szCs w:val="28"/>
          <w:lang w:eastAsia="ar-SA"/>
        </w:rPr>
      </w:pPr>
      <w:r w:rsidRPr="00962BA9">
        <w:rPr>
          <w:rFonts w:ascii="Times New Roman" w:hAnsi="Times New Roman"/>
          <w:sz w:val="28"/>
          <w:szCs w:val="28"/>
          <w:lang w:eastAsia="ar-SA"/>
        </w:rPr>
        <w:t xml:space="preserve">К документации об открытом аукционе </w:t>
      </w:r>
      <w:r w:rsidRPr="00962BA9">
        <w:rPr>
          <w:rFonts w:ascii="Times New Roman" w:hAnsi="Times New Roman"/>
          <w:bCs/>
          <w:sz w:val="28"/>
          <w:szCs w:val="28"/>
        </w:rPr>
        <w:t xml:space="preserve">должны быть приложены </w:t>
      </w:r>
      <w:r w:rsidRPr="00962BA9">
        <w:rPr>
          <w:rFonts w:ascii="Times New Roman" w:hAnsi="Times New Roman"/>
          <w:bCs/>
          <w:sz w:val="28"/>
          <w:szCs w:val="28"/>
        </w:rPr>
        <w:br/>
        <w:t xml:space="preserve">(в виде приложений) описание предмета закупки, проект договора, обоснование начальной (максимальной) цены договора, а </w:t>
      </w:r>
      <w:r w:rsidRPr="00962BA9">
        <w:rPr>
          <w:rFonts w:ascii="Times New Roman" w:hAnsi="Times New Roman"/>
          <w:sz w:val="28"/>
          <w:szCs w:val="28"/>
          <w:lang w:eastAsia="ar-SA"/>
        </w:rPr>
        <w:t xml:space="preserve">в случае проведения открытого аукциона по нескольким лотам </w:t>
      </w:r>
      <w:r w:rsidR="00F33236" w:rsidRPr="004258EA">
        <w:rPr>
          <w:rFonts w:ascii="Times New Roman" w:hAnsi="Times New Roman"/>
          <w:sz w:val="28"/>
          <w:szCs w:val="28"/>
        </w:rPr>
        <w:t>–</w:t>
      </w:r>
      <w:r w:rsidRPr="00962BA9">
        <w:rPr>
          <w:rFonts w:ascii="Times New Roman" w:hAnsi="Times New Roman"/>
          <w:sz w:val="28"/>
          <w:szCs w:val="28"/>
          <w:lang w:eastAsia="ar-SA"/>
        </w:rPr>
        <w:t xml:space="preserve"> в отношении каждого предмета закупки (лота), </w:t>
      </w:r>
      <w:r w:rsidRPr="00962BA9">
        <w:rPr>
          <w:rFonts w:ascii="Times New Roman" w:hAnsi="Times New Roman"/>
          <w:bCs/>
          <w:sz w:val="28"/>
          <w:szCs w:val="28"/>
        </w:rPr>
        <w:t xml:space="preserve">являющиеся </w:t>
      </w:r>
      <w:r w:rsidRPr="00962BA9">
        <w:rPr>
          <w:rFonts w:ascii="Times New Roman" w:hAnsi="Times New Roman"/>
          <w:sz w:val="28"/>
          <w:szCs w:val="28"/>
          <w:lang w:eastAsia="ar-SA"/>
        </w:rPr>
        <w:t xml:space="preserve">неотъемлемой частью документации об открытом аукционе, </w:t>
      </w:r>
    </w:p>
    <w:p w:rsidR="00E52DEE" w:rsidRPr="00962BA9" w:rsidRDefault="00E52DEE" w:rsidP="006D63F9">
      <w:pPr>
        <w:pStyle w:val="a6"/>
        <w:widowControl w:val="0"/>
        <w:numPr>
          <w:ilvl w:val="1"/>
          <w:numId w:val="82"/>
        </w:numPr>
        <w:shd w:val="clear" w:color="auto" w:fill="FFFFFF"/>
        <w:tabs>
          <w:tab w:val="left" w:pos="0"/>
          <w:tab w:val="left" w:pos="518"/>
          <w:tab w:val="left" w:pos="1120"/>
        </w:tabs>
        <w:suppressAutoHyphens/>
        <w:autoSpaceDE w:val="0"/>
        <w:spacing w:after="0"/>
        <w:ind w:left="0" w:firstLine="709"/>
        <w:jc w:val="both"/>
        <w:rPr>
          <w:rFonts w:ascii="Times New Roman" w:hAnsi="Times New Roman"/>
          <w:sz w:val="28"/>
          <w:szCs w:val="28"/>
          <w:lang w:eastAsia="ar-SA"/>
        </w:rPr>
      </w:pPr>
      <w:r w:rsidRPr="00962BA9">
        <w:rPr>
          <w:rFonts w:ascii="Times New Roman" w:hAnsi="Times New Roman"/>
          <w:sz w:val="28"/>
          <w:szCs w:val="28"/>
          <w:lang w:eastAsia="ar-SA"/>
        </w:rPr>
        <w:t xml:space="preserve">Предоставление документации об открытом аукционе (в том числе </w:t>
      </w:r>
      <w:r>
        <w:rPr>
          <w:rFonts w:ascii="Times New Roman" w:hAnsi="Times New Roman"/>
          <w:sz w:val="28"/>
          <w:szCs w:val="28"/>
          <w:lang w:eastAsia="ar-SA"/>
        </w:rPr>
        <w:br/>
      </w:r>
      <w:r w:rsidRPr="00962BA9">
        <w:rPr>
          <w:rFonts w:ascii="Times New Roman" w:hAnsi="Times New Roman"/>
          <w:sz w:val="28"/>
          <w:szCs w:val="28"/>
          <w:lang w:eastAsia="ar-SA"/>
        </w:rPr>
        <w:t>по запросам заинтересованных лиц) до размещения извещения о проведении открытого аукциона не допускается.</w:t>
      </w:r>
    </w:p>
    <w:p w:rsidR="00E52DEE" w:rsidRPr="00962BA9" w:rsidRDefault="00E52DEE" w:rsidP="006D63F9">
      <w:pPr>
        <w:pStyle w:val="a6"/>
        <w:widowControl w:val="0"/>
        <w:numPr>
          <w:ilvl w:val="1"/>
          <w:numId w:val="82"/>
        </w:numPr>
        <w:shd w:val="clear" w:color="auto" w:fill="FFFFFF"/>
        <w:tabs>
          <w:tab w:val="left" w:pos="0"/>
          <w:tab w:val="left" w:pos="518"/>
          <w:tab w:val="left" w:pos="1120"/>
        </w:tabs>
        <w:suppressAutoHyphens/>
        <w:autoSpaceDE w:val="0"/>
        <w:spacing w:after="0"/>
        <w:ind w:left="0" w:firstLine="709"/>
        <w:jc w:val="both"/>
        <w:rPr>
          <w:rFonts w:ascii="Times New Roman" w:hAnsi="Times New Roman"/>
          <w:sz w:val="28"/>
          <w:szCs w:val="28"/>
          <w:lang w:eastAsia="ar-SA"/>
        </w:rPr>
      </w:pPr>
      <w:r w:rsidRPr="00962BA9">
        <w:rPr>
          <w:rFonts w:ascii="Times New Roman" w:hAnsi="Times New Roman"/>
          <w:sz w:val="28"/>
          <w:szCs w:val="28"/>
          <w:lang w:eastAsia="ar-SA"/>
        </w:rPr>
        <w:t xml:space="preserve">После даты размещения в единой информационной системе информации о проведении открытого аукциона заказчик на основании поданного в письменной форме заявления любого заинтересованного лица предоставляет такому лицу документацию об открытом аукционе в порядке, указанном в извещении о проведении открытого аукциона. Плата </w:t>
      </w:r>
      <w:r>
        <w:rPr>
          <w:rFonts w:ascii="Times New Roman" w:hAnsi="Times New Roman"/>
          <w:sz w:val="28"/>
          <w:szCs w:val="28"/>
          <w:lang w:eastAsia="ar-SA"/>
        </w:rPr>
        <w:br/>
      </w:r>
      <w:r w:rsidRPr="00962BA9">
        <w:rPr>
          <w:rFonts w:ascii="Times New Roman" w:hAnsi="Times New Roman"/>
          <w:sz w:val="28"/>
          <w:szCs w:val="28"/>
          <w:lang w:eastAsia="ar-SA"/>
        </w:rPr>
        <w:t>за предоставление документации об открытом аукционе не взимается.</w:t>
      </w:r>
    </w:p>
    <w:p w:rsidR="00E52DEE" w:rsidRPr="00962BA9" w:rsidRDefault="00E52DEE" w:rsidP="006D63F9">
      <w:pPr>
        <w:pStyle w:val="a6"/>
        <w:widowControl w:val="0"/>
        <w:numPr>
          <w:ilvl w:val="1"/>
          <w:numId w:val="82"/>
        </w:numPr>
        <w:shd w:val="clear" w:color="auto" w:fill="FFFFFF"/>
        <w:tabs>
          <w:tab w:val="left" w:pos="0"/>
          <w:tab w:val="left" w:pos="518"/>
          <w:tab w:val="left" w:pos="1120"/>
        </w:tabs>
        <w:suppressAutoHyphens/>
        <w:autoSpaceDE w:val="0"/>
        <w:spacing w:after="0"/>
        <w:ind w:left="0" w:firstLine="709"/>
        <w:jc w:val="both"/>
        <w:rPr>
          <w:szCs w:val="28"/>
          <w:lang w:eastAsia="ar-SA"/>
        </w:rPr>
      </w:pPr>
      <w:r w:rsidRPr="00962BA9">
        <w:rPr>
          <w:rFonts w:ascii="Times New Roman" w:hAnsi="Times New Roman"/>
          <w:sz w:val="28"/>
          <w:szCs w:val="28"/>
          <w:lang w:eastAsia="ar-SA"/>
        </w:rPr>
        <w:t>Документация об открытом аукционе, размещенная в единой информационной системе, должна соответствовать полностью документации об открытом аукционе, предоставляемой по запросам заинтересованных лиц.</w:t>
      </w:r>
    </w:p>
    <w:p w:rsidR="00E52DEE" w:rsidRPr="0025423A" w:rsidRDefault="00E52DEE" w:rsidP="00FD441F">
      <w:pPr>
        <w:widowControl w:val="0"/>
        <w:shd w:val="clear" w:color="auto" w:fill="FFFFFF"/>
        <w:tabs>
          <w:tab w:val="left" w:pos="518"/>
          <w:tab w:val="left" w:pos="993"/>
          <w:tab w:val="left" w:pos="1120"/>
        </w:tabs>
        <w:suppressAutoHyphens/>
        <w:autoSpaceDE w:val="0"/>
        <w:spacing w:after="0"/>
        <w:ind w:firstLine="700"/>
        <w:jc w:val="both"/>
        <w:rPr>
          <w:szCs w:val="28"/>
          <w:lang w:eastAsia="ar-SA"/>
        </w:rPr>
      </w:pPr>
    </w:p>
    <w:p w:rsidR="00E52DEE" w:rsidRDefault="00E52DEE" w:rsidP="0051018C">
      <w:pPr>
        <w:pStyle w:val="21"/>
        <w:tabs>
          <w:tab w:val="left" w:pos="993"/>
        </w:tabs>
        <w:spacing w:before="0" w:after="0"/>
        <w:ind w:firstLine="709"/>
        <w:jc w:val="both"/>
        <w:rPr>
          <w:rFonts w:ascii="Times New Roman" w:hAnsi="Times New Roman"/>
          <w:i w:val="0"/>
        </w:rPr>
      </w:pPr>
      <w:bookmarkStart w:id="293" w:name="_Toc59465072"/>
      <w:bookmarkStart w:id="294" w:name="_Toc65675812"/>
      <w:bookmarkStart w:id="295" w:name="_Toc65676099"/>
      <w:bookmarkStart w:id="296" w:name="_Toc67586094"/>
      <w:bookmarkStart w:id="297" w:name="_Toc91154553"/>
      <w:r w:rsidRPr="0025423A">
        <w:rPr>
          <w:rFonts w:ascii="Times New Roman" w:hAnsi="Times New Roman"/>
          <w:i w:val="0"/>
        </w:rPr>
        <w:t>Статья 45. Разъяснения положений документации об открытом аукционе</w:t>
      </w:r>
      <w:bookmarkEnd w:id="293"/>
      <w:bookmarkEnd w:id="294"/>
      <w:bookmarkEnd w:id="295"/>
      <w:bookmarkEnd w:id="296"/>
      <w:bookmarkEnd w:id="297"/>
    </w:p>
    <w:p w:rsidR="00E52DEE" w:rsidRPr="00F24A72" w:rsidRDefault="00E52DEE" w:rsidP="00F24A72">
      <w:pPr>
        <w:spacing w:after="0"/>
        <w:rPr>
          <w:lang w:eastAsia="ar-SA"/>
        </w:rPr>
      </w:pPr>
    </w:p>
    <w:p w:rsidR="00E52DEE" w:rsidRPr="00590BCB" w:rsidRDefault="00E52DEE" w:rsidP="00590BCB">
      <w:pPr>
        <w:pStyle w:val="a6"/>
        <w:widowControl w:val="0"/>
        <w:numPr>
          <w:ilvl w:val="1"/>
          <w:numId w:val="66"/>
        </w:numPr>
        <w:shd w:val="clear" w:color="auto" w:fill="FFFFFF"/>
        <w:tabs>
          <w:tab w:val="left" w:pos="518"/>
          <w:tab w:val="left" w:pos="1134"/>
        </w:tabs>
        <w:suppressAutoHyphens/>
        <w:autoSpaceDE w:val="0"/>
        <w:spacing w:after="0"/>
        <w:ind w:left="0" w:firstLine="710"/>
        <w:jc w:val="both"/>
        <w:rPr>
          <w:rFonts w:ascii="Times New Roman" w:hAnsi="Times New Roman"/>
          <w:sz w:val="28"/>
          <w:szCs w:val="28"/>
          <w:lang w:eastAsia="ar-SA"/>
        </w:rPr>
      </w:pPr>
      <w:r w:rsidRPr="00590BCB">
        <w:rPr>
          <w:rFonts w:ascii="Times New Roman" w:hAnsi="Times New Roman"/>
          <w:sz w:val="28"/>
          <w:szCs w:val="28"/>
          <w:lang w:eastAsia="ar-SA"/>
        </w:rPr>
        <w:t>Любой участник открытого аукциона вправе направить заказчику запрос на разъяснение положений документации об открытом аукционе. Запрос направляется в письменном виде на бумажном носителе.</w:t>
      </w:r>
    </w:p>
    <w:p w:rsidR="00E52DEE" w:rsidRPr="00590BCB" w:rsidRDefault="00E52DEE" w:rsidP="00656B8C">
      <w:pPr>
        <w:pStyle w:val="a6"/>
        <w:widowControl w:val="0"/>
        <w:numPr>
          <w:ilvl w:val="0"/>
          <w:numId w:val="149"/>
        </w:numPr>
        <w:shd w:val="clear" w:color="auto" w:fill="FFFFFF"/>
        <w:tabs>
          <w:tab w:val="left" w:pos="518"/>
          <w:tab w:val="left" w:pos="1134"/>
        </w:tabs>
        <w:suppressAutoHyphens/>
        <w:autoSpaceDE w:val="0"/>
        <w:spacing w:after="0"/>
        <w:ind w:left="0" w:firstLine="710"/>
        <w:jc w:val="both"/>
        <w:rPr>
          <w:rFonts w:ascii="Times New Roman" w:hAnsi="Times New Roman"/>
          <w:sz w:val="28"/>
          <w:szCs w:val="28"/>
          <w:lang w:eastAsia="ar-SA"/>
        </w:rPr>
      </w:pPr>
      <w:r w:rsidRPr="00590BCB">
        <w:rPr>
          <w:rFonts w:ascii="Times New Roman" w:hAnsi="Times New Roman"/>
          <w:sz w:val="28"/>
          <w:szCs w:val="28"/>
          <w:lang w:eastAsia="ar-SA"/>
        </w:rPr>
        <w:t xml:space="preserve">В течение 3 (трех) рабочих дней с даты поступления запроса заказчик осуществляет разъяснение положений документации об открытом аукционе </w:t>
      </w:r>
      <w:r w:rsidRPr="00590BCB">
        <w:rPr>
          <w:rFonts w:ascii="Times New Roman" w:hAnsi="Times New Roman"/>
          <w:sz w:val="28"/>
          <w:szCs w:val="28"/>
          <w:lang w:eastAsia="ar-SA"/>
        </w:rPr>
        <w:br/>
        <w:t>и размещает их в единой информационной системе с указанием предмета запроса, но без указания участника открытого аукциона,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открытом аукционе.</w:t>
      </w:r>
    </w:p>
    <w:p w:rsidR="00E52DEE" w:rsidRPr="00590BCB" w:rsidRDefault="00E52DEE" w:rsidP="00656B8C">
      <w:pPr>
        <w:pStyle w:val="a6"/>
        <w:widowControl w:val="0"/>
        <w:numPr>
          <w:ilvl w:val="0"/>
          <w:numId w:val="149"/>
        </w:numPr>
        <w:shd w:val="clear" w:color="auto" w:fill="FFFFFF"/>
        <w:tabs>
          <w:tab w:val="left" w:pos="518"/>
          <w:tab w:val="left" w:pos="1134"/>
        </w:tabs>
        <w:suppressAutoHyphens/>
        <w:autoSpaceDE w:val="0"/>
        <w:spacing w:after="0"/>
        <w:ind w:left="0" w:firstLine="710"/>
        <w:jc w:val="both"/>
        <w:rPr>
          <w:szCs w:val="28"/>
          <w:lang w:eastAsia="ar-SA"/>
        </w:rPr>
      </w:pPr>
      <w:r w:rsidRPr="00590BCB">
        <w:rPr>
          <w:rFonts w:ascii="Times New Roman" w:hAnsi="Times New Roman"/>
          <w:sz w:val="28"/>
          <w:szCs w:val="28"/>
          <w:lang w:eastAsia="ar-SA"/>
        </w:rPr>
        <w:t xml:space="preserve">Разъяснения положений документации об открытом аукционе </w:t>
      </w:r>
      <w:r w:rsidRPr="00590BCB">
        <w:rPr>
          <w:rFonts w:ascii="Times New Roman" w:hAnsi="Times New Roman"/>
          <w:sz w:val="28"/>
          <w:szCs w:val="28"/>
          <w:lang w:eastAsia="ar-SA"/>
        </w:rPr>
        <w:br/>
        <w:t>не должны изменять предмет открытого аукциона и существенные условия проекта договора</w:t>
      </w:r>
      <w:r w:rsidRPr="00590BCB">
        <w:rPr>
          <w:szCs w:val="28"/>
          <w:lang w:eastAsia="ar-SA"/>
        </w:rPr>
        <w:t>.</w:t>
      </w:r>
    </w:p>
    <w:p w:rsidR="00E52DEE" w:rsidRPr="0025423A" w:rsidRDefault="00E52DEE" w:rsidP="00FD441F">
      <w:pPr>
        <w:widowControl w:val="0"/>
        <w:shd w:val="clear" w:color="auto" w:fill="FFFFFF"/>
        <w:tabs>
          <w:tab w:val="left" w:pos="518"/>
          <w:tab w:val="left" w:pos="993"/>
        </w:tabs>
        <w:suppressAutoHyphens/>
        <w:autoSpaceDE w:val="0"/>
        <w:spacing w:after="0"/>
        <w:ind w:firstLine="851"/>
        <w:jc w:val="both"/>
        <w:rPr>
          <w:szCs w:val="28"/>
          <w:lang w:eastAsia="ar-SA"/>
        </w:rPr>
      </w:pPr>
    </w:p>
    <w:p w:rsidR="00E52DEE" w:rsidRDefault="00E52DEE" w:rsidP="0051018C">
      <w:pPr>
        <w:pStyle w:val="21"/>
        <w:tabs>
          <w:tab w:val="left" w:pos="993"/>
        </w:tabs>
        <w:spacing w:before="0" w:after="0"/>
        <w:ind w:firstLine="709"/>
        <w:jc w:val="both"/>
        <w:rPr>
          <w:rFonts w:ascii="Times New Roman" w:hAnsi="Times New Roman"/>
          <w:i w:val="0"/>
        </w:rPr>
      </w:pPr>
      <w:bookmarkStart w:id="298" w:name="_Toc59465073"/>
      <w:bookmarkStart w:id="299" w:name="_Toc65675813"/>
      <w:bookmarkStart w:id="300" w:name="_Toc65676100"/>
      <w:bookmarkStart w:id="301" w:name="_Toc67586095"/>
      <w:bookmarkStart w:id="302" w:name="_Toc91154554"/>
      <w:r w:rsidRPr="0025423A">
        <w:rPr>
          <w:rFonts w:ascii="Times New Roman" w:hAnsi="Times New Roman"/>
          <w:i w:val="0"/>
        </w:rPr>
        <w:t>Статья 46. Внесение изменений в извещение о проведении открытого аукциона и (или) документацию об открытом аукционе</w:t>
      </w:r>
      <w:bookmarkEnd w:id="298"/>
      <w:bookmarkEnd w:id="299"/>
      <w:bookmarkEnd w:id="300"/>
      <w:bookmarkEnd w:id="301"/>
      <w:bookmarkEnd w:id="302"/>
    </w:p>
    <w:p w:rsidR="00E52DEE" w:rsidRPr="00F24A72" w:rsidRDefault="00E52DEE" w:rsidP="00F24A72">
      <w:pPr>
        <w:spacing w:after="0"/>
        <w:rPr>
          <w:lang w:eastAsia="ar-SA"/>
        </w:rPr>
      </w:pPr>
    </w:p>
    <w:p w:rsidR="00E52DEE" w:rsidRPr="00590BCB" w:rsidRDefault="00E52DEE" w:rsidP="00590BCB">
      <w:pPr>
        <w:pStyle w:val="a6"/>
        <w:widowControl w:val="0"/>
        <w:numPr>
          <w:ilvl w:val="2"/>
          <w:numId w:val="66"/>
        </w:numPr>
        <w:shd w:val="clear" w:color="auto" w:fill="FFFFFF"/>
        <w:tabs>
          <w:tab w:val="left" w:pos="518"/>
          <w:tab w:val="left" w:pos="1134"/>
        </w:tabs>
        <w:suppressAutoHyphens/>
        <w:autoSpaceDE w:val="0"/>
        <w:spacing w:after="0"/>
        <w:ind w:left="0" w:firstLine="709"/>
        <w:jc w:val="both"/>
        <w:rPr>
          <w:rFonts w:ascii="Times New Roman" w:hAnsi="Times New Roman"/>
          <w:sz w:val="28"/>
          <w:szCs w:val="28"/>
          <w:lang w:eastAsia="ar-SA"/>
        </w:rPr>
      </w:pPr>
      <w:r w:rsidRPr="00590BCB">
        <w:rPr>
          <w:rFonts w:ascii="Times New Roman" w:hAnsi="Times New Roman"/>
          <w:sz w:val="28"/>
          <w:szCs w:val="28"/>
          <w:lang w:eastAsia="ar-SA"/>
        </w:rPr>
        <w:t xml:space="preserve">Заказчик вправе принять решение о внесении изменений в извещение </w:t>
      </w:r>
      <w:r w:rsidRPr="00590BCB">
        <w:rPr>
          <w:rFonts w:ascii="Times New Roman" w:hAnsi="Times New Roman"/>
          <w:sz w:val="28"/>
          <w:szCs w:val="28"/>
          <w:lang w:eastAsia="ar-SA"/>
        </w:rPr>
        <w:br/>
        <w:t xml:space="preserve">о проведении открытого аукциона и (или) в документацию об открытом аукционе не позднее, чем за 5 (пять) дней до даты окончания срока подачи заявок на участие в открытом аукционе. Изменение предмета закупки </w:t>
      </w:r>
      <w:r w:rsidRPr="00590BCB">
        <w:rPr>
          <w:rFonts w:ascii="Times New Roman" w:hAnsi="Times New Roman"/>
          <w:sz w:val="28"/>
          <w:szCs w:val="28"/>
          <w:lang w:eastAsia="ar-SA"/>
        </w:rPr>
        <w:br/>
        <w:t>не допускается.</w:t>
      </w:r>
    </w:p>
    <w:p w:rsidR="00E52DEE" w:rsidRPr="00590BCB" w:rsidRDefault="00E52DEE" w:rsidP="00656B8C">
      <w:pPr>
        <w:pStyle w:val="a6"/>
        <w:widowControl w:val="0"/>
        <w:numPr>
          <w:ilvl w:val="0"/>
          <w:numId w:val="150"/>
        </w:numPr>
        <w:shd w:val="clear" w:color="auto" w:fill="FFFFFF"/>
        <w:tabs>
          <w:tab w:val="left" w:pos="518"/>
          <w:tab w:val="left" w:pos="1134"/>
        </w:tabs>
        <w:suppressAutoHyphens/>
        <w:autoSpaceDE w:val="0"/>
        <w:spacing w:after="0"/>
        <w:ind w:left="0" w:firstLine="709"/>
        <w:jc w:val="both"/>
        <w:rPr>
          <w:rFonts w:ascii="Times New Roman" w:hAnsi="Times New Roman"/>
          <w:sz w:val="28"/>
          <w:szCs w:val="28"/>
          <w:lang w:eastAsia="ar-SA"/>
        </w:rPr>
      </w:pPr>
      <w:r w:rsidRPr="00590BCB">
        <w:rPr>
          <w:rFonts w:ascii="Times New Roman" w:hAnsi="Times New Roman"/>
          <w:color w:val="000000"/>
          <w:sz w:val="28"/>
          <w:szCs w:val="28"/>
        </w:rPr>
        <w:t xml:space="preserve">В случае внесения изменений в извещение о проведении открытого </w:t>
      </w:r>
      <w:r w:rsidRPr="00590BCB">
        <w:rPr>
          <w:rFonts w:ascii="Times New Roman" w:hAnsi="Times New Roman"/>
          <w:sz w:val="28"/>
          <w:szCs w:val="28"/>
          <w:lang w:eastAsia="ar-SA"/>
        </w:rPr>
        <w:t>аукциона</w:t>
      </w:r>
      <w:r w:rsidRPr="00590BCB">
        <w:rPr>
          <w:rFonts w:ascii="Times New Roman" w:hAnsi="Times New Roman"/>
          <w:color w:val="000000"/>
          <w:sz w:val="28"/>
          <w:szCs w:val="28"/>
        </w:rPr>
        <w:t xml:space="preserve"> и (или) в документацию об открытом </w:t>
      </w:r>
      <w:r w:rsidRPr="00590BCB">
        <w:rPr>
          <w:rFonts w:ascii="Times New Roman" w:hAnsi="Times New Roman"/>
          <w:sz w:val="28"/>
          <w:szCs w:val="28"/>
          <w:lang w:eastAsia="ar-SA"/>
        </w:rPr>
        <w:t>аукционе</w:t>
      </w:r>
      <w:r w:rsidRPr="00590BCB">
        <w:rPr>
          <w:rFonts w:ascii="Times New Roman" w:hAnsi="Times New Roman"/>
          <w:color w:val="000000"/>
          <w:sz w:val="28"/>
          <w:szCs w:val="28"/>
        </w:rPr>
        <w:t xml:space="preserve"> срок подачи заявок </w:t>
      </w:r>
      <w:r w:rsidRPr="00590BCB">
        <w:rPr>
          <w:rFonts w:ascii="Times New Roman" w:hAnsi="Times New Roman"/>
          <w:color w:val="000000"/>
          <w:sz w:val="28"/>
          <w:szCs w:val="28"/>
        </w:rPr>
        <w:br/>
        <w:t xml:space="preserve">на участие в открытом </w:t>
      </w:r>
      <w:r w:rsidRPr="00590BCB">
        <w:rPr>
          <w:rFonts w:ascii="Times New Roman" w:hAnsi="Times New Roman"/>
          <w:sz w:val="28"/>
          <w:szCs w:val="28"/>
          <w:lang w:eastAsia="ar-SA"/>
        </w:rPr>
        <w:t>аукцион</w:t>
      </w:r>
      <w:r w:rsidRPr="00590BCB">
        <w:rPr>
          <w:rFonts w:ascii="Times New Roman" w:hAnsi="Times New Roman"/>
          <w:color w:val="000000"/>
          <w:sz w:val="28"/>
          <w:szCs w:val="28"/>
        </w:rPr>
        <w:t>е должен быть продлен таким образом</w:t>
      </w:r>
      <w:r w:rsidRPr="00590BCB">
        <w:rPr>
          <w:rFonts w:ascii="Times New Roman" w:hAnsi="Times New Roman"/>
          <w:sz w:val="28"/>
          <w:szCs w:val="28"/>
          <w:lang w:eastAsia="ar-SA"/>
        </w:rPr>
        <w:t>, чтобы</w:t>
      </w:r>
      <w:r w:rsidRPr="00590BCB">
        <w:rPr>
          <w:rFonts w:ascii="Times New Roman" w:hAnsi="Times New Roman"/>
          <w:sz w:val="28"/>
          <w:szCs w:val="28"/>
          <w:lang w:eastAsia="ar-SA"/>
        </w:rPr>
        <w:br/>
        <w:t xml:space="preserve"> с даты размещения в единой информационной системе указанных изменений до даты окончания подачи заявок на участие в открытом аукционе оставалось не менее чем 8 (восемь) дней, что составляет не менее половины срока подачи заявок на участие в открытом аукционе, установленного Положением для данного способа осуществления закупки.</w:t>
      </w:r>
    </w:p>
    <w:p w:rsidR="00E52DEE" w:rsidRPr="00590BCB" w:rsidRDefault="00E52DEE" w:rsidP="00656B8C">
      <w:pPr>
        <w:pStyle w:val="a6"/>
        <w:widowControl w:val="0"/>
        <w:numPr>
          <w:ilvl w:val="0"/>
          <w:numId w:val="150"/>
        </w:numPr>
        <w:tabs>
          <w:tab w:val="left" w:pos="0"/>
          <w:tab w:val="left" w:pos="284"/>
          <w:tab w:val="left" w:pos="1134"/>
        </w:tabs>
        <w:suppressAutoHyphens/>
        <w:autoSpaceDE w:val="0"/>
        <w:autoSpaceDN w:val="0"/>
        <w:adjustRightInd w:val="0"/>
        <w:spacing w:after="0"/>
        <w:ind w:left="0" w:right="57" w:firstLine="709"/>
        <w:jc w:val="both"/>
        <w:rPr>
          <w:rFonts w:ascii="Times New Roman" w:hAnsi="Times New Roman"/>
          <w:color w:val="000000"/>
          <w:sz w:val="28"/>
          <w:szCs w:val="28"/>
        </w:rPr>
      </w:pPr>
      <w:r w:rsidRPr="00590BCB">
        <w:rPr>
          <w:rFonts w:ascii="Times New Roman" w:hAnsi="Times New Roman"/>
          <w:color w:val="000000"/>
          <w:sz w:val="28"/>
          <w:szCs w:val="28"/>
        </w:rPr>
        <w:t xml:space="preserve">Изменения, вносимые в извещение о проведении открытого </w:t>
      </w:r>
      <w:r w:rsidRPr="00590BCB">
        <w:rPr>
          <w:rFonts w:ascii="Times New Roman" w:hAnsi="Times New Roman"/>
          <w:sz w:val="28"/>
          <w:szCs w:val="28"/>
          <w:lang w:eastAsia="ar-SA"/>
        </w:rPr>
        <w:t>аукцион</w:t>
      </w:r>
      <w:r w:rsidRPr="00590BCB">
        <w:rPr>
          <w:rFonts w:ascii="Times New Roman" w:hAnsi="Times New Roman"/>
          <w:color w:val="000000"/>
          <w:sz w:val="28"/>
          <w:szCs w:val="28"/>
        </w:rPr>
        <w:t xml:space="preserve">а </w:t>
      </w:r>
      <w:r w:rsidRPr="00590BCB">
        <w:rPr>
          <w:rFonts w:ascii="Times New Roman" w:hAnsi="Times New Roman"/>
          <w:color w:val="000000"/>
          <w:sz w:val="28"/>
          <w:szCs w:val="28"/>
        </w:rPr>
        <w:br/>
        <w:t xml:space="preserve">и (или) документацию об открытом </w:t>
      </w:r>
      <w:r w:rsidRPr="00590BCB">
        <w:rPr>
          <w:rFonts w:ascii="Times New Roman" w:hAnsi="Times New Roman"/>
          <w:sz w:val="28"/>
          <w:szCs w:val="28"/>
          <w:lang w:eastAsia="ar-SA"/>
        </w:rPr>
        <w:t>аукцион</w:t>
      </w:r>
      <w:r w:rsidRPr="00590BCB">
        <w:rPr>
          <w:rFonts w:ascii="Times New Roman" w:hAnsi="Times New Roman"/>
          <w:color w:val="000000"/>
          <w:sz w:val="28"/>
          <w:szCs w:val="28"/>
        </w:rPr>
        <w:t xml:space="preserve">е, размещаются заказчиком </w:t>
      </w:r>
      <w:r w:rsidRPr="00590BCB">
        <w:rPr>
          <w:rFonts w:ascii="Times New Roman" w:hAnsi="Times New Roman"/>
          <w:color w:val="000000"/>
          <w:sz w:val="28"/>
          <w:szCs w:val="28"/>
        </w:rPr>
        <w:br/>
        <w:t xml:space="preserve">в единой информационной системе не позднее чем в течение 3 (трех) дней </w:t>
      </w:r>
      <w:r w:rsidRPr="00590BCB">
        <w:rPr>
          <w:rFonts w:ascii="Times New Roman" w:hAnsi="Times New Roman"/>
          <w:color w:val="000000"/>
          <w:sz w:val="28"/>
          <w:szCs w:val="28"/>
        </w:rPr>
        <w:br/>
        <w:t>со дня принятия решения о внесении указанных изменений.</w:t>
      </w:r>
    </w:p>
    <w:p w:rsidR="00E52DEE" w:rsidRPr="00590BCB" w:rsidRDefault="00E52DEE" w:rsidP="00590BCB">
      <w:pPr>
        <w:widowControl w:val="0"/>
        <w:shd w:val="clear" w:color="auto" w:fill="FFFFFF"/>
        <w:tabs>
          <w:tab w:val="left" w:pos="518"/>
          <w:tab w:val="left" w:pos="1134"/>
        </w:tabs>
        <w:suppressAutoHyphens/>
        <w:autoSpaceDE w:val="0"/>
        <w:spacing w:after="0"/>
        <w:ind w:firstLine="709"/>
        <w:jc w:val="both"/>
        <w:rPr>
          <w:szCs w:val="28"/>
          <w:lang w:eastAsia="ar-SA"/>
        </w:rPr>
      </w:pPr>
    </w:p>
    <w:p w:rsidR="00E52DEE" w:rsidRDefault="00E52DEE" w:rsidP="0051018C">
      <w:pPr>
        <w:pStyle w:val="21"/>
        <w:tabs>
          <w:tab w:val="left" w:pos="993"/>
        </w:tabs>
        <w:spacing w:before="0" w:after="0"/>
        <w:ind w:firstLine="709"/>
        <w:jc w:val="both"/>
        <w:rPr>
          <w:rFonts w:ascii="Times New Roman" w:hAnsi="Times New Roman"/>
          <w:i w:val="0"/>
        </w:rPr>
      </w:pPr>
      <w:bookmarkStart w:id="303" w:name="_Toc59465074"/>
      <w:bookmarkStart w:id="304" w:name="_Toc65675814"/>
      <w:bookmarkStart w:id="305" w:name="_Toc65676101"/>
      <w:bookmarkStart w:id="306" w:name="_Toc67586096"/>
      <w:bookmarkStart w:id="307" w:name="_Toc91154555"/>
      <w:r w:rsidRPr="0025423A">
        <w:rPr>
          <w:rFonts w:ascii="Times New Roman" w:hAnsi="Times New Roman"/>
          <w:i w:val="0"/>
        </w:rPr>
        <w:t>Статья 47. Отмена открытого аукциона</w:t>
      </w:r>
      <w:bookmarkEnd w:id="303"/>
      <w:bookmarkEnd w:id="304"/>
      <w:bookmarkEnd w:id="305"/>
      <w:bookmarkEnd w:id="306"/>
      <w:bookmarkEnd w:id="307"/>
    </w:p>
    <w:p w:rsidR="00E52DEE" w:rsidRPr="00F24A72" w:rsidRDefault="00E52DEE" w:rsidP="00F24A72">
      <w:pPr>
        <w:spacing w:after="0"/>
        <w:rPr>
          <w:lang w:eastAsia="ar-SA"/>
        </w:rPr>
      </w:pPr>
    </w:p>
    <w:p w:rsidR="00E52DEE" w:rsidRPr="00590BCB" w:rsidRDefault="00E52DEE" w:rsidP="000F5E1D">
      <w:pPr>
        <w:pStyle w:val="a6"/>
        <w:widowControl w:val="0"/>
        <w:numPr>
          <w:ilvl w:val="3"/>
          <w:numId w:val="74"/>
        </w:numPr>
        <w:shd w:val="clear" w:color="auto" w:fill="FFFFFF"/>
        <w:tabs>
          <w:tab w:val="left" w:pos="518"/>
          <w:tab w:val="left" w:pos="1134"/>
        </w:tabs>
        <w:suppressAutoHyphens/>
        <w:autoSpaceDE w:val="0"/>
        <w:spacing w:after="0"/>
        <w:ind w:left="0" w:firstLine="709"/>
        <w:jc w:val="both"/>
        <w:rPr>
          <w:rFonts w:ascii="Times New Roman" w:hAnsi="Times New Roman"/>
          <w:sz w:val="28"/>
          <w:szCs w:val="28"/>
          <w:lang w:eastAsia="ar-SA"/>
        </w:rPr>
      </w:pPr>
      <w:r w:rsidRPr="00590BCB">
        <w:rPr>
          <w:rFonts w:ascii="Times New Roman" w:hAnsi="Times New Roman"/>
          <w:sz w:val="28"/>
          <w:szCs w:val="28"/>
          <w:lang w:eastAsia="ar-SA"/>
        </w:rPr>
        <w:t xml:space="preserve">Заказчик вправе отменить открытый аукцион по одному и более предмету закупки (лоту) до наступления даты и времени окончания срока подачи заявок на участие в открытом аукционе. </w:t>
      </w:r>
    </w:p>
    <w:p w:rsidR="00E52DEE" w:rsidRPr="000F5E1D" w:rsidRDefault="00E52DEE" w:rsidP="000F5E1D">
      <w:pPr>
        <w:pStyle w:val="a6"/>
        <w:widowControl w:val="0"/>
        <w:numPr>
          <w:ilvl w:val="3"/>
          <w:numId w:val="74"/>
        </w:numPr>
        <w:tabs>
          <w:tab w:val="left" w:pos="-142"/>
          <w:tab w:val="left" w:pos="0"/>
          <w:tab w:val="left" w:pos="1134"/>
        </w:tabs>
        <w:suppressAutoHyphens/>
        <w:autoSpaceDE w:val="0"/>
        <w:autoSpaceDN w:val="0"/>
        <w:adjustRightInd w:val="0"/>
        <w:spacing w:after="0"/>
        <w:ind w:left="0" w:right="57" w:firstLine="709"/>
        <w:jc w:val="both"/>
        <w:rPr>
          <w:rFonts w:ascii="Times New Roman" w:hAnsi="Times New Roman"/>
          <w:sz w:val="28"/>
          <w:szCs w:val="28"/>
        </w:rPr>
      </w:pPr>
      <w:r w:rsidRPr="00590BCB">
        <w:rPr>
          <w:rFonts w:ascii="Times New Roman" w:hAnsi="Times New Roman"/>
          <w:sz w:val="28"/>
          <w:szCs w:val="28"/>
        </w:rPr>
        <w:t xml:space="preserve">По истечении срока отмены открытого </w:t>
      </w:r>
      <w:r w:rsidRPr="00590BCB">
        <w:rPr>
          <w:rFonts w:ascii="Times New Roman" w:hAnsi="Times New Roman"/>
          <w:sz w:val="28"/>
          <w:szCs w:val="28"/>
          <w:lang w:eastAsia="ar-SA"/>
        </w:rPr>
        <w:t>аукцион</w:t>
      </w:r>
      <w:r w:rsidRPr="00590BCB">
        <w:rPr>
          <w:rFonts w:ascii="Times New Roman" w:hAnsi="Times New Roman"/>
          <w:sz w:val="28"/>
          <w:szCs w:val="28"/>
        </w:rPr>
        <w:t xml:space="preserve">а </w:t>
      </w:r>
      <w:r w:rsidRPr="000F5E1D">
        <w:rPr>
          <w:rFonts w:ascii="Times New Roman" w:hAnsi="Times New Roman"/>
          <w:sz w:val="28"/>
          <w:szCs w:val="28"/>
        </w:rPr>
        <w:t xml:space="preserve">в соответствии </w:t>
      </w:r>
      <w:r w:rsidRPr="000F5E1D">
        <w:rPr>
          <w:rFonts w:ascii="Times New Roman" w:hAnsi="Times New Roman"/>
          <w:sz w:val="28"/>
          <w:szCs w:val="28"/>
        </w:rPr>
        <w:br/>
        <w:t xml:space="preserve">с </w:t>
      </w:r>
      <w:r w:rsidRPr="000F5E1D">
        <w:rPr>
          <w:rFonts w:ascii="Times New Roman" w:hAnsi="Times New Roman"/>
          <w:color w:val="0000FF"/>
          <w:sz w:val="28"/>
          <w:szCs w:val="28"/>
        </w:rPr>
        <w:t>частью 1 настоящей статьи</w:t>
      </w:r>
      <w:r w:rsidRPr="000F5E1D">
        <w:rPr>
          <w:rFonts w:ascii="Times New Roman" w:hAnsi="Times New Roman"/>
          <w:sz w:val="28"/>
          <w:szCs w:val="28"/>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2" w:history="1">
        <w:r w:rsidRPr="000F5E1D">
          <w:rPr>
            <w:rFonts w:ascii="Times New Roman" w:hAnsi="Times New Roman"/>
            <w:sz w:val="28"/>
            <w:szCs w:val="28"/>
          </w:rPr>
          <w:t>непреодолимой силы</w:t>
        </w:r>
      </w:hyperlink>
      <w:r w:rsidRPr="000F5E1D">
        <w:rPr>
          <w:rFonts w:ascii="Times New Roman" w:hAnsi="Times New Roman"/>
          <w:sz w:val="28"/>
          <w:szCs w:val="28"/>
        </w:rPr>
        <w:t xml:space="preserve"> в соответствии </w:t>
      </w:r>
      <w:r w:rsidRPr="000F5E1D">
        <w:rPr>
          <w:rFonts w:ascii="Times New Roman" w:hAnsi="Times New Roman"/>
          <w:sz w:val="28"/>
          <w:szCs w:val="28"/>
        </w:rPr>
        <w:br/>
        <w:t>с гражданским законодательством.</w:t>
      </w:r>
    </w:p>
    <w:p w:rsidR="00E52DEE" w:rsidRPr="00590BCB" w:rsidRDefault="00E52DEE" w:rsidP="000F5E1D">
      <w:pPr>
        <w:pStyle w:val="a6"/>
        <w:widowControl w:val="0"/>
        <w:numPr>
          <w:ilvl w:val="3"/>
          <w:numId w:val="74"/>
        </w:numPr>
        <w:shd w:val="clear" w:color="auto" w:fill="FFFFFF"/>
        <w:tabs>
          <w:tab w:val="left" w:pos="518"/>
          <w:tab w:val="left" w:pos="1134"/>
        </w:tabs>
        <w:suppressAutoHyphens/>
        <w:autoSpaceDE w:val="0"/>
        <w:spacing w:after="0"/>
        <w:ind w:left="0" w:firstLine="709"/>
        <w:jc w:val="both"/>
        <w:rPr>
          <w:rFonts w:ascii="Times New Roman" w:hAnsi="Times New Roman"/>
          <w:sz w:val="28"/>
          <w:szCs w:val="28"/>
        </w:rPr>
      </w:pPr>
      <w:r w:rsidRPr="00590BCB">
        <w:rPr>
          <w:rFonts w:ascii="Times New Roman" w:hAnsi="Times New Roman"/>
          <w:color w:val="000000"/>
          <w:sz w:val="28"/>
          <w:szCs w:val="28"/>
        </w:rPr>
        <w:t xml:space="preserve">Решение об отмене открытого </w:t>
      </w:r>
      <w:r w:rsidRPr="00590BCB">
        <w:rPr>
          <w:rFonts w:ascii="Times New Roman" w:hAnsi="Times New Roman"/>
          <w:sz w:val="28"/>
          <w:szCs w:val="28"/>
          <w:lang w:eastAsia="ar-SA"/>
        </w:rPr>
        <w:t>аукцион</w:t>
      </w:r>
      <w:r w:rsidRPr="00590BCB">
        <w:rPr>
          <w:rFonts w:ascii="Times New Roman" w:hAnsi="Times New Roman"/>
          <w:sz w:val="28"/>
          <w:szCs w:val="28"/>
        </w:rPr>
        <w:t>а</w:t>
      </w:r>
      <w:r w:rsidRPr="00590BCB">
        <w:rPr>
          <w:rFonts w:ascii="Times New Roman" w:hAnsi="Times New Roman"/>
          <w:color w:val="000000"/>
          <w:sz w:val="28"/>
          <w:szCs w:val="28"/>
        </w:rPr>
        <w:t xml:space="preserve"> размещается в единой информационной системе в день принятия этого решения в форме извещения.</w:t>
      </w:r>
    </w:p>
    <w:p w:rsidR="00E52DEE" w:rsidRDefault="00E52DEE" w:rsidP="000F5E1D">
      <w:pPr>
        <w:pStyle w:val="a6"/>
        <w:widowControl w:val="0"/>
        <w:numPr>
          <w:ilvl w:val="3"/>
          <w:numId w:val="74"/>
        </w:numPr>
        <w:shd w:val="clear" w:color="auto" w:fill="FFFFFF"/>
        <w:tabs>
          <w:tab w:val="left" w:pos="518"/>
          <w:tab w:val="left" w:pos="1134"/>
        </w:tabs>
        <w:suppressAutoHyphens/>
        <w:autoSpaceDE w:val="0"/>
        <w:spacing w:after="0"/>
        <w:ind w:left="0" w:firstLine="709"/>
        <w:jc w:val="both"/>
        <w:rPr>
          <w:rFonts w:ascii="Times New Roman" w:hAnsi="Times New Roman"/>
          <w:sz w:val="28"/>
          <w:szCs w:val="28"/>
          <w:lang w:eastAsia="ar-SA"/>
        </w:rPr>
      </w:pPr>
      <w:r w:rsidRPr="00590BCB">
        <w:rPr>
          <w:rFonts w:ascii="Times New Roman" w:hAnsi="Times New Roman"/>
          <w:sz w:val="28"/>
          <w:szCs w:val="28"/>
          <w:lang w:eastAsia="ar-SA"/>
        </w:rPr>
        <w:t xml:space="preserve">С момента размещения </w:t>
      </w:r>
      <w:r w:rsidRPr="000F5E1D">
        <w:rPr>
          <w:rFonts w:ascii="Times New Roman" w:hAnsi="Times New Roman"/>
          <w:sz w:val="28"/>
          <w:szCs w:val="28"/>
          <w:lang w:eastAsia="ar-SA"/>
        </w:rPr>
        <w:t>извещения</w:t>
      </w:r>
      <w:r w:rsidRPr="00590BCB">
        <w:rPr>
          <w:rFonts w:ascii="Times New Roman" w:hAnsi="Times New Roman"/>
          <w:sz w:val="28"/>
          <w:szCs w:val="28"/>
          <w:lang w:eastAsia="ar-SA"/>
        </w:rPr>
        <w:t xml:space="preserve"> об отмене открытого аукциона </w:t>
      </w:r>
      <w:r w:rsidR="000F5E1D">
        <w:rPr>
          <w:rFonts w:ascii="Times New Roman" w:hAnsi="Times New Roman"/>
          <w:sz w:val="28"/>
          <w:szCs w:val="28"/>
          <w:lang w:eastAsia="ar-SA"/>
        </w:rPr>
        <w:br/>
      </w:r>
      <w:r w:rsidRPr="00590BCB">
        <w:rPr>
          <w:rFonts w:ascii="Times New Roman" w:hAnsi="Times New Roman"/>
          <w:sz w:val="28"/>
          <w:szCs w:val="28"/>
          <w:lang w:eastAsia="ar-SA"/>
        </w:rPr>
        <w:t xml:space="preserve">в единой информационной системе открытый аукцион считается отмененным. Заказчик не вправе вскрывать поступившие конверты с заявками участников открытого аукциона. По письменному запросу участника открытого аукциона, подавшего заявку на участие в открытом аукционе, заказчик передает конверт </w:t>
      </w:r>
      <w:r w:rsidR="000F5E1D">
        <w:rPr>
          <w:rFonts w:ascii="Times New Roman" w:hAnsi="Times New Roman"/>
          <w:sz w:val="28"/>
          <w:szCs w:val="28"/>
          <w:lang w:eastAsia="ar-SA"/>
        </w:rPr>
        <w:br/>
      </w:r>
      <w:r w:rsidRPr="00590BCB">
        <w:rPr>
          <w:rFonts w:ascii="Times New Roman" w:hAnsi="Times New Roman"/>
          <w:sz w:val="28"/>
          <w:szCs w:val="28"/>
          <w:lang w:eastAsia="ar-SA"/>
        </w:rPr>
        <w:t>с заявкой данному участнику.</w:t>
      </w:r>
    </w:p>
    <w:p w:rsidR="00E52DEE" w:rsidRPr="0025423A" w:rsidRDefault="00E52DEE" w:rsidP="00FD441F">
      <w:pPr>
        <w:tabs>
          <w:tab w:val="left" w:pos="993"/>
        </w:tabs>
        <w:spacing w:after="0"/>
        <w:rPr>
          <w:szCs w:val="28"/>
          <w:lang w:eastAsia="ar-SA"/>
        </w:rPr>
      </w:pPr>
    </w:p>
    <w:p w:rsidR="00E52DEE" w:rsidRDefault="00E52DEE" w:rsidP="0051018C">
      <w:pPr>
        <w:pStyle w:val="21"/>
        <w:tabs>
          <w:tab w:val="left" w:pos="993"/>
        </w:tabs>
        <w:spacing w:before="0" w:after="0"/>
        <w:ind w:firstLine="709"/>
        <w:jc w:val="both"/>
        <w:rPr>
          <w:rFonts w:ascii="Times New Roman" w:hAnsi="Times New Roman"/>
          <w:i w:val="0"/>
        </w:rPr>
      </w:pPr>
      <w:bookmarkStart w:id="308" w:name="_Toc59465075"/>
      <w:bookmarkStart w:id="309" w:name="_Toc65675815"/>
      <w:bookmarkStart w:id="310" w:name="_Toc65676102"/>
      <w:bookmarkStart w:id="311" w:name="_Toc67586097"/>
      <w:bookmarkStart w:id="312" w:name="_Toc91154556"/>
      <w:r w:rsidRPr="0025423A">
        <w:rPr>
          <w:rFonts w:ascii="Times New Roman" w:hAnsi="Times New Roman"/>
          <w:i w:val="0"/>
        </w:rPr>
        <w:t>Статья 48. Порядок подачи заявок на участие в открытом аукционе</w:t>
      </w:r>
      <w:bookmarkEnd w:id="308"/>
      <w:bookmarkEnd w:id="309"/>
      <w:bookmarkEnd w:id="310"/>
      <w:bookmarkEnd w:id="311"/>
      <w:bookmarkEnd w:id="312"/>
    </w:p>
    <w:p w:rsidR="00E52DEE" w:rsidRPr="00F24A72" w:rsidRDefault="00E52DEE" w:rsidP="00F24A72">
      <w:pPr>
        <w:spacing w:after="0"/>
        <w:rPr>
          <w:lang w:eastAsia="ar-SA"/>
        </w:rPr>
      </w:pPr>
    </w:p>
    <w:p w:rsidR="00E52DEE" w:rsidRPr="000F5E1D" w:rsidRDefault="00E52DEE" w:rsidP="00F8492C">
      <w:pPr>
        <w:pStyle w:val="a6"/>
        <w:widowControl w:val="0"/>
        <w:numPr>
          <w:ilvl w:val="0"/>
          <w:numId w:val="121"/>
        </w:numPr>
        <w:shd w:val="clear" w:color="auto" w:fill="FFFFFF"/>
        <w:tabs>
          <w:tab w:val="left" w:pos="0"/>
          <w:tab w:val="left" w:pos="518"/>
          <w:tab w:val="left" w:pos="1120"/>
        </w:tabs>
        <w:suppressAutoHyphens/>
        <w:autoSpaceDE w:val="0"/>
        <w:spacing w:after="0"/>
        <w:ind w:left="0" w:firstLine="710"/>
        <w:jc w:val="both"/>
        <w:rPr>
          <w:rFonts w:ascii="Times New Roman" w:hAnsi="Times New Roman"/>
          <w:sz w:val="28"/>
          <w:szCs w:val="28"/>
          <w:lang w:eastAsia="ar-SA"/>
        </w:rPr>
      </w:pPr>
      <w:r w:rsidRPr="000F5E1D">
        <w:rPr>
          <w:rFonts w:ascii="Times New Roman" w:hAnsi="Times New Roman"/>
          <w:sz w:val="28"/>
          <w:szCs w:val="28"/>
          <w:lang w:eastAsia="ar-SA"/>
        </w:rPr>
        <w:t xml:space="preserve">Для участия в открытом аукционе участник открытого аукциона подает заявку на участие в открытом аукционе согласно требованиям </w:t>
      </w:r>
      <w:r w:rsidRPr="000F5E1D">
        <w:rPr>
          <w:rFonts w:ascii="Times New Roman" w:hAnsi="Times New Roman"/>
          <w:sz w:val="28"/>
          <w:szCs w:val="28"/>
          <w:lang w:eastAsia="ar-SA"/>
        </w:rPr>
        <w:br/>
        <w:t>к содержанию, форме, оформлению и составу заявки на участие в открытом аукционе, которые установлены документацией об открытом аукционе.</w:t>
      </w:r>
    </w:p>
    <w:p w:rsidR="00E52DEE" w:rsidRPr="00912F8E" w:rsidRDefault="00E52DEE" w:rsidP="00F8492C">
      <w:pPr>
        <w:pStyle w:val="a6"/>
        <w:numPr>
          <w:ilvl w:val="0"/>
          <w:numId w:val="121"/>
        </w:numPr>
        <w:tabs>
          <w:tab w:val="left" w:pos="1134"/>
        </w:tabs>
        <w:autoSpaceDE w:val="0"/>
        <w:autoSpaceDN w:val="0"/>
        <w:adjustRightInd w:val="0"/>
        <w:spacing w:after="0"/>
        <w:ind w:left="0" w:firstLine="710"/>
        <w:jc w:val="both"/>
        <w:rPr>
          <w:rFonts w:ascii="Times New Roman" w:hAnsi="Times New Roman"/>
          <w:sz w:val="28"/>
          <w:szCs w:val="28"/>
        </w:rPr>
      </w:pPr>
      <w:r w:rsidRPr="00912F8E">
        <w:rPr>
          <w:rFonts w:ascii="Times New Roman" w:hAnsi="Times New Roman"/>
          <w:sz w:val="28"/>
          <w:szCs w:val="28"/>
          <w:lang w:eastAsia="ar-SA"/>
        </w:rPr>
        <w:t xml:space="preserve">Подача заявок на участие в открытом аукционе производится </w:t>
      </w:r>
      <w:r>
        <w:rPr>
          <w:rFonts w:ascii="Times New Roman" w:hAnsi="Times New Roman"/>
          <w:sz w:val="28"/>
          <w:szCs w:val="28"/>
          <w:lang w:eastAsia="ar-SA"/>
        </w:rPr>
        <w:br/>
      </w:r>
      <w:r w:rsidRPr="00912F8E">
        <w:rPr>
          <w:rFonts w:ascii="Times New Roman" w:hAnsi="Times New Roman"/>
          <w:sz w:val="28"/>
          <w:szCs w:val="28"/>
        </w:rPr>
        <w:t xml:space="preserve">с момента размещения в единой информационной системе извещения </w:t>
      </w:r>
      <w:r>
        <w:rPr>
          <w:rFonts w:ascii="Times New Roman" w:hAnsi="Times New Roman"/>
          <w:sz w:val="28"/>
          <w:szCs w:val="28"/>
        </w:rPr>
        <w:br/>
      </w:r>
      <w:r w:rsidRPr="00912F8E">
        <w:rPr>
          <w:rFonts w:ascii="Times New Roman" w:hAnsi="Times New Roman"/>
          <w:sz w:val="28"/>
          <w:szCs w:val="28"/>
        </w:rPr>
        <w:t xml:space="preserve">о проведении </w:t>
      </w:r>
      <w:r w:rsidRPr="00912F8E">
        <w:rPr>
          <w:rFonts w:ascii="Times New Roman" w:hAnsi="Times New Roman"/>
          <w:sz w:val="28"/>
          <w:szCs w:val="28"/>
          <w:lang w:eastAsia="ar-SA"/>
        </w:rPr>
        <w:t xml:space="preserve">открытого аукциона до предусмотренных документацией </w:t>
      </w:r>
      <w:r>
        <w:rPr>
          <w:rFonts w:ascii="Times New Roman" w:hAnsi="Times New Roman"/>
          <w:sz w:val="28"/>
          <w:szCs w:val="28"/>
          <w:lang w:eastAsia="ar-SA"/>
        </w:rPr>
        <w:br/>
      </w:r>
      <w:r w:rsidRPr="00912F8E">
        <w:rPr>
          <w:rFonts w:ascii="Times New Roman" w:hAnsi="Times New Roman"/>
          <w:sz w:val="28"/>
          <w:szCs w:val="28"/>
          <w:lang w:eastAsia="ar-SA"/>
        </w:rPr>
        <w:t xml:space="preserve">об открытом аукционе </w:t>
      </w:r>
      <w:r w:rsidRPr="00912F8E">
        <w:rPr>
          <w:rFonts w:ascii="Times New Roman" w:hAnsi="Times New Roman"/>
          <w:sz w:val="28"/>
          <w:szCs w:val="28"/>
        </w:rPr>
        <w:t xml:space="preserve">даты и времени окончания срока подачи заявок </w:t>
      </w:r>
      <w:r>
        <w:rPr>
          <w:rFonts w:ascii="Times New Roman" w:hAnsi="Times New Roman"/>
          <w:sz w:val="28"/>
          <w:szCs w:val="28"/>
        </w:rPr>
        <w:br/>
      </w:r>
      <w:r w:rsidRPr="00912F8E">
        <w:rPr>
          <w:rFonts w:ascii="Times New Roman" w:hAnsi="Times New Roman"/>
          <w:sz w:val="28"/>
          <w:szCs w:val="28"/>
        </w:rPr>
        <w:t>на участие в открытом аукционе.</w:t>
      </w:r>
    </w:p>
    <w:p w:rsidR="00E52DEE" w:rsidRPr="00792A96" w:rsidRDefault="00E52DEE" w:rsidP="00F8492C">
      <w:pPr>
        <w:pStyle w:val="a6"/>
        <w:numPr>
          <w:ilvl w:val="0"/>
          <w:numId w:val="121"/>
        </w:numPr>
        <w:tabs>
          <w:tab w:val="left" w:pos="1134"/>
        </w:tabs>
        <w:autoSpaceDE w:val="0"/>
        <w:autoSpaceDN w:val="0"/>
        <w:adjustRightInd w:val="0"/>
        <w:spacing w:after="0"/>
        <w:ind w:left="0" w:firstLine="710"/>
        <w:jc w:val="both"/>
        <w:rPr>
          <w:rFonts w:ascii="Times New Roman" w:hAnsi="Times New Roman"/>
          <w:sz w:val="28"/>
          <w:szCs w:val="28"/>
        </w:rPr>
      </w:pPr>
      <w:r w:rsidRPr="00912F8E">
        <w:rPr>
          <w:rFonts w:ascii="Times New Roman" w:hAnsi="Times New Roman"/>
          <w:color w:val="000000"/>
          <w:sz w:val="28"/>
          <w:szCs w:val="28"/>
        </w:rPr>
        <w:t xml:space="preserve">Заявка на участие в открытом аукционе подается </w:t>
      </w:r>
      <w:r w:rsidRPr="00912F8E">
        <w:rPr>
          <w:rFonts w:ascii="Times New Roman" w:hAnsi="Times New Roman"/>
          <w:sz w:val="28"/>
          <w:szCs w:val="28"/>
        </w:rPr>
        <w:t xml:space="preserve">заказчику </w:t>
      </w:r>
      <w:r w:rsidRPr="00912F8E">
        <w:rPr>
          <w:rFonts w:ascii="Times New Roman" w:hAnsi="Times New Roman"/>
          <w:sz w:val="28"/>
          <w:szCs w:val="28"/>
        </w:rPr>
        <w:br/>
        <w:t xml:space="preserve">в письменной форме </w:t>
      </w:r>
      <w:r w:rsidRPr="00912F8E">
        <w:rPr>
          <w:rFonts w:ascii="Times New Roman" w:hAnsi="Times New Roman"/>
          <w:color w:val="000000"/>
          <w:sz w:val="28"/>
          <w:szCs w:val="28"/>
        </w:rPr>
        <w:t>в запечатанном конверте, не позволяющем просматривать ее содержание до вскрытия конверта.</w:t>
      </w:r>
      <w:r w:rsidRPr="00912F8E">
        <w:rPr>
          <w:rFonts w:ascii="Times New Roman" w:hAnsi="Times New Roman"/>
          <w:sz w:val="28"/>
          <w:szCs w:val="28"/>
        </w:rPr>
        <w:t xml:space="preserve"> При этом на таком конверте указывается наименование открытого </w:t>
      </w:r>
      <w:r w:rsidRPr="00792A96">
        <w:rPr>
          <w:rFonts w:ascii="Times New Roman" w:hAnsi="Times New Roman"/>
          <w:sz w:val="28"/>
          <w:szCs w:val="28"/>
        </w:rPr>
        <w:t>аукциона, на участие в котором подается данная заявка и реестровый номер извещения о проведении открытого аукциона, присвоенный в единой информационной системе.</w:t>
      </w:r>
    </w:p>
    <w:p w:rsidR="00E52DEE" w:rsidRPr="00912F8E" w:rsidRDefault="00E52DEE" w:rsidP="00F8492C">
      <w:pPr>
        <w:pStyle w:val="a6"/>
        <w:numPr>
          <w:ilvl w:val="0"/>
          <w:numId w:val="121"/>
        </w:numPr>
        <w:tabs>
          <w:tab w:val="left" w:pos="1134"/>
        </w:tabs>
        <w:autoSpaceDE w:val="0"/>
        <w:autoSpaceDN w:val="0"/>
        <w:adjustRightInd w:val="0"/>
        <w:spacing w:after="0"/>
        <w:ind w:left="0" w:firstLine="710"/>
        <w:jc w:val="both"/>
        <w:rPr>
          <w:rFonts w:ascii="Times New Roman" w:hAnsi="Times New Roman"/>
          <w:sz w:val="28"/>
          <w:szCs w:val="28"/>
        </w:rPr>
      </w:pPr>
      <w:r w:rsidRPr="00792A96">
        <w:rPr>
          <w:rFonts w:ascii="Times New Roman" w:hAnsi="Times New Roman"/>
          <w:sz w:val="28"/>
          <w:szCs w:val="28"/>
        </w:rPr>
        <w:t>Участник открытого аукциона вправе подать только</w:t>
      </w:r>
      <w:r w:rsidRPr="00912F8E">
        <w:rPr>
          <w:rFonts w:ascii="Times New Roman" w:hAnsi="Times New Roman"/>
          <w:sz w:val="28"/>
          <w:szCs w:val="28"/>
        </w:rPr>
        <w:t xml:space="preserve"> одну заявку </w:t>
      </w:r>
      <w:r>
        <w:rPr>
          <w:rFonts w:ascii="Times New Roman" w:hAnsi="Times New Roman"/>
          <w:sz w:val="28"/>
          <w:szCs w:val="28"/>
        </w:rPr>
        <w:br/>
      </w:r>
      <w:r w:rsidRPr="00912F8E">
        <w:rPr>
          <w:rFonts w:ascii="Times New Roman" w:hAnsi="Times New Roman"/>
          <w:sz w:val="28"/>
          <w:szCs w:val="28"/>
        </w:rPr>
        <w:t>на участие в открытом аукционе,</w:t>
      </w:r>
      <w:r w:rsidRPr="00912F8E">
        <w:rPr>
          <w:rFonts w:ascii="Times New Roman" w:hAnsi="Times New Roman"/>
          <w:sz w:val="28"/>
          <w:szCs w:val="28"/>
          <w:lang w:eastAsia="ar-SA"/>
        </w:rPr>
        <w:t xml:space="preserve"> а при проведении открытого аукциона </w:t>
      </w:r>
      <w:r>
        <w:rPr>
          <w:rFonts w:ascii="Times New Roman" w:hAnsi="Times New Roman"/>
          <w:sz w:val="28"/>
          <w:szCs w:val="28"/>
          <w:lang w:eastAsia="ar-SA"/>
        </w:rPr>
        <w:br/>
      </w:r>
      <w:r w:rsidRPr="00912F8E">
        <w:rPr>
          <w:rFonts w:ascii="Times New Roman" w:hAnsi="Times New Roman"/>
          <w:sz w:val="28"/>
          <w:szCs w:val="28"/>
          <w:lang w:eastAsia="ar-SA"/>
        </w:rPr>
        <w:t>по двум и более лотам – одну заявку в отношении каждого предмета закупки (лота).</w:t>
      </w:r>
    </w:p>
    <w:p w:rsidR="00E52DEE" w:rsidRPr="00912F8E" w:rsidRDefault="00E52DEE" w:rsidP="000F5E1D">
      <w:pPr>
        <w:pStyle w:val="a6"/>
        <w:tabs>
          <w:tab w:val="left" w:pos="1134"/>
        </w:tabs>
        <w:autoSpaceDN w:val="0"/>
        <w:adjustRightInd w:val="0"/>
        <w:spacing w:after="0"/>
        <w:ind w:left="0" w:firstLine="700"/>
        <w:jc w:val="both"/>
        <w:rPr>
          <w:rFonts w:ascii="Times New Roman" w:hAnsi="Times New Roman"/>
          <w:sz w:val="28"/>
          <w:szCs w:val="28"/>
        </w:rPr>
      </w:pPr>
      <w:r w:rsidRPr="00912F8E">
        <w:rPr>
          <w:rFonts w:ascii="Times New Roman" w:hAnsi="Times New Roman"/>
          <w:color w:val="000000"/>
          <w:sz w:val="28"/>
          <w:szCs w:val="28"/>
        </w:rPr>
        <w:t>В случае установления факт</w:t>
      </w:r>
      <w:r w:rsidRPr="00912F8E">
        <w:rPr>
          <w:rFonts w:ascii="Times New Roman" w:hAnsi="Times New Roman"/>
          <w:sz w:val="28"/>
          <w:szCs w:val="28"/>
        </w:rPr>
        <w:t>а</w:t>
      </w:r>
      <w:r w:rsidRPr="00912F8E">
        <w:rPr>
          <w:rFonts w:ascii="Times New Roman" w:hAnsi="Times New Roman"/>
          <w:color w:val="000000"/>
          <w:sz w:val="28"/>
          <w:szCs w:val="28"/>
        </w:rPr>
        <w:t xml:space="preserve"> </w:t>
      </w:r>
      <w:r w:rsidRPr="00912F8E">
        <w:rPr>
          <w:rFonts w:ascii="Times New Roman" w:hAnsi="Times New Roman"/>
          <w:sz w:val="28"/>
          <w:szCs w:val="28"/>
        </w:rPr>
        <w:t xml:space="preserve">подачи одним участником открытого аукциона двух и более заявок на участие в открытом аукционе в отношении одного и того же предмета закупки (лота) при условии, что поданные им ранее заявки на участие в открытом аукционе не отозваны, все такие заявки </w:t>
      </w:r>
      <w:r>
        <w:rPr>
          <w:rFonts w:ascii="Times New Roman" w:hAnsi="Times New Roman"/>
          <w:sz w:val="28"/>
          <w:szCs w:val="28"/>
        </w:rPr>
        <w:br/>
      </w:r>
      <w:r w:rsidRPr="00912F8E">
        <w:rPr>
          <w:rFonts w:ascii="Times New Roman" w:hAnsi="Times New Roman"/>
          <w:sz w:val="28"/>
          <w:szCs w:val="28"/>
        </w:rPr>
        <w:t>на участие в открытом аукционе этого участника открытого аукциона</w:t>
      </w:r>
      <w:r w:rsidRPr="00912F8E">
        <w:rPr>
          <w:rFonts w:ascii="Times New Roman" w:hAnsi="Times New Roman"/>
          <w:color w:val="00B050"/>
          <w:sz w:val="28"/>
          <w:szCs w:val="28"/>
        </w:rPr>
        <w:t xml:space="preserve"> </w:t>
      </w:r>
      <w:r>
        <w:rPr>
          <w:rFonts w:ascii="Times New Roman" w:hAnsi="Times New Roman"/>
          <w:color w:val="00B050"/>
          <w:sz w:val="28"/>
          <w:szCs w:val="28"/>
        </w:rPr>
        <w:br/>
      </w:r>
      <w:r w:rsidRPr="00912F8E">
        <w:rPr>
          <w:rFonts w:ascii="Times New Roman" w:hAnsi="Times New Roman"/>
          <w:sz w:val="28"/>
          <w:szCs w:val="28"/>
        </w:rPr>
        <w:t>не рассматриваются.</w:t>
      </w:r>
    </w:p>
    <w:p w:rsidR="00E52DEE" w:rsidRPr="00912F8E" w:rsidRDefault="00E52DEE" w:rsidP="000F5E1D">
      <w:pPr>
        <w:pStyle w:val="a6"/>
        <w:tabs>
          <w:tab w:val="left" w:pos="1134"/>
        </w:tabs>
        <w:autoSpaceDN w:val="0"/>
        <w:adjustRightInd w:val="0"/>
        <w:spacing w:after="0"/>
        <w:ind w:left="0" w:firstLine="700"/>
        <w:jc w:val="both"/>
        <w:rPr>
          <w:rFonts w:ascii="Times New Roman" w:hAnsi="Times New Roman"/>
          <w:i/>
          <w:sz w:val="28"/>
          <w:szCs w:val="28"/>
        </w:rPr>
      </w:pPr>
      <w:r w:rsidRPr="00912F8E">
        <w:rPr>
          <w:rFonts w:ascii="Times New Roman" w:hAnsi="Times New Roman"/>
          <w:sz w:val="28"/>
          <w:szCs w:val="28"/>
        </w:rPr>
        <w:t xml:space="preserve">Лицо, подавшее заявку на участие в открытом аукционе в составе нескольких лиц, выступающих на стороне одного участника открытого аукциона, не вправе подать другую заявку на участие в открытом аукционе </w:t>
      </w:r>
      <w:r w:rsidRPr="00912F8E">
        <w:rPr>
          <w:rFonts w:ascii="Times New Roman" w:hAnsi="Times New Roman"/>
          <w:sz w:val="28"/>
          <w:szCs w:val="28"/>
        </w:rPr>
        <w:br/>
        <w:t xml:space="preserve">в отношении того же предмета закупки (лота) самостоятельно или в составе нескольких лиц, выступающих на стороне другого участника открытого аукциона. </w:t>
      </w:r>
    </w:p>
    <w:p w:rsidR="00E52DEE" w:rsidRPr="00792A96" w:rsidRDefault="00E52DEE" w:rsidP="000F5E1D">
      <w:pPr>
        <w:pStyle w:val="a6"/>
        <w:tabs>
          <w:tab w:val="left" w:pos="1134"/>
          <w:tab w:val="left" w:pos="1276"/>
        </w:tabs>
        <w:autoSpaceDN w:val="0"/>
        <w:adjustRightInd w:val="0"/>
        <w:spacing w:after="0"/>
        <w:ind w:left="0" w:firstLine="700"/>
        <w:jc w:val="both"/>
        <w:rPr>
          <w:rFonts w:ascii="Times New Roman" w:hAnsi="Times New Roman"/>
          <w:sz w:val="28"/>
          <w:szCs w:val="28"/>
        </w:rPr>
      </w:pPr>
      <w:r w:rsidRPr="00912F8E">
        <w:rPr>
          <w:rFonts w:ascii="Times New Roman" w:hAnsi="Times New Roman"/>
          <w:color w:val="000000"/>
          <w:sz w:val="28"/>
          <w:szCs w:val="28"/>
        </w:rPr>
        <w:t>В случае установления факт</w:t>
      </w:r>
      <w:r w:rsidRPr="00912F8E">
        <w:rPr>
          <w:rFonts w:ascii="Times New Roman" w:hAnsi="Times New Roman"/>
          <w:sz w:val="28"/>
          <w:szCs w:val="28"/>
        </w:rPr>
        <w:t>а</w:t>
      </w:r>
      <w:r w:rsidRPr="00912F8E">
        <w:rPr>
          <w:rFonts w:ascii="Times New Roman" w:hAnsi="Times New Roman"/>
          <w:color w:val="000000"/>
          <w:sz w:val="28"/>
          <w:szCs w:val="28"/>
        </w:rPr>
        <w:t xml:space="preserve"> </w:t>
      </w:r>
      <w:r w:rsidRPr="00912F8E">
        <w:rPr>
          <w:rFonts w:ascii="Times New Roman" w:hAnsi="Times New Roman"/>
          <w:sz w:val="28"/>
          <w:szCs w:val="28"/>
        </w:rPr>
        <w:t xml:space="preserve">подачи одним лицом, подавшим заявку </w:t>
      </w:r>
      <w:r>
        <w:rPr>
          <w:rFonts w:ascii="Times New Roman" w:hAnsi="Times New Roman"/>
          <w:sz w:val="28"/>
          <w:szCs w:val="28"/>
        </w:rPr>
        <w:br/>
      </w:r>
      <w:r w:rsidRPr="00912F8E">
        <w:rPr>
          <w:rFonts w:ascii="Times New Roman" w:hAnsi="Times New Roman"/>
          <w:sz w:val="28"/>
          <w:szCs w:val="28"/>
        </w:rPr>
        <w:t xml:space="preserve">на участие в открытом </w:t>
      </w:r>
      <w:r>
        <w:rPr>
          <w:rFonts w:ascii="Times New Roman" w:hAnsi="Times New Roman"/>
          <w:sz w:val="28"/>
          <w:szCs w:val="28"/>
        </w:rPr>
        <w:t>аукционе</w:t>
      </w:r>
      <w:r w:rsidRPr="00912F8E">
        <w:rPr>
          <w:rFonts w:ascii="Times New Roman" w:hAnsi="Times New Roman"/>
          <w:sz w:val="28"/>
          <w:szCs w:val="28"/>
        </w:rPr>
        <w:t xml:space="preserve"> в составе нескольких лиц, выступающих </w:t>
      </w:r>
      <w:r>
        <w:rPr>
          <w:rFonts w:ascii="Times New Roman" w:hAnsi="Times New Roman"/>
          <w:sz w:val="28"/>
          <w:szCs w:val="28"/>
        </w:rPr>
        <w:br/>
      </w:r>
      <w:r w:rsidRPr="00912F8E">
        <w:rPr>
          <w:rFonts w:ascii="Times New Roman" w:hAnsi="Times New Roman"/>
          <w:sz w:val="28"/>
          <w:szCs w:val="28"/>
        </w:rPr>
        <w:t xml:space="preserve">на стороне одного участника открытого аукциона, </w:t>
      </w:r>
      <w:r>
        <w:rPr>
          <w:rFonts w:ascii="Times New Roman" w:hAnsi="Times New Roman"/>
          <w:sz w:val="28"/>
          <w:szCs w:val="28"/>
        </w:rPr>
        <w:t>двух и более заявок</w:t>
      </w:r>
      <w:r>
        <w:rPr>
          <w:rFonts w:ascii="Times New Roman" w:hAnsi="Times New Roman"/>
          <w:sz w:val="28"/>
          <w:szCs w:val="28"/>
        </w:rPr>
        <w:br/>
        <w:t xml:space="preserve"> на участие </w:t>
      </w:r>
      <w:r w:rsidRPr="00912F8E">
        <w:rPr>
          <w:rFonts w:ascii="Times New Roman" w:hAnsi="Times New Roman"/>
          <w:sz w:val="28"/>
          <w:szCs w:val="28"/>
        </w:rPr>
        <w:t>в открытом аукционе в отношении одного и то</w:t>
      </w:r>
      <w:r>
        <w:rPr>
          <w:rFonts w:ascii="Times New Roman" w:hAnsi="Times New Roman"/>
          <w:sz w:val="28"/>
          <w:szCs w:val="28"/>
        </w:rPr>
        <w:t xml:space="preserve">го же предмета закупки (лота), </w:t>
      </w:r>
      <w:r w:rsidRPr="00912F8E">
        <w:rPr>
          <w:rFonts w:ascii="Times New Roman" w:hAnsi="Times New Roman"/>
          <w:sz w:val="28"/>
          <w:szCs w:val="28"/>
        </w:rPr>
        <w:t xml:space="preserve">в том числе поданных самостоятельно или в составе нескольких лиц, выступающих на стороне одного участника открытого </w:t>
      </w:r>
      <w:r>
        <w:rPr>
          <w:rFonts w:ascii="Times New Roman" w:hAnsi="Times New Roman"/>
          <w:sz w:val="28"/>
          <w:szCs w:val="28"/>
        </w:rPr>
        <w:t>аукциона</w:t>
      </w:r>
      <w:r w:rsidRPr="00912F8E">
        <w:rPr>
          <w:rFonts w:ascii="Times New Roman" w:hAnsi="Times New Roman"/>
          <w:sz w:val="28"/>
          <w:szCs w:val="28"/>
        </w:rPr>
        <w:t xml:space="preserve">, </w:t>
      </w:r>
      <w:r>
        <w:rPr>
          <w:rFonts w:ascii="Times New Roman" w:hAnsi="Times New Roman"/>
          <w:sz w:val="28"/>
          <w:szCs w:val="28"/>
        </w:rPr>
        <w:br/>
      </w:r>
      <w:r w:rsidRPr="00912F8E">
        <w:rPr>
          <w:rFonts w:ascii="Times New Roman" w:hAnsi="Times New Roman"/>
          <w:sz w:val="28"/>
          <w:szCs w:val="28"/>
        </w:rPr>
        <w:t xml:space="preserve">при условии, что поданные ранее этим лицом заявки на участие в открытом аукционе не отозваны, все заявки на участие в открытом </w:t>
      </w:r>
      <w:r>
        <w:rPr>
          <w:rFonts w:ascii="Times New Roman" w:hAnsi="Times New Roman"/>
          <w:sz w:val="28"/>
          <w:szCs w:val="28"/>
        </w:rPr>
        <w:t>аукционе</w:t>
      </w:r>
      <w:r w:rsidRPr="00912F8E">
        <w:rPr>
          <w:rFonts w:ascii="Times New Roman" w:hAnsi="Times New Roman"/>
          <w:sz w:val="28"/>
          <w:szCs w:val="28"/>
        </w:rPr>
        <w:t xml:space="preserve"> этого лица </w:t>
      </w:r>
      <w:r>
        <w:rPr>
          <w:rFonts w:ascii="Times New Roman" w:hAnsi="Times New Roman"/>
          <w:sz w:val="28"/>
          <w:szCs w:val="28"/>
        </w:rPr>
        <w:br/>
      </w:r>
      <w:r w:rsidRPr="00912F8E">
        <w:rPr>
          <w:rFonts w:ascii="Times New Roman" w:hAnsi="Times New Roman"/>
          <w:sz w:val="28"/>
          <w:szCs w:val="28"/>
        </w:rPr>
        <w:t xml:space="preserve">в отношении одного и того же предмета закупки (лота), в том числе поданные самостоятельно и в </w:t>
      </w:r>
      <w:r w:rsidRPr="00792A96">
        <w:rPr>
          <w:rFonts w:ascii="Times New Roman" w:hAnsi="Times New Roman"/>
          <w:sz w:val="28"/>
          <w:szCs w:val="28"/>
        </w:rPr>
        <w:t>составе нескольких лиц, выступающих на стороне одного участника открытого аукциона, все заявки этого участника открытого аукциона не рассматриваются.</w:t>
      </w:r>
    </w:p>
    <w:p w:rsidR="00E52DEE" w:rsidRPr="00912F8E" w:rsidRDefault="00E52DEE" w:rsidP="00F8492C">
      <w:pPr>
        <w:pStyle w:val="a6"/>
        <w:widowControl w:val="0"/>
        <w:numPr>
          <w:ilvl w:val="0"/>
          <w:numId w:val="121"/>
        </w:numPr>
        <w:shd w:val="clear" w:color="auto" w:fill="FFFFFF"/>
        <w:tabs>
          <w:tab w:val="left" w:pos="0"/>
          <w:tab w:val="left" w:pos="518"/>
          <w:tab w:val="left" w:pos="1134"/>
        </w:tabs>
        <w:suppressAutoHyphens/>
        <w:autoSpaceDE w:val="0"/>
        <w:spacing w:after="0"/>
        <w:jc w:val="both"/>
        <w:rPr>
          <w:rFonts w:ascii="Times New Roman" w:hAnsi="Times New Roman"/>
          <w:sz w:val="28"/>
          <w:szCs w:val="28"/>
          <w:lang w:eastAsia="ar-SA"/>
        </w:rPr>
      </w:pPr>
      <w:r w:rsidRPr="00792A96">
        <w:rPr>
          <w:rFonts w:ascii="Times New Roman" w:hAnsi="Times New Roman"/>
          <w:sz w:val="28"/>
          <w:szCs w:val="28"/>
          <w:lang w:eastAsia="ar-SA"/>
        </w:rPr>
        <w:t>Заявка на участие в открытом</w:t>
      </w:r>
      <w:r w:rsidRPr="00912F8E">
        <w:rPr>
          <w:rFonts w:ascii="Times New Roman" w:hAnsi="Times New Roman"/>
          <w:sz w:val="28"/>
          <w:szCs w:val="28"/>
          <w:lang w:eastAsia="ar-SA"/>
        </w:rPr>
        <w:t xml:space="preserve"> аукционе должна содержать:</w:t>
      </w:r>
    </w:p>
    <w:p w:rsidR="00E52DEE" w:rsidRPr="00912F8E" w:rsidRDefault="00E52DEE" w:rsidP="000F5E1D">
      <w:pPr>
        <w:widowControl w:val="0"/>
        <w:shd w:val="clear" w:color="auto" w:fill="FFFFFF"/>
        <w:tabs>
          <w:tab w:val="left" w:pos="518"/>
          <w:tab w:val="left" w:pos="1134"/>
        </w:tabs>
        <w:suppressAutoHyphens/>
        <w:autoSpaceDE w:val="0"/>
        <w:spacing w:after="0"/>
        <w:ind w:firstLine="700"/>
        <w:jc w:val="both"/>
        <w:rPr>
          <w:szCs w:val="28"/>
          <w:lang w:eastAsia="ar-SA"/>
        </w:rPr>
      </w:pPr>
      <w:r w:rsidRPr="00912F8E">
        <w:rPr>
          <w:szCs w:val="28"/>
          <w:lang w:eastAsia="ar-SA"/>
        </w:rPr>
        <w:t>1)</w:t>
      </w:r>
      <w:r w:rsidRPr="00912F8E">
        <w:rPr>
          <w:szCs w:val="28"/>
          <w:lang w:eastAsia="ar-SA"/>
        </w:rPr>
        <w:tab/>
        <w:t xml:space="preserve">информацию об участнике открытого аукциона, включая: </w:t>
      </w:r>
    </w:p>
    <w:p w:rsidR="00E52DEE" w:rsidRPr="00912F8E" w:rsidRDefault="00E52DEE" w:rsidP="000F5E1D">
      <w:pPr>
        <w:widowControl w:val="0"/>
        <w:shd w:val="clear" w:color="auto" w:fill="FFFFFF"/>
        <w:tabs>
          <w:tab w:val="left" w:pos="518"/>
          <w:tab w:val="left" w:pos="1134"/>
        </w:tabs>
        <w:suppressAutoHyphens/>
        <w:autoSpaceDE w:val="0"/>
        <w:spacing w:after="0"/>
        <w:rPr>
          <w:szCs w:val="28"/>
          <w:lang w:eastAsia="ar-SA"/>
        </w:rPr>
      </w:pPr>
      <w:r w:rsidRPr="00912F8E">
        <w:rPr>
          <w:szCs w:val="28"/>
          <w:lang w:eastAsia="ar-SA"/>
        </w:rPr>
        <w:t>а) для юридического лица:</w:t>
      </w:r>
    </w:p>
    <w:p w:rsidR="00E52DEE" w:rsidRPr="00912F8E" w:rsidRDefault="00E52DEE" w:rsidP="000F5E1D">
      <w:pPr>
        <w:widowControl w:val="0"/>
        <w:shd w:val="clear" w:color="auto" w:fill="FFFFFF"/>
        <w:tabs>
          <w:tab w:val="left" w:pos="518"/>
          <w:tab w:val="left" w:pos="1134"/>
        </w:tabs>
        <w:suppressAutoHyphens/>
        <w:autoSpaceDE w:val="0"/>
        <w:spacing w:after="0"/>
        <w:ind w:firstLine="700"/>
        <w:jc w:val="both"/>
        <w:rPr>
          <w:szCs w:val="28"/>
          <w:lang w:eastAsia="ar-SA"/>
        </w:rPr>
      </w:pPr>
      <w:r w:rsidRPr="00912F8E">
        <w:rPr>
          <w:szCs w:val="28"/>
          <w:lang w:eastAsia="ar-SA"/>
        </w:rPr>
        <w:t>наименование;</w:t>
      </w:r>
    </w:p>
    <w:p w:rsidR="00E52DEE" w:rsidRPr="00912F8E" w:rsidRDefault="00E52DEE" w:rsidP="000F5E1D">
      <w:pPr>
        <w:widowControl w:val="0"/>
        <w:shd w:val="clear" w:color="auto" w:fill="FFFFFF"/>
        <w:tabs>
          <w:tab w:val="left" w:pos="518"/>
          <w:tab w:val="left" w:pos="1134"/>
        </w:tabs>
        <w:suppressAutoHyphens/>
        <w:autoSpaceDE w:val="0"/>
        <w:spacing w:after="0"/>
        <w:ind w:firstLine="700"/>
        <w:jc w:val="both"/>
        <w:rPr>
          <w:szCs w:val="28"/>
          <w:lang w:eastAsia="ar-SA"/>
        </w:rPr>
      </w:pPr>
      <w:r w:rsidRPr="00912F8E">
        <w:rPr>
          <w:szCs w:val="28"/>
          <w:lang w:eastAsia="ar-SA"/>
        </w:rPr>
        <w:t xml:space="preserve">фирменное наименование (при наличии); </w:t>
      </w:r>
    </w:p>
    <w:p w:rsidR="00E52DEE" w:rsidRPr="00912F8E" w:rsidRDefault="00E52DEE" w:rsidP="000F5E1D">
      <w:pPr>
        <w:widowControl w:val="0"/>
        <w:shd w:val="clear" w:color="auto" w:fill="FFFFFF"/>
        <w:tabs>
          <w:tab w:val="left" w:pos="518"/>
          <w:tab w:val="left" w:pos="1134"/>
        </w:tabs>
        <w:suppressAutoHyphens/>
        <w:autoSpaceDE w:val="0"/>
        <w:spacing w:after="0"/>
        <w:ind w:firstLine="700"/>
        <w:jc w:val="both"/>
        <w:rPr>
          <w:szCs w:val="28"/>
          <w:lang w:eastAsia="ar-SA"/>
        </w:rPr>
      </w:pPr>
      <w:r w:rsidRPr="00912F8E">
        <w:rPr>
          <w:szCs w:val="28"/>
          <w:lang w:eastAsia="ar-SA"/>
        </w:rPr>
        <w:t xml:space="preserve">сведения об организационно-правовой форме; </w:t>
      </w:r>
    </w:p>
    <w:p w:rsidR="00E52DEE" w:rsidRPr="00912F8E" w:rsidRDefault="00E52DEE" w:rsidP="000F5E1D">
      <w:pPr>
        <w:widowControl w:val="0"/>
        <w:shd w:val="clear" w:color="auto" w:fill="FFFFFF"/>
        <w:tabs>
          <w:tab w:val="left" w:pos="518"/>
          <w:tab w:val="left" w:pos="1134"/>
        </w:tabs>
        <w:suppressAutoHyphens/>
        <w:autoSpaceDE w:val="0"/>
        <w:spacing w:after="0"/>
        <w:ind w:firstLine="700"/>
        <w:jc w:val="both"/>
        <w:rPr>
          <w:szCs w:val="28"/>
          <w:lang w:eastAsia="ar-SA"/>
        </w:rPr>
      </w:pPr>
      <w:r w:rsidRPr="00912F8E">
        <w:rPr>
          <w:szCs w:val="28"/>
          <w:lang w:eastAsia="ar-SA"/>
        </w:rPr>
        <w:t>идентификационный номер налогоплательщика;</w:t>
      </w:r>
    </w:p>
    <w:p w:rsidR="00E52DEE" w:rsidRPr="00912F8E" w:rsidRDefault="00E52DEE" w:rsidP="000F5E1D">
      <w:pPr>
        <w:widowControl w:val="0"/>
        <w:shd w:val="clear" w:color="auto" w:fill="FFFFFF"/>
        <w:tabs>
          <w:tab w:val="left" w:pos="518"/>
          <w:tab w:val="left" w:pos="1134"/>
        </w:tabs>
        <w:suppressAutoHyphens/>
        <w:autoSpaceDE w:val="0"/>
        <w:spacing w:after="0"/>
        <w:ind w:firstLine="700"/>
        <w:jc w:val="both"/>
        <w:rPr>
          <w:szCs w:val="28"/>
          <w:lang w:eastAsia="ar-SA"/>
        </w:rPr>
      </w:pPr>
      <w:r w:rsidRPr="00912F8E">
        <w:rPr>
          <w:szCs w:val="28"/>
          <w:lang w:eastAsia="ar-SA"/>
        </w:rPr>
        <w:t xml:space="preserve">место нахождения; </w:t>
      </w:r>
    </w:p>
    <w:p w:rsidR="00E52DEE" w:rsidRPr="00912F8E" w:rsidRDefault="00E52DEE" w:rsidP="000F5E1D">
      <w:pPr>
        <w:widowControl w:val="0"/>
        <w:shd w:val="clear" w:color="auto" w:fill="FFFFFF"/>
        <w:tabs>
          <w:tab w:val="left" w:pos="518"/>
          <w:tab w:val="left" w:pos="1134"/>
        </w:tabs>
        <w:suppressAutoHyphens/>
        <w:autoSpaceDE w:val="0"/>
        <w:spacing w:after="0"/>
        <w:ind w:firstLine="700"/>
        <w:jc w:val="both"/>
        <w:rPr>
          <w:szCs w:val="28"/>
          <w:lang w:eastAsia="ar-SA"/>
        </w:rPr>
      </w:pPr>
      <w:r w:rsidRPr="00912F8E">
        <w:rPr>
          <w:szCs w:val="28"/>
          <w:lang w:eastAsia="ar-SA"/>
        </w:rPr>
        <w:t>почтовый адрес;</w:t>
      </w:r>
    </w:p>
    <w:p w:rsidR="00E52DEE" w:rsidRPr="00912F8E" w:rsidRDefault="00E52DEE" w:rsidP="000F5E1D">
      <w:pPr>
        <w:widowControl w:val="0"/>
        <w:shd w:val="clear" w:color="auto" w:fill="FFFFFF"/>
        <w:tabs>
          <w:tab w:val="left" w:pos="518"/>
          <w:tab w:val="left" w:pos="1134"/>
        </w:tabs>
        <w:suppressAutoHyphens/>
        <w:autoSpaceDE w:val="0"/>
        <w:spacing w:after="0"/>
        <w:ind w:firstLine="700"/>
        <w:jc w:val="both"/>
        <w:rPr>
          <w:szCs w:val="28"/>
          <w:lang w:eastAsia="ar-SA"/>
        </w:rPr>
      </w:pPr>
      <w:r w:rsidRPr="00912F8E">
        <w:rPr>
          <w:szCs w:val="28"/>
          <w:lang w:eastAsia="ar-SA"/>
        </w:rPr>
        <w:t>номер контактного телефона;</w:t>
      </w:r>
    </w:p>
    <w:p w:rsidR="00E52DEE" w:rsidRPr="00912F8E" w:rsidRDefault="00E52DEE" w:rsidP="000F5E1D">
      <w:pPr>
        <w:widowControl w:val="0"/>
        <w:shd w:val="clear" w:color="auto" w:fill="FFFFFF"/>
        <w:tabs>
          <w:tab w:val="left" w:pos="518"/>
          <w:tab w:val="left" w:pos="1134"/>
        </w:tabs>
        <w:suppressAutoHyphens/>
        <w:autoSpaceDE w:val="0"/>
        <w:spacing w:after="0"/>
        <w:ind w:firstLine="700"/>
        <w:jc w:val="both"/>
        <w:rPr>
          <w:szCs w:val="28"/>
          <w:lang w:eastAsia="ar-SA"/>
        </w:rPr>
      </w:pPr>
      <w:r w:rsidRPr="00912F8E">
        <w:rPr>
          <w:szCs w:val="28"/>
          <w:lang w:eastAsia="ar-SA"/>
        </w:rPr>
        <w:t>адрес электронной почты;</w:t>
      </w:r>
    </w:p>
    <w:p w:rsidR="00E52DEE" w:rsidRPr="00912F8E" w:rsidRDefault="00E52DEE" w:rsidP="000F5E1D">
      <w:pPr>
        <w:widowControl w:val="0"/>
        <w:shd w:val="clear" w:color="auto" w:fill="FFFFFF"/>
        <w:tabs>
          <w:tab w:val="left" w:pos="518"/>
          <w:tab w:val="left" w:pos="1134"/>
        </w:tabs>
        <w:suppressAutoHyphens/>
        <w:autoSpaceDE w:val="0"/>
        <w:spacing w:after="0"/>
        <w:ind w:firstLine="700"/>
        <w:jc w:val="both"/>
        <w:rPr>
          <w:szCs w:val="28"/>
          <w:lang w:eastAsia="ar-SA"/>
        </w:rPr>
      </w:pPr>
      <w:r w:rsidRPr="00912F8E">
        <w:rPr>
          <w:szCs w:val="28"/>
          <w:lang w:eastAsia="ar-SA"/>
        </w:rPr>
        <w:t>банковские реквизиты;</w:t>
      </w:r>
    </w:p>
    <w:p w:rsidR="00E52DEE" w:rsidRPr="00912F8E" w:rsidRDefault="00E52DEE" w:rsidP="000F5E1D">
      <w:pPr>
        <w:widowControl w:val="0"/>
        <w:shd w:val="clear" w:color="auto" w:fill="FFFFFF"/>
        <w:tabs>
          <w:tab w:val="left" w:pos="518"/>
          <w:tab w:val="left" w:pos="1134"/>
        </w:tabs>
        <w:suppressAutoHyphens/>
        <w:autoSpaceDE w:val="0"/>
        <w:spacing w:after="0"/>
        <w:jc w:val="both"/>
        <w:rPr>
          <w:szCs w:val="28"/>
          <w:lang w:eastAsia="ar-SA"/>
        </w:rPr>
      </w:pPr>
      <w:r w:rsidRPr="00912F8E">
        <w:rPr>
          <w:szCs w:val="28"/>
          <w:lang w:eastAsia="ar-SA"/>
        </w:rPr>
        <w:t>б) для физического лица, в том числе индивидуального предпринимателя:</w:t>
      </w:r>
    </w:p>
    <w:p w:rsidR="00E52DEE" w:rsidRPr="00912F8E" w:rsidRDefault="00E52DEE" w:rsidP="000F5E1D">
      <w:pPr>
        <w:widowControl w:val="0"/>
        <w:shd w:val="clear" w:color="auto" w:fill="FFFFFF"/>
        <w:tabs>
          <w:tab w:val="left" w:pos="518"/>
          <w:tab w:val="left" w:pos="1134"/>
        </w:tabs>
        <w:suppressAutoHyphens/>
        <w:autoSpaceDE w:val="0"/>
        <w:spacing w:after="0"/>
        <w:ind w:firstLine="700"/>
        <w:jc w:val="both"/>
        <w:rPr>
          <w:szCs w:val="28"/>
          <w:lang w:eastAsia="ar-SA"/>
        </w:rPr>
      </w:pPr>
      <w:r w:rsidRPr="00912F8E">
        <w:rPr>
          <w:szCs w:val="28"/>
          <w:lang w:eastAsia="ar-SA"/>
        </w:rPr>
        <w:t xml:space="preserve">фамилия, имя, отчество (при наличии); </w:t>
      </w:r>
    </w:p>
    <w:p w:rsidR="00E52DEE" w:rsidRPr="00912F8E" w:rsidRDefault="00E52DEE" w:rsidP="000F5E1D">
      <w:pPr>
        <w:widowControl w:val="0"/>
        <w:shd w:val="clear" w:color="auto" w:fill="FFFFFF"/>
        <w:tabs>
          <w:tab w:val="left" w:pos="518"/>
          <w:tab w:val="left" w:pos="1134"/>
        </w:tabs>
        <w:suppressAutoHyphens/>
        <w:autoSpaceDE w:val="0"/>
        <w:spacing w:after="0"/>
        <w:ind w:firstLine="700"/>
        <w:jc w:val="both"/>
        <w:rPr>
          <w:szCs w:val="28"/>
          <w:lang w:eastAsia="ar-SA"/>
        </w:rPr>
      </w:pPr>
      <w:r w:rsidRPr="00912F8E">
        <w:rPr>
          <w:szCs w:val="28"/>
          <w:lang w:eastAsia="ar-SA"/>
        </w:rPr>
        <w:t>паспортные данные;</w:t>
      </w:r>
    </w:p>
    <w:p w:rsidR="00E52DEE" w:rsidRPr="00912F8E" w:rsidRDefault="00E52DEE" w:rsidP="000F5E1D">
      <w:pPr>
        <w:widowControl w:val="0"/>
        <w:shd w:val="clear" w:color="auto" w:fill="FFFFFF"/>
        <w:tabs>
          <w:tab w:val="left" w:pos="518"/>
          <w:tab w:val="left" w:pos="1134"/>
        </w:tabs>
        <w:suppressAutoHyphens/>
        <w:autoSpaceDE w:val="0"/>
        <w:spacing w:after="0"/>
        <w:ind w:firstLine="700"/>
        <w:jc w:val="both"/>
        <w:rPr>
          <w:szCs w:val="28"/>
          <w:lang w:eastAsia="ar-SA"/>
        </w:rPr>
      </w:pPr>
      <w:r w:rsidRPr="00912F8E">
        <w:rPr>
          <w:szCs w:val="28"/>
          <w:lang w:eastAsia="ar-SA"/>
        </w:rPr>
        <w:t>идентификационный номер налогоплательщика;</w:t>
      </w:r>
    </w:p>
    <w:p w:rsidR="00E52DEE" w:rsidRPr="00912F8E" w:rsidRDefault="00E52DEE" w:rsidP="000F5E1D">
      <w:pPr>
        <w:widowControl w:val="0"/>
        <w:shd w:val="clear" w:color="auto" w:fill="FFFFFF"/>
        <w:tabs>
          <w:tab w:val="left" w:pos="518"/>
          <w:tab w:val="left" w:pos="1134"/>
        </w:tabs>
        <w:suppressAutoHyphens/>
        <w:autoSpaceDE w:val="0"/>
        <w:spacing w:after="0"/>
        <w:ind w:firstLine="700"/>
        <w:jc w:val="both"/>
        <w:rPr>
          <w:szCs w:val="28"/>
          <w:lang w:eastAsia="ar-SA"/>
        </w:rPr>
      </w:pPr>
      <w:r w:rsidRPr="00912F8E">
        <w:rPr>
          <w:szCs w:val="28"/>
          <w:lang w:eastAsia="ar-SA"/>
        </w:rPr>
        <w:t xml:space="preserve">место жительства; </w:t>
      </w:r>
    </w:p>
    <w:p w:rsidR="00E52DEE" w:rsidRPr="00912F8E" w:rsidRDefault="00E52DEE" w:rsidP="000F5E1D">
      <w:pPr>
        <w:widowControl w:val="0"/>
        <w:shd w:val="clear" w:color="auto" w:fill="FFFFFF"/>
        <w:tabs>
          <w:tab w:val="left" w:pos="518"/>
          <w:tab w:val="left" w:pos="1134"/>
        </w:tabs>
        <w:suppressAutoHyphens/>
        <w:autoSpaceDE w:val="0"/>
        <w:spacing w:after="0"/>
        <w:ind w:firstLine="700"/>
        <w:jc w:val="both"/>
        <w:rPr>
          <w:szCs w:val="28"/>
          <w:lang w:eastAsia="ar-SA"/>
        </w:rPr>
      </w:pPr>
      <w:r w:rsidRPr="00912F8E">
        <w:rPr>
          <w:szCs w:val="28"/>
          <w:lang w:eastAsia="ar-SA"/>
        </w:rPr>
        <w:t>номер контактного телефона;</w:t>
      </w:r>
      <w:r w:rsidRPr="00912F8E">
        <w:rPr>
          <w:szCs w:val="28"/>
          <w:lang w:eastAsia="ar-SA"/>
        </w:rPr>
        <w:tab/>
      </w:r>
    </w:p>
    <w:p w:rsidR="00E52DEE" w:rsidRPr="00912F8E" w:rsidRDefault="00E52DEE" w:rsidP="000F5E1D">
      <w:pPr>
        <w:widowControl w:val="0"/>
        <w:shd w:val="clear" w:color="auto" w:fill="FFFFFF"/>
        <w:tabs>
          <w:tab w:val="left" w:pos="518"/>
          <w:tab w:val="left" w:pos="1134"/>
        </w:tabs>
        <w:suppressAutoHyphens/>
        <w:autoSpaceDE w:val="0"/>
        <w:spacing w:after="0"/>
        <w:ind w:firstLine="700"/>
        <w:jc w:val="both"/>
        <w:rPr>
          <w:szCs w:val="28"/>
          <w:lang w:eastAsia="ar-SA"/>
        </w:rPr>
      </w:pPr>
      <w:r w:rsidRPr="00912F8E">
        <w:rPr>
          <w:szCs w:val="28"/>
          <w:lang w:eastAsia="ar-SA"/>
        </w:rPr>
        <w:t>адрес электронной почты;</w:t>
      </w:r>
    </w:p>
    <w:p w:rsidR="00E52DEE" w:rsidRDefault="00E52DEE" w:rsidP="000F5E1D">
      <w:pPr>
        <w:widowControl w:val="0"/>
        <w:shd w:val="clear" w:color="auto" w:fill="FFFFFF"/>
        <w:tabs>
          <w:tab w:val="left" w:pos="518"/>
          <w:tab w:val="left" w:pos="1134"/>
        </w:tabs>
        <w:suppressAutoHyphens/>
        <w:autoSpaceDE w:val="0"/>
        <w:spacing w:after="0"/>
        <w:ind w:firstLine="700"/>
        <w:jc w:val="both"/>
        <w:rPr>
          <w:szCs w:val="28"/>
          <w:lang w:eastAsia="ar-SA"/>
        </w:rPr>
      </w:pPr>
      <w:r w:rsidRPr="00912F8E">
        <w:rPr>
          <w:szCs w:val="28"/>
          <w:lang w:eastAsia="ar-SA"/>
        </w:rPr>
        <w:t>банковские реквизиты;</w:t>
      </w:r>
    </w:p>
    <w:p w:rsidR="00E52DEE" w:rsidRPr="000F5E1D" w:rsidRDefault="00E52DEE" w:rsidP="000F5E1D">
      <w:pPr>
        <w:pStyle w:val="a6"/>
        <w:tabs>
          <w:tab w:val="left" w:pos="1134"/>
        </w:tabs>
        <w:spacing w:after="0"/>
        <w:ind w:left="0"/>
        <w:jc w:val="both"/>
        <w:rPr>
          <w:rFonts w:ascii="Times New Roman" w:hAnsi="Times New Roman"/>
          <w:bCs/>
          <w:iCs/>
          <w:sz w:val="28"/>
          <w:szCs w:val="28"/>
        </w:rPr>
      </w:pPr>
      <w:r w:rsidRPr="000F5E1D">
        <w:rPr>
          <w:rFonts w:ascii="Times New Roman" w:hAnsi="Times New Roman"/>
          <w:bCs/>
          <w:iCs/>
          <w:sz w:val="28"/>
          <w:szCs w:val="28"/>
        </w:rPr>
        <w:t>в) для иностранного лица:</w:t>
      </w:r>
    </w:p>
    <w:p w:rsidR="00E52DEE" w:rsidRPr="0025423A" w:rsidRDefault="00E52DEE" w:rsidP="000F5E1D">
      <w:pPr>
        <w:pStyle w:val="a6"/>
        <w:tabs>
          <w:tab w:val="left" w:pos="1134"/>
        </w:tabs>
        <w:spacing w:after="0"/>
        <w:ind w:left="0" w:firstLine="709"/>
        <w:jc w:val="both"/>
        <w:rPr>
          <w:rFonts w:ascii="Times New Roman" w:hAnsi="Times New Roman"/>
          <w:bCs/>
          <w:iCs/>
          <w:sz w:val="28"/>
          <w:szCs w:val="28"/>
        </w:rPr>
      </w:pPr>
      <w:r w:rsidRPr="000F5E1D">
        <w:rPr>
          <w:rFonts w:ascii="Times New Roman" w:hAnsi="Times New Roman"/>
          <w:sz w:val="28"/>
          <w:szCs w:val="28"/>
        </w:rPr>
        <w:t>в соответствии с законодательством соответствующего иностранного государства аналог идентификационного номера налогоплательщика;</w:t>
      </w:r>
    </w:p>
    <w:p w:rsidR="00E52DEE" w:rsidRPr="00912F8E" w:rsidRDefault="00E52DEE" w:rsidP="000F5E1D">
      <w:pPr>
        <w:widowControl w:val="0"/>
        <w:shd w:val="clear" w:color="auto" w:fill="FFFFFF"/>
        <w:tabs>
          <w:tab w:val="left" w:pos="518"/>
          <w:tab w:val="left" w:pos="1134"/>
        </w:tabs>
        <w:suppressAutoHyphens/>
        <w:autoSpaceDE w:val="0"/>
        <w:spacing w:after="0"/>
        <w:ind w:firstLine="700"/>
        <w:jc w:val="both"/>
        <w:rPr>
          <w:szCs w:val="28"/>
          <w:lang w:eastAsia="ar-SA"/>
        </w:rPr>
      </w:pPr>
      <w:r w:rsidRPr="00912F8E">
        <w:rPr>
          <w:szCs w:val="28"/>
          <w:lang w:eastAsia="ar-SA"/>
        </w:rPr>
        <w:t>2)</w:t>
      </w:r>
      <w:r w:rsidRPr="00912F8E">
        <w:rPr>
          <w:szCs w:val="28"/>
          <w:lang w:eastAsia="ar-SA"/>
        </w:rPr>
        <w:tab/>
        <w:t xml:space="preserve">полученную не ранее чем за шесть месяцев до даты размещения </w:t>
      </w:r>
      <w:r>
        <w:rPr>
          <w:szCs w:val="28"/>
          <w:lang w:eastAsia="ar-SA"/>
        </w:rPr>
        <w:br/>
      </w:r>
      <w:r w:rsidRPr="00912F8E">
        <w:rPr>
          <w:szCs w:val="28"/>
          <w:lang w:eastAsia="ar-SA"/>
        </w:rPr>
        <w:t>в единой информационной системе извещения о проведении открытого аукциона</w:t>
      </w:r>
    </w:p>
    <w:p w:rsidR="00E52DEE" w:rsidRPr="00912F8E" w:rsidRDefault="00E52DEE" w:rsidP="000F5E1D">
      <w:pPr>
        <w:widowControl w:val="0"/>
        <w:shd w:val="clear" w:color="auto" w:fill="FFFFFF"/>
        <w:tabs>
          <w:tab w:val="left" w:pos="518"/>
          <w:tab w:val="left" w:pos="1134"/>
        </w:tabs>
        <w:suppressAutoHyphens/>
        <w:autoSpaceDE w:val="0"/>
        <w:spacing w:after="0"/>
        <w:ind w:firstLine="700"/>
        <w:jc w:val="both"/>
        <w:rPr>
          <w:szCs w:val="28"/>
          <w:lang w:eastAsia="ar-SA"/>
        </w:rPr>
      </w:pPr>
      <w:r w:rsidRPr="00912F8E">
        <w:rPr>
          <w:szCs w:val="28"/>
          <w:lang w:eastAsia="ar-SA"/>
        </w:rPr>
        <w:t xml:space="preserve">выписку из единого государственного реестра юридических лиц </w:t>
      </w:r>
      <w:r>
        <w:rPr>
          <w:szCs w:val="28"/>
          <w:lang w:eastAsia="ar-SA"/>
        </w:rPr>
        <w:br/>
      </w:r>
      <w:r w:rsidRPr="00912F8E">
        <w:rPr>
          <w:szCs w:val="28"/>
          <w:lang w:eastAsia="ar-SA"/>
        </w:rPr>
        <w:t xml:space="preserve">или засвидетельствованная в нотариальном порядке копия такой выписки (для юридического лица), </w:t>
      </w:r>
    </w:p>
    <w:p w:rsidR="00E52DEE" w:rsidRPr="00912F8E" w:rsidRDefault="00E52DEE" w:rsidP="000F5E1D">
      <w:pPr>
        <w:widowControl w:val="0"/>
        <w:shd w:val="clear" w:color="auto" w:fill="FFFFFF"/>
        <w:tabs>
          <w:tab w:val="left" w:pos="518"/>
          <w:tab w:val="left" w:pos="1134"/>
        </w:tabs>
        <w:suppressAutoHyphens/>
        <w:autoSpaceDE w:val="0"/>
        <w:spacing w:after="0"/>
        <w:ind w:firstLine="700"/>
        <w:jc w:val="both"/>
        <w:rPr>
          <w:szCs w:val="28"/>
          <w:lang w:eastAsia="ar-SA"/>
        </w:rPr>
      </w:pPr>
      <w:r w:rsidRPr="00912F8E">
        <w:rPr>
          <w:szCs w:val="28"/>
          <w:lang w:eastAsia="ar-SA"/>
        </w:rPr>
        <w:t xml:space="preserve">выписку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w:t>
      </w:r>
    </w:p>
    <w:p w:rsidR="00E52DEE" w:rsidRPr="00912F8E" w:rsidRDefault="00E52DEE" w:rsidP="000F5E1D">
      <w:pPr>
        <w:widowControl w:val="0"/>
        <w:shd w:val="clear" w:color="auto" w:fill="FFFFFF"/>
        <w:tabs>
          <w:tab w:val="left" w:pos="518"/>
          <w:tab w:val="left" w:pos="1134"/>
        </w:tabs>
        <w:suppressAutoHyphens/>
        <w:autoSpaceDE w:val="0"/>
        <w:spacing w:after="0"/>
        <w:ind w:firstLine="700"/>
        <w:jc w:val="both"/>
        <w:rPr>
          <w:szCs w:val="28"/>
          <w:lang w:eastAsia="ar-SA"/>
        </w:rPr>
      </w:pPr>
      <w:r w:rsidRPr="00912F8E">
        <w:rPr>
          <w:szCs w:val="28"/>
          <w:lang w:eastAsia="ar-SA"/>
        </w:rPr>
        <w:t xml:space="preserve">копии документов, удостоверяющих личность (для физического лица); </w:t>
      </w:r>
    </w:p>
    <w:p w:rsidR="00E52DEE" w:rsidRPr="00912F8E" w:rsidRDefault="00E52DEE" w:rsidP="000F5E1D">
      <w:pPr>
        <w:widowControl w:val="0"/>
        <w:shd w:val="clear" w:color="auto" w:fill="FFFFFF"/>
        <w:tabs>
          <w:tab w:val="left" w:pos="518"/>
          <w:tab w:val="left" w:pos="1134"/>
        </w:tabs>
        <w:suppressAutoHyphens/>
        <w:autoSpaceDE w:val="0"/>
        <w:spacing w:after="0"/>
        <w:ind w:firstLine="700"/>
        <w:jc w:val="both"/>
        <w:rPr>
          <w:szCs w:val="28"/>
          <w:lang w:eastAsia="ar-SA"/>
        </w:rPr>
      </w:pPr>
      <w:r w:rsidRPr="00912F8E">
        <w:rPr>
          <w:szCs w:val="28"/>
          <w:lang w:eastAsia="ar-SA"/>
        </w:rPr>
        <w:t xml:space="preserve">надлежащим образом заверенный перевод на русский язык документов </w:t>
      </w:r>
      <w:r>
        <w:rPr>
          <w:szCs w:val="28"/>
          <w:lang w:eastAsia="ar-SA"/>
        </w:rPr>
        <w:br/>
      </w:r>
      <w:r w:rsidRPr="00912F8E">
        <w:rPr>
          <w:szCs w:val="28"/>
          <w:lang w:eastAsia="ar-SA"/>
        </w:rPr>
        <w:t xml:space="preserve">о государственной регистрации юридического лица или физического лица </w:t>
      </w:r>
      <w:r>
        <w:rPr>
          <w:szCs w:val="28"/>
          <w:lang w:eastAsia="ar-SA"/>
        </w:rPr>
        <w:br/>
      </w:r>
      <w:r w:rsidRPr="00912F8E">
        <w:rPr>
          <w:szCs w:val="28"/>
          <w:lang w:eastAsia="ar-SA"/>
        </w:rPr>
        <w:t xml:space="preserve">в качестве индивидуального предпринимателя в соответствии </w:t>
      </w:r>
      <w:r>
        <w:rPr>
          <w:szCs w:val="28"/>
          <w:lang w:eastAsia="ar-SA"/>
        </w:rPr>
        <w:br/>
      </w:r>
      <w:r w:rsidRPr="00912F8E">
        <w:rPr>
          <w:szCs w:val="28"/>
          <w:lang w:eastAsia="ar-SA"/>
        </w:rPr>
        <w:t>с законодательством соответствующего государства (для иностранного лица);</w:t>
      </w:r>
    </w:p>
    <w:p w:rsidR="00E52DEE" w:rsidRPr="00912F8E" w:rsidRDefault="00E52DEE" w:rsidP="000F5E1D">
      <w:pPr>
        <w:widowControl w:val="0"/>
        <w:shd w:val="clear" w:color="auto" w:fill="FFFFFF"/>
        <w:tabs>
          <w:tab w:val="left" w:pos="518"/>
          <w:tab w:val="left" w:pos="1134"/>
        </w:tabs>
        <w:suppressAutoHyphens/>
        <w:autoSpaceDE w:val="0"/>
        <w:spacing w:after="0"/>
        <w:ind w:firstLine="700"/>
        <w:jc w:val="both"/>
        <w:rPr>
          <w:szCs w:val="28"/>
          <w:lang w:eastAsia="ar-SA"/>
        </w:rPr>
      </w:pPr>
      <w:r w:rsidRPr="00912F8E">
        <w:rPr>
          <w:szCs w:val="28"/>
          <w:lang w:eastAsia="ar-SA"/>
        </w:rPr>
        <w:t>3)</w:t>
      </w:r>
      <w:r w:rsidRPr="00912F8E">
        <w:rPr>
          <w:szCs w:val="28"/>
          <w:lang w:eastAsia="ar-SA"/>
        </w:rPr>
        <w:tab/>
        <w:t>копии учредительных документов участника открытого аукциона (для юридических лиц);</w:t>
      </w:r>
    </w:p>
    <w:p w:rsidR="00E52DEE" w:rsidRPr="00912F8E" w:rsidRDefault="00E52DEE" w:rsidP="000F5E1D">
      <w:pPr>
        <w:widowControl w:val="0"/>
        <w:shd w:val="clear" w:color="auto" w:fill="FFFFFF"/>
        <w:tabs>
          <w:tab w:val="left" w:pos="518"/>
          <w:tab w:val="left" w:pos="1134"/>
        </w:tabs>
        <w:suppressAutoHyphens/>
        <w:autoSpaceDE w:val="0"/>
        <w:spacing w:after="0"/>
        <w:ind w:firstLine="700"/>
        <w:jc w:val="both"/>
        <w:rPr>
          <w:szCs w:val="28"/>
          <w:lang w:eastAsia="ar-SA"/>
        </w:rPr>
      </w:pPr>
      <w:r w:rsidRPr="00912F8E">
        <w:rPr>
          <w:szCs w:val="28"/>
          <w:lang w:eastAsia="ar-SA"/>
        </w:rPr>
        <w:t>4)</w:t>
      </w:r>
      <w:r w:rsidRPr="00912F8E">
        <w:rPr>
          <w:szCs w:val="28"/>
          <w:lang w:eastAsia="ar-SA"/>
        </w:rPr>
        <w:tab/>
        <w:t xml:space="preserve">документ, подтверждающий полномочия лица на осуществление действий от имени участника открытого аукциона </w:t>
      </w:r>
      <w:r w:rsidR="00F33236" w:rsidRPr="004258EA">
        <w:rPr>
          <w:szCs w:val="28"/>
        </w:rPr>
        <w:t>–</w:t>
      </w:r>
      <w:r w:rsidRPr="00912F8E">
        <w:rPr>
          <w:szCs w:val="28"/>
          <w:lang w:eastAsia="ar-SA"/>
        </w:rPr>
        <w:t xml:space="preserve">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(далее в настоящем пункте – руководитель). В случае если от имени участника открытого аукциона действует иное лицо, заявка на участие в открытом аукционе должна содержать также оригинал доверенности на осуществление действий от имени участника открытого аукциона, заверенную печатью участника открытого аукциона (при наличии) и подписанную руководителем участника открытого аукциона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открытом аукционе должна содержать также документ, подтверждающий полномочия такого лица; </w:t>
      </w:r>
    </w:p>
    <w:p w:rsidR="00E52DEE" w:rsidRPr="00912F8E" w:rsidRDefault="00E52DEE" w:rsidP="000F5E1D">
      <w:pPr>
        <w:widowControl w:val="0"/>
        <w:shd w:val="clear" w:color="auto" w:fill="FFFFFF"/>
        <w:tabs>
          <w:tab w:val="left" w:pos="518"/>
          <w:tab w:val="left" w:pos="1134"/>
        </w:tabs>
        <w:suppressAutoHyphens/>
        <w:autoSpaceDE w:val="0"/>
        <w:spacing w:after="0"/>
        <w:ind w:firstLine="700"/>
        <w:jc w:val="both"/>
        <w:rPr>
          <w:szCs w:val="28"/>
          <w:lang w:eastAsia="ar-SA"/>
        </w:rPr>
      </w:pPr>
      <w:r w:rsidRPr="00912F8E">
        <w:rPr>
          <w:szCs w:val="28"/>
          <w:lang w:eastAsia="ar-SA"/>
        </w:rPr>
        <w:t>5)</w:t>
      </w:r>
      <w:r w:rsidRPr="00912F8E">
        <w:rPr>
          <w:szCs w:val="28"/>
          <w:lang w:eastAsia="ar-SA"/>
        </w:rPr>
        <w:tab/>
        <w:t xml:space="preserve">документы, подтверждающие соответствие участника открытого аукциона требованиям, установленным в документации об открытом аукционе; </w:t>
      </w:r>
    </w:p>
    <w:p w:rsidR="00E52DEE" w:rsidRPr="00912F8E" w:rsidRDefault="00E52DEE" w:rsidP="000F5E1D">
      <w:pPr>
        <w:widowControl w:val="0"/>
        <w:shd w:val="clear" w:color="auto" w:fill="FFFFFF"/>
        <w:tabs>
          <w:tab w:val="left" w:pos="518"/>
          <w:tab w:val="left" w:pos="1134"/>
        </w:tabs>
        <w:suppressAutoHyphens/>
        <w:autoSpaceDE w:val="0"/>
        <w:spacing w:after="0"/>
        <w:ind w:firstLine="700"/>
        <w:jc w:val="both"/>
        <w:rPr>
          <w:szCs w:val="28"/>
          <w:lang w:eastAsia="ar-SA"/>
        </w:rPr>
      </w:pPr>
      <w:r w:rsidRPr="00912F8E">
        <w:rPr>
          <w:szCs w:val="28"/>
          <w:lang w:eastAsia="ar-SA"/>
        </w:rPr>
        <w:t>6)</w:t>
      </w:r>
      <w:r w:rsidRPr="00912F8E">
        <w:rPr>
          <w:szCs w:val="28"/>
          <w:lang w:eastAsia="ar-SA"/>
        </w:rPr>
        <w:tab/>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Pr>
          <w:szCs w:val="28"/>
          <w:lang w:eastAsia="ar-SA"/>
        </w:rPr>
        <w:br/>
      </w:r>
      <w:r w:rsidRPr="00912F8E">
        <w:rPr>
          <w:szCs w:val="28"/>
          <w:lang w:eastAsia="ar-SA"/>
        </w:rPr>
        <w:t>и если для участника открытого аукциона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открытом аукционе, обеспечения исполнения договора являются крупной сделкой. Если указанные действия не являются крупной сделкой, участник открытого аукциона представляет соответствующее письмо;</w:t>
      </w:r>
    </w:p>
    <w:p w:rsidR="00E52DEE" w:rsidRPr="00912F8E" w:rsidRDefault="00E52DEE" w:rsidP="000F5E1D">
      <w:pPr>
        <w:widowControl w:val="0"/>
        <w:shd w:val="clear" w:color="auto" w:fill="FFFFFF"/>
        <w:tabs>
          <w:tab w:val="left" w:pos="518"/>
          <w:tab w:val="left" w:pos="1134"/>
        </w:tabs>
        <w:suppressAutoHyphens/>
        <w:autoSpaceDE w:val="0"/>
        <w:spacing w:after="0"/>
        <w:ind w:firstLine="700"/>
        <w:jc w:val="both"/>
        <w:rPr>
          <w:szCs w:val="28"/>
          <w:lang w:eastAsia="ar-SA"/>
        </w:rPr>
      </w:pPr>
      <w:r w:rsidRPr="00912F8E">
        <w:rPr>
          <w:szCs w:val="28"/>
          <w:lang w:eastAsia="ar-SA"/>
        </w:rPr>
        <w:t>7)</w:t>
      </w:r>
      <w:r w:rsidRPr="00912F8E">
        <w:rPr>
          <w:szCs w:val="28"/>
          <w:lang w:eastAsia="ar-SA"/>
        </w:rPr>
        <w:tab/>
        <w:t>предложение участника открытого аукциона в отношении предмета закупки, включая:</w:t>
      </w:r>
    </w:p>
    <w:p w:rsidR="00E52DEE" w:rsidRPr="00912F8E" w:rsidRDefault="00E52DEE" w:rsidP="000F5E1D">
      <w:pPr>
        <w:pStyle w:val="a6"/>
        <w:tabs>
          <w:tab w:val="left" w:pos="1134"/>
        </w:tabs>
        <w:spacing w:after="0"/>
        <w:ind w:left="0" w:firstLine="709"/>
        <w:jc w:val="both"/>
        <w:rPr>
          <w:rFonts w:ascii="Times New Roman" w:hAnsi="Times New Roman"/>
          <w:sz w:val="28"/>
          <w:szCs w:val="28"/>
        </w:rPr>
      </w:pPr>
      <w:r w:rsidRPr="00912F8E">
        <w:rPr>
          <w:rFonts w:ascii="Times New Roman" w:hAnsi="Times New Roman"/>
          <w:sz w:val="28"/>
          <w:szCs w:val="28"/>
        </w:rPr>
        <w:t>а) описание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с указанием конкретных показателей товара, соответствующих значениям, установленным документацией об открытом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E52DEE" w:rsidRPr="0056521C" w:rsidRDefault="00E52DEE" w:rsidP="000F5E1D">
      <w:pPr>
        <w:pStyle w:val="a6"/>
        <w:tabs>
          <w:tab w:val="left" w:pos="1134"/>
        </w:tabs>
        <w:spacing w:after="0"/>
        <w:ind w:left="0" w:firstLine="709"/>
        <w:jc w:val="both"/>
        <w:rPr>
          <w:rFonts w:ascii="Times New Roman" w:hAnsi="Times New Roman"/>
          <w:sz w:val="28"/>
          <w:szCs w:val="28"/>
        </w:rPr>
      </w:pPr>
      <w:r w:rsidRPr="00753965">
        <w:rPr>
          <w:rFonts w:ascii="Times New Roman" w:hAnsi="Times New Roman"/>
          <w:sz w:val="28"/>
          <w:szCs w:val="28"/>
        </w:rPr>
        <w:t>б)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w:t>
      </w:r>
    </w:p>
    <w:p w:rsidR="00E52DEE" w:rsidRPr="00912F8E" w:rsidRDefault="00E52DEE" w:rsidP="000F5E1D">
      <w:pPr>
        <w:pStyle w:val="a6"/>
        <w:tabs>
          <w:tab w:val="left" w:pos="1134"/>
        </w:tabs>
        <w:spacing w:after="0"/>
        <w:ind w:left="0" w:firstLine="709"/>
        <w:jc w:val="both"/>
        <w:rPr>
          <w:rFonts w:ascii="Times New Roman" w:hAnsi="Times New Roman"/>
          <w:sz w:val="28"/>
          <w:szCs w:val="28"/>
        </w:rPr>
      </w:pPr>
      <w:r w:rsidRPr="00CA0DB3">
        <w:rPr>
          <w:rFonts w:ascii="Times New Roman" w:hAnsi="Times New Roman"/>
          <w:sz w:val="28"/>
          <w:szCs w:val="28"/>
        </w:rPr>
        <w:t>в) описание выполняемой работы, оказываемой услуги, которые являются предметом открытого аукциона, их количественных и качественных характеристик.</w:t>
      </w:r>
      <w:r w:rsidRPr="00CA0DB3">
        <w:rPr>
          <w:rFonts w:ascii="Times New Roman" w:hAnsi="Times New Roman"/>
          <w:color w:val="00B050"/>
          <w:sz w:val="28"/>
          <w:szCs w:val="28"/>
        </w:rPr>
        <w:t xml:space="preserve"> </w:t>
      </w:r>
      <w:r w:rsidRPr="00CA0DB3">
        <w:rPr>
          <w:rFonts w:ascii="Times New Roman" w:hAnsi="Times New Roman"/>
          <w:sz w:val="28"/>
          <w:szCs w:val="28"/>
        </w:rPr>
        <w:t>В случае если для выполнения работ, оказания услуг поставляется товар, указываются конкретные показатели товара соответств</w:t>
      </w:r>
      <w:r w:rsidRPr="00912F8E">
        <w:rPr>
          <w:rFonts w:ascii="Times New Roman" w:hAnsi="Times New Roman"/>
          <w:sz w:val="28"/>
          <w:szCs w:val="28"/>
        </w:rPr>
        <w:t>ующие значениям, установленным документацией об открытом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E52DEE" w:rsidRPr="00912F8E" w:rsidRDefault="00E52DEE" w:rsidP="000F5E1D">
      <w:pPr>
        <w:widowControl w:val="0"/>
        <w:shd w:val="clear" w:color="auto" w:fill="FFFFFF"/>
        <w:tabs>
          <w:tab w:val="left" w:pos="518"/>
          <w:tab w:val="left" w:pos="1134"/>
        </w:tabs>
        <w:suppressAutoHyphens/>
        <w:autoSpaceDE w:val="0"/>
        <w:spacing w:after="0"/>
        <w:ind w:firstLine="700"/>
        <w:jc w:val="both"/>
        <w:rPr>
          <w:szCs w:val="28"/>
          <w:lang w:eastAsia="ar-SA"/>
        </w:rPr>
      </w:pPr>
      <w:r w:rsidRPr="00912F8E">
        <w:rPr>
          <w:szCs w:val="28"/>
          <w:lang w:eastAsia="ar-SA"/>
        </w:rPr>
        <w:t>8)</w:t>
      </w:r>
      <w:r w:rsidRPr="00912F8E">
        <w:rPr>
          <w:szCs w:val="28"/>
          <w:lang w:eastAsia="ar-SA"/>
        </w:rPr>
        <w:tab/>
        <w:t xml:space="preserve">документы (их копии), подтверждающие соответствие товара, работы, услуги требованиям, предусмотренным в документации об открытом аукционе в соответствии с законодательством Российской Федерации к таким товарам, работам, услугам (при наличии в соответствии с законодательством Российской Федерации данных требований к указанным товарам, работам, услугам), </w:t>
      </w:r>
      <w:r>
        <w:rPr>
          <w:szCs w:val="28"/>
          <w:lang w:eastAsia="ar-SA"/>
        </w:rPr>
        <w:br/>
      </w:r>
      <w:r w:rsidRPr="00912F8E">
        <w:rPr>
          <w:szCs w:val="28"/>
          <w:lang w:eastAsia="ar-SA"/>
        </w:rPr>
        <w:t>за исключением документов, которые могут быть предоставлены только вместе с товаром в соответствии с гражданским законодательством;</w:t>
      </w:r>
    </w:p>
    <w:p w:rsidR="00E52DEE" w:rsidRPr="00912F8E" w:rsidRDefault="00E52DEE" w:rsidP="000F5E1D">
      <w:pPr>
        <w:widowControl w:val="0"/>
        <w:shd w:val="clear" w:color="auto" w:fill="FFFFFF"/>
        <w:tabs>
          <w:tab w:val="left" w:pos="518"/>
          <w:tab w:val="left" w:pos="1134"/>
        </w:tabs>
        <w:suppressAutoHyphens/>
        <w:autoSpaceDE w:val="0"/>
        <w:spacing w:after="0"/>
        <w:ind w:firstLine="700"/>
        <w:jc w:val="both"/>
        <w:rPr>
          <w:szCs w:val="28"/>
          <w:lang w:eastAsia="ar-SA"/>
        </w:rPr>
      </w:pPr>
      <w:r w:rsidRPr="00912F8E">
        <w:rPr>
          <w:szCs w:val="28"/>
          <w:lang w:eastAsia="ar-SA"/>
        </w:rPr>
        <w:t>9)</w:t>
      </w:r>
      <w:r w:rsidRPr="00912F8E">
        <w:rPr>
          <w:szCs w:val="28"/>
          <w:lang w:eastAsia="ar-SA"/>
        </w:rPr>
        <w:tab/>
        <w:t xml:space="preserve">документы, подтверждающие внесение обеспечения заявки на участие в открытом аукционе (платежное поручение, подтверждающее перечисление денежных средств в качестве обеспечения заявки на участие в открытом аукционе, или копия этого платежного поручения либо банковская гарантия), </w:t>
      </w:r>
      <w:r>
        <w:rPr>
          <w:szCs w:val="28"/>
          <w:lang w:eastAsia="ar-SA"/>
        </w:rPr>
        <w:br/>
      </w:r>
      <w:r w:rsidRPr="00912F8E">
        <w:rPr>
          <w:szCs w:val="28"/>
          <w:lang w:eastAsia="ar-SA"/>
        </w:rPr>
        <w:t>в случае, если в документации об открытом аукционе установлено требование об обеспечении заявки на участие открытом аукционе. Указанные документы не предоставляются государственными, муниципальными учреждениями;</w:t>
      </w:r>
    </w:p>
    <w:p w:rsidR="00E52DEE" w:rsidRPr="00912F8E" w:rsidRDefault="00E52DEE" w:rsidP="00753965">
      <w:pPr>
        <w:widowControl w:val="0"/>
        <w:shd w:val="clear" w:color="auto" w:fill="FFFFFF"/>
        <w:tabs>
          <w:tab w:val="left" w:pos="518"/>
          <w:tab w:val="left" w:pos="1134"/>
        </w:tabs>
        <w:suppressAutoHyphens/>
        <w:autoSpaceDE w:val="0"/>
        <w:spacing w:after="0"/>
        <w:ind w:firstLine="700"/>
        <w:jc w:val="both"/>
        <w:rPr>
          <w:szCs w:val="28"/>
          <w:lang w:eastAsia="ar-SA"/>
        </w:rPr>
      </w:pPr>
      <w:r w:rsidRPr="00912F8E">
        <w:rPr>
          <w:szCs w:val="28"/>
          <w:lang w:eastAsia="ar-SA"/>
        </w:rPr>
        <w:t>10)</w:t>
      </w:r>
      <w:r w:rsidRPr="00912F8E">
        <w:rPr>
          <w:szCs w:val="28"/>
          <w:lang w:eastAsia="ar-SA"/>
        </w:rPr>
        <w:tab/>
        <w:t>соглашение между лицами, выступающими на стороне одного участника открытого аукциона, или копию такого соглашения</w:t>
      </w:r>
      <w:r w:rsidR="00655A12">
        <w:rPr>
          <w:szCs w:val="28"/>
          <w:lang w:eastAsia="ar-SA"/>
        </w:rPr>
        <w:t>.</w:t>
      </w:r>
      <w:r w:rsidRPr="00912F8E">
        <w:rPr>
          <w:szCs w:val="28"/>
          <w:lang w:eastAsia="ar-SA"/>
        </w:rPr>
        <w:t xml:space="preserve"> В таком соглашении должны быть определены права, обязанности и ответственность каждого лица, выступающего на стороне одного участника открытого аукциона, по участию в открытом аукционе и исполнению договора. При этом такое распределение должно учитывать соответствие таких лиц требованиям </w:t>
      </w:r>
      <w:r w:rsidR="00655A12">
        <w:rPr>
          <w:szCs w:val="28"/>
          <w:lang w:eastAsia="ar-SA"/>
        </w:rPr>
        <w:br/>
      </w:r>
      <w:r w:rsidRPr="00912F8E">
        <w:rPr>
          <w:szCs w:val="28"/>
          <w:lang w:eastAsia="ar-SA"/>
        </w:rPr>
        <w:t xml:space="preserve">к участникам открытого аукциона, установленным в документации об открытом аукционе, и наличия у таких лиц документов, которые должна содержать заявка на участие в открытом аукционе в соответствии </w:t>
      </w:r>
      <w:r w:rsidR="00655A12">
        <w:rPr>
          <w:szCs w:val="28"/>
          <w:lang w:eastAsia="ar-SA"/>
        </w:rPr>
        <w:br/>
      </w:r>
      <w:r w:rsidRPr="00912F8E">
        <w:rPr>
          <w:szCs w:val="28"/>
          <w:lang w:eastAsia="ar-SA"/>
        </w:rPr>
        <w:t>с документацией об открытом аукционе.</w:t>
      </w:r>
    </w:p>
    <w:p w:rsidR="00E52DEE" w:rsidRPr="00912F8E" w:rsidRDefault="00E52DEE" w:rsidP="00F8492C">
      <w:pPr>
        <w:pStyle w:val="a6"/>
        <w:widowControl w:val="0"/>
        <w:numPr>
          <w:ilvl w:val="0"/>
          <w:numId w:val="121"/>
        </w:numPr>
        <w:shd w:val="clear" w:color="auto" w:fill="FFFFFF"/>
        <w:tabs>
          <w:tab w:val="left" w:pos="0"/>
          <w:tab w:val="left" w:pos="1134"/>
        </w:tabs>
        <w:suppressAutoHyphens/>
        <w:autoSpaceDE w:val="0"/>
        <w:spacing w:after="0"/>
        <w:ind w:left="0" w:right="57" w:firstLine="710"/>
        <w:jc w:val="both"/>
        <w:rPr>
          <w:rFonts w:ascii="Times New Roman" w:hAnsi="Times New Roman"/>
          <w:color w:val="00B050"/>
          <w:sz w:val="28"/>
          <w:szCs w:val="28"/>
        </w:rPr>
      </w:pPr>
      <w:r w:rsidRPr="00912F8E">
        <w:rPr>
          <w:rFonts w:ascii="Times New Roman" w:hAnsi="Times New Roman"/>
          <w:sz w:val="28"/>
          <w:szCs w:val="28"/>
          <w:lang w:eastAsia="ar-SA"/>
        </w:rPr>
        <w:t xml:space="preserve">Требовать от участника открытого аукциона иных документов </w:t>
      </w:r>
      <w:r w:rsidRPr="00912F8E">
        <w:rPr>
          <w:rFonts w:ascii="Times New Roman" w:hAnsi="Times New Roman"/>
          <w:sz w:val="28"/>
          <w:szCs w:val="28"/>
          <w:lang w:eastAsia="ar-SA"/>
        </w:rPr>
        <w:br/>
        <w:t xml:space="preserve">и информации, кроме документов и информации, указанных </w:t>
      </w:r>
      <w:r w:rsidRPr="00912F8E">
        <w:rPr>
          <w:rFonts w:ascii="Times New Roman" w:hAnsi="Times New Roman"/>
          <w:color w:val="0000FF"/>
          <w:sz w:val="28"/>
          <w:szCs w:val="28"/>
          <w:lang w:eastAsia="ar-SA"/>
        </w:rPr>
        <w:t xml:space="preserve">в </w:t>
      </w:r>
      <w:r w:rsidRPr="005026B4">
        <w:rPr>
          <w:rFonts w:ascii="Times New Roman" w:hAnsi="Times New Roman"/>
          <w:color w:val="0000FF"/>
          <w:sz w:val="28"/>
          <w:szCs w:val="28"/>
          <w:lang w:eastAsia="ar-SA"/>
        </w:rPr>
        <w:t xml:space="preserve">части </w:t>
      </w:r>
      <w:r w:rsidR="00792A96" w:rsidRPr="005026B4">
        <w:rPr>
          <w:rFonts w:ascii="Times New Roman" w:hAnsi="Times New Roman"/>
          <w:color w:val="0000FF"/>
          <w:sz w:val="28"/>
          <w:szCs w:val="28"/>
          <w:lang w:eastAsia="ar-SA"/>
        </w:rPr>
        <w:t>5</w:t>
      </w:r>
      <w:r w:rsidRPr="00912F8E">
        <w:rPr>
          <w:rFonts w:ascii="Times New Roman" w:hAnsi="Times New Roman"/>
          <w:color w:val="0000FF"/>
          <w:sz w:val="28"/>
          <w:szCs w:val="28"/>
          <w:lang w:eastAsia="ar-SA"/>
        </w:rPr>
        <w:t xml:space="preserve"> </w:t>
      </w:r>
      <w:r w:rsidRPr="00977F9C">
        <w:rPr>
          <w:rFonts w:ascii="Times New Roman" w:hAnsi="Times New Roman"/>
          <w:sz w:val="28"/>
          <w:szCs w:val="28"/>
          <w:lang w:eastAsia="ar-SA"/>
        </w:rPr>
        <w:t>настоящей статьи</w:t>
      </w:r>
      <w:r w:rsidRPr="00912F8E">
        <w:rPr>
          <w:rFonts w:ascii="Times New Roman" w:hAnsi="Times New Roman"/>
          <w:color w:val="0000FF"/>
          <w:sz w:val="28"/>
          <w:szCs w:val="28"/>
          <w:lang w:eastAsia="ar-SA"/>
        </w:rPr>
        <w:t xml:space="preserve"> </w:t>
      </w:r>
      <w:r w:rsidRPr="00977F9C">
        <w:rPr>
          <w:rFonts w:ascii="Times New Roman" w:hAnsi="Times New Roman"/>
          <w:sz w:val="28"/>
          <w:szCs w:val="28"/>
          <w:lang w:eastAsia="ar-SA"/>
        </w:rPr>
        <w:t>и</w:t>
      </w:r>
      <w:r w:rsidRPr="00912F8E">
        <w:rPr>
          <w:rFonts w:ascii="Times New Roman" w:hAnsi="Times New Roman"/>
          <w:color w:val="0000FF"/>
          <w:sz w:val="28"/>
          <w:szCs w:val="28"/>
          <w:lang w:eastAsia="ar-SA"/>
        </w:rPr>
        <w:t xml:space="preserve"> </w:t>
      </w:r>
      <w:hyperlink w:anchor="ч1ст12" w:history="1">
        <w:r w:rsidRPr="00977F9C">
          <w:rPr>
            <w:rStyle w:val="a9"/>
            <w:rFonts w:ascii="Times New Roman" w:hAnsi="Times New Roman"/>
            <w:sz w:val="28"/>
            <w:szCs w:val="28"/>
            <w:u w:val="none"/>
            <w:lang w:eastAsia="ar-SA"/>
          </w:rPr>
          <w:t>части 1 статьи 12</w:t>
        </w:r>
      </w:hyperlink>
      <w:r w:rsidRPr="00912F8E">
        <w:rPr>
          <w:rFonts w:ascii="Times New Roman" w:hAnsi="Times New Roman"/>
          <w:color w:val="0000FF"/>
          <w:sz w:val="28"/>
          <w:szCs w:val="28"/>
          <w:lang w:eastAsia="ar-SA"/>
        </w:rPr>
        <w:t xml:space="preserve"> </w:t>
      </w:r>
      <w:r w:rsidRPr="00912F8E">
        <w:rPr>
          <w:rFonts w:ascii="Times New Roman" w:hAnsi="Times New Roman"/>
          <w:sz w:val="28"/>
          <w:szCs w:val="28"/>
          <w:lang w:eastAsia="ar-SA"/>
        </w:rPr>
        <w:t>Положения, не допускается.</w:t>
      </w:r>
    </w:p>
    <w:p w:rsidR="00E52DEE" w:rsidRPr="00912F8E" w:rsidRDefault="00E52DEE" w:rsidP="00F8492C">
      <w:pPr>
        <w:pStyle w:val="a6"/>
        <w:widowControl w:val="0"/>
        <w:numPr>
          <w:ilvl w:val="0"/>
          <w:numId w:val="121"/>
        </w:numPr>
        <w:shd w:val="clear" w:color="auto" w:fill="FFFFFF"/>
        <w:tabs>
          <w:tab w:val="left" w:pos="0"/>
          <w:tab w:val="left" w:pos="1134"/>
        </w:tabs>
        <w:suppressAutoHyphens/>
        <w:autoSpaceDE w:val="0"/>
        <w:spacing w:after="0"/>
        <w:ind w:left="0" w:right="57" w:firstLine="710"/>
        <w:jc w:val="both"/>
        <w:rPr>
          <w:rFonts w:ascii="Times New Roman" w:hAnsi="Times New Roman"/>
          <w:sz w:val="28"/>
          <w:szCs w:val="28"/>
        </w:rPr>
      </w:pPr>
      <w:r w:rsidRPr="00912F8E">
        <w:rPr>
          <w:rFonts w:ascii="Times New Roman" w:hAnsi="Times New Roman"/>
          <w:sz w:val="28"/>
          <w:szCs w:val="28"/>
        </w:rPr>
        <w:t>Заявка на участие в открытом аукционе может содержать эскиз, рисунок, чертеж, фотографию, иное изображение товара, закупка которого осуществляется.</w:t>
      </w:r>
    </w:p>
    <w:p w:rsidR="00E52DEE" w:rsidRPr="00912F8E" w:rsidRDefault="00E52DEE" w:rsidP="00F8492C">
      <w:pPr>
        <w:pStyle w:val="a6"/>
        <w:widowControl w:val="0"/>
        <w:numPr>
          <w:ilvl w:val="0"/>
          <w:numId w:val="121"/>
        </w:numPr>
        <w:shd w:val="clear" w:color="auto" w:fill="FFFFFF"/>
        <w:tabs>
          <w:tab w:val="left" w:pos="0"/>
          <w:tab w:val="left" w:pos="1134"/>
        </w:tabs>
        <w:suppressAutoHyphens/>
        <w:autoSpaceDE w:val="0"/>
        <w:autoSpaceDN w:val="0"/>
        <w:adjustRightInd w:val="0"/>
        <w:spacing w:after="0"/>
        <w:ind w:left="0" w:right="57" w:firstLine="710"/>
        <w:contextualSpacing w:val="0"/>
        <w:jc w:val="both"/>
        <w:rPr>
          <w:rFonts w:ascii="Times New Roman" w:hAnsi="Times New Roman"/>
          <w:sz w:val="28"/>
          <w:szCs w:val="28"/>
        </w:rPr>
      </w:pPr>
      <w:r w:rsidRPr="00912F8E">
        <w:rPr>
          <w:rFonts w:ascii="Times New Roman" w:hAnsi="Times New Roman"/>
          <w:sz w:val="28"/>
          <w:szCs w:val="28"/>
          <w:lang w:eastAsia="ar-SA"/>
        </w:rPr>
        <w:t xml:space="preserve">Все листы заявки </w:t>
      </w:r>
      <w:r w:rsidRPr="00912F8E">
        <w:rPr>
          <w:rFonts w:ascii="Times New Roman" w:hAnsi="Times New Roman"/>
          <w:sz w:val="28"/>
          <w:szCs w:val="28"/>
        </w:rPr>
        <w:t xml:space="preserve">(все листы тома заявки) </w:t>
      </w:r>
      <w:r w:rsidRPr="00912F8E">
        <w:rPr>
          <w:rFonts w:ascii="Times New Roman" w:hAnsi="Times New Roman"/>
          <w:sz w:val="28"/>
          <w:szCs w:val="28"/>
          <w:lang w:eastAsia="ar-SA"/>
        </w:rPr>
        <w:t xml:space="preserve">на участие в открытом аукционе должны быть прошиты и пронумерованы. </w:t>
      </w:r>
      <w:r w:rsidRPr="00912F8E">
        <w:rPr>
          <w:rFonts w:ascii="Times New Roman" w:hAnsi="Times New Roman"/>
          <w:sz w:val="28"/>
          <w:szCs w:val="28"/>
        </w:rPr>
        <w:t xml:space="preserve">Заявка на участие </w:t>
      </w:r>
      <w:r w:rsidRPr="00912F8E">
        <w:rPr>
          <w:rFonts w:ascii="Times New Roman" w:hAnsi="Times New Roman"/>
          <w:sz w:val="28"/>
          <w:szCs w:val="28"/>
        </w:rPr>
        <w:br/>
        <w:t xml:space="preserve">в открытом аукционе (каждый том заявки) должны содержать опись входящих в их состав документов, скреплены печатью участника открытого аукциона </w:t>
      </w:r>
      <w:r>
        <w:rPr>
          <w:rFonts w:ascii="Times New Roman" w:hAnsi="Times New Roman"/>
          <w:sz w:val="28"/>
          <w:szCs w:val="28"/>
        </w:rPr>
        <w:br/>
      </w:r>
      <w:r w:rsidRPr="00912F8E">
        <w:rPr>
          <w:rFonts w:ascii="Times New Roman" w:hAnsi="Times New Roman"/>
          <w:sz w:val="28"/>
          <w:szCs w:val="28"/>
        </w:rPr>
        <w:t xml:space="preserve">при наличии печати (для юридического лица) и подписаны участником открытого аукциона или лицом, уполномоченным участником открытого аукциона. </w:t>
      </w:r>
    </w:p>
    <w:p w:rsidR="00E52DEE" w:rsidRPr="00912F8E" w:rsidRDefault="00E52DEE" w:rsidP="000F5E1D">
      <w:pPr>
        <w:pStyle w:val="a6"/>
        <w:widowControl w:val="0"/>
        <w:shd w:val="clear" w:color="auto" w:fill="FFFFFF"/>
        <w:tabs>
          <w:tab w:val="left" w:pos="0"/>
          <w:tab w:val="left" w:pos="1134"/>
        </w:tabs>
        <w:suppressAutoHyphens/>
        <w:autoSpaceDE w:val="0"/>
        <w:autoSpaceDN w:val="0"/>
        <w:adjustRightInd w:val="0"/>
        <w:spacing w:after="0"/>
        <w:ind w:left="0" w:right="57" w:firstLine="710"/>
        <w:contextualSpacing w:val="0"/>
        <w:jc w:val="both"/>
        <w:rPr>
          <w:rFonts w:ascii="Times New Roman" w:hAnsi="Times New Roman"/>
          <w:color w:val="00B050"/>
          <w:sz w:val="28"/>
          <w:szCs w:val="28"/>
        </w:rPr>
      </w:pPr>
      <w:r w:rsidRPr="00912F8E">
        <w:rPr>
          <w:rFonts w:ascii="Times New Roman" w:hAnsi="Times New Roman"/>
          <w:sz w:val="28"/>
          <w:szCs w:val="28"/>
        </w:rPr>
        <w:t xml:space="preserve">Соблюдение участником открытого аукциона указанных требований означает, что информация и документы, входящие в состав заявки на участие </w:t>
      </w:r>
      <w:r>
        <w:rPr>
          <w:rFonts w:ascii="Times New Roman" w:hAnsi="Times New Roman"/>
          <w:sz w:val="28"/>
          <w:szCs w:val="28"/>
        </w:rPr>
        <w:br/>
      </w:r>
      <w:r w:rsidRPr="00912F8E">
        <w:rPr>
          <w:rFonts w:ascii="Times New Roman" w:hAnsi="Times New Roman"/>
          <w:sz w:val="28"/>
          <w:szCs w:val="28"/>
        </w:rPr>
        <w:t>в открытом аукционе (тома заявки), поданы от имени участника открытого аукциона и он несет ответственность за подлинность и достоверность этих информации и документов.</w:t>
      </w:r>
    </w:p>
    <w:p w:rsidR="00E52DEE" w:rsidRPr="00912F8E" w:rsidRDefault="00E52DEE" w:rsidP="000F5E1D">
      <w:pPr>
        <w:pStyle w:val="a6"/>
        <w:shd w:val="clear" w:color="auto" w:fill="FFFFFF"/>
        <w:tabs>
          <w:tab w:val="left" w:pos="0"/>
          <w:tab w:val="left" w:pos="595"/>
          <w:tab w:val="left" w:pos="1134"/>
        </w:tabs>
        <w:spacing w:after="0"/>
        <w:ind w:left="0" w:right="57" w:firstLine="710"/>
        <w:jc w:val="both"/>
        <w:rPr>
          <w:rFonts w:ascii="Times New Roman" w:hAnsi="Times New Roman"/>
          <w:sz w:val="28"/>
          <w:szCs w:val="28"/>
        </w:rPr>
      </w:pPr>
      <w:r w:rsidRPr="00912F8E">
        <w:rPr>
          <w:rFonts w:ascii="Times New Roman" w:hAnsi="Times New Roman"/>
          <w:sz w:val="28"/>
          <w:szCs w:val="28"/>
        </w:rPr>
        <w:t xml:space="preserve">Ненадлежащее исполнение участником открытого аукциона требования </w:t>
      </w:r>
      <w:r w:rsidRPr="00912F8E">
        <w:rPr>
          <w:rFonts w:ascii="Times New Roman" w:hAnsi="Times New Roman"/>
          <w:sz w:val="28"/>
          <w:szCs w:val="28"/>
        </w:rPr>
        <w:br/>
        <w:t xml:space="preserve">о том, что все листы заявки на участие в открытом аукционе должны быть пронумерованы, не является основанием для отказа в допуске к участию </w:t>
      </w:r>
      <w:r w:rsidRPr="00912F8E">
        <w:rPr>
          <w:rFonts w:ascii="Times New Roman" w:hAnsi="Times New Roman"/>
          <w:sz w:val="28"/>
          <w:szCs w:val="28"/>
        </w:rPr>
        <w:br/>
        <w:t>в открытом аукционе.</w:t>
      </w:r>
    </w:p>
    <w:p w:rsidR="00E52DEE" w:rsidRPr="00912F8E" w:rsidRDefault="00E52DEE" w:rsidP="00F8492C">
      <w:pPr>
        <w:pStyle w:val="a6"/>
        <w:numPr>
          <w:ilvl w:val="0"/>
          <w:numId w:val="121"/>
        </w:numPr>
        <w:tabs>
          <w:tab w:val="left" w:pos="0"/>
          <w:tab w:val="left" w:pos="1134"/>
        </w:tabs>
        <w:autoSpaceDE w:val="0"/>
        <w:autoSpaceDN w:val="0"/>
        <w:adjustRightInd w:val="0"/>
        <w:spacing w:after="0"/>
        <w:ind w:left="0" w:firstLine="710"/>
        <w:jc w:val="both"/>
        <w:rPr>
          <w:rFonts w:ascii="Times New Roman" w:hAnsi="Times New Roman"/>
          <w:sz w:val="28"/>
          <w:szCs w:val="28"/>
        </w:rPr>
      </w:pPr>
      <w:r w:rsidRPr="00912F8E">
        <w:rPr>
          <w:rFonts w:ascii="Times New Roman" w:hAnsi="Times New Roman"/>
          <w:color w:val="000000"/>
          <w:sz w:val="28"/>
          <w:szCs w:val="28"/>
        </w:rPr>
        <w:t>Кажд</w:t>
      </w:r>
      <w:r w:rsidRPr="00912F8E">
        <w:rPr>
          <w:rFonts w:ascii="Times New Roman" w:hAnsi="Times New Roman"/>
          <w:sz w:val="28"/>
          <w:szCs w:val="28"/>
        </w:rPr>
        <w:t>ый</w:t>
      </w:r>
      <w:r w:rsidRPr="00912F8E">
        <w:rPr>
          <w:rFonts w:ascii="Times New Roman" w:hAnsi="Times New Roman"/>
          <w:color w:val="000000"/>
          <w:sz w:val="28"/>
          <w:szCs w:val="28"/>
        </w:rPr>
        <w:t xml:space="preserve"> </w:t>
      </w:r>
      <w:r w:rsidRPr="00912F8E">
        <w:rPr>
          <w:rFonts w:ascii="Times New Roman" w:hAnsi="Times New Roman"/>
          <w:sz w:val="28"/>
          <w:szCs w:val="28"/>
        </w:rPr>
        <w:t xml:space="preserve">конверт с </w:t>
      </w:r>
      <w:r w:rsidRPr="00912F8E">
        <w:rPr>
          <w:rFonts w:ascii="Times New Roman" w:hAnsi="Times New Roman"/>
          <w:color w:val="000000"/>
          <w:sz w:val="28"/>
          <w:szCs w:val="28"/>
        </w:rPr>
        <w:t>заявк</w:t>
      </w:r>
      <w:r w:rsidRPr="00912F8E">
        <w:rPr>
          <w:rFonts w:ascii="Times New Roman" w:hAnsi="Times New Roman"/>
          <w:sz w:val="28"/>
          <w:szCs w:val="28"/>
        </w:rPr>
        <w:t>ой</w:t>
      </w:r>
      <w:r w:rsidRPr="00912F8E">
        <w:rPr>
          <w:rFonts w:ascii="Times New Roman" w:hAnsi="Times New Roman"/>
          <w:color w:val="000000"/>
          <w:sz w:val="28"/>
          <w:szCs w:val="28"/>
        </w:rPr>
        <w:t xml:space="preserve"> на участие в открытом аукционе, поступивш</w:t>
      </w:r>
      <w:r w:rsidRPr="00912F8E">
        <w:rPr>
          <w:rFonts w:ascii="Times New Roman" w:hAnsi="Times New Roman"/>
          <w:sz w:val="28"/>
          <w:szCs w:val="28"/>
        </w:rPr>
        <w:t>ий</w:t>
      </w:r>
      <w:r w:rsidRPr="00912F8E">
        <w:rPr>
          <w:rFonts w:ascii="Times New Roman" w:hAnsi="Times New Roman"/>
          <w:color w:val="000000"/>
          <w:sz w:val="28"/>
          <w:szCs w:val="28"/>
        </w:rPr>
        <w:t xml:space="preserve"> в срок, указанный в </w:t>
      </w:r>
      <w:r w:rsidRPr="00912F8E">
        <w:rPr>
          <w:rFonts w:ascii="Times New Roman" w:hAnsi="Times New Roman"/>
          <w:sz w:val="28"/>
          <w:szCs w:val="28"/>
        </w:rPr>
        <w:t xml:space="preserve">извещении о проведении открытого аукциона и в </w:t>
      </w:r>
      <w:r w:rsidRPr="00912F8E">
        <w:rPr>
          <w:rFonts w:ascii="Times New Roman" w:hAnsi="Times New Roman"/>
          <w:color w:val="000000"/>
          <w:sz w:val="28"/>
          <w:szCs w:val="28"/>
        </w:rPr>
        <w:t xml:space="preserve">документации об открытом аукционе, регистрируется в журнале регистрации заявок на участие в открытом аукционе </w:t>
      </w:r>
      <w:r w:rsidRPr="00912F8E">
        <w:rPr>
          <w:rFonts w:ascii="Times New Roman" w:hAnsi="Times New Roman"/>
          <w:sz w:val="28"/>
          <w:szCs w:val="28"/>
        </w:rPr>
        <w:t xml:space="preserve">(форма указана </w:t>
      </w:r>
      <w:r w:rsidRPr="00912F8E">
        <w:rPr>
          <w:rFonts w:ascii="Times New Roman" w:hAnsi="Times New Roman"/>
          <w:sz w:val="28"/>
          <w:szCs w:val="28"/>
        </w:rPr>
        <w:br/>
        <w:t xml:space="preserve">в </w:t>
      </w:r>
      <w:hyperlink w:anchor="_Приложение_№_5" w:history="1">
        <w:r w:rsidRPr="00977F9C">
          <w:rPr>
            <w:rStyle w:val="a9"/>
            <w:rFonts w:ascii="Times New Roman" w:hAnsi="Times New Roman"/>
            <w:sz w:val="28"/>
            <w:szCs w:val="28"/>
            <w:u w:val="none"/>
          </w:rPr>
          <w:t>приложении № 5</w:t>
        </w:r>
      </w:hyperlink>
      <w:r w:rsidRPr="00912F8E">
        <w:rPr>
          <w:rFonts w:ascii="Times New Roman" w:hAnsi="Times New Roman"/>
          <w:color w:val="0000FF"/>
          <w:sz w:val="28"/>
          <w:szCs w:val="28"/>
        </w:rPr>
        <w:t xml:space="preserve"> </w:t>
      </w:r>
      <w:r w:rsidRPr="00912F8E">
        <w:rPr>
          <w:rFonts w:ascii="Times New Roman" w:hAnsi="Times New Roman"/>
          <w:sz w:val="28"/>
          <w:szCs w:val="28"/>
        </w:rPr>
        <w:t>к Положению).</w:t>
      </w:r>
    </w:p>
    <w:p w:rsidR="00E52DEE" w:rsidRPr="00912F8E" w:rsidRDefault="00E52DEE" w:rsidP="00F8492C">
      <w:pPr>
        <w:pStyle w:val="a6"/>
        <w:widowControl w:val="0"/>
        <w:numPr>
          <w:ilvl w:val="0"/>
          <w:numId w:val="121"/>
        </w:numPr>
        <w:shd w:val="clear" w:color="auto" w:fill="FFFFFF"/>
        <w:tabs>
          <w:tab w:val="left" w:pos="0"/>
          <w:tab w:val="left" w:pos="1134"/>
        </w:tabs>
        <w:suppressAutoHyphens/>
        <w:autoSpaceDE w:val="0"/>
        <w:spacing w:after="0"/>
        <w:ind w:left="0" w:right="57" w:firstLine="710"/>
        <w:jc w:val="both"/>
        <w:rPr>
          <w:rFonts w:ascii="Times New Roman" w:hAnsi="Times New Roman"/>
          <w:sz w:val="28"/>
          <w:szCs w:val="28"/>
        </w:rPr>
      </w:pPr>
      <w:r w:rsidRPr="00912F8E">
        <w:rPr>
          <w:rFonts w:ascii="Times New Roman" w:hAnsi="Times New Roman"/>
          <w:color w:val="000000"/>
          <w:sz w:val="28"/>
          <w:szCs w:val="28"/>
        </w:rPr>
        <w:t xml:space="preserve">По требованию участника </w:t>
      </w:r>
      <w:r w:rsidRPr="00912F8E">
        <w:rPr>
          <w:rFonts w:ascii="Times New Roman" w:hAnsi="Times New Roman"/>
          <w:sz w:val="28"/>
          <w:szCs w:val="28"/>
        </w:rPr>
        <w:t>открытого аукциона</w:t>
      </w:r>
      <w:r w:rsidRPr="00912F8E">
        <w:rPr>
          <w:rFonts w:ascii="Times New Roman" w:hAnsi="Times New Roman"/>
          <w:color w:val="000000"/>
          <w:sz w:val="28"/>
          <w:szCs w:val="28"/>
        </w:rPr>
        <w:t>, подавшего заявк</w:t>
      </w:r>
      <w:r w:rsidRPr="00912F8E">
        <w:rPr>
          <w:rFonts w:ascii="Times New Roman" w:hAnsi="Times New Roman"/>
          <w:sz w:val="28"/>
          <w:szCs w:val="28"/>
        </w:rPr>
        <w:t>у</w:t>
      </w:r>
      <w:r w:rsidRPr="00912F8E">
        <w:rPr>
          <w:rFonts w:ascii="Times New Roman" w:hAnsi="Times New Roman"/>
          <w:color w:val="000000"/>
          <w:sz w:val="28"/>
          <w:szCs w:val="28"/>
        </w:rPr>
        <w:t xml:space="preserve"> </w:t>
      </w:r>
      <w:r>
        <w:rPr>
          <w:rFonts w:ascii="Times New Roman" w:hAnsi="Times New Roman"/>
          <w:color w:val="000000"/>
          <w:sz w:val="28"/>
          <w:szCs w:val="28"/>
        </w:rPr>
        <w:br/>
      </w:r>
      <w:r w:rsidRPr="00912F8E">
        <w:rPr>
          <w:rFonts w:ascii="Times New Roman" w:hAnsi="Times New Roman"/>
          <w:color w:val="000000"/>
          <w:sz w:val="28"/>
          <w:szCs w:val="28"/>
        </w:rPr>
        <w:t>на участие в открытом аукционе, заказчик выдает расписку в получении заявк</w:t>
      </w:r>
      <w:r w:rsidRPr="00912F8E">
        <w:rPr>
          <w:rFonts w:ascii="Times New Roman" w:hAnsi="Times New Roman"/>
          <w:sz w:val="28"/>
          <w:szCs w:val="28"/>
        </w:rPr>
        <w:t>и на участие в открытом аукционе (форма расписки указана</w:t>
      </w:r>
      <w:r w:rsidRPr="00912F8E">
        <w:rPr>
          <w:rFonts w:ascii="Times New Roman" w:hAnsi="Times New Roman"/>
          <w:color w:val="0000FF"/>
          <w:sz w:val="28"/>
          <w:szCs w:val="28"/>
        </w:rPr>
        <w:t xml:space="preserve"> в </w:t>
      </w:r>
      <w:hyperlink w:anchor="_Приложение_№_7" w:history="1">
        <w:r w:rsidRPr="00912F8E">
          <w:rPr>
            <w:rStyle w:val="a9"/>
            <w:rFonts w:ascii="Times New Roman" w:hAnsi="Times New Roman"/>
            <w:sz w:val="28"/>
            <w:szCs w:val="28"/>
            <w:u w:val="none"/>
          </w:rPr>
          <w:t xml:space="preserve">приложении № </w:t>
        </w:r>
      </w:hyperlink>
      <w:r w:rsidRPr="00912F8E">
        <w:rPr>
          <w:rStyle w:val="a9"/>
          <w:rFonts w:ascii="Times New Roman" w:hAnsi="Times New Roman"/>
          <w:sz w:val="28"/>
          <w:szCs w:val="28"/>
          <w:u w:val="none"/>
        </w:rPr>
        <w:t>6</w:t>
      </w:r>
      <w:r w:rsidRPr="00912F8E">
        <w:rPr>
          <w:rFonts w:ascii="Times New Roman" w:hAnsi="Times New Roman"/>
          <w:color w:val="0000FF"/>
          <w:sz w:val="28"/>
          <w:szCs w:val="28"/>
        </w:rPr>
        <w:t xml:space="preserve"> </w:t>
      </w:r>
      <w:r>
        <w:rPr>
          <w:rFonts w:ascii="Times New Roman" w:hAnsi="Times New Roman"/>
          <w:color w:val="0000FF"/>
          <w:sz w:val="28"/>
          <w:szCs w:val="28"/>
        </w:rPr>
        <w:br/>
      </w:r>
      <w:r w:rsidRPr="00912F8E">
        <w:rPr>
          <w:rFonts w:ascii="Times New Roman" w:hAnsi="Times New Roman"/>
          <w:sz w:val="28"/>
          <w:szCs w:val="28"/>
        </w:rPr>
        <w:t xml:space="preserve">к Положению) </w:t>
      </w:r>
      <w:r w:rsidRPr="00912F8E">
        <w:rPr>
          <w:rFonts w:ascii="Times New Roman" w:hAnsi="Times New Roman"/>
          <w:sz w:val="28"/>
          <w:szCs w:val="28"/>
          <w:lang w:eastAsia="ar-SA"/>
        </w:rPr>
        <w:t>с указанием даты и времени его получения.</w:t>
      </w:r>
    </w:p>
    <w:p w:rsidR="00E52DEE" w:rsidRPr="00912F8E" w:rsidRDefault="00E52DEE" w:rsidP="00F8492C">
      <w:pPr>
        <w:pStyle w:val="a6"/>
        <w:widowControl w:val="0"/>
        <w:numPr>
          <w:ilvl w:val="0"/>
          <w:numId w:val="121"/>
        </w:numPr>
        <w:shd w:val="clear" w:color="auto" w:fill="FFFFFF"/>
        <w:tabs>
          <w:tab w:val="left" w:pos="0"/>
          <w:tab w:val="left" w:pos="1134"/>
        </w:tabs>
        <w:suppressAutoHyphens/>
        <w:autoSpaceDE w:val="0"/>
        <w:spacing w:after="0"/>
        <w:ind w:left="0" w:right="57" w:firstLine="710"/>
        <w:jc w:val="both"/>
        <w:rPr>
          <w:rFonts w:ascii="Times New Roman" w:hAnsi="Times New Roman"/>
          <w:sz w:val="28"/>
          <w:szCs w:val="28"/>
        </w:rPr>
      </w:pPr>
      <w:r w:rsidRPr="00912F8E">
        <w:rPr>
          <w:rFonts w:ascii="Times New Roman" w:hAnsi="Times New Roman"/>
          <w:sz w:val="28"/>
          <w:szCs w:val="28"/>
        </w:rPr>
        <w:t xml:space="preserve">Участник открытого аукциона вправе изменить или отозвать свою заявку на участие в открытом аукционе </w:t>
      </w:r>
      <w:r w:rsidRPr="00912F8E">
        <w:rPr>
          <w:rFonts w:ascii="Times New Roman" w:hAnsi="Times New Roman"/>
          <w:sz w:val="28"/>
          <w:szCs w:val="28"/>
          <w:lang w:eastAsia="ar-SA"/>
        </w:rPr>
        <w:t>до истечения срока подачи заявок</w:t>
      </w:r>
      <w:r w:rsidRPr="00912F8E">
        <w:rPr>
          <w:rFonts w:ascii="Times New Roman" w:hAnsi="Times New Roman"/>
          <w:color w:val="00B050"/>
          <w:sz w:val="28"/>
          <w:szCs w:val="28"/>
          <w:lang w:eastAsia="ar-SA"/>
        </w:rPr>
        <w:t xml:space="preserve">, </w:t>
      </w:r>
      <w:r w:rsidRPr="00912F8E">
        <w:rPr>
          <w:rFonts w:ascii="Times New Roman" w:hAnsi="Times New Roman"/>
          <w:sz w:val="28"/>
          <w:szCs w:val="28"/>
          <w:lang w:eastAsia="ar-SA"/>
        </w:rPr>
        <w:t xml:space="preserve">указанного в извещении о проведении открытого </w:t>
      </w:r>
      <w:r w:rsidRPr="00912F8E">
        <w:rPr>
          <w:rFonts w:ascii="Times New Roman" w:hAnsi="Times New Roman"/>
          <w:sz w:val="28"/>
          <w:szCs w:val="28"/>
        </w:rPr>
        <w:t>аукциона</w:t>
      </w:r>
      <w:r w:rsidRPr="00912F8E">
        <w:rPr>
          <w:rFonts w:ascii="Times New Roman" w:hAnsi="Times New Roman"/>
          <w:sz w:val="28"/>
          <w:szCs w:val="28"/>
          <w:lang w:eastAsia="ar-SA"/>
        </w:rPr>
        <w:t xml:space="preserve"> и документации об</w:t>
      </w:r>
      <w:r w:rsidRPr="00912F8E">
        <w:rPr>
          <w:rFonts w:ascii="Times New Roman" w:hAnsi="Times New Roman"/>
          <w:sz w:val="28"/>
          <w:szCs w:val="28"/>
          <w:bdr w:val="single" w:sz="4" w:space="0" w:color="0000FF"/>
          <w:lang w:eastAsia="ar-SA"/>
        </w:rPr>
        <w:t xml:space="preserve"> </w:t>
      </w:r>
      <w:r w:rsidRPr="00912F8E">
        <w:rPr>
          <w:rFonts w:ascii="Times New Roman" w:hAnsi="Times New Roman"/>
          <w:sz w:val="28"/>
          <w:szCs w:val="28"/>
          <w:lang w:eastAsia="ar-SA"/>
        </w:rPr>
        <w:t xml:space="preserve">открытом </w:t>
      </w:r>
      <w:r w:rsidRPr="00912F8E">
        <w:rPr>
          <w:rFonts w:ascii="Times New Roman" w:hAnsi="Times New Roman"/>
          <w:sz w:val="28"/>
          <w:szCs w:val="28"/>
        </w:rPr>
        <w:t>аукционе</w:t>
      </w:r>
      <w:r w:rsidRPr="00912F8E">
        <w:rPr>
          <w:rFonts w:ascii="Times New Roman" w:hAnsi="Times New Roman"/>
          <w:sz w:val="28"/>
          <w:szCs w:val="28"/>
          <w:lang w:eastAsia="ar-SA"/>
        </w:rPr>
        <w:t xml:space="preserve">. </w:t>
      </w:r>
      <w:r w:rsidRPr="00912F8E">
        <w:rPr>
          <w:rFonts w:ascii="Times New Roman" w:hAnsi="Times New Roman"/>
          <w:sz w:val="28"/>
          <w:szCs w:val="28"/>
        </w:rPr>
        <w:t xml:space="preserve">Заявка на участие в открытом аукционе считается измененной или отозванной, если изменение осуществлено или уведомление об отзыве заявки </w:t>
      </w:r>
      <w:r w:rsidRPr="00912F8E">
        <w:rPr>
          <w:rFonts w:ascii="Times New Roman" w:hAnsi="Times New Roman"/>
          <w:iCs/>
          <w:sz w:val="28"/>
          <w:szCs w:val="28"/>
        </w:rPr>
        <w:t xml:space="preserve">получено заказчиком до </w:t>
      </w:r>
      <w:r w:rsidRPr="00912F8E">
        <w:rPr>
          <w:rFonts w:ascii="Times New Roman" w:hAnsi="Times New Roman"/>
          <w:sz w:val="28"/>
          <w:szCs w:val="28"/>
        </w:rPr>
        <w:t>истечения</w:t>
      </w:r>
      <w:r w:rsidRPr="00912F8E">
        <w:rPr>
          <w:rFonts w:ascii="Times New Roman" w:hAnsi="Times New Roman"/>
          <w:iCs/>
          <w:sz w:val="28"/>
          <w:szCs w:val="28"/>
        </w:rPr>
        <w:t xml:space="preserve"> срока подачи заявок </w:t>
      </w:r>
      <w:r>
        <w:rPr>
          <w:rFonts w:ascii="Times New Roman" w:hAnsi="Times New Roman"/>
          <w:iCs/>
          <w:sz w:val="28"/>
          <w:szCs w:val="28"/>
        </w:rPr>
        <w:br/>
      </w:r>
      <w:r w:rsidRPr="00912F8E">
        <w:rPr>
          <w:rFonts w:ascii="Times New Roman" w:hAnsi="Times New Roman"/>
          <w:iCs/>
          <w:sz w:val="28"/>
          <w:szCs w:val="28"/>
        </w:rPr>
        <w:t xml:space="preserve">на участие в открытом </w:t>
      </w:r>
      <w:r w:rsidRPr="00912F8E">
        <w:rPr>
          <w:rFonts w:ascii="Times New Roman" w:hAnsi="Times New Roman"/>
          <w:sz w:val="28"/>
          <w:szCs w:val="28"/>
        </w:rPr>
        <w:t>аукционе</w:t>
      </w:r>
      <w:r w:rsidRPr="00912F8E">
        <w:rPr>
          <w:rFonts w:ascii="Times New Roman" w:hAnsi="Times New Roman"/>
          <w:iCs/>
          <w:sz w:val="28"/>
          <w:szCs w:val="28"/>
        </w:rPr>
        <w:t>.</w:t>
      </w:r>
    </w:p>
    <w:p w:rsidR="00E52DEE" w:rsidRPr="001F54F8" w:rsidRDefault="00E52DEE" w:rsidP="00F8492C">
      <w:pPr>
        <w:pStyle w:val="a6"/>
        <w:numPr>
          <w:ilvl w:val="0"/>
          <w:numId w:val="121"/>
        </w:numPr>
        <w:tabs>
          <w:tab w:val="left" w:pos="0"/>
          <w:tab w:val="left" w:pos="1134"/>
        </w:tabs>
        <w:autoSpaceDE w:val="0"/>
        <w:autoSpaceDN w:val="0"/>
        <w:adjustRightInd w:val="0"/>
        <w:spacing w:after="0"/>
        <w:ind w:left="0" w:firstLine="710"/>
        <w:jc w:val="both"/>
        <w:rPr>
          <w:rFonts w:ascii="Times New Roman" w:hAnsi="Times New Roman"/>
          <w:sz w:val="28"/>
          <w:szCs w:val="28"/>
        </w:rPr>
      </w:pPr>
      <w:r w:rsidRPr="00912F8E">
        <w:rPr>
          <w:rFonts w:ascii="Times New Roman" w:hAnsi="Times New Roman"/>
          <w:sz w:val="28"/>
          <w:szCs w:val="28"/>
        </w:rPr>
        <w:t xml:space="preserve"> Конверты с заявкой на участие в открытом аукционе, поступившие</w:t>
      </w:r>
      <w:r w:rsidRPr="00912F8E">
        <w:rPr>
          <w:rFonts w:ascii="Times New Roman" w:hAnsi="Times New Roman"/>
          <w:color w:val="00B050"/>
          <w:sz w:val="28"/>
          <w:szCs w:val="28"/>
        </w:rPr>
        <w:t xml:space="preserve"> </w:t>
      </w:r>
      <w:r w:rsidRPr="00912F8E">
        <w:rPr>
          <w:rFonts w:ascii="Times New Roman" w:hAnsi="Times New Roman"/>
          <w:sz w:val="28"/>
          <w:szCs w:val="28"/>
        </w:rPr>
        <w:t xml:space="preserve">после истечения срока подачи заявок на участие в открытом аукционе, </w:t>
      </w:r>
      <w:r>
        <w:rPr>
          <w:rFonts w:ascii="Times New Roman" w:hAnsi="Times New Roman"/>
          <w:sz w:val="28"/>
          <w:szCs w:val="28"/>
        </w:rPr>
        <w:br/>
      </w:r>
      <w:r w:rsidRPr="00912F8E">
        <w:rPr>
          <w:rFonts w:ascii="Times New Roman" w:hAnsi="Times New Roman"/>
          <w:sz w:val="28"/>
          <w:szCs w:val="28"/>
        </w:rPr>
        <w:t xml:space="preserve">не </w:t>
      </w:r>
      <w:r w:rsidRPr="001F54F8">
        <w:rPr>
          <w:rFonts w:ascii="Times New Roman" w:hAnsi="Times New Roman"/>
          <w:sz w:val="28"/>
          <w:szCs w:val="28"/>
        </w:rPr>
        <w:t>регистрируются и не вскрываются.</w:t>
      </w:r>
    </w:p>
    <w:p w:rsidR="00E52DEE" w:rsidRPr="001F54F8" w:rsidRDefault="00E52DEE" w:rsidP="00F8492C">
      <w:pPr>
        <w:pStyle w:val="a6"/>
        <w:widowControl w:val="0"/>
        <w:numPr>
          <w:ilvl w:val="0"/>
          <w:numId w:val="121"/>
        </w:numPr>
        <w:shd w:val="clear" w:color="auto" w:fill="FFFFFF"/>
        <w:tabs>
          <w:tab w:val="left" w:pos="-142"/>
          <w:tab w:val="left" w:pos="0"/>
          <w:tab w:val="left" w:pos="1134"/>
        </w:tabs>
        <w:suppressAutoHyphens/>
        <w:autoSpaceDE w:val="0"/>
        <w:autoSpaceDN w:val="0"/>
        <w:adjustRightInd w:val="0"/>
        <w:spacing w:after="0"/>
        <w:ind w:left="0" w:right="57" w:firstLine="710"/>
        <w:jc w:val="both"/>
        <w:rPr>
          <w:rFonts w:ascii="Times New Roman" w:hAnsi="Times New Roman"/>
          <w:sz w:val="28"/>
          <w:szCs w:val="28"/>
        </w:rPr>
      </w:pPr>
      <w:bookmarkStart w:id="313" w:name="ч14ст48"/>
      <w:bookmarkStart w:id="314" w:name="одна"/>
      <w:r w:rsidRPr="001F54F8">
        <w:rPr>
          <w:rFonts w:ascii="Times New Roman" w:hAnsi="Times New Roman"/>
          <w:sz w:val="28"/>
          <w:szCs w:val="28"/>
        </w:rPr>
        <w:t xml:space="preserve">В случае, </w:t>
      </w:r>
      <w:bookmarkEnd w:id="313"/>
      <w:r w:rsidRPr="001F54F8">
        <w:rPr>
          <w:rFonts w:ascii="Times New Roman" w:hAnsi="Times New Roman"/>
          <w:sz w:val="28"/>
          <w:szCs w:val="28"/>
        </w:rPr>
        <w:t xml:space="preserve">если по окончании срока подачи заявок на участие </w:t>
      </w:r>
      <w:r w:rsidRPr="001F54F8">
        <w:rPr>
          <w:rFonts w:ascii="Times New Roman" w:hAnsi="Times New Roman"/>
          <w:sz w:val="28"/>
          <w:szCs w:val="28"/>
        </w:rPr>
        <w:br/>
        <w:t xml:space="preserve">в открытом аукционе подана только одна заявка на участие в открытом аукционе или не подано ни одной заявки на участие в открытом аукционе, открытый аукцион признается несостоявшимся. </w:t>
      </w:r>
    </w:p>
    <w:bookmarkEnd w:id="314"/>
    <w:p w:rsidR="00E52DEE" w:rsidRPr="001F54F8" w:rsidRDefault="00E52DEE" w:rsidP="000F5E1D">
      <w:pPr>
        <w:tabs>
          <w:tab w:val="left" w:pos="0"/>
          <w:tab w:val="left" w:pos="1134"/>
        </w:tabs>
        <w:autoSpaceDE w:val="0"/>
        <w:autoSpaceDN w:val="0"/>
        <w:adjustRightInd w:val="0"/>
        <w:spacing w:after="0"/>
        <w:ind w:firstLine="710"/>
        <w:jc w:val="both"/>
        <w:rPr>
          <w:szCs w:val="28"/>
          <w:lang w:eastAsia="ru-RU"/>
        </w:rPr>
      </w:pPr>
      <w:r w:rsidRPr="001F54F8">
        <w:rPr>
          <w:szCs w:val="28"/>
        </w:rPr>
        <w:t xml:space="preserve">В случае, если извещением о проведении открытого аукциона </w:t>
      </w:r>
      <w:r w:rsidRPr="001F54F8">
        <w:rPr>
          <w:szCs w:val="28"/>
        </w:rPr>
        <w:br/>
        <w:t xml:space="preserve">и документацией об открытом аукционе предусмотрено два и более лота, открытый </w:t>
      </w:r>
      <w:r w:rsidRPr="001F54F8">
        <w:rPr>
          <w:szCs w:val="28"/>
          <w:lang w:eastAsia="ru-RU"/>
        </w:rPr>
        <w:t>аукцион признается не состоявшимся только в отношении тех лотов, в отношении которых подана только одна заявка на участие в открытом аукционе или не подано ни одной такой заявки.</w:t>
      </w:r>
    </w:p>
    <w:p w:rsidR="00E52DEE" w:rsidRPr="00312F46" w:rsidRDefault="00E52DEE" w:rsidP="00F8492C">
      <w:pPr>
        <w:pStyle w:val="a6"/>
        <w:widowControl w:val="0"/>
        <w:numPr>
          <w:ilvl w:val="0"/>
          <w:numId w:val="121"/>
        </w:numPr>
        <w:shd w:val="clear" w:color="auto" w:fill="FFFFFF"/>
        <w:tabs>
          <w:tab w:val="left" w:pos="0"/>
          <w:tab w:val="left" w:pos="1134"/>
        </w:tabs>
        <w:suppressAutoHyphens/>
        <w:autoSpaceDE w:val="0"/>
        <w:spacing w:after="0"/>
        <w:ind w:left="0" w:right="57" w:firstLine="710"/>
        <w:jc w:val="both"/>
        <w:rPr>
          <w:rFonts w:ascii="Times New Roman" w:hAnsi="Times New Roman"/>
          <w:color w:val="00B050"/>
          <w:sz w:val="28"/>
          <w:szCs w:val="28"/>
        </w:rPr>
      </w:pPr>
      <w:r w:rsidRPr="00312F46">
        <w:rPr>
          <w:rFonts w:ascii="Times New Roman" w:hAnsi="Times New Roman"/>
          <w:bCs/>
          <w:sz w:val="28"/>
          <w:szCs w:val="28"/>
        </w:rPr>
        <w:t xml:space="preserve">Единственная поданная заявка рассматривается в порядке, и сроки установленные в </w:t>
      </w:r>
      <w:hyperlink w:anchor="_Статья_49._Порядок" w:history="1">
        <w:r w:rsidRPr="00312F46">
          <w:rPr>
            <w:rStyle w:val="a9"/>
            <w:rFonts w:ascii="Times New Roman" w:hAnsi="Times New Roman"/>
            <w:bCs/>
            <w:sz w:val="28"/>
            <w:szCs w:val="28"/>
            <w:u w:val="none"/>
          </w:rPr>
          <w:t>статье 49</w:t>
        </w:r>
      </w:hyperlink>
      <w:r w:rsidRPr="00312F46">
        <w:rPr>
          <w:rFonts w:ascii="Times New Roman" w:hAnsi="Times New Roman"/>
          <w:bCs/>
          <w:color w:val="0000FF"/>
          <w:sz w:val="28"/>
          <w:szCs w:val="28"/>
        </w:rPr>
        <w:t xml:space="preserve"> </w:t>
      </w:r>
      <w:r w:rsidRPr="00312F46">
        <w:rPr>
          <w:rFonts w:ascii="Times New Roman" w:hAnsi="Times New Roman"/>
          <w:bCs/>
          <w:sz w:val="28"/>
          <w:szCs w:val="28"/>
        </w:rPr>
        <w:t>Положения. В случае, е</w:t>
      </w:r>
      <w:r w:rsidRPr="00312F46">
        <w:rPr>
          <w:rFonts w:ascii="Times New Roman" w:hAnsi="Times New Roman"/>
          <w:sz w:val="28"/>
          <w:szCs w:val="28"/>
          <w:lang w:eastAsia="ar-SA"/>
        </w:rPr>
        <w:t xml:space="preserve">сли рассматриваемая заявка на участие в открытом </w:t>
      </w:r>
      <w:r w:rsidRPr="00312F46">
        <w:rPr>
          <w:rFonts w:ascii="Times New Roman" w:hAnsi="Times New Roman"/>
          <w:sz w:val="28"/>
          <w:szCs w:val="28"/>
        </w:rPr>
        <w:t>аукционе</w:t>
      </w:r>
      <w:r w:rsidRPr="00312F46">
        <w:rPr>
          <w:rFonts w:ascii="Times New Roman" w:hAnsi="Times New Roman"/>
          <w:sz w:val="28"/>
          <w:szCs w:val="28"/>
          <w:lang w:eastAsia="ar-SA"/>
        </w:rPr>
        <w:t xml:space="preserve"> и подавший ее участник открытого </w:t>
      </w:r>
      <w:r w:rsidRPr="00312F46">
        <w:rPr>
          <w:rFonts w:ascii="Times New Roman" w:hAnsi="Times New Roman"/>
          <w:sz w:val="28"/>
          <w:szCs w:val="28"/>
        </w:rPr>
        <w:t>аукциона</w:t>
      </w:r>
      <w:r w:rsidRPr="00312F46">
        <w:rPr>
          <w:rFonts w:ascii="Times New Roman" w:hAnsi="Times New Roman"/>
          <w:sz w:val="28"/>
          <w:szCs w:val="28"/>
          <w:lang w:eastAsia="ar-SA"/>
        </w:rPr>
        <w:t xml:space="preserve"> признаны соответствующими требованиям, установленным документацией </w:t>
      </w:r>
      <w:r w:rsidRPr="00312F46">
        <w:rPr>
          <w:rFonts w:ascii="Times New Roman" w:hAnsi="Times New Roman"/>
          <w:sz w:val="28"/>
          <w:szCs w:val="28"/>
          <w:lang w:eastAsia="ar-SA"/>
        </w:rPr>
        <w:br/>
        <w:t xml:space="preserve">об открытом </w:t>
      </w:r>
      <w:r w:rsidRPr="00312F46">
        <w:rPr>
          <w:rFonts w:ascii="Times New Roman" w:hAnsi="Times New Roman"/>
          <w:sz w:val="28"/>
          <w:szCs w:val="28"/>
        </w:rPr>
        <w:t>аукционе</w:t>
      </w:r>
      <w:r w:rsidRPr="00312F46">
        <w:rPr>
          <w:rFonts w:ascii="Times New Roman" w:hAnsi="Times New Roman"/>
          <w:sz w:val="28"/>
          <w:szCs w:val="28"/>
          <w:lang w:eastAsia="ar-SA"/>
        </w:rPr>
        <w:t>, заказчик в порядке и сроки, предусмотренные</w:t>
      </w:r>
      <w:r w:rsidRPr="00D969B0">
        <w:rPr>
          <w:rFonts w:ascii="Times New Roman" w:hAnsi="Times New Roman"/>
          <w:sz w:val="28"/>
          <w:szCs w:val="28"/>
          <w:lang w:eastAsia="ar-SA"/>
        </w:rPr>
        <w:t xml:space="preserve"> </w:t>
      </w:r>
      <w:hyperlink w:anchor="п1ч8ст19" w:history="1">
        <w:r w:rsidRPr="00D969B0">
          <w:rPr>
            <w:rStyle w:val="a9"/>
            <w:rFonts w:ascii="Times New Roman" w:hAnsi="Times New Roman"/>
            <w:sz w:val="28"/>
            <w:szCs w:val="28"/>
            <w:u w:val="none"/>
          </w:rPr>
          <w:t>пунктом 1 части 8</w:t>
        </w:r>
      </w:hyperlink>
      <w:r w:rsidRPr="00D969B0">
        <w:rPr>
          <w:rFonts w:ascii="Times New Roman" w:hAnsi="Times New Roman"/>
          <w:color w:val="0000FF"/>
          <w:sz w:val="28"/>
          <w:szCs w:val="28"/>
        </w:rPr>
        <w:t xml:space="preserve"> </w:t>
      </w:r>
      <w:r w:rsidRPr="00D969B0">
        <w:rPr>
          <w:rFonts w:ascii="Times New Roman" w:hAnsi="Times New Roman"/>
          <w:sz w:val="28"/>
          <w:szCs w:val="28"/>
          <w:lang w:eastAsia="ar-SA"/>
        </w:rPr>
        <w:t>и</w:t>
      </w:r>
      <w:r w:rsidRPr="00D969B0">
        <w:rPr>
          <w:lang w:eastAsia="ar-SA"/>
        </w:rPr>
        <w:t xml:space="preserve"> </w:t>
      </w:r>
      <w:hyperlink w:anchor="ч13ст19" w:history="1">
        <w:r w:rsidRPr="00D969B0">
          <w:rPr>
            <w:rStyle w:val="a9"/>
            <w:rFonts w:ascii="Times New Roman" w:hAnsi="Times New Roman"/>
            <w:sz w:val="28"/>
            <w:szCs w:val="28"/>
            <w:u w:val="none"/>
          </w:rPr>
          <w:t xml:space="preserve">частью 13 </w:t>
        </w:r>
        <w:r w:rsidRPr="00D969B0">
          <w:rPr>
            <w:rStyle w:val="a9"/>
            <w:rFonts w:ascii="Times New Roman" w:hAnsi="Times New Roman"/>
            <w:sz w:val="28"/>
            <w:szCs w:val="28"/>
            <w:u w:val="none"/>
            <w:lang w:eastAsia="ar-SA"/>
          </w:rPr>
          <w:t>статьей 19</w:t>
        </w:r>
      </w:hyperlink>
      <w:r w:rsidRPr="00312F46">
        <w:rPr>
          <w:rFonts w:ascii="Times New Roman" w:hAnsi="Times New Roman"/>
          <w:color w:val="0000FF"/>
          <w:sz w:val="28"/>
          <w:szCs w:val="28"/>
          <w:lang w:eastAsia="ar-SA"/>
        </w:rPr>
        <w:t xml:space="preserve"> </w:t>
      </w:r>
      <w:r w:rsidRPr="00312F46">
        <w:rPr>
          <w:rFonts w:ascii="Times New Roman" w:hAnsi="Times New Roman"/>
          <w:sz w:val="28"/>
          <w:szCs w:val="28"/>
          <w:lang w:eastAsia="ar-SA"/>
        </w:rPr>
        <w:t xml:space="preserve">Положения заключает договор с таким участником открытого </w:t>
      </w:r>
      <w:r w:rsidRPr="00312F46">
        <w:rPr>
          <w:rFonts w:ascii="Times New Roman" w:hAnsi="Times New Roman"/>
          <w:sz w:val="28"/>
          <w:szCs w:val="28"/>
        </w:rPr>
        <w:t>аукционе</w:t>
      </w:r>
      <w:r w:rsidRPr="00312F46">
        <w:rPr>
          <w:rFonts w:ascii="Times New Roman" w:hAnsi="Times New Roman"/>
          <w:sz w:val="28"/>
          <w:szCs w:val="28"/>
          <w:lang w:eastAsia="ar-SA"/>
        </w:rPr>
        <w:t xml:space="preserve"> на условиях документации об открытом </w:t>
      </w:r>
      <w:r w:rsidRPr="00312F46">
        <w:rPr>
          <w:rFonts w:ascii="Times New Roman" w:hAnsi="Times New Roman"/>
          <w:sz w:val="28"/>
          <w:szCs w:val="28"/>
        </w:rPr>
        <w:t>аукционе</w:t>
      </w:r>
      <w:r w:rsidRPr="00312F46">
        <w:rPr>
          <w:rFonts w:ascii="Times New Roman" w:hAnsi="Times New Roman"/>
          <w:sz w:val="28"/>
          <w:szCs w:val="28"/>
          <w:lang w:eastAsia="ar-SA"/>
        </w:rPr>
        <w:t xml:space="preserve">, проекта договора и </w:t>
      </w:r>
      <w:r w:rsidRPr="00312F46">
        <w:rPr>
          <w:rFonts w:ascii="Times New Roman" w:hAnsi="Times New Roman"/>
          <w:sz w:val="28"/>
          <w:szCs w:val="28"/>
          <w:lang w:eastAsia="en-US"/>
        </w:rPr>
        <w:t xml:space="preserve">заявки на участие в открытом </w:t>
      </w:r>
      <w:r w:rsidRPr="00312F46">
        <w:rPr>
          <w:rFonts w:ascii="Times New Roman" w:hAnsi="Times New Roman"/>
          <w:sz w:val="28"/>
          <w:szCs w:val="28"/>
        </w:rPr>
        <w:t>аукционе</w:t>
      </w:r>
      <w:r w:rsidRPr="00312F46">
        <w:rPr>
          <w:rFonts w:ascii="Times New Roman" w:hAnsi="Times New Roman"/>
          <w:sz w:val="28"/>
          <w:szCs w:val="28"/>
          <w:lang w:eastAsia="en-US"/>
        </w:rPr>
        <w:t>, поданной единственным участником открытого аукциона, от которого он не вправе отказаться.</w:t>
      </w:r>
    </w:p>
    <w:p w:rsidR="00E52DEE" w:rsidRPr="00912F8E" w:rsidRDefault="00E52DEE" w:rsidP="00912F8E">
      <w:pPr>
        <w:pStyle w:val="a6"/>
        <w:widowControl w:val="0"/>
        <w:shd w:val="clear" w:color="auto" w:fill="FFFFFF"/>
        <w:tabs>
          <w:tab w:val="left" w:pos="0"/>
          <w:tab w:val="left" w:pos="595"/>
          <w:tab w:val="left" w:pos="993"/>
          <w:tab w:val="left" w:pos="1120"/>
        </w:tabs>
        <w:suppressAutoHyphens/>
        <w:autoSpaceDE w:val="0"/>
        <w:autoSpaceDN w:val="0"/>
        <w:adjustRightInd w:val="0"/>
        <w:spacing w:after="0"/>
        <w:ind w:left="710" w:right="57"/>
        <w:jc w:val="both"/>
        <w:rPr>
          <w:rFonts w:ascii="Times New Roman" w:hAnsi="Times New Roman"/>
          <w:sz w:val="28"/>
          <w:szCs w:val="28"/>
          <w:highlight w:val="yellow"/>
          <w:lang w:eastAsia="ar-SA"/>
        </w:rPr>
      </w:pPr>
    </w:p>
    <w:p w:rsidR="00E52DEE" w:rsidRPr="00912F8E" w:rsidRDefault="00E52DEE" w:rsidP="0051018C">
      <w:pPr>
        <w:pStyle w:val="21"/>
        <w:tabs>
          <w:tab w:val="left" w:pos="993"/>
          <w:tab w:val="left" w:pos="1120"/>
        </w:tabs>
        <w:spacing w:before="0" w:after="0"/>
        <w:ind w:firstLine="709"/>
        <w:jc w:val="both"/>
        <w:rPr>
          <w:rFonts w:ascii="Times New Roman" w:hAnsi="Times New Roman"/>
          <w:i w:val="0"/>
          <w:szCs w:val="28"/>
        </w:rPr>
      </w:pPr>
      <w:bookmarkStart w:id="315" w:name="_Статья_49._Порядок"/>
      <w:bookmarkStart w:id="316" w:name="_Toc59465076"/>
      <w:bookmarkStart w:id="317" w:name="_Toc65675816"/>
      <w:bookmarkStart w:id="318" w:name="_Toc65676103"/>
      <w:bookmarkStart w:id="319" w:name="_Toc67586098"/>
      <w:bookmarkStart w:id="320" w:name="_Toc91154557"/>
      <w:bookmarkEnd w:id="315"/>
      <w:r w:rsidRPr="00912F8E">
        <w:rPr>
          <w:rFonts w:ascii="Times New Roman" w:hAnsi="Times New Roman"/>
          <w:i w:val="0"/>
          <w:szCs w:val="28"/>
        </w:rPr>
        <w:t>Статья 49. Порядок рассмотрения заявок на участие в открытом аукционе</w:t>
      </w:r>
      <w:bookmarkEnd w:id="316"/>
      <w:bookmarkEnd w:id="317"/>
      <w:bookmarkEnd w:id="318"/>
      <w:bookmarkEnd w:id="319"/>
      <w:bookmarkEnd w:id="320"/>
    </w:p>
    <w:p w:rsidR="00E52DEE" w:rsidRPr="00912F8E" w:rsidRDefault="00E52DEE" w:rsidP="00912F8E">
      <w:pPr>
        <w:tabs>
          <w:tab w:val="left" w:pos="1120"/>
        </w:tabs>
        <w:spacing w:after="0"/>
        <w:rPr>
          <w:szCs w:val="28"/>
          <w:lang w:eastAsia="ar-SA"/>
        </w:rPr>
      </w:pPr>
    </w:p>
    <w:p w:rsidR="00E52DEE" w:rsidRPr="00912F8E" w:rsidRDefault="00E52DEE" w:rsidP="00F8492C">
      <w:pPr>
        <w:pStyle w:val="a6"/>
        <w:widowControl w:val="0"/>
        <w:numPr>
          <w:ilvl w:val="0"/>
          <w:numId w:val="120"/>
        </w:numPr>
        <w:shd w:val="clear" w:color="auto" w:fill="FFFFFF"/>
        <w:tabs>
          <w:tab w:val="left" w:pos="518"/>
          <w:tab w:val="left" w:pos="1120"/>
        </w:tabs>
        <w:suppressAutoHyphens/>
        <w:autoSpaceDE w:val="0"/>
        <w:spacing w:after="0"/>
        <w:ind w:left="0" w:firstLine="710"/>
        <w:jc w:val="both"/>
        <w:rPr>
          <w:rFonts w:ascii="Times New Roman" w:hAnsi="Times New Roman"/>
          <w:sz w:val="28"/>
          <w:szCs w:val="28"/>
          <w:lang w:eastAsia="ar-SA"/>
        </w:rPr>
      </w:pPr>
      <w:r w:rsidRPr="00912F8E">
        <w:rPr>
          <w:rFonts w:ascii="Times New Roman" w:hAnsi="Times New Roman"/>
          <w:sz w:val="28"/>
          <w:szCs w:val="28"/>
          <w:lang w:eastAsia="ar-SA"/>
        </w:rPr>
        <w:t xml:space="preserve">Комиссия рассматривает заявки на участие в открытом аукционе </w:t>
      </w:r>
      <w:r>
        <w:rPr>
          <w:rFonts w:ascii="Times New Roman" w:hAnsi="Times New Roman"/>
          <w:sz w:val="28"/>
          <w:szCs w:val="28"/>
          <w:lang w:eastAsia="ar-SA"/>
        </w:rPr>
        <w:br/>
      </w:r>
      <w:r w:rsidRPr="00912F8E">
        <w:rPr>
          <w:rFonts w:ascii="Times New Roman" w:hAnsi="Times New Roman"/>
          <w:sz w:val="28"/>
          <w:szCs w:val="28"/>
          <w:lang w:eastAsia="ar-SA"/>
        </w:rPr>
        <w:t xml:space="preserve">на соответствие требованиям, установленным документацией об открытом аукционе, и осуществляет проверку соответствия участников и поданных ими заявок требованиям, установленным Положением и документацией </w:t>
      </w:r>
      <w:r>
        <w:rPr>
          <w:rFonts w:ascii="Times New Roman" w:hAnsi="Times New Roman"/>
          <w:sz w:val="28"/>
          <w:szCs w:val="28"/>
          <w:lang w:eastAsia="ar-SA"/>
        </w:rPr>
        <w:br/>
      </w:r>
      <w:r w:rsidRPr="00912F8E">
        <w:rPr>
          <w:rFonts w:ascii="Times New Roman" w:hAnsi="Times New Roman"/>
          <w:sz w:val="28"/>
          <w:szCs w:val="28"/>
          <w:lang w:eastAsia="ar-SA"/>
        </w:rPr>
        <w:t>об открытом аукционе</w:t>
      </w:r>
    </w:p>
    <w:p w:rsidR="00E52DEE" w:rsidRPr="00912F8E" w:rsidRDefault="00E52DEE" w:rsidP="00F8492C">
      <w:pPr>
        <w:pStyle w:val="a6"/>
        <w:widowControl w:val="0"/>
        <w:numPr>
          <w:ilvl w:val="0"/>
          <w:numId w:val="120"/>
        </w:numPr>
        <w:shd w:val="clear" w:color="auto" w:fill="FFFFFF"/>
        <w:tabs>
          <w:tab w:val="left" w:pos="518"/>
          <w:tab w:val="left" w:pos="1120"/>
        </w:tabs>
        <w:suppressAutoHyphens/>
        <w:autoSpaceDE w:val="0"/>
        <w:spacing w:after="0"/>
        <w:ind w:left="0" w:firstLine="710"/>
        <w:jc w:val="both"/>
        <w:rPr>
          <w:rFonts w:ascii="Times New Roman" w:hAnsi="Times New Roman"/>
          <w:sz w:val="28"/>
          <w:szCs w:val="28"/>
          <w:lang w:eastAsia="ar-SA"/>
        </w:rPr>
      </w:pPr>
      <w:r w:rsidRPr="00912F8E">
        <w:rPr>
          <w:rFonts w:ascii="Times New Roman" w:hAnsi="Times New Roman"/>
          <w:sz w:val="28"/>
          <w:szCs w:val="28"/>
          <w:lang w:eastAsia="ar-SA"/>
        </w:rPr>
        <w:t xml:space="preserve">Срок рассмотрения заявок на участие в открытом аукционе не может превышать 10 (десять) дней со дня окончания приема заявок на участие </w:t>
      </w:r>
      <w:r>
        <w:rPr>
          <w:rFonts w:ascii="Times New Roman" w:hAnsi="Times New Roman"/>
          <w:sz w:val="28"/>
          <w:szCs w:val="28"/>
          <w:lang w:eastAsia="ar-SA"/>
        </w:rPr>
        <w:br/>
      </w:r>
      <w:r w:rsidRPr="00912F8E">
        <w:rPr>
          <w:rFonts w:ascii="Times New Roman" w:hAnsi="Times New Roman"/>
          <w:sz w:val="28"/>
          <w:szCs w:val="28"/>
          <w:lang w:eastAsia="ar-SA"/>
        </w:rPr>
        <w:t xml:space="preserve">в открытом аукционе. </w:t>
      </w:r>
    </w:p>
    <w:p w:rsidR="00E52DEE" w:rsidRPr="00912F8E" w:rsidRDefault="00E52DEE" w:rsidP="00F8492C">
      <w:pPr>
        <w:pStyle w:val="a6"/>
        <w:widowControl w:val="0"/>
        <w:numPr>
          <w:ilvl w:val="0"/>
          <w:numId w:val="120"/>
        </w:numPr>
        <w:shd w:val="clear" w:color="auto" w:fill="FFFFFF"/>
        <w:tabs>
          <w:tab w:val="left" w:pos="518"/>
          <w:tab w:val="left" w:pos="1120"/>
        </w:tabs>
        <w:suppressAutoHyphens/>
        <w:autoSpaceDE w:val="0"/>
        <w:spacing w:after="0"/>
        <w:ind w:left="0" w:firstLine="710"/>
        <w:jc w:val="both"/>
        <w:rPr>
          <w:rFonts w:ascii="Times New Roman" w:hAnsi="Times New Roman"/>
          <w:sz w:val="28"/>
          <w:szCs w:val="28"/>
          <w:lang w:eastAsia="ar-SA"/>
        </w:rPr>
      </w:pPr>
      <w:r w:rsidRPr="00912F8E">
        <w:rPr>
          <w:rFonts w:ascii="Times New Roman" w:hAnsi="Times New Roman"/>
          <w:sz w:val="28"/>
          <w:szCs w:val="28"/>
          <w:lang w:eastAsia="ar-SA"/>
        </w:rPr>
        <w:t>В случае установления факта подачи одним участником открытого аукциона двух и более заявок на участие в открытом аукционе (двух и более заявок по одному лоту), заявки такого участника не рассматриваются.</w:t>
      </w:r>
    </w:p>
    <w:p w:rsidR="00E52DEE" w:rsidRPr="00912F8E" w:rsidRDefault="00E52DEE" w:rsidP="00F8492C">
      <w:pPr>
        <w:pStyle w:val="a6"/>
        <w:widowControl w:val="0"/>
        <w:numPr>
          <w:ilvl w:val="0"/>
          <w:numId w:val="120"/>
        </w:numPr>
        <w:shd w:val="clear" w:color="auto" w:fill="FFFFFF"/>
        <w:tabs>
          <w:tab w:val="left" w:pos="518"/>
          <w:tab w:val="left" w:pos="1120"/>
        </w:tabs>
        <w:suppressAutoHyphens/>
        <w:autoSpaceDE w:val="0"/>
        <w:spacing w:after="0"/>
        <w:ind w:left="0" w:firstLine="710"/>
        <w:jc w:val="both"/>
        <w:rPr>
          <w:rFonts w:ascii="Times New Roman" w:hAnsi="Times New Roman"/>
          <w:sz w:val="28"/>
          <w:szCs w:val="28"/>
          <w:lang w:eastAsia="ar-SA"/>
        </w:rPr>
      </w:pPr>
      <w:r w:rsidRPr="00912F8E">
        <w:rPr>
          <w:rFonts w:ascii="Times New Roman" w:hAnsi="Times New Roman"/>
          <w:sz w:val="28"/>
          <w:szCs w:val="28"/>
          <w:lang w:eastAsia="ar-SA"/>
        </w:rPr>
        <w:t>По результатам рассмотрения заявок на участие в открытом аукционе комиссия принимает решение о признании заявки на участие в открытом аукционе и участника открытого аукциона, подавшего данную заявку, соответствующим требованиям, установленным документацией об открытом аукционе, либо об отклонении заявки на участие в открытом аукционе.</w:t>
      </w:r>
    </w:p>
    <w:p w:rsidR="00E52DEE" w:rsidRPr="00912F8E" w:rsidRDefault="00E52DEE" w:rsidP="00912F8E">
      <w:pPr>
        <w:widowControl w:val="0"/>
        <w:shd w:val="clear" w:color="auto" w:fill="FFFFFF"/>
        <w:tabs>
          <w:tab w:val="left" w:pos="518"/>
          <w:tab w:val="left" w:pos="993"/>
          <w:tab w:val="left" w:pos="1120"/>
        </w:tabs>
        <w:suppressAutoHyphens/>
        <w:autoSpaceDE w:val="0"/>
        <w:spacing w:after="0"/>
        <w:ind w:firstLine="700"/>
        <w:jc w:val="both"/>
        <w:rPr>
          <w:szCs w:val="28"/>
          <w:lang w:eastAsia="ar-SA"/>
        </w:rPr>
      </w:pPr>
      <w:r w:rsidRPr="00912F8E">
        <w:rPr>
          <w:szCs w:val="28"/>
          <w:lang w:eastAsia="ar-SA"/>
        </w:rPr>
        <w:t>В случае, если документацией об открытом аукционе предусмотрено два и более лота, такое решение принимается по каждому лоту.</w:t>
      </w:r>
    </w:p>
    <w:p w:rsidR="00E52DEE" w:rsidRPr="00912F8E" w:rsidRDefault="00E52DEE" w:rsidP="00F8492C">
      <w:pPr>
        <w:pStyle w:val="a6"/>
        <w:widowControl w:val="0"/>
        <w:numPr>
          <w:ilvl w:val="0"/>
          <w:numId w:val="120"/>
        </w:numPr>
        <w:shd w:val="clear" w:color="auto" w:fill="FFFFFF"/>
        <w:tabs>
          <w:tab w:val="left" w:pos="0"/>
          <w:tab w:val="left" w:pos="518"/>
          <w:tab w:val="left" w:pos="1120"/>
        </w:tabs>
        <w:suppressAutoHyphens/>
        <w:autoSpaceDE w:val="0"/>
        <w:spacing w:after="0"/>
        <w:jc w:val="both"/>
        <w:rPr>
          <w:rFonts w:ascii="Times New Roman" w:hAnsi="Times New Roman"/>
          <w:sz w:val="28"/>
          <w:szCs w:val="28"/>
          <w:lang w:eastAsia="ar-SA"/>
        </w:rPr>
      </w:pPr>
      <w:r w:rsidRPr="00912F8E">
        <w:rPr>
          <w:rFonts w:ascii="Times New Roman" w:hAnsi="Times New Roman"/>
          <w:sz w:val="28"/>
          <w:szCs w:val="28"/>
          <w:lang w:eastAsia="ar-SA"/>
        </w:rPr>
        <w:t>Заявка на участие в открытом аукционе отклоняется в случае:</w:t>
      </w:r>
    </w:p>
    <w:p w:rsidR="00E52DEE" w:rsidRPr="00912F8E" w:rsidRDefault="00E52DEE" w:rsidP="00AB5294">
      <w:pPr>
        <w:widowControl w:val="0"/>
        <w:shd w:val="clear" w:color="auto" w:fill="FFFFFF"/>
        <w:tabs>
          <w:tab w:val="left" w:pos="518"/>
          <w:tab w:val="left" w:pos="1134"/>
        </w:tabs>
        <w:suppressAutoHyphens/>
        <w:autoSpaceDE w:val="0"/>
        <w:spacing w:after="0"/>
        <w:ind w:firstLine="700"/>
        <w:jc w:val="both"/>
        <w:rPr>
          <w:szCs w:val="28"/>
          <w:lang w:eastAsia="ar-SA"/>
        </w:rPr>
      </w:pPr>
      <w:r w:rsidRPr="00912F8E">
        <w:rPr>
          <w:szCs w:val="28"/>
          <w:lang w:eastAsia="ar-SA"/>
        </w:rPr>
        <w:t>1)</w:t>
      </w:r>
      <w:r w:rsidRPr="00912F8E">
        <w:rPr>
          <w:szCs w:val="28"/>
          <w:lang w:eastAsia="ar-SA"/>
        </w:rPr>
        <w:tab/>
        <w:t xml:space="preserve">непредставления документов и (или) </w:t>
      </w:r>
      <w:r w:rsidRPr="00F56D16">
        <w:rPr>
          <w:szCs w:val="28"/>
          <w:lang w:eastAsia="ar-SA"/>
        </w:rPr>
        <w:t>информации (</w:t>
      </w:r>
      <w:r w:rsidR="00D64413" w:rsidRPr="00F56D16">
        <w:rPr>
          <w:szCs w:val="28"/>
        </w:rPr>
        <w:t>за исключением информации о стране происхождения поставляемого товара)</w:t>
      </w:r>
      <w:r w:rsidRPr="00F56D16">
        <w:rPr>
          <w:szCs w:val="28"/>
          <w:lang w:eastAsia="ar-SA"/>
        </w:rPr>
        <w:t>,</w:t>
      </w:r>
      <w:r w:rsidRPr="00912F8E">
        <w:rPr>
          <w:szCs w:val="28"/>
          <w:lang w:eastAsia="ar-SA"/>
        </w:rPr>
        <w:t xml:space="preserve"> предусмотренных документацией об открытом аукционе; </w:t>
      </w:r>
    </w:p>
    <w:p w:rsidR="00E52DEE" w:rsidRPr="00912F8E" w:rsidRDefault="00E52DEE" w:rsidP="00AB5294">
      <w:pPr>
        <w:widowControl w:val="0"/>
        <w:shd w:val="clear" w:color="auto" w:fill="FFFFFF"/>
        <w:tabs>
          <w:tab w:val="left" w:pos="518"/>
          <w:tab w:val="left" w:pos="1134"/>
        </w:tabs>
        <w:suppressAutoHyphens/>
        <w:autoSpaceDE w:val="0"/>
        <w:spacing w:after="0"/>
        <w:ind w:firstLine="700"/>
        <w:jc w:val="both"/>
        <w:rPr>
          <w:szCs w:val="28"/>
          <w:lang w:eastAsia="ar-SA"/>
        </w:rPr>
      </w:pPr>
      <w:r w:rsidRPr="00912F8E">
        <w:rPr>
          <w:szCs w:val="28"/>
          <w:lang w:eastAsia="ar-SA"/>
        </w:rPr>
        <w:t>2)</w:t>
      </w:r>
      <w:r w:rsidRPr="00912F8E">
        <w:rPr>
          <w:szCs w:val="28"/>
          <w:lang w:eastAsia="ar-SA"/>
        </w:rPr>
        <w:tab/>
      </w:r>
      <w:r w:rsidRPr="00D64413">
        <w:rPr>
          <w:szCs w:val="28"/>
          <w:lang w:eastAsia="ar-SA"/>
        </w:rPr>
        <w:t>предоставления недостоверной</w:t>
      </w:r>
      <w:r w:rsidRPr="00912F8E">
        <w:rPr>
          <w:szCs w:val="28"/>
          <w:lang w:eastAsia="ar-SA"/>
        </w:rPr>
        <w:t xml:space="preserve"> (в том числе неполн</w:t>
      </w:r>
      <w:r>
        <w:rPr>
          <w:szCs w:val="28"/>
          <w:lang w:eastAsia="ar-SA"/>
        </w:rPr>
        <w:t>ой</w:t>
      </w:r>
      <w:r w:rsidRPr="00912F8E">
        <w:rPr>
          <w:szCs w:val="28"/>
          <w:lang w:eastAsia="ar-SA"/>
        </w:rPr>
        <w:t>, противоречив</w:t>
      </w:r>
      <w:r>
        <w:rPr>
          <w:szCs w:val="28"/>
          <w:lang w:eastAsia="ar-SA"/>
        </w:rPr>
        <w:t>ой</w:t>
      </w:r>
      <w:r w:rsidRPr="00912F8E">
        <w:rPr>
          <w:szCs w:val="28"/>
          <w:lang w:eastAsia="ar-SA"/>
        </w:rPr>
        <w:t xml:space="preserve">) </w:t>
      </w:r>
      <w:r>
        <w:rPr>
          <w:szCs w:val="28"/>
          <w:lang w:eastAsia="ar-SA"/>
        </w:rPr>
        <w:t>информации</w:t>
      </w:r>
      <w:r w:rsidRPr="00912F8E">
        <w:rPr>
          <w:szCs w:val="28"/>
          <w:lang w:eastAsia="ar-SA"/>
        </w:rPr>
        <w:t xml:space="preserve"> в заявке на участие в открытом аукционе;</w:t>
      </w:r>
    </w:p>
    <w:p w:rsidR="00E52DEE" w:rsidRPr="00912F8E" w:rsidRDefault="00E52DEE" w:rsidP="00AB5294">
      <w:pPr>
        <w:widowControl w:val="0"/>
        <w:shd w:val="clear" w:color="auto" w:fill="FFFFFF"/>
        <w:tabs>
          <w:tab w:val="left" w:pos="518"/>
          <w:tab w:val="left" w:pos="1134"/>
        </w:tabs>
        <w:suppressAutoHyphens/>
        <w:autoSpaceDE w:val="0"/>
        <w:spacing w:after="0"/>
        <w:ind w:firstLine="700"/>
        <w:jc w:val="both"/>
        <w:rPr>
          <w:szCs w:val="28"/>
          <w:lang w:eastAsia="ar-SA"/>
        </w:rPr>
      </w:pPr>
      <w:r w:rsidRPr="00F56D16">
        <w:rPr>
          <w:szCs w:val="28"/>
          <w:lang w:eastAsia="ar-SA"/>
        </w:rPr>
        <w:t>3)</w:t>
      </w:r>
      <w:r w:rsidRPr="00F56D16">
        <w:rPr>
          <w:szCs w:val="28"/>
          <w:lang w:eastAsia="ar-SA"/>
        </w:rPr>
        <w:tab/>
      </w:r>
      <w:r w:rsidRPr="00F56D16">
        <w:rPr>
          <w:szCs w:val="28"/>
        </w:rPr>
        <w:t>несоответствия участника открытого аукциона требованиям, установленным документацией об открытом аукционе</w:t>
      </w:r>
      <w:r w:rsidRPr="00F56D16">
        <w:rPr>
          <w:szCs w:val="28"/>
          <w:lang w:eastAsia="ar-SA"/>
        </w:rPr>
        <w:t>;</w:t>
      </w:r>
    </w:p>
    <w:p w:rsidR="00E52DEE" w:rsidRPr="00AB5294" w:rsidRDefault="00E52DEE" w:rsidP="00AB5294">
      <w:pPr>
        <w:pStyle w:val="a6"/>
        <w:widowControl w:val="0"/>
        <w:numPr>
          <w:ilvl w:val="0"/>
          <w:numId w:val="83"/>
        </w:numPr>
        <w:shd w:val="clear" w:color="auto" w:fill="FFFFFF"/>
        <w:tabs>
          <w:tab w:val="left" w:pos="518"/>
          <w:tab w:val="left" w:pos="1134"/>
        </w:tabs>
        <w:suppressAutoHyphens/>
        <w:autoSpaceDE w:val="0"/>
        <w:spacing w:after="0"/>
        <w:ind w:left="0" w:firstLine="710"/>
        <w:jc w:val="both"/>
        <w:rPr>
          <w:rFonts w:ascii="Times New Roman" w:hAnsi="Times New Roman"/>
          <w:sz w:val="28"/>
          <w:szCs w:val="28"/>
          <w:lang w:eastAsia="ar-SA"/>
        </w:rPr>
      </w:pPr>
      <w:r w:rsidRPr="00AB5294">
        <w:rPr>
          <w:rFonts w:ascii="Times New Roman" w:hAnsi="Times New Roman"/>
          <w:sz w:val="28"/>
          <w:szCs w:val="28"/>
          <w:lang w:eastAsia="ar-SA"/>
        </w:rPr>
        <w:t xml:space="preserve">непредоставления обеспечения заявки на участие в открытом аукционе, в случае установления данного требования документацией </w:t>
      </w:r>
      <w:r w:rsidR="0050700B">
        <w:rPr>
          <w:rFonts w:ascii="Times New Roman" w:hAnsi="Times New Roman"/>
          <w:sz w:val="28"/>
          <w:szCs w:val="28"/>
          <w:lang w:eastAsia="ar-SA"/>
        </w:rPr>
        <w:br/>
      </w:r>
      <w:r w:rsidRPr="00AB5294">
        <w:rPr>
          <w:rFonts w:ascii="Times New Roman" w:hAnsi="Times New Roman"/>
          <w:sz w:val="28"/>
          <w:szCs w:val="28"/>
          <w:lang w:eastAsia="ar-SA"/>
        </w:rPr>
        <w:t>об открытом аукционе.</w:t>
      </w:r>
    </w:p>
    <w:p w:rsidR="00E52DEE" w:rsidRPr="00912F8E" w:rsidRDefault="00E52DEE" w:rsidP="00AB5294">
      <w:pPr>
        <w:widowControl w:val="0"/>
        <w:shd w:val="clear" w:color="auto" w:fill="FFFFFF"/>
        <w:tabs>
          <w:tab w:val="left" w:pos="518"/>
          <w:tab w:val="left" w:pos="1134"/>
        </w:tabs>
        <w:suppressAutoHyphens/>
        <w:autoSpaceDE w:val="0"/>
        <w:spacing w:after="0"/>
        <w:ind w:firstLine="700"/>
        <w:jc w:val="both"/>
        <w:rPr>
          <w:szCs w:val="28"/>
          <w:lang w:eastAsia="ar-SA"/>
        </w:rPr>
      </w:pPr>
      <w:r w:rsidRPr="00912F8E">
        <w:rPr>
          <w:szCs w:val="28"/>
          <w:lang w:eastAsia="ar-SA"/>
        </w:rPr>
        <w:t>Отклонение заявки на участие в открытом аукционе по иным основаниям не допускается.</w:t>
      </w:r>
    </w:p>
    <w:p w:rsidR="00E52DEE" w:rsidRPr="00912F8E" w:rsidRDefault="00E52DEE" w:rsidP="00F8492C">
      <w:pPr>
        <w:pStyle w:val="a6"/>
        <w:widowControl w:val="0"/>
        <w:numPr>
          <w:ilvl w:val="0"/>
          <w:numId w:val="123"/>
        </w:numPr>
        <w:shd w:val="clear" w:color="auto" w:fill="FFFFFF"/>
        <w:tabs>
          <w:tab w:val="left" w:pos="0"/>
          <w:tab w:val="left" w:pos="518"/>
          <w:tab w:val="left" w:pos="1120"/>
        </w:tabs>
        <w:suppressAutoHyphens/>
        <w:autoSpaceDE w:val="0"/>
        <w:spacing w:after="0"/>
        <w:ind w:left="0" w:firstLine="709"/>
        <w:jc w:val="both"/>
        <w:rPr>
          <w:rFonts w:ascii="Times New Roman" w:hAnsi="Times New Roman"/>
          <w:sz w:val="28"/>
          <w:szCs w:val="28"/>
          <w:lang w:eastAsia="ar-SA"/>
        </w:rPr>
      </w:pPr>
      <w:r w:rsidRPr="00912F8E">
        <w:rPr>
          <w:rFonts w:ascii="Times New Roman" w:hAnsi="Times New Roman"/>
          <w:sz w:val="28"/>
          <w:szCs w:val="28"/>
          <w:lang w:eastAsia="ar-SA"/>
        </w:rPr>
        <w:t xml:space="preserve">По результатам рассмотрения заявок на участие в открытом аукционе комиссия составляет протокол рассмотрения заявок на участие в открытом аукционе, который подписывается всеми присутствующими на заседании членами комиссии в день окончания рассмотрения заявок на участие </w:t>
      </w:r>
      <w:r>
        <w:rPr>
          <w:rFonts w:ascii="Times New Roman" w:hAnsi="Times New Roman"/>
          <w:sz w:val="28"/>
          <w:szCs w:val="28"/>
          <w:lang w:eastAsia="ar-SA"/>
        </w:rPr>
        <w:br/>
      </w:r>
      <w:r w:rsidRPr="00912F8E">
        <w:rPr>
          <w:rFonts w:ascii="Times New Roman" w:hAnsi="Times New Roman"/>
          <w:sz w:val="28"/>
          <w:szCs w:val="28"/>
          <w:lang w:eastAsia="ar-SA"/>
        </w:rPr>
        <w:t>в открытом аукционе.</w:t>
      </w:r>
    </w:p>
    <w:p w:rsidR="00E52DEE" w:rsidRPr="00912F8E" w:rsidRDefault="00E52DEE" w:rsidP="00F8492C">
      <w:pPr>
        <w:pStyle w:val="a6"/>
        <w:widowControl w:val="0"/>
        <w:numPr>
          <w:ilvl w:val="0"/>
          <w:numId w:val="123"/>
        </w:numPr>
        <w:shd w:val="clear" w:color="auto" w:fill="FFFFFF"/>
        <w:tabs>
          <w:tab w:val="left" w:pos="518"/>
          <w:tab w:val="left" w:pos="1120"/>
        </w:tabs>
        <w:suppressAutoHyphens/>
        <w:autoSpaceDE w:val="0"/>
        <w:spacing w:after="0"/>
        <w:ind w:left="0" w:firstLine="709"/>
        <w:jc w:val="both"/>
        <w:rPr>
          <w:rFonts w:ascii="Times New Roman" w:hAnsi="Times New Roman"/>
          <w:sz w:val="28"/>
          <w:szCs w:val="28"/>
          <w:lang w:eastAsia="ar-SA"/>
        </w:rPr>
      </w:pPr>
      <w:r w:rsidRPr="00912F8E">
        <w:rPr>
          <w:rFonts w:ascii="Times New Roman" w:hAnsi="Times New Roman"/>
          <w:sz w:val="28"/>
          <w:szCs w:val="28"/>
          <w:lang w:eastAsia="ar-SA"/>
        </w:rPr>
        <w:t>Протокол рассмотрения заявок на участие в открытом аукционе должен содержать следующие сведения:</w:t>
      </w:r>
    </w:p>
    <w:p w:rsidR="00E52DEE" w:rsidRPr="00D212CB" w:rsidRDefault="00E52DEE" w:rsidP="00F8492C">
      <w:pPr>
        <w:pStyle w:val="a6"/>
        <w:widowControl w:val="0"/>
        <w:numPr>
          <w:ilvl w:val="0"/>
          <w:numId w:val="139"/>
        </w:numPr>
        <w:shd w:val="clear" w:color="auto" w:fill="FFFFFF"/>
        <w:tabs>
          <w:tab w:val="left" w:pos="0"/>
          <w:tab w:val="left" w:pos="518"/>
          <w:tab w:val="left" w:pos="1134"/>
        </w:tabs>
        <w:suppressAutoHyphens/>
        <w:autoSpaceDE w:val="0"/>
        <w:spacing w:after="0"/>
        <w:ind w:left="0" w:firstLine="710"/>
        <w:jc w:val="both"/>
        <w:rPr>
          <w:rFonts w:ascii="Times New Roman" w:hAnsi="Times New Roman"/>
          <w:sz w:val="28"/>
          <w:szCs w:val="28"/>
          <w:lang w:eastAsia="ar-SA"/>
        </w:rPr>
      </w:pPr>
      <w:r w:rsidRPr="00D212CB">
        <w:rPr>
          <w:rFonts w:ascii="Times New Roman" w:hAnsi="Times New Roman"/>
          <w:sz w:val="28"/>
          <w:szCs w:val="28"/>
        </w:rPr>
        <w:t xml:space="preserve">место, дата, время рассмотрения заявок на участие в </w:t>
      </w:r>
      <w:r w:rsidRPr="00D212CB">
        <w:rPr>
          <w:rFonts w:ascii="Times New Roman" w:hAnsi="Times New Roman"/>
          <w:sz w:val="28"/>
          <w:szCs w:val="28"/>
          <w:lang w:eastAsia="ar-SA"/>
        </w:rPr>
        <w:t>открытом аукционе;</w:t>
      </w:r>
    </w:p>
    <w:p w:rsidR="00E52DEE" w:rsidRPr="00D212CB" w:rsidRDefault="00E52DEE" w:rsidP="00F8492C">
      <w:pPr>
        <w:pStyle w:val="a6"/>
        <w:widowControl w:val="0"/>
        <w:numPr>
          <w:ilvl w:val="0"/>
          <w:numId w:val="139"/>
        </w:numPr>
        <w:shd w:val="clear" w:color="auto" w:fill="FFFFFF"/>
        <w:tabs>
          <w:tab w:val="left" w:pos="0"/>
          <w:tab w:val="left" w:pos="518"/>
          <w:tab w:val="left" w:pos="1134"/>
        </w:tabs>
        <w:suppressAutoHyphens/>
        <w:autoSpaceDE w:val="0"/>
        <w:spacing w:after="0"/>
        <w:ind w:left="0" w:firstLine="710"/>
        <w:jc w:val="both"/>
        <w:rPr>
          <w:rFonts w:ascii="Times New Roman" w:hAnsi="Times New Roman"/>
          <w:sz w:val="28"/>
          <w:szCs w:val="28"/>
          <w:lang w:eastAsia="ar-SA"/>
        </w:rPr>
      </w:pPr>
      <w:r w:rsidRPr="00D212CB">
        <w:rPr>
          <w:rFonts w:ascii="Times New Roman" w:hAnsi="Times New Roman"/>
          <w:sz w:val="28"/>
          <w:szCs w:val="28"/>
          <w:lang w:eastAsia="ar-SA"/>
        </w:rPr>
        <w:t>дата подписания протокола;</w:t>
      </w:r>
    </w:p>
    <w:p w:rsidR="00E52DEE" w:rsidRPr="00D212CB" w:rsidRDefault="00E52DEE" w:rsidP="00F8492C">
      <w:pPr>
        <w:pStyle w:val="a6"/>
        <w:widowControl w:val="0"/>
        <w:numPr>
          <w:ilvl w:val="0"/>
          <w:numId w:val="139"/>
        </w:numPr>
        <w:shd w:val="clear" w:color="auto" w:fill="FFFFFF"/>
        <w:tabs>
          <w:tab w:val="left" w:pos="0"/>
          <w:tab w:val="left" w:pos="518"/>
          <w:tab w:val="left" w:pos="1134"/>
        </w:tabs>
        <w:suppressAutoHyphens/>
        <w:autoSpaceDE w:val="0"/>
        <w:spacing w:after="0"/>
        <w:ind w:left="0" w:firstLine="710"/>
        <w:jc w:val="both"/>
        <w:rPr>
          <w:rFonts w:ascii="Times New Roman" w:hAnsi="Times New Roman"/>
          <w:sz w:val="28"/>
          <w:szCs w:val="28"/>
          <w:lang w:eastAsia="ar-SA"/>
        </w:rPr>
      </w:pPr>
      <w:r w:rsidRPr="00D212CB">
        <w:rPr>
          <w:rFonts w:ascii="Times New Roman" w:hAnsi="Times New Roman"/>
          <w:sz w:val="28"/>
          <w:szCs w:val="28"/>
          <w:lang w:eastAsia="ar-SA"/>
        </w:rPr>
        <w:t>сведения о членах комиссии, присутствующих на заседании комиссии, правомочности комиссии;</w:t>
      </w:r>
    </w:p>
    <w:p w:rsidR="00E52DEE" w:rsidRPr="00D212CB" w:rsidRDefault="00E52DEE" w:rsidP="00F8492C">
      <w:pPr>
        <w:pStyle w:val="a6"/>
        <w:widowControl w:val="0"/>
        <w:numPr>
          <w:ilvl w:val="0"/>
          <w:numId w:val="139"/>
        </w:numPr>
        <w:shd w:val="clear" w:color="auto" w:fill="FFFFFF"/>
        <w:tabs>
          <w:tab w:val="left" w:pos="0"/>
          <w:tab w:val="left" w:pos="518"/>
          <w:tab w:val="left" w:pos="1134"/>
        </w:tabs>
        <w:suppressAutoHyphens/>
        <w:autoSpaceDE w:val="0"/>
        <w:spacing w:after="0"/>
        <w:ind w:left="0" w:firstLine="710"/>
        <w:jc w:val="both"/>
        <w:rPr>
          <w:rFonts w:ascii="Times New Roman" w:hAnsi="Times New Roman"/>
          <w:sz w:val="28"/>
          <w:szCs w:val="28"/>
          <w:lang w:eastAsia="ar-SA"/>
        </w:rPr>
      </w:pPr>
      <w:r w:rsidRPr="00D212CB">
        <w:rPr>
          <w:rFonts w:ascii="Times New Roman" w:hAnsi="Times New Roman"/>
          <w:sz w:val="28"/>
          <w:szCs w:val="28"/>
          <w:lang w:eastAsia="ar-SA"/>
        </w:rPr>
        <w:t>наименование заказчика;</w:t>
      </w:r>
    </w:p>
    <w:p w:rsidR="00E52DEE" w:rsidRPr="00312F46" w:rsidRDefault="00E52DEE" w:rsidP="00F8492C">
      <w:pPr>
        <w:pStyle w:val="a6"/>
        <w:widowControl w:val="0"/>
        <w:numPr>
          <w:ilvl w:val="0"/>
          <w:numId w:val="139"/>
        </w:numPr>
        <w:shd w:val="clear" w:color="auto" w:fill="FFFFFF"/>
        <w:tabs>
          <w:tab w:val="left" w:pos="0"/>
          <w:tab w:val="left" w:pos="518"/>
          <w:tab w:val="left" w:pos="1134"/>
        </w:tabs>
        <w:suppressAutoHyphens/>
        <w:autoSpaceDE w:val="0"/>
        <w:spacing w:after="0"/>
        <w:ind w:left="0" w:firstLine="710"/>
        <w:jc w:val="both"/>
        <w:rPr>
          <w:rFonts w:ascii="Times New Roman" w:hAnsi="Times New Roman"/>
          <w:sz w:val="28"/>
          <w:szCs w:val="28"/>
          <w:lang w:eastAsia="ar-SA"/>
        </w:rPr>
      </w:pPr>
      <w:r w:rsidRPr="00312F46">
        <w:rPr>
          <w:rFonts w:ascii="Times New Roman" w:hAnsi="Times New Roman"/>
          <w:sz w:val="28"/>
          <w:szCs w:val="28"/>
          <w:lang w:eastAsia="ar-SA"/>
        </w:rPr>
        <w:t xml:space="preserve">предмет договора, реестровый номер извещения о проведении открытого аукциона, </w:t>
      </w:r>
      <w:r w:rsidRPr="00312F46">
        <w:rPr>
          <w:rFonts w:ascii="Times New Roman" w:hAnsi="Times New Roman"/>
          <w:sz w:val="28"/>
          <w:szCs w:val="28"/>
        </w:rPr>
        <w:t>сведения об объеме, цене закупаемых товаров, работ, услуг, сроке исполнения договора</w:t>
      </w:r>
      <w:r w:rsidRPr="00312F46">
        <w:rPr>
          <w:rFonts w:ascii="Times New Roman" w:hAnsi="Times New Roman"/>
          <w:sz w:val="28"/>
          <w:szCs w:val="28"/>
          <w:lang w:eastAsia="ar-SA"/>
        </w:rPr>
        <w:t>;</w:t>
      </w:r>
    </w:p>
    <w:p w:rsidR="00E52DEE" w:rsidRPr="00D212CB" w:rsidRDefault="00E52DEE" w:rsidP="00F8492C">
      <w:pPr>
        <w:pStyle w:val="a6"/>
        <w:widowControl w:val="0"/>
        <w:numPr>
          <w:ilvl w:val="0"/>
          <w:numId w:val="139"/>
        </w:numPr>
        <w:shd w:val="clear" w:color="auto" w:fill="FFFFFF"/>
        <w:tabs>
          <w:tab w:val="left" w:pos="0"/>
          <w:tab w:val="left" w:pos="518"/>
          <w:tab w:val="left" w:pos="1134"/>
        </w:tabs>
        <w:suppressAutoHyphens/>
        <w:autoSpaceDE w:val="0"/>
        <w:spacing w:after="0"/>
        <w:ind w:left="0" w:firstLine="710"/>
        <w:jc w:val="both"/>
        <w:rPr>
          <w:rFonts w:ascii="Times New Roman" w:hAnsi="Times New Roman"/>
          <w:sz w:val="28"/>
          <w:szCs w:val="28"/>
          <w:lang w:eastAsia="ar-SA"/>
        </w:rPr>
      </w:pPr>
      <w:r w:rsidRPr="00D212CB">
        <w:rPr>
          <w:rFonts w:ascii="Times New Roman" w:hAnsi="Times New Roman"/>
          <w:sz w:val="28"/>
          <w:szCs w:val="28"/>
          <w:lang w:eastAsia="ar-SA"/>
        </w:rPr>
        <w:t>количество поданных на участие в открытом аукционе заявок, а также дата и время регистрации каждой такой заявки;</w:t>
      </w:r>
    </w:p>
    <w:p w:rsidR="00E52DEE" w:rsidRPr="00D212CB" w:rsidRDefault="00E52DEE" w:rsidP="00F8492C">
      <w:pPr>
        <w:pStyle w:val="a6"/>
        <w:widowControl w:val="0"/>
        <w:numPr>
          <w:ilvl w:val="0"/>
          <w:numId w:val="139"/>
        </w:numPr>
        <w:shd w:val="clear" w:color="auto" w:fill="FFFFFF"/>
        <w:tabs>
          <w:tab w:val="left" w:pos="0"/>
          <w:tab w:val="left" w:pos="518"/>
          <w:tab w:val="left" w:pos="1134"/>
        </w:tabs>
        <w:suppressAutoHyphens/>
        <w:autoSpaceDE w:val="0"/>
        <w:spacing w:after="0"/>
        <w:ind w:left="0" w:firstLine="710"/>
        <w:jc w:val="both"/>
        <w:rPr>
          <w:rFonts w:ascii="Times New Roman" w:hAnsi="Times New Roman"/>
          <w:sz w:val="28"/>
          <w:szCs w:val="28"/>
          <w:lang w:eastAsia="ar-SA"/>
        </w:rPr>
      </w:pPr>
      <w:r w:rsidRPr="00D212CB">
        <w:rPr>
          <w:rFonts w:ascii="Times New Roman" w:hAnsi="Times New Roman"/>
          <w:sz w:val="28"/>
          <w:szCs w:val="28"/>
          <w:lang w:eastAsia="ar-SA"/>
        </w:rPr>
        <w:t xml:space="preserve">сведения об участниках открытого аукциона, подавших заявки </w:t>
      </w:r>
      <w:r>
        <w:rPr>
          <w:rFonts w:ascii="Times New Roman" w:hAnsi="Times New Roman"/>
          <w:sz w:val="28"/>
          <w:szCs w:val="28"/>
          <w:lang w:eastAsia="ar-SA"/>
        </w:rPr>
        <w:br/>
      </w:r>
      <w:r w:rsidRPr="00D212CB">
        <w:rPr>
          <w:rFonts w:ascii="Times New Roman" w:hAnsi="Times New Roman"/>
          <w:sz w:val="28"/>
          <w:szCs w:val="28"/>
          <w:lang w:eastAsia="ar-SA"/>
        </w:rPr>
        <w:t>на участие в открытом аукционе;</w:t>
      </w:r>
    </w:p>
    <w:p w:rsidR="00E52DEE" w:rsidRPr="00D212CB" w:rsidRDefault="00E52DEE" w:rsidP="00F8492C">
      <w:pPr>
        <w:pStyle w:val="a6"/>
        <w:widowControl w:val="0"/>
        <w:numPr>
          <w:ilvl w:val="0"/>
          <w:numId w:val="139"/>
        </w:numPr>
        <w:shd w:val="clear" w:color="auto" w:fill="FFFFFF"/>
        <w:tabs>
          <w:tab w:val="left" w:pos="0"/>
          <w:tab w:val="left" w:pos="518"/>
          <w:tab w:val="left" w:pos="1134"/>
        </w:tabs>
        <w:suppressAutoHyphens/>
        <w:autoSpaceDE w:val="0"/>
        <w:spacing w:after="0"/>
        <w:ind w:left="0" w:firstLine="710"/>
        <w:jc w:val="both"/>
        <w:rPr>
          <w:rFonts w:ascii="Times New Roman" w:hAnsi="Times New Roman"/>
          <w:sz w:val="28"/>
          <w:szCs w:val="28"/>
          <w:lang w:eastAsia="ar-SA"/>
        </w:rPr>
      </w:pPr>
      <w:r w:rsidRPr="00D212CB">
        <w:rPr>
          <w:rFonts w:ascii="Times New Roman" w:hAnsi="Times New Roman"/>
          <w:sz w:val="28"/>
          <w:szCs w:val="28"/>
          <w:lang w:eastAsia="ar-SA"/>
        </w:rPr>
        <w:t xml:space="preserve">результаты рассмотрения заявок на участие в открытом аукционе </w:t>
      </w:r>
      <w:r w:rsidRPr="00D212CB">
        <w:rPr>
          <w:rFonts w:ascii="Times New Roman" w:hAnsi="Times New Roman"/>
          <w:sz w:val="28"/>
          <w:szCs w:val="28"/>
          <w:lang w:eastAsia="ar-SA"/>
        </w:rPr>
        <w:br/>
        <w:t>с указанием в том числе:</w:t>
      </w:r>
    </w:p>
    <w:p w:rsidR="00E52DEE" w:rsidRPr="00D212CB" w:rsidRDefault="00E52DEE" w:rsidP="00D212CB">
      <w:pPr>
        <w:widowControl w:val="0"/>
        <w:shd w:val="clear" w:color="auto" w:fill="FFFFFF"/>
        <w:tabs>
          <w:tab w:val="left" w:pos="0"/>
          <w:tab w:val="left" w:pos="518"/>
          <w:tab w:val="left" w:pos="1134"/>
        </w:tabs>
        <w:suppressAutoHyphens/>
        <w:autoSpaceDE w:val="0"/>
        <w:spacing w:after="0"/>
        <w:ind w:firstLine="710"/>
        <w:jc w:val="both"/>
        <w:rPr>
          <w:szCs w:val="28"/>
          <w:lang w:eastAsia="ar-SA"/>
        </w:rPr>
      </w:pPr>
      <w:r w:rsidRPr="00D212CB">
        <w:rPr>
          <w:szCs w:val="28"/>
          <w:lang w:eastAsia="ar-SA"/>
        </w:rPr>
        <w:t xml:space="preserve">а) количества заявок на участие в открытом аукционе, которые отклонены; </w:t>
      </w:r>
    </w:p>
    <w:p w:rsidR="00E52DEE" w:rsidRPr="00D212CB" w:rsidRDefault="00E52DEE" w:rsidP="00D212CB">
      <w:pPr>
        <w:widowControl w:val="0"/>
        <w:shd w:val="clear" w:color="auto" w:fill="FFFFFF"/>
        <w:tabs>
          <w:tab w:val="left" w:pos="0"/>
          <w:tab w:val="left" w:pos="518"/>
          <w:tab w:val="left" w:pos="1134"/>
        </w:tabs>
        <w:suppressAutoHyphens/>
        <w:autoSpaceDE w:val="0"/>
        <w:spacing w:after="0"/>
        <w:ind w:firstLine="710"/>
        <w:jc w:val="both"/>
        <w:rPr>
          <w:szCs w:val="28"/>
          <w:lang w:eastAsia="ar-SA"/>
        </w:rPr>
      </w:pPr>
      <w:r w:rsidRPr="00D212CB">
        <w:rPr>
          <w:szCs w:val="28"/>
          <w:lang w:eastAsia="ar-SA"/>
        </w:rPr>
        <w:t xml:space="preserve">б) оснований отклонения каждой заявки на участие в открытом аукционе с указанием положений документации об открытом аукционе, которым </w:t>
      </w:r>
      <w:r>
        <w:rPr>
          <w:szCs w:val="28"/>
          <w:lang w:eastAsia="ar-SA"/>
        </w:rPr>
        <w:br/>
      </w:r>
      <w:r w:rsidRPr="00D212CB">
        <w:rPr>
          <w:szCs w:val="28"/>
          <w:lang w:eastAsia="ar-SA"/>
        </w:rPr>
        <w:t>не соответствует такая заявка;</w:t>
      </w:r>
    </w:p>
    <w:p w:rsidR="00A52FF6" w:rsidRPr="00A52FF6" w:rsidRDefault="00E52DEE" w:rsidP="00A52FF6">
      <w:pPr>
        <w:pStyle w:val="a6"/>
        <w:widowControl w:val="0"/>
        <w:numPr>
          <w:ilvl w:val="0"/>
          <w:numId w:val="139"/>
        </w:numPr>
        <w:shd w:val="clear" w:color="auto" w:fill="FFFFFF"/>
        <w:tabs>
          <w:tab w:val="left" w:pos="0"/>
          <w:tab w:val="left" w:pos="518"/>
          <w:tab w:val="left" w:pos="1134"/>
        </w:tabs>
        <w:suppressAutoHyphens/>
        <w:autoSpaceDE w:val="0"/>
        <w:spacing w:after="0"/>
        <w:ind w:left="0" w:firstLine="710"/>
        <w:jc w:val="both"/>
        <w:rPr>
          <w:rFonts w:ascii="Times New Roman" w:hAnsi="Times New Roman"/>
          <w:sz w:val="28"/>
          <w:szCs w:val="28"/>
          <w:lang w:eastAsia="ar-SA"/>
        </w:rPr>
      </w:pPr>
      <w:r w:rsidRPr="00D212CB">
        <w:rPr>
          <w:rFonts w:ascii="Times New Roman" w:hAnsi="Times New Roman"/>
          <w:sz w:val="28"/>
          <w:szCs w:val="28"/>
          <w:lang w:eastAsia="ar-SA"/>
        </w:rPr>
        <w:t>причины</w:t>
      </w:r>
      <w:r w:rsidR="002E2719">
        <w:rPr>
          <w:rFonts w:ascii="Times New Roman" w:hAnsi="Times New Roman"/>
          <w:sz w:val="28"/>
          <w:szCs w:val="28"/>
          <w:lang w:eastAsia="ar-SA"/>
        </w:rPr>
        <w:t xml:space="preserve">, </w:t>
      </w:r>
      <w:r w:rsidR="002E2719" w:rsidRPr="004258EA">
        <w:rPr>
          <w:rFonts w:ascii="Times New Roman" w:hAnsi="Times New Roman"/>
          <w:sz w:val="28"/>
          <w:szCs w:val="28"/>
          <w:lang w:eastAsia="ar-SA"/>
        </w:rPr>
        <w:t>указанные</w:t>
      </w:r>
      <w:r w:rsidR="00687AB3" w:rsidRPr="004258EA">
        <w:rPr>
          <w:rFonts w:ascii="Times New Roman" w:hAnsi="Times New Roman"/>
          <w:sz w:val="28"/>
          <w:szCs w:val="28"/>
          <w:lang w:eastAsia="ar-SA"/>
        </w:rPr>
        <w:t xml:space="preserve"> в </w:t>
      </w:r>
      <w:hyperlink w:anchor="п1ст61" w:history="1">
        <w:r w:rsidR="00687AB3" w:rsidRPr="004258EA">
          <w:rPr>
            <w:rStyle w:val="a9"/>
            <w:rFonts w:ascii="Times New Roman" w:hAnsi="Times New Roman"/>
            <w:sz w:val="28"/>
            <w:szCs w:val="28"/>
            <w:u w:val="none"/>
            <w:lang w:eastAsia="ar-SA"/>
          </w:rPr>
          <w:t>част</w:t>
        </w:r>
        <w:r w:rsidR="002E2719" w:rsidRPr="004258EA">
          <w:rPr>
            <w:rStyle w:val="a9"/>
            <w:rFonts w:ascii="Times New Roman" w:hAnsi="Times New Roman"/>
            <w:sz w:val="28"/>
            <w:szCs w:val="28"/>
            <w:u w:val="none"/>
            <w:lang w:eastAsia="ar-SA"/>
          </w:rPr>
          <w:t>и</w:t>
        </w:r>
        <w:r w:rsidR="00687AB3" w:rsidRPr="004258EA">
          <w:rPr>
            <w:rStyle w:val="a9"/>
            <w:rFonts w:ascii="Times New Roman" w:hAnsi="Times New Roman"/>
            <w:sz w:val="28"/>
            <w:szCs w:val="28"/>
            <w:u w:val="none"/>
            <w:lang w:eastAsia="ar-SA"/>
          </w:rPr>
          <w:t xml:space="preserve"> 1 статьи 61</w:t>
        </w:r>
      </w:hyperlink>
      <w:r w:rsidR="00687AB3" w:rsidRPr="004258EA">
        <w:rPr>
          <w:rFonts w:ascii="Times New Roman" w:hAnsi="Times New Roman"/>
          <w:sz w:val="28"/>
          <w:szCs w:val="28"/>
          <w:lang w:eastAsia="ar-SA"/>
        </w:rPr>
        <w:t xml:space="preserve"> Положения</w:t>
      </w:r>
      <w:r w:rsidRPr="00D212CB">
        <w:rPr>
          <w:rFonts w:ascii="Times New Roman" w:hAnsi="Times New Roman"/>
          <w:sz w:val="28"/>
          <w:szCs w:val="28"/>
          <w:lang w:eastAsia="ar-SA"/>
        </w:rPr>
        <w:t>, по которым открытый аукцион признан несостоявшимся, в случае его признания таковым</w:t>
      </w:r>
      <w:r w:rsidR="00A52FF6" w:rsidRPr="00A52FF6">
        <w:rPr>
          <w:rFonts w:ascii="Times New Roman" w:hAnsi="Times New Roman"/>
          <w:sz w:val="28"/>
          <w:szCs w:val="28"/>
          <w:lang w:eastAsia="ar-SA"/>
        </w:rPr>
        <w:t>.</w:t>
      </w:r>
    </w:p>
    <w:p w:rsidR="00E52DEE" w:rsidRPr="00753965" w:rsidRDefault="00E52DEE" w:rsidP="00F8492C">
      <w:pPr>
        <w:pStyle w:val="a6"/>
        <w:widowControl w:val="0"/>
        <w:numPr>
          <w:ilvl w:val="0"/>
          <w:numId w:val="123"/>
        </w:numPr>
        <w:shd w:val="clear" w:color="auto" w:fill="FFFFFF"/>
        <w:tabs>
          <w:tab w:val="left" w:pos="518"/>
          <w:tab w:val="left" w:pos="1134"/>
        </w:tabs>
        <w:suppressAutoHyphens/>
        <w:autoSpaceDE w:val="0"/>
        <w:spacing w:after="0"/>
        <w:ind w:left="0" w:firstLine="709"/>
        <w:jc w:val="both"/>
        <w:rPr>
          <w:rFonts w:ascii="Times New Roman" w:hAnsi="Times New Roman"/>
          <w:sz w:val="28"/>
          <w:szCs w:val="28"/>
          <w:lang w:eastAsia="ar-SA"/>
        </w:rPr>
      </w:pPr>
      <w:r w:rsidRPr="00753965">
        <w:rPr>
          <w:rFonts w:ascii="Times New Roman" w:hAnsi="Times New Roman"/>
          <w:sz w:val="28"/>
          <w:szCs w:val="28"/>
          <w:lang w:eastAsia="ar-SA"/>
        </w:rPr>
        <w:t>Протокол рассмотрения заявок на участие в открытом аукционе размещается в единой информационной системе не позднее чем через 3 (три) дня со дня подписания такого протокола.</w:t>
      </w:r>
    </w:p>
    <w:p w:rsidR="00E52DEE" w:rsidRPr="00753965" w:rsidRDefault="00E52DEE" w:rsidP="00F8492C">
      <w:pPr>
        <w:pStyle w:val="a6"/>
        <w:widowControl w:val="0"/>
        <w:numPr>
          <w:ilvl w:val="0"/>
          <w:numId w:val="123"/>
        </w:numPr>
        <w:shd w:val="clear" w:color="auto" w:fill="FFFFFF"/>
        <w:tabs>
          <w:tab w:val="left" w:pos="518"/>
          <w:tab w:val="left" w:pos="1134"/>
        </w:tabs>
        <w:suppressAutoHyphens/>
        <w:autoSpaceDE w:val="0"/>
        <w:spacing w:after="0"/>
        <w:ind w:left="0" w:firstLine="709"/>
        <w:jc w:val="both"/>
        <w:rPr>
          <w:rFonts w:ascii="Times New Roman" w:hAnsi="Times New Roman"/>
          <w:sz w:val="28"/>
          <w:szCs w:val="28"/>
          <w:lang w:eastAsia="ar-SA"/>
        </w:rPr>
      </w:pPr>
      <w:bookmarkStart w:id="321" w:name="ч10ст49"/>
      <w:bookmarkStart w:id="322" w:name="аукционе"/>
      <w:r w:rsidRPr="00753965">
        <w:rPr>
          <w:rFonts w:ascii="Times New Roman" w:hAnsi="Times New Roman"/>
          <w:sz w:val="28"/>
          <w:szCs w:val="28"/>
          <w:lang w:eastAsia="ar-SA"/>
        </w:rPr>
        <w:t xml:space="preserve">В случае </w:t>
      </w:r>
      <w:bookmarkEnd w:id="321"/>
      <w:r w:rsidRPr="00753965">
        <w:rPr>
          <w:rFonts w:ascii="Times New Roman" w:hAnsi="Times New Roman"/>
          <w:sz w:val="28"/>
          <w:szCs w:val="28"/>
          <w:lang w:eastAsia="ar-SA"/>
        </w:rPr>
        <w:t xml:space="preserve">если по результатам рассмотрения заявок на участие </w:t>
      </w:r>
      <w:r w:rsidRPr="00753965">
        <w:rPr>
          <w:rFonts w:ascii="Times New Roman" w:hAnsi="Times New Roman"/>
          <w:sz w:val="28"/>
          <w:szCs w:val="28"/>
          <w:lang w:eastAsia="ar-SA"/>
        </w:rPr>
        <w:br/>
        <w:t>в открытом аукционе комиссия отклонила все заявки на участие в открытом аукционе или только одна заявка на участие в открытом аукционе соответствует требованиям, указанным в документации об открытом аукционе, открытый аукцион признается несостоявшимся.</w:t>
      </w:r>
    </w:p>
    <w:p w:rsidR="00E52DEE" w:rsidRPr="00753965" w:rsidRDefault="00E52DEE" w:rsidP="00753965">
      <w:pPr>
        <w:widowControl w:val="0"/>
        <w:shd w:val="clear" w:color="auto" w:fill="FFFFFF"/>
        <w:tabs>
          <w:tab w:val="left" w:pos="518"/>
          <w:tab w:val="left" w:pos="1134"/>
        </w:tabs>
        <w:suppressAutoHyphens/>
        <w:autoSpaceDE w:val="0"/>
        <w:spacing w:after="0"/>
        <w:ind w:firstLine="709"/>
        <w:jc w:val="both"/>
        <w:rPr>
          <w:szCs w:val="28"/>
          <w:lang w:eastAsia="ar-SA"/>
        </w:rPr>
      </w:pPr>
      <w:r w:rsidRPr="00753965">
        <w:rPr>
          <w:szCs w:val="28"/>
        </w:rPr>
        <w:t xml:space="preserve">В случае если извещением о проведении открытого аукциона </w:t>
      </w:r>
      <w:r w:rsidRPr="00753965">
        <w:rPr>
          <w:szCs w:val="28"/>
        </w:rPr>
        <w:br/>
        <w:t xml:space="preserve">и документацией об открытом аукционе предусмотрено два и более лота, решение о признании открытого аукциона несостоявшимся принимается </w:t>
      </w:r>
      <w:r w:rsidRPr="00753965">
        <w:rPr>
          <w:szCs w:val="28"/>
        </w:rPr>
        <w:br/>
        <w:t xml:space="preserve">в отношении того лота, по которому отклонены все заявки на участие </w:t>
      </w:r>
      <w:r w:rsidRPr="00753965">
        <w:rPr>
          <w:szCs w:val="28"/>
        </w:rPr>
        <w:br/>
        <w:t>в открытом аукционе или только одна заявка на участие в открытом аукционе соответствует требованиям, указанным в документации об открытом аукционе.</w:t>
      </w:r>
    </w:p>
    <w:p w:rsidR="00E52DEE" w:rsidRPr="00DF3B31" w:rsidRDefault="00E52DEE" w:rsidP="00F8492C">
      <w:pPr>
        <w:pStyle w:val="a6"/>
        <w:widowControl w:val="0"/>
        <w:numPr>
          <w:ilvl w:val="0"/>
          <w:numId w:val="123"/>
        </w:numPr>
        <w:shd w:val="clear" w:color="auto" w:fill="FFFFFF"/>
        <w:tabs>
          <w:tab w:val="left" w:pos="518"/>
          <w:tab w:val="left" w:pos="1134"/>
        </w:tabs>
        <w:suppressAutoHyphens/>
        <w:autoSpaceDE w:val="0"/>
        <w:spacing w:after="0"/>
        <w:ind w:left="0" w:firstLine="709"/>
        <w:jc w:val="both"/>
        <w:rPr>
          <w:rFonts w:ascii="Times New Roman" w:hAnsi="Times New Roman"/>
          <w:sz w:val="28"/>
          <w:szCs w:val="28"/>
          <w:lang w:eastAsia="ar-SA"/>
        </w:rPr>
      </w:pPr>
      <w:bookmarkStart w:id="323" w:name="один"/>
      <w:bookmarkEnd w:id="322"/>
      <w:r w:rsidRPr="00753965">
        <w:rPr>
          <w:rFonts w:ascii="Times New Roman" w:hAnsi="Times New Roman"/>
          <w:sz w:val="28"/>
          <w:szCs w:val="28"/>
          <w:lang w:eastAsia="ar-SA"/>
        </w:rPr>
        <w:t xml:space="preserve">В случае если по результатам рассмотрения заявок на участие </w:t>
      </w:r>
      <w:r w:rsidRPr="00753965">
        <w:rPr>
          <w:rFonts w:ascii="Times New Roman" w:hAnsi="Times New Roman"/>
          <w:sz w:val="28"/>
          <w:szCs w:val="28"/>
          <w:lang w:eastAsia="ar-SA"/>
        </w:rPr>
        <w:br/>
        <w:t xml:space="preserve">в открытом аукционе только одна заявка и подавший ее участник соответствуют требованиям, установленным документацией об открытом аукционе, открытый аукцион признается несостоявшимся. Заказчик заключает договор с таким участником открытого аукциона в порядке и сроки, предусмотренные </w:t>
      </w:r>
      <w:hyperlink w:anchor="_Статья_19._Заключение" w:history="1">
        <w:r w:rsidRPr="00753965">
          <w:rPr>
            <w:rStyle w:val="a9"/>
            <w:rFonts w:ascii="Times New Roman" w:hAnsi="Times New Roman"/>
            <w:sz w:val="28"/>
            <w:szCs w:val="28"/>
            <w:u w:val="none"/>
            <w:lang w:eastAsia="ar-SA"/>
          </w:rPr>
          <w:t>статьей 19</w:t>
        </w:r>
      </w:hyperlink>
      <w:r w:rsidRPr="00753965">
        <w:rPr>
          <w:rFonts w:ascii="Times New Roman" w:hAnsi="Times New Roman"/>
          <w:color w:val="0000FF"/>
          <w:sz w:val="28"/>
          <w:szCs w:val="28"/>
          <w:lang w:eastAsia="ar-SA"/>
        </w:rPr>
        <w:t xml:space="preserve"> </w:t>
      </w:r>
      <w:r w:rsidRPr="00753965">
        <w:rPr>
          <w:rFonts w:ascii="Times New Roman" w:hAnsi="Times New Roman"/>
          <w:sz w:val="28"/>
          <w:szCs w:val="28"/>
          <w:lang w:eastAsia="ar-SA"/>
        </w:rPr>
        <w:t xml:space="preserve">Положения, на условиях документации </w:t>
      </w:r>
      <w:r w:rsidRPr="00753965">
        <w:rPr>
          <w:rFonts w:ascii="Times New Roman" w:hAnsi="Times New Roman"/>
          <w:sz w:val="28"/>
          <w:szCs w:val="28"/>
          <w:lang w:eastAsia="ar-SA"/>
        </w:rPr>
        <w:br/>
        <w:t xml:space="preserve">об открытом аукционе, проекта договора и </w:t>
      </w:r>
      <w:r w:rsidRPr="00753965">
        <w:rPr>
          <w:rFonts w:ascii="Times New Roman" w:hAnsi="Times New Roman"/>
          <w:sz w:val="28"/>
          <w:szCs w:val="28"/>
        </w:rPr>
        <w:t xml:space="preserve">заявки на участие в открытом </w:t>
      </w:r>
      <w:r w:rsidRPr="00753965">
        <w:rPr>
          <w:rFonts w:ascii="Times New Roman" w:hAnsi="Times New Roman"/>
          <w:sz w:val="28"/>
          <w:szCs w:val="28"/>
          <w:lang w:eastAsia="ar-SA"/>
        </w:rPr>
        <w:t>аукцион</w:t>
      </w:r>
      <w:r w:rsidRPr="00753965">
        <w:rPr>
          <w:rFonts w:ascii="Times New Roman" w:hAnsi="Times New Roman"/>
          <w:sz w:val="28"/>
          <w:szCs w:val="28"/>
        </w:rPr>
        <w:t xml:space="preserve">е, поданной таким участником открытого </w:t>
      </w:r>
      <w:r w:rsidRPr="00753965">
        <w:rPr>
          <w:rFonts w:ascii="Times New Roman" w:hAnsi="Times New Roman"/>
          <w:sz w:val="28"/>
          <w:szCs w:val="28"/>
          <w:lang w:eastAsia="ar-SA"/>
        </w:rPr>
        <w:t>аукцион</w:t>
      </w:r>
      <w:r w:rsidRPr="00753965">
        <w:rPr>
          <w:rFonts w:ascii="Times New Roman" w:hAnsi="Times New Roman"/>
          <w:sz w:val="28"/>
          <w:szCs w:val="28"/>
        </w:rPr>
        <w:t xml:space="preserve">а </w:t>
      </w:r>
      <w:r w:rsidRPr="00753965">
        <w:rPr>
          <w:rFonts w:ascii="Times New Roman" w:hAnsi="Times New Roman"/>
          <w:sz w:val="28"/>
          <w:szCs w:val="28"/>
          <w:lang w:eastAsia="ar-SA"/>
        </w:rPr>
        <w:t xml:space="preserve">по начальной (максимальной) цене договора или по цене, согласованной с участником открытого аукциона и не превышающей начальной (максимальной) цены договора. </w:t>
      </w:r>
      <w:bookmarkEnd w:id="323"/>
      <w:r w:rsidRPr="00753965">
        <w:rPr>
          <w:rFonts w:ascii="Times New Roman" w:hAnsi="Times New Roman"/>
          <w:sz w:val="28"/>
          <w:szCs w:val="28"/>
          <w:lang w:eastAsia="ar-SA"/>
        </w:rPr>
        <w:t xml:space="preserve">При этом такой участник открытого аукциона не вправе отказаться </w:t>
      </w:r>
      <w:r w:rsidR="00D64413" w:rsidRPr="00753965">
        <w:rPr>
          <w:rFonts w:ascii="Times New Roman" w:hAnsi="Times New Roman"/>
          <w:sz w:val="28"/>
          <w:szCs w:val="28"/>
          <w:lang w:eastAsia="ar-SA"/>
        </w:rPr>
        <w:br/>
      </w:r>
      <w:r w:rsidRPr="00753965">
        <w:rPr>
          <w:rFonts w:ascii="Times New Roman" w:hAnsi="Times New Roman"/>
          <w:sz w:val="28"/>
          <w:szCs w:val="28"/>
          <w:lang w:eastAsia="ar-SA"/>
        </w:rPr>
        <w:t>от заключения договора.</w:t>
      </w:r>
    </w:p>
    <w:p w:rsidR="0019674E" w:rsidRDefault="0019674E">
      <w:pPr>
        <w:spacing w:after="0" w:line="240" w:lineRule="auto"/>
        <w:rPr>
          <w:szCs w:val="28"/>
          <w:lang w:eastAsia="ar-SA"/>
        </w:rPr>
      </w:pPr>
    </w:p>
    <w:p w:rsidR="00E52DEE" w:rsidRPr="00912F8E" w:rsidRDefault="00E52DEE" w:rsidP="0051018C">
      <w:pPr>
        <w:pStyle w:val="21"/>
        <w:tabs>
          <w:tab w:val="left" w:pos="993"/>
          <w:tab w:val="left" w:pos="1120"/>
        </w:tabs>
        <w:spacing w:before="0" w:after="0"/>
        <w:ind w:firstLine="709"/>
        <w:jc w:val="both"/>
        <w:rPr>
          <w:rFonts w:ascii="Times New Roman" w:hAnsi="Times New Roman"/>
          <w:i w:val="0"/>
          <w:szCs w:val="28"/>
        </w:rPr>
      </w:pPr>
      <w:bookmarkStart w:id="324" w:name="_Toc59465077"/>
      <w:bookmarkStart w:id="325" w:name="_Toc65675817"/>
      <w:bookmarkStart w:id="326" w:name="_Toc65676104"/>
      <w:bookmarkStart w:id="327" w:name="_Toc67586099"/>
      <w:bookmarkStart w:id="328" w:name="_Toc91154558"/>
      <w:r w:rsidRPr="00912F8E">
        <w:rPr>
          <w:rFonts w:ascii="Times New Roman" w:hAnsi="Times New Roman"/>
          <w:i w:val="0"/>
          <w:szCs w:val="28"/>
        </w:rPr>
        <w:t>Статья 50. Порядок проведения открытого аукциона</w:t>
      </w:r>
      <w:bookmarkEnd w:id="324"/>
      <w:bookmarkEnd w:id="325"/>
      <w:bookmarkEnd w:id="326"/>
      <w:bookmarkEnd w:id="327"/>
      <w:bookmarkEnd w:id="328"/>
    </w:p>
    <w:p w:rsidR="00E52DEE" w:rsidRPr="00912F8E" w:rsidRDefault="00E52DEE" w:rsidP="00912F8E">
      <w:pPr>
        <w:tabs>
          <w:tab w:val="left" w:pos="1120"/>
        </w:tabs>
        <w:spacing w:after="0"/>
        <w:rPr>
          <w:szCs w:val="28"/>
          <w:lang w:eastAsia="ar-SA"/>
        </w:rPr>
      </w:pPr>
    </w:p>
    <w:p w:rsidR="00E52DEE" w:rsidRPr="00753965" w:rsidRDefault="00E52DEE" w:rsidP="00F8492C">
      <w:pPr>
        <w:pStyle w:val="a6"/>
        <w:widowControl w:val="0"/>
        <w:numPr>
          <w:ilvl w:val="0"/>
          <w:numId w:val="135"/>
        </w:numPr>
        <w:shd w:val="clear" w:color="auto" w:fill="FFFFFF"/>
        <w:tabs>
          <w:tab w:val="left" w:pos="0"/>
          <w:tab w:val="left" w:pos="518"/>
          <w:tab w:val="left" w:pos="1120"/>
        </w:tabs>
        <w:suppressAutoHyphens/>
        <w:autoSpaceDE w:val="0"/>
        <w:spacing w:after="0"/>
        <w:ind w:left="0" w:firstLine="709"/>
        <w:jc w:val="both"/>
        <w:rPr>
          <w:rFonts w:ascii="Times New Roman" w:hAnsi="Times New Roman"/>
          <w:sz w:val="28"/>
          <w:szCs w:val="28"/>
          <w:lang w:eastAsia="ar-SA"/>
        </w:rPr>
      </w:pPr>
      <w:r w:rsidRPr="00753965">
        <w:rPr>
          <w:rFonts w:ascii="Times New Roman" w:hAnsi="Times New Roman"/>
          <w:sz w:val="28"/>
          <w:szCs w:val="28"/>
          <w:lang w:eastAsia="ar-SA"/>
        </w:rPr>
        <w:t xml:space="preserve">Открытый аукцион проводится в день, время и в месте, указанные </w:t>
      </w:r>
      <w:r w:rsidRPr="00753965">
        <w:rPr>
          <w:rFonts w:ascii="Times New Roman" w:hAnsi="Times New Roman"/>
          <w:sz w:val="28"/>
          <w:szCs w:val="28"/>
          <w:lang w:eastAsia="ar-SA"/>
        </w:rPr>
        <w:br/>
        <w:t>в документации об открытом аукционе.</w:t>
      </w:r>
    </w:p>
    <w:p w:rsidR="00E52DEE" w:rsidRPr="00912F8E" w:rsidRDefault="00E52DEE" w:rsidP="00F8492C">
      <w:pPr>
        <w:pStyle w:val="a6"/>
        <w:widowControl w:val="0"/>
        <w:numPr>
          <w:ilvl w:val="0"/>
          <w:numId w:val="135"/>
        </w:numPr>
        <w:shd w:val="clear" w:color="auto" w:fill="FFFFFF"/>
        <w:tabs>
          <w:tab w:val="left" w:pos="518"/>
          <w:tab w:val="left" w:pos="1134"/>
        </w:tabs>
        <w:suppressAutoHyphens/>
        <w:autoSpaceDE w:val="0"/>
        <w:spacing w:after="0"/>
        <w:ind w:left="0" w:firstLine="709"/>
        <w:jc w:val="both"/>
        <w:rPr>
          <w:rFonts w:ascii="Times New Roman" w:hAnsi="Times New Roman"/>
          <w:sz w:val="28"/>
          <w:szCs w:val="28"/>
          <w:lang w:eastAsia="ar-SA"/>
        </w:rPr>
      </w:pPr>
      <w:r w:rsidRPr="00912F8E">
        <w:rPr>
          <w:rFonts w:ascii="Times New Roman" w:hAnsi="Times New Roman"/>
          <w:sz w:val="28"/>
          <w:szCs w:val="28"/>
          <w:lang w:eastAsia="ar-SA"/>
        </w:rPr>
        <w:t>В открытом аукционе могут участвовать только участники открытого аукциона, заявки на участие в открытом аукционе которых признаны соответствующими требованиям, установленным документацией об открытом аукционе.</w:t>
      </w:r>
    </w:p>
    <w:p w:rsidR="00E52DEE" w:rsidRPr="00912F8E" w:rsidRDefault="00E52DEE" w:rsidP="00F8492C">
      <w:pPr>
        <w:pStyle w:val="a6"/>
        <w:widowControl w:val="0"/>
        <w:numPr>
          <w:ilvl w:val="0"/>
          <w:numId w:val="135"/>
        </w:numPr>
        <w:shd w:val="clear" w:color="auto" w:fill="FFFFFF"/>
        <w:tabs>
          <w:tab w:val="left" w:pos="518"/>
          <w:tab w:val="left" w:pos="1134"/>
        </w:tabs>
        <w:suppressAutoHyphens/>
        <w:autoSpaceDE w:val="0"/>
        <w:spacing w:after="0"/>
        <w:ind w:left="0" w:firstLine="709"/>
        <w:jc w:val="both"/>
        <w:rPr>
          <w:rFonts w:ascii="Times New Roman" w:hAnsi="Times New Roman"/>
          <w:sz w:val="28"/>
          <w:szCs w:val="28"/>
          <w:lang w:eastAsia="ar-SA"/>
        </w:rPr>
      </w:pPr>
      <w:r w:rsidRPr="00912F8E">
        <w:rPr>
          <w:rFonts w:ascii="Times New Roman" w:hAnsi="Times New Roman"/>
          <w:sz w:val="28"/>
          <w:szCs w:val="28"/>
          <w:lang w:eastAsia="ar-SA"/>
        </w:rPr>
        <w:t>Непосредственно перед началом проведения открытого аукциона осуществляется регистрация участников открытого аукциона (их представителей), явившихся на открытый аукцион. В случае проведения открытого аукциона по двум и более лотам, ре</w:t>
      </w:r>
      <w:r>
        <w:rPr>
          <w:rFonts w:ascii="Times New Roman" w:hAnsi="Times New Roman"/>
          <w:sz w:val="28"/>
          <w:szCs w:val="28"/>
          <w:lang w:eastAsia="ar-SA"/>
        </w:rPr>
        <w:t xml:space="preserve">гистрация участников открытого </w:t>
      </w:r>
      <w:r w:rsidRPr="00912F8E">
        <w:rPr>
          <w:rFonts w:ascii="Times New Roman" w:hAnsi="Times New Roman"/>
          <w:sz w:val="28"/>
          <w:szCs w:val="28"/>
          <w:lang w:eastAsia="ar-SA"/>
        </w:rPr>
        <w:t xml:space="preserve">аукциона осуществляется в отношении каждого лота. </w:t>
      </w:r>
    </w:p>
    <w:p w:rsidR="00E52DEE" w:rsidRPr="00912F8E" w:rsidRDefault="00E52DEE" w:rsidP="00753965">
      <w:pPr>
        <w:widowControl w:val="0"/>
        <w:shd w:val="clear" w:color="auto" w:fill="FFFFFF"/>
        <w:tabs>
          <w:tab w:val="left" w:pos="518"/>
          <w:tab w:val="left" w:pos="1134"/>
        </w:tabs>
        <w:suppressAutoHyphens/>
        <w:autoSpaceDE w:val="0"/>
        <w:spacing w:after="0"/>
        <w:ind w:firstLine="709"/>
        <w:jc w:val="both"/>
        <w:rPr>
          <w:szCs w:val="28"/>
          <w:lang w:eastAsia="ar-SA"/>
        </w:rPr>
      </w:pPr>
      <w:r w:rsidRPr="00912F8E">
        <w:rPr>
          <w:szCs w:val="28"/>
          <w:lang w:eastAsia="ar-SA"/>
        </w:rPr>
        <w:t>При регистрации участникам открытого аукциона (их представителям) выдаются пронумерованные карточки (далее – карточки).</w:t>
      </w:r>
    </w:p>
    <w:p w:rsidR="00E52DEE" w:rsidRPr="00912F8E" w:rsidRDefault="00E52DEE" w:rsidP="00F8492C">
      <w:pPr>
        <w:pStyle w:val="a6"/>
        <w:widowControl w:val="0"/>
        <w:numPr>
          <w:ilvl w:val="0"/>
          <w:numId w:val="135"/>
        </w:numPr>
        <w:shd w:val="clear" w:color="auto" w:fill="FFFFFF"/>
        <w:tabs>
          <w:tab w:val="left" w:pos="518"/>
          <w:tab w:val="left" w:pos="1134"/>
        </w:tabs>
        <w:suppressAutoHyphens/>
        <w:autoSpaceDE w:val="0"/>
        <w:spacing w:after="0"/>
        <w:ind w:left="0" w:firstLine="709"/>
        <w:jc w:val="both"/>
        <w:rPr>
          <w:rFonts w:ascii="Times New Roman" w:hAnsi="Times New Roman"/>
          <w:sz w:val="28"/>
          <w:szCs w:val="28"/>
          <w:lang w:eastAsia="ar-SA"/>
        </w:rPr>
      </w:pPr>
      <w:r w:rsidRPr="00912F8E">
        <w:rPr>
          <w:rFonts w:ascii="Times New Roman" w:hAnsi="Times New Roman"/>
          <w:sz w:val="28"/>
          <w:szCs w:val="28"/>
          <w:lang w:eastAsia="ar-SA"/>
        </w:rPr>
        <w:t xml:space="preserve">Заказчик обязан обеспечить участникам открытого аукциона возможность принять непосредственное или через своих представителей участие в открытом аукционе. Открытый аукцион проводится комиссией </w:t>
      </w:r>
      <w:r>
        <w:rPr>
          <w:rFonts w:ascii="Times New Roman" w:hAnsi="Times New Roman"/>
          <w:sz w:val="28"/>
          <w:szCs w:val="28"/>
          <w:lang w:eastAsia="ar-SA"/>
        </w:rPr>
        <w:br/>
      </w:r>
      <w:r w:rsidRPr="00912F8E">
        <w:rPr>
          <w:rFonts w:ascii="Times New Roman" w:hAnsi="Times New Roman"/>
          <w:sz w:val="28"/>
          <w:szCs w:val="28"/>
          <w:lang w:eastAsia="ar-SA"/>
        </w:rPr>
        <w:t>в присутствии участников открытого аукциона или их представителей.</w:t>
      </w:r>
    </w:p>
    <w:p w:rsidR="00E52DEE" w:rsidRPr="00912F8E" w:rsidRDefault="00E52DEE" w:rsidP="00F8492C">
      <w:pPr>
        <w:pStyle w:val="a6"/>
        <w:widowControl w:val="0"/>
        <w:numPr>
          <w:ilvl w:val="0"/>
          <w:numId w:val="135"/>
        </w:numPr>
        <w:shd w:val="clear" w:color="auto" w:fill="FFFFFF"/>
        <w:tabs>
          <w:tab w:val="left" w:pos="518"/>
          <w:tab w:val="left" w:pos="1134"/>
        </w:tabs>
        <w:suppressAutoHyphens/>
        <w:autoSpaceDE w:val="0"/>
        <w:spacing w:after="0"/>
        <w:ind w:left="0" w:firstLine="709"/>
        <w:jc w:val="both"/>
        <w:rPr>
          <w:rFonts w:ascii="Times New Roman" w:hAnsi="Times New Roman"/>
          <w:sz w:val="28"/>
          <w:szCs w:val="28"/>
          <w:lang w:eastAsia="ar-SA"/>
        </w:rPr>
      </w:pPr>
      <w:r w:rsidRPr="00912F8E">
        <w:rPr>
          <w:rFonts w:ascii="Times New Roman" w:hAnsi="Times New Roman"/>
          <w:sz w:val="28"/>
          <w:szCs w:val="28"/>
          <w:lang w:eastAsia="ar-SA"/>
        </w:rPr>
        <w:t>Аукционист выбирается из числа членов комиссии путем голосования членов комиссии большинством голосов или привлекается заказчиком.</w:t>
      </w:r>
    </w:p>
    <w:p w:rsidR="00E52DEE" w:rsidRPr="00912F8E" w:rsidRDefault="00E52DEE" w:rsidP="00F8492C">
      <w:pPr>
        <w:pStyle w:val="a6"/>
        <w:widowControl w:val="0"/>
        <w:numPr>
          <w:ilvl w:val="0"/>
          <w:numId w:val="135"/>
        </w:numPr>
        <w:shd w:val="clear" w:color="auto" w:fill="FFFFFF"/>
        <w:tabs>
          <w:tab w:val="left" w:pos="518"/>
          <w:tab w:val="left" w:pos="1134"/>
        </w:tabs>
        <w:suppressAutoHyphens/>
        <w:autoSpaceDE w:val="0"/>
        <w:spacing w:after="0"/>
        <w:ind w:left="0" w:firstLine="709"/>
        <w:jc w:val="both"/>
        <w:rPr>
          <w:rFonts w:ascii="Times New Roman" w:hAnsi="Times New Roman"/>
          <w:sz w:val="28"/>
          <w:szCs w:val="28"/>
          <w:lang w:eastAsia="ar-SA"/>
        </w:rPr>
      </w:pPr>
      <w:r w:rsidRPr="00912F8E">
        <w:rPr>
          <w:rFonts w:ascii="Times New Roman" w:hAnsi="Times New Roman"/>
          <w:sz w:val="28"/>
          <w:szCs w:val="28"/>
          <w:lang w:eastAsia="ar-SA"/>
        </w:rPr>
        <w:t xml:space="preserve">Открытый аукцион проводится путем последовательного снижения начальной (максимальной) цены договора (цены лота) на «шаг аукциона», указанный в документации об открытом аукционе. </w:t>
      </w:r>
    </w:p>
    <w:p w:rsidR="00E52DEE" w:rsidRPr="00912F8E" w:rsidRDefault="00E52DEE" w:rsidP="00F8492C">
      <w:pPr>
        <w:pStyle w:val="a6"/>
        <w:widowControl w:val="0"/>
        <w:numPr>
          <w:ilvl w:val="0"/>
          <w:numId w:val="135"/>
        </w:numPr>
        <w:shd w:val="clear" w:color="auto" w:fill="FFFFFF"/>
        <w:tabs>
          <w:tab w:val="left" w:pos="518"/>
          <w:tab w:val="left" w:pos="1134"/>
        </w:tabs>
        <w:suppressAutoHyphens/>
        <w:autoSpaceDE w:val="0"/>
        <w:spacing w:after="0"/>
        <w:ind w:left="0" w:firstLine="709"/>
        <w:jc w:val="both"/>
        <w:rPr>
          <w:rFonts w:ascii="Times New Roman" w:hAnsi="Times New Roman"/>
          <w:sz w:val="28"/>
          <w:szCs w:val="28"/>
          <w:lang w:eastAsia="ar-SA"/>
        </w:rPr>
      </w:pPr>
      <w:r w:rsidRPr="00912F8E">
        <w:rPr>
          <w:rFonts w:ascii="Times New Roman" w:hAnsi="Times New Roman"/>
          <w:sz w:val="28"/>
          <w:szCs w:val="28"/>
          <w:lang w:eastAsia="ar-SA"/>
        </w:rPr>
        <w:t>Аукцион начинается с объявления аукционистом начала проведения открытого аукциона (лота), номера лота (в случае проведения открытого аукциона по двум и более лотам), предмета договора, начальной (максимальной) цены договора (лота), «шага аукциона», наименования участников открытого аукциона, которые не явились на открытый аукцион;</w:t>
      </w:r>
    </w:p>
    <w:p w:rsidR="00E52DEE" w:rsidRPr="00912F8E" w:rsidRDefault="00E52DEE" w:rsidP="00F8492C">
      <w:pPr>
        <w:pStyle w:val="a6"/>
        <w:widowControl w:val="0"/>
        <w:numPr>
          <w:ilvl w:val="0"/>
          <w:numId w:val="135"/>
        </w:numPr>
        <w:shd w:val="clear" w:color="auto" w:fill="FFFFFF"/>
        <w:tabs>
          <w:tab w:val="left" w:pos="518"/>
          <w:tab w:val="left" w:pos="1134"/>
        </w:tabs>
        <w:suppressAutoHyphens/>
        <w:autoSpaceDE w:val="0"/>
        <w:spacing w:after="0"/>
        <w:ind w:left="0" w:firstLine="709"/>
        <w:jc w:val="both"/>
        <w:rPr>
          <w:rFonts w:ascii="Times New Roman" w:hAnsi="Times New Roman"/>
          <w:sz w:val="28"/>
          <w:szCs w:val="28"/>
          <w:lang w:eastAsia="ar-SA"/>
        </w:rPr>
      </w:pPr>
      <w:r w:rsidRPr="00912F8E">
        <w:rPr>
          <w:rFonts w:ascii="Times New Roman" w:hAnsi="Times New Roman"/>
          <w:sz w:val="28"/>
          <w:szCs w:val="28"/>
          <w:lang w:eastAsia="ar-SA"/>
        </w:rPr>
        <w:t>Аукционист в ходе проведения открытого аукциона объявляет начальную (максимальную) цену договора (цену лота) и цену договора, сниженную на величину «шага аукциона», и предлагает участникам открытого аукциона заявить согласие о заключении договора по объявленной цене.</w:t>
      </w:r>
    </w:p>
    <w:p w:rsidR="00E52DEE" w:rsidRPr="00912F8E" w:rsidRDefault="00E52DEE" w:rsidP="00F8492C">
      <w:pPr>
        <w:pStyle w:val="a6"/>
        <w:widowControl w:val="0"/>
        <w:numPr>
          <w:ilvl w:val="0"/>
          <w:numId w:val="135"/>
        </w:numPr>
        <w:shd w:val="clear" w:color="auto" w:fill="FFFFFF"/>
        <w:tabs>
          <w:tab w:val="left" w:pos="518"/>
          <w:tab w:val="left" w:pos="1134"/>
        </w:tabs>
        <w:suppressAutoHyphens/>
        <w:autoSpaceDE w:val="0"/>
        <w:spacing w:after="0"/>
        <w:ind w:left="0" w:firstLine="709"/>
        <w:jc w:val="both"/>
        <w:rPr>
          <w:rFonts w:ascii="Times New Roman" w:hAnsi="Times New Roman"/>
          <w:sz w:val="28"/>
          <w:szCs w:val="28"/>
          <w:lang w:eastAsia="ar-SA"/>
        </w:rPr>
      </w:pPr>
      <w:r w:rsidRPr="00912F8E">
        <w:rPr>
          <w:rFonts w:ascii="Times New Roman" w:hAnsi="Times New Roman"/>
          <w:sz w:val="28"/>
          <w:szCs w:val="28"/>
          <w:lang w:eastAsia="ar-SA"/>
        </w:rPr>
        <w:t>Участник открытого аукциона после объявления аукционистом начальной (максимальной) цены договора (цены лота) и цены договора, сниженной на «шаг аукциона», поднимает карточку с присвоенным ему номером, если он согласен заключить договор по объявленной цене.</w:t>
      </w:r>
    </w:p>
    <w:p w:rsidR="00E52DEE" w:rsidRPr="00912F8E" w:rsidRDefault="00E52DEE" w:rsidP="00F8492C">
      <w:pPr>
        <w:pStyle w:val="a6"/>
        <w:widowControl w:val="0"/>
        <w:numPr>
          <w:ilvl w:val="0"/>
          <w:numId w:val="135"/>
        </w:numPr>
        <w:shd w:val="clear" w:color="auto" w:fill="FFFFFF"/>
        <w:tabs>
          <w:tab w:val="left" w:pos="518"/>
          <w:tab w:val="left" w:pos="1134"/>
        </w:tabs>
        <w:suppressAutoHyphens/>
        <w:autoSpaceDE w:val="0"/>
        <w:spacing w:after="0"/>
        <w:ind w:left="0" w:firstLine="709"/>
        <w:jc w:val="both"/>
        <w:rPr>
          <w:rFonts w:ascii="Times New Roman" w:hAnsi="Times New Roman"/>
          <w:sz w:val="28"/>
          <w:szCs w:val="28"/>
          <w:lang w:eastAsia="ar-SA"/>
        </w:rPr>
      </w:pPr>
      <w:r w:rsidRPr="00912F8E">
        <w:rPr>
          <w:rFonts w:ascii="Times New Roman" w:hAnsi="Times New Roman"/>
          <w:sz w:val="28"/>
          <w:szCs w:val="28"/>
          <w:lang w:eastAsia="ar-SA"/>
        </w:rPr>
        <w:t>Аукционист объявляет номер карточки участника открытого аукциона, который первым поднял свою карточку после объявления аукционистом цены договора, сниженной в соответствии с «шагом аукциона».</w:t>
      </w:r>
    </w:p>
    <w:p w:rsidR="00E52DEE" w:rsidRPr="00912F8E" w:rsidRDefault="00E52DEE" w:rsidP="00F8492C">
      <w:pPr>
        <w:pStyle w:val="a6"/>
        <w:widowControl w:val="0"/>
        <w:numPr>
          <w:ilvl w:val="0"/>
          <w:numId w:val="135"/>
        </w:numPr>
        <w:shd w:val="clear" w:color="auto" w:fill="FFFFFF"/>
        <w:tabs>
          <w:tab w:val="left" w:pos="518"/>
          <w:tab w:val="left" w:pos="1134"/>
        </w:tabs>
        <w:suppressAutoHyphens/>
        <w:autoSpaceDE w:val="0"/>
        <w:spacing w:after="0"/>
        <w:ind w:left="0" w:firstLine="709"/>
        <w:jc w:val="both"/>
        <w:rPr>
          <w:rFonts w:ascii="Times New Roman" w:hAnsi="Times New Roman"/>
          <w:sz w:val="28"/>
          <w:szCs w:val="28"/>
          <w:lang w:eastAsia="ar-SA"/>
        </w:rPr>
      </w:pPr>
      <w:r w:rsidRPr="00912F8E">
        <w:rPr>
          <w:rFonts w:ascii="Times New Roman" w:hAnsi="Times New Roman"/>
          <w:sz w:val="28"/>
          <w:szCs w:val="28"/>
          <w:lang w:eastAsia="ar-SA"/>
        </w:rPr>
        <w:t>В случае если после троекратного объявления аукционистом цены договора, сниженной на «шаг аукциона», ни один из участников открытого аукциона не заявил о своем намерении предложить более низкую цену договора, аукционист должен принять одно из двух решений:</w:t>
      </w:r>
    </w:p>
    <w:p w:rsidR="00E52DEE" w:rsidRPr="00912F8E" w:rsidRDefault="00E52DEE" w:rsidP="00AB5294">
      <w:pPr>
        <w:widowControl w:val="0"/>
        <w:shd w:val="clear" w:color="auto" w:fill="FFFFFF"/>
        <w:tabs>
          <w:tab w:val="left" w:pos="518"/>
          <w:tab w:val="left" w:pos="1134"/>
        </w:tabs>
        <w:suppressAutoHyphens/>
        <w:autoSpaceDE w:val="0"/>
        <w:spacing w:after="0"/>
        <w:ind w:firstLine="709"/>
        <w:jc w:val="both"/>
        <w:rPr>
          <w:szCs w:val="28"/>
          <w:lang w:eastAsia="ar-SA"/>
        </w:rPr>
      </w:pPr>
      <w:r w:rsidRPr="00912F8E">
        <w:rPr>
          <w:szCs w:val="28"/>
          <w:lang w:eastAsia="ar-SA"/>
        </w:rPr>
        <w:t>понизить «шаг аукциона» на 0,5 процента начальной (максимальной) цены договора (цены лота);</w:t>
      </w:r>
    </w:p>
    <w:p w:rsidR="00E52DEE" w:rsidRPr="00912F8E" w:rsidRDefault="00E52DEE" w:rsidP="00AB5294">
      <w:pPr>
        <w:widowControl w:val="0"/>
        <w:shd w:val="clear" w:color="auto" w:fill="FFFFFF"/>
        <w:tabs>
          <w:tab w:val="left" w:pos="518"/>
          <w:tab w:val="left" w:pos="1134"/>
        </w:tabs>
        <w:suppressAutoHyphens/>
        <w:autoSpaceDE w:val="0"/>
        <w:spacing w:after="0"/>
        <w:ind w:firstLine="709"/>
        <w:jc w:val="both"/>
        <w:rPr>
          <w:szCs w:val="28"/>
          <w:lang w:eastAsia="ar-SA"/>
        </w:rPr>
      </w:pPr>
      <w:r w:rsidRPr="00912F8E">
        <w:rPr>
          <w:szCs w:val="28"/>
          <w:lang w:eastAsia="ar-SA"/>
        </w:rPr>
        <w:t>объявить об окончании проведения открытого аукциона.</w:t>
      </w:r>
    </w:p>
    <w:p w:rsidR="00E52DEE" w:rsidRPr="00D64413" w:rsidRDefault="00E52DEE" w:rsidP="00F8492C">
      <w:pPr>
        <w:pStyle w:val="a6"/>
        <w:widowControl w:val="0"/>
        <w:numPr>
          <w:ilvl w:val="0"/>
          <w:numId w:val="135"/>
        </w:numPr>
        <w:shd w:val="clear" w:color="auto" w:fill="FFFFFF"/>
        <w:tabs>
          <w:tab w:val="left" w:pos="518"/>
          <w:tab w:val="left" w:pos="1134"/>
        </w:tabs>
        <w:suppressAutoHyphens/>
        <w:autoSpaceDE w:val="0"/>
        <w:spacing w:after="0"/>
        <w:ind w:left="0" w:firstLine="709"/>
        <w:jc w:val="both"/>
        <w:rPr>
          <w:rFonts w:ascii="Times New Roman" w:hAnsi="Times New Roman"/>
          <w:sz w:val="28"/>
          <w:szCs w:val="28"/>
          <w:lang w:eastAsia="ar-SA"/>
        </w:rPr>
      </w:pPr>
      <w:r w:rsidRPr="00912F8E">
        <w:rPr>
          <w:rFonts w:ascii="Times New Roman" w:hAnsi="Times New Roman"/>
          <w:sz w:val="28"/>
          <w:szCs w:val="28"/>
          <w:lang w:eastAsia="ar-SA"/>
        </w:rPr>
        <w:t xml:space="preserve">Открытый аукцион считается завершенным, если после троекратного объявления аукционистом цены договора ни один из участников </w:t>
      </w:r>
      <w:r w:rsidRPr="00D64413">
        <w:rPr>
          <w:rFonts w:ascii="Times New Roman" w:hAnsi="Times New Roman"/>
          <w:sz w:val="28"/>
          <w:szCs w:val="28"/>
          <w:lang w:eastAsia="ar-SA"/>
        </w:rPr>
        <w:t xml:space="preserve">открытого аукциона не заявил о своем намерении заключить договор по объявленной </w:t>
      </w:r>
      <w:r w:rsidRPr="00D64413">
        <w:rPr>
          <w:rFonts w:ascii="Times New Roman" w:hAnsi="Times New Roman"/>
          <w:sz w:val="28"/>
          <w:szCs w:val="28"/>
          <w:lang w:eastAsia="ar-SA"/>
        </w:rPr>
        <w:br/>
        <w:t xml:space="preserve">на последнем «шаге аукциона» цене договора. </w:t>
      </w:r>
    </w:p>
    <w:p w:rsidR="00E52DEE" w:rsidRPr="00912F8E" w:rsidRDefault="00E52DEE" w:rsidP="00AB5294">
      <w:pPr>
        <w:widowControl w:val="0"/>
        <w:shd w:val="clear" w:color="auto" w:fill="FFFFFF"/>
        <w:tabs>
          <w:tab w:val="left" w:pos="518"/>
          <w:tab w:val="left" w:pos="1134"/>
        </w:tabs>
        <w:suppressAutoHyphens/>
        <w:autoSpaceDE w:val="0"/>
        <w:spacing w:after="0"/>
        <w:ind w:firstLine="709"/>
        <w:jc w:val="both"/>
        <w:rPr>
          <w:szCs w:val="28"/>
          <w:lang w:eastAsia="ar-SA"/>
        </w:rPr>
      </w:pPr>
      <w:r w:rsidRPr="00D64413">
        <w:rPr>
          <w:szCs w:val="28"/>
          <w:lang w:eastAsia="ar-SA"/>
        </w:rPr>
        <w:t>В этом случае аукционист объявляет об окончании проведения о</w:t>
      </w:r>
      <w:r w:rsidRPr="00912F8E">
        <w:rPr>
          <w:szCs w:val="28"/>
          <w:lang w:eastAsia="ar-SA"/>
        </w:rPr>
        <w:t>ткрытого аукциона в отношении предмета аукциона (лота), последнее и предпоследнее предложения о цене договора (цене лота), номер карточки и наименование победителя открытого аукциона и участника открытого аукциона, сделавшего предпоследнее предложение о цене договора.</w:t>
      </w:r>
    </w:p>
    <w:p w:rsidR="00E52DEE" w:rsidRPr="00912F8E" w:rsidRDefault="00E52DEE" w:rsidP="00F8492C">
      <w:pPr>
        <w:pStyle w:val="a6"/>
        <w:widowControl w:val="0"/>
        <w:numPr>
          <w:ilvl w:val="0"/>
          <w:numId w:val="135"/>
        </w:numPr>
        <w:shd w:val="clear" w:color="auto" w:fill="FFFFFF"/>
        <w:tabs>
          <w:tab w:val="left" w:pos="518"/>
          <w:tab w:val="left" w:pos="1134"/>
        </w:tabs>
        <w:suppressAutoHyphens/>
        <w:autoSpaceDE w:val="0"/>
        <w:spacing w:after="0"/>
        <w:ind w:left="0" w:firstLine="709"/>
        <w:jc w:val="both"/>
        <w:rPr>
          <w:rFonts w:ascii="Times New Roman" w:hAnsi="Times New Roman"/>
          <w:sz w:val="28"/>
          <w:szCs w:val="28"/>
          <w:lang w:eastAsia="ar-SA"/>
        </w:rPr>
      </w:pPr>
      <w:r w:rsidRPr="00912F8E">
        <w:rPr>
          <w:rFonts w:ascii="Times New Roman" w:hAnsi="Times New Roman"/>
          <w:sz w:val="28"/>
          <w:szCs w:val="28"/>
          <w:lang w:eastAsia="ar-SA"/>
        </w:rPr>
        <w:t>Победителем открытого аукциона признается лицо, предложившее наиболее низкую цену договора, или, если при проведении открытого аукциона цена договора была снижена до нуля и открытый аукцион проводится на право заключить договор, наиболее высокую цену договора.</w:t>
      </w:r>
    </w:p>
    <w:p w:rsidR="00E52DEE" w:rsidRPr="00912F8E" w:rsidRDefault="00E52DEE" w:rsidP="00F8492C">
      <w:pPr>
        <w:pStyle w:val="a6"/>
        <w:widowControl w:val="0"/>
        <w:numPr>
          <w:ilvl w:val="0"/>
          <w:numId w:val="135"/>
        </w:numPr>
        <w:shd w:val="clear" w:color="auto" w:fill="FFFFFF"/>
        <w:tabs>
          <w:tab w:val="left" w:pos="518"/>
          <w:tab w:val="left" w:pos="1134"/>
        </w:tabs>
        <w:suppressAutoHyphens/>
        <w:autoSpaceDE w:val="0"/>
        <w:spacing w:after="0"/>
        <w:ind w:left="0" w:firstLine="709"/>
        <w:jc w:val="both"/>
        <w:rPr>
          <w:rFonts w:ascii="Times New Roman" w:hAnsi="Times New Roman"/>
          <w:sz w:val="28"/>
          <w:szCs w:val="28"/>
          <w:lang w:eastAsia="ar-SA"/>
        </w:rPr>
      </w:pPr>
      <w:r w:rsidRPr="00912F8E">
        <w:rPr>
          <w:rFonts w:ascii="Times New Roman" w:hAnsi="Times New Roman"/>
          <w:sz w:val="28"/>
          <w:szCs w:val="28"/>
          <w:lang w:eastAsia="ar-SA"/>
        </w:rPr>
        <w:t>При проведении открытого аукциона заказчик осуществляет аудиозапись процедуры проведения открытого аукциона. Комиссия ведет протокол открытого аукциона, в котором указываются следующие сведения:</w:t>
      </w:r>
    </w:p>
    <w:p w:rsidR="00E52DEE" w:rsidRPr="00912F8E" w:rsidRDefault="00E52DEE" w:rsidP="00AB5294">
      <w:pPr>
        <w:widowControl w:val="0"/>
        <w:shd w:val="clear" w:color="auto" w:fill="FFFFFF"/>
        <w:tabs>
          <w:tab w:val="left" w:pos="518"/>
          <w:tab w:val="left" w:pos="1134"/>
        </w:tabs>
        <w:suppressAutoHyphens/>
        <w:autoSpaceDE w:val="0"/>
        <w:spacing w:after="0"/>
        <w:ind w:firstLine="709"/>
        <w:jc w:val="both"/>
        <w:rPr>
          <w:szCs w:val="28"/>
          <w:lang w:eastAsia="ar-SA"/>
        </w:rPr>
      </w:pPr>
      <w:r w:rsidRPr="00912F8E">
        <w:rPr>
          <w:szCs w:val="28"/>
          <w:lang w:eastAsia="ar-SA"/>
        </w:rPr>
        <w:t>1) дата подписания протокола;</w:t>
      </w:r>
    </w:p>
    <w:p w:rsidR="00E52DEE" w:rsidRPr="00912F8E" w:rsidRDefault="00E52DEE" w:rsidP="00AB5294">
      <w:pPr>
        <w:widowControl w:val="0"/>
        <w:shd w:val="clear" w:color="auto" w:fill="FFFFFF"/>
        <w:tabs>
          <w:tab w:val="left" w:pos="518"/>
          <w:tab w:val="left" w:pos="1134"/>
        </w:tabs>
        <w:suppressAutoHyphens/>
        <w:autoSpaceDE w:val="0"/>
        <w:spacing w:after="0"/>
        <w:ind w:firstLine="709"/>
        <w:jc w:val="both"/>
        <w:rPr>
          <w:szCs w:val="28"/>
          <w:lang w:eastAsia="ar-SA"/>
        </w:rPr>
      </w:pPr>
      <w:r w:rsidRPr="00912F8E">
        <w:rPr>
          <w:szCs w:val="28"/>
          <w:lang w:eastAsia="ar-SA"/>
        </w:rPr>
        <w:t>2) место, дата и время проведения открытого аукциона;</w:t>
      </w:r>
    </w:p>
    <w:p w:rsidR="00E52DEE" w:rsidRPr="00912F8E" w:rsidRDefault="00E52DEE" w:rsidP="00AB5294">
      <w:pPr>
        <w:widowControl w:val="0"/>
        <w:shd w:val="clear" w:color="auto" w:fill="FFFFFF"/>
        <w:tabs>
          <w:tab w:val="left" w:pos="518"/>
          <w:tab w:val="left" w:pos="1134"/>
        </w:tabs>
        <w:suppressAutoHyphens/>
        <w:autoSpaceDE w:val="0"/>
        <w:spacing w:after="0"/>
        <w:ind w:firstLine="709"/>
        <w:jc w:val="both"/>
        <w:rPr>
          <w:szCs w:val="28"/>
          <w:lang w:eastAsia="ar-SA"/>
        </w:rPr>
      </w:pPr>
      <w:r w:rsidRPr="00912F8E">
        <w:rPr>
          <w:szCs w:val="28"/>
          <w:lang w:eastAsia="ar-SA"/>
        </w:rPr>
        <w:t>3) количество поданных на участие в открытом аукционе заявок, а также дата и время регистрации каждой такой заявки;</w:t>
      </w:r>
    </w:p>
    <w:p w:rsidR="00E52DEE" w:rsidRPr="00912F8E" w:rsidRDefault="00E52DEE" w:rsidP="00AB5294">
      <w:pPr>
        <w:widowControl w:val="0"/>
        <w:shd w:val="clear" w:color="auto" w:fill="FFFFFF"/>
        <w:tabs>
          <w:tab w:val="left" w:pos="518"/>
          <w:tab w:val="left" w:pos="1134"/>
        </w:tabs>
        <w:suppressAutoHyphens/>
        <w:autoSpaceDE w:val="0"/>
        <w:spacing w:after="0"/>
        <w:ind w:firstLine="709"/>
        <w:jc w:val="both"/>
        <w:rPr>
          <w:szCs w:val="28"/>
          <w:lang w:eastAsia="ar-SA"/>
        </w:rPr>
      </w:pPr>
      <w:r w:rsidRPr="00912F8E">
        <w:rPr>
          <w:szCs w:val="28"/>
          <w:lang w:eastAsia="ar-SA"/>
        </w:rPr>
        <w:t xml:space="preserve">4) участники открытого аукциона; </w:t>
      </w:r>
    </w:p>
    <w:p w:rsidR="00E52DEE" w:rsidRPr="00912F8E" w:rsidRDefault="00E52DEE" w:rsidP="00AB5294">
      <w:pPr>
        <w:tabs>
          <w:tab w:val="left" w:pos="0"/>
          <w:tab w:val="left" w:pos="1134"/>
        </w:tabs>
        <w:autoSpaceDE w:val="0"/>
        <w:autoSpaceDN w:val="0"/>
        <w:adjustRightInd w:val="0"/>
        <w:spacing w:after="0"/>
        <w:ind w:firstLine="709"/>
        <w:jc w:val="both"/>
        <w:rPr>
          <w:szCs w:val="28"/>
        </w:rPr>
      </w:pPr>
      <w:r w:rsidRPr="00753965">
        <w:rPr>
          <w:szCs w:val="28"/>
          <w:lang w:eastAsia="ar-SA"/>
        </w:rPr>
        <w:t xml:space="preserve">5) </w:t>
      </w:r>
      <w:r w:rsidRPr="00753965">
        <w:rPr>
          <w:szCs w:val="28"/>
        </w:rPr>
        <w:t xml:space="preserve">предмет договора, реестровый номер извещения о проведении открытого аукциона, сведения об объеме, </w:t>
      </w:r>
      <w:r w:rsidRPr="00753965">
        <w:t>цене закупаемых товаров, работ, услуг, сроке исполнения</w:t>
      </w:r>
      <w:r w:rsidRPr="00753965">
        <w:rPr>
          <w:szCs w:val="28"/>
        </w:rPr>
        <w:t xml:space="preserve"> договора;</w:t>
      </w:r>
    </w:p>
    <w:p w:rsidR="00E52DEE" w:rsidRPr="00912F8E" w:rsidRDefault="00E52DEE" w:rsidP="00AB5294">
      <w:pPr>
        <w:widowControl w:val="0"/>
        <w:shd w:val="clear" w:color="auto" w:fill="FFFFFF"/>
        <w:tabs>
          <w:tab w:val="left" w:pos="518"/>
          <w:tab w:val="left" w:pos="1134"/>
        </w:tabs>
        <w:suppressAutoHyphens/>
        <w:autoSpaceDE w:val="0"/>
        <w:spacing w:after="0"/>
        <w:ind w:firstLine="709"/>
        <w:jc w:val="both"/>
        <w:rPr>
          <w:szCs w:val="28"/>
          <w:lang w:eastAsia="ar-SA"/>
        </w:rPr>
      </w:pPr>
      <w:r w:rsidRPr="00912F8E">
        <w:rPr>
          <w:szCs w:val="28"/>
          <w:lang w:eastAsia="ar-SA"/>
        </w:rPr>
        <w:t xml:space="preserve">6) порядковые номера заявок на участие в </w:t>
      </w:r>
      <w:r w:rsidRPr="00262250">
        <w:rPr>
          <w:szCs w:val="28"/>
          <w:lang w:eastAsia="ar-SA"/>
        </w:rPr>
        <w:t>открытом аукционе, в</w:t>
      </w:r>
      <w:r w:rsidRPr="00912F8E">
        <w:rPr>
          <w:szCs w:val="28"/>
          <w:lang w:eastAsia="ar-SA"/>
        </w:rPr>
        <w:t xml:space="preserve"> порядке </w:t>
      </w:r>
      <w:r w:rsidRPr="00CA0DB3">
        <w:rPr>
          <w:szCs w:val="28"/>
          <w:lang w:eastAsia="ar-SA"/>
        </w:rPr>
        <w:t>уменьшения степени выгодности содержащихся в них ценовых предложений. Заявке на участие в открытом аукционе, в которой содержится лучшее ценовое предложение, присваивается первый номер;</w:t>
      </w:r>
    </w:p>
    <w:p w:rsidR="00E52DEE" w:rsidRPr="00912F8E" w:rsidRDefault="00E52DEE" w:rsidP="00AB5294">
      <w:pPr>
        <w:widowControl w:val="0"/>
        <w:shd w:val="clear" w:color="auto" w:fill="FFFFFF"/>
        <w:tabs>
          <w:tab w:val="left" w:pos="518"/>
          <w:tab w:val="left" w:pos="1134"/>
        </w:tabs>
        <w:suppressAutoHyphens/>
        <w:autoSpaceDE w:val="0"/>
        <w:spacing w:after="0"/>
        <w:ind w:firstLine="709"/>
        <w:jc w:val="both"/>
        <w:rPr>
          <w:szCs w:val="28"/>
          <w:lang w:eastAsia="ar-SA"/>
        </w:rPr>
      </w:pPr>
      <w:r w:rsidRPr="00912F8E">
        <w:rPr>
          <w:szCs w:val="28"/>
          <w:lang w:eastAsia="ar-SA"/>
        </w:rPr>
        <w:t>7) наименование и место нахождения (для юридического лица), фамилия, имя, отчество (при наличии) и место жительства (для физического лица) победителя открытого аукциона и участника, который сделал предпоследнее предложение о цене договора.</w:t>
      </w:r>
    </w:p>
    <w:p w:rsidR="00E52DEE" w:rsidRPr="00912F8E" w:rsidRDefault="00E52DEE" w:rsidP="00AB5294">
      <w:pPr>
        <w:widowControl w:val="0"/>
        <w:shd w:val="clear" w:color="auto" w:fill="FFFFFF"/>
        <w:tabs>
          <w:tab w:val="left" w:pos="518"/>
          <w:tab w:val="left" w:pos="1134"/>
        </w:tabs>
        <w:suppressAutoHyphens/>
        <w:autoSpaceDE w:val="0"/>
        <w:spacing w:after="0"/>
        <w:ind w:firstLine="709"/>
        <w:jc w:val="both"/>
        <w:rPr>
          <w:szCs w:val="28"/>
          <w:lang w:eastAsia="ar-SA"/>
        </w:rPr>
      </w:pPr>
      <w:r w:rsidRPr="00912F8E">
        <w:rPr>
          <w:szCs w:val="28"/>
          <w:lang w:eastAsia="ar-SA"/>
        </w:rPr>
        <w:t xml:space="preserve">8) информацию о признании открытого аукциона </w:t>
      </w:r>
      <w:r w:rsidRPr="00D64413">
        <w:rPr>
          <w:szCs w:val="28"/>
          <w:lang w:eastAsia="ar-SA"/>
        </w:rPr>
        <w:t>несостоявшимся</w:t>
      </w:r>
      <w:r w:rsidRPr="00912F8E">
        <w:rPr>
          <w:szCs w:val="28"/>
          <w:lang w:eastAsia="ar-SA"/>
        </w:rPr>
        <w:t xml:space="preserve"> </w:t>
      </w:r>
      <w:r>
        <w:rPr>
          <w:szCs w:val="28"/>
          <w:lang w:eastAsia="ar-SA"/>
        </w:rPr>
        <w:br/>
      </w:r>
      <w:r w:rsidRPr="00912F8E">
        <w:rPr>
          <w:szCs w:val="28"/>
          <w:lang w:eastAsia="ar-SA"/>
        </w:rPr>
        <w:t>в случаях, предусмотренных Положением, причины</w:t>
      </w:r>
      <w:r w:rsidR="002E2719" w:rsidRPr="004258EA">
        <w:rPr>
          <w:szCs w:val="28"/>
          <w:lang w:eastAsia="ar-SA"/>
        </w:rPr>
        <w:t>,</w:t>
      </w:r>
      <w:r w:rsidR="00687AB3" w:rsidRPr="004258EA">
        <w:rPr>
          <w:szCs w:val="28"/>
          <w:lang w:eastAsia="ar-SA"/>
        </w:rPr>
        <w:t xml:space="preserve"> </w:t>
      </w:r>
      <w:r w:rsidR="002E2719" w:rsidRPr="004258EA">
        <w:rPr>
          <w:szCs w:val="28"/>
          <w:lang w:eastAsia="ar-SA"/>
        </w:rPr>
        <w:t xml:space="preserve">указанные в </w:t>
      </w:r>
      <w:hyperlink w:anchor="п1ст61" w:history="1">
        <w:r w:rsidR="00687AB3" w:rsidRPr="004258EA">
          <w:rPr>
            <w:rStyle w:val="a9"/>
            <w:szCs w:val="28"/>
            <w:u w:val="none"/>
            <w:lang w:eastAsia="ar-SA"/>
          </w:rPr>
          <w:t>част</w:t>
        </w:r>
        <w:r w:rsidR="002E2719" w:rsidRPr="004258EA">
          <w:rPr>
            <w:rStyle w:val="a9"/>
            <w:szCs w:val="28"/>
            <w:u w:val="none"/>
            <w:lang w:eastAsia="ar-SA"/>
          </w:rPr>
          <w:t>и</w:t>
        </w:r>
        <w:r w:rsidR="00687AB3" w:rsidRPr="004258EA">
          <w:rPr>
            <w:rStyle w:val="a9"/>
            <w:szCs w:val="28"/>
            <w:u w:val="none"/>
            <w:lang w:eastAsia="ar-SA"/>
          </w:rPr>
          <w:t xml:space="preserve"> 1 статьи 61</w:t>
        </w:r>
      </w:hyperlink>
      <w:r w:rsidR="00687AB3" w:rsidRPr="004258EA">
        <w:rPr>
          <w:szCs w:val="28"/>
          <w:lang w:eastAsia="ar-SA"/>
        </w:rPr>
        <w:t xml:space="preserve"> Положения</w:t>
      </w:r>
      <w:r w:rsidRPr="00912F8E">
        <w:rPr>
          <w:szCs w:val="28"/>
          <w:lang w:eastAsia="ar-SA"/>
        </w:rPr>
        <w:t>, по которым открытый аукцион признан несостоявшимся, в случае его признания таковым</w:t>
      </w:r>
      <w:r w:rsidR="00A52FF6" w:rsidRPr="00A52FF6">
        <w:rPr>
          <w:szCs w:val="28"/>
          <w:lang w:eastAsia="ar-SA"/>
        </w:rPr>
        <w:t>.</w:t>
      </w:r>
    </w:p>
    <w:p w:rsidR="00E52DEE" w:rsidRPr="00912F8E" w:rsidRDefault="00E52DEE" w:rsidP="00AB5294">
      <w:pPr>
        <w:widowControl w:val="0"/>
        <w:shd w:val="clear" w:color="auto" w:fill="FFFFFF"/>
        <w:tabs>
          <w:tab w:val="left" w:pos="518"/>
          <w:tab w:val="left" w:pos="1134"/>
        </w:tabs>
        <w:suppressAutoHyphens/>
        <w:autoSpaceDE w:val="0"/>
        <w:spacing w:after="0"/>
        <w:ind w:firstLine="709"/>
        <w:jc w:val="both"/>
        <w:rPr>
          <w:szCs w:val="28"/>
          <w:lang w:eastAsia="ar-SA"/>
        </w:rPr>
      </w:pPr>
      <w:r w:rsidRPr="00912F8E">
        <w:rPr>
          <w:szCs w:val="28"/>
          <w:lang w:eastAsia="ar-SA"/>
        </w:rPr>
        <w:t xml:space="preserve">В случае если документацией об открытом аукционе предусмотрено два </w:t>
      </w:r>
      <w:r>
        <w:rPr>
          <w:szCs w:val="28"/>
          <w:lang w:eastAsia="ar-SA"/>
        </w:rPr>
        <w:br/>
      </w:r>
      <w:r w:rsidRPr="00912F8E">
        <w:rPr>
          <w:szCs w:val="28"/>
          <w:lang w:eastAsia="ar-SA"/>
        </w:rPr>
        <w:t>и более лота, решение о признании открытого аукциона несостоявшимся принимается в отношении каждого лота.</w:t>
      </w:r>
    </w:p>
    <w:p w:rsidR="00E52DEE" w:rsidRPr="00912F8E" w:rsidRDefault="00E52DEE" w:rsidP="00F8492C">
      <w:pPr>
        <w:pStyle w:val="a6"/>
        <w:widowControl w:val="0"/>
        <w:numPr>
          <w:ilvl w:val="0"/>
          <w:numId w:val="135"/>
        </w:numPr>
        <w:shd w:val="clear" w:color="auto" w:fill="FFFFFF"/>
        <w:tabs>
          <w:tab w:val="left" w:pos="518"/>
          <w:tab w:val="left" w:pos="1134"/>
        </w:tabs>
        <w:suppressAutoHyphens/>
        <w:autoSpaceDE w:val="0"/>
        <w:spacing w:after="0"/>
        <w:ind w:left="0" w:firstLine="709"/>
        <w:jc w:val="both"/>
        <w:rPr>
          <w:rFonts w:ascii="Times New Roman" w:hAnsi="Times New Roman"/>
          <w:sz w:val="28"/>
          <w:szCs w:val="28"/>
          <w:lang w:eastAsia="ar-SA"/>
        </w:rPr>
      </w:pPr>
      <w:r w:rsidRPr="00912F8E">
        <w:rPr>
          <w:rFonts w:ascii="Times New Roman" w:hAnsi="Times New Roman"/>
          <w:sz w:val="28"/>
          <w:szCs w:val="28"/>
          <w:lang w:eastAsia="ar-SA"/>
        </w:rPr>
        <w:t xml:space="preserve">Любой участник открытого аукциона вправе осуществлять аудио- </w:t>
      </w:r>
      <w:r>
        <w:rPr>
          <w:rFonts w:ascii="Times New Roman" w:hAnsi="Times New Roman"/>
          <w:sz w:val="28"/>
          <w:szCs w:val="28"/>
          <w:lang w:eastAsia="ar-SA"/>
        </w:rPr>
        <w:br/>
      </w:r>
      <w:r w:rsidRPr="00912F8E">
        <w:rPr>
          <w:rFonts w:ascii="Times New Roman" w:hAnsi="Times New Roman"/>
          <w:sz w:val="28"/>
          <w:szCs w:val="28"/>
          <w:lang w:eastAsia="ar-SA"/>
        </w:rPr>
        <w:t>и видеозапись открытого аукциона.</w:t>
      </w:r>
    </w:p>
    <w:p w:rsidR="00E52DEE" w:rsidRPr="00753965" w:rsidRDefault="00E52DEE" w:rsidP="00F8492C">
      <w:pPr>
        <w:pStyle w:val="a6"/>
        <w:widowControl w:val="0"/>
        <w:numPr>
          <w:ilvl w:val="0"/>
          <w:numId w:val="135"/>
        </w:numPr>
        <w:shd w:val="clear" w:color="auto" w:fill="FFFFFF"/>
        <w:tabs>
          <w:tab w:val="left" w:pos="518"/>
          <w:tab w:val="left" w:pos="993"/>
          <w:tab w:val="left" w:pos="1134"/>
        </w:tabs>
        <w:suppressAutoHyphens/>
        <w:autoSpaceDE w:val="0"/>
        <w:spacing w:after="0"/>
        <w:ind w:left="0" w:firstLine="709"/>
        <w:jc w:val="both"/>
        <w:rPr>
          <w:rFonts w:ascii="Times New Roman" w:hAnsi="Times New Roman"/>
          <w:sz w:val="28"/>
          <w:szCs w:val="28"/>
          <w:lang w:eastAsia="ar-SA"/>
        </w:rPr>
      </w:pPr>
      <w:r w:rsidRPr="00753965">
        <w:rPr>
          <w:rFonts w:ascii="Times New Roman" w:hAnsi="Times New Roman"/>
          <w:sz w:val="28"/>
          <w:szCs w:val="28"/>
          <w:lang w:eastAsia="ar-SA"/>
        </w:rPr>
        <w:t xml:space="preserve">Протокол составляется в одном экземпляре, подписывается всеми присутствующими членами комиссии в день проведения открытого аукциона </w:t>
      </w:r>
      <w:r w:rsidR="00D64413" w:rsidRPr="00753965">
        <w:rPr>
          <w:rFonts w:ascii="Times New Roman" w:hAnsi="Times New Roman"/>
          <w:sz w:val="28"/>
          <w:szCs w:val="28"/>
          <w:lang w:eastAsia="ar-SA"/>
        </w:rPr>
        <w:br/>
      </w:r>
      <w:r w:rsidRPr="00753965">
        <w:rPr>
          <w:rFonts w:ascii="Times New Roman" w:hAnsi="Times New Roman"/>
          <w:sz w:val="28"/>
          <w:szCs w:val="28"/>
          <w:lang w:eastAsia="ar-SA"/>
        </w:rPr>
        <w:t>и размещается заказчиком в единой информационной системе не позднее чем через 3 (три) дня со дня подписания такого протокола.</w:t>
      </w:r>
    </w:p>
    <w:p w:rsidR="00E52DEE" w:rsidRPr="00912F8E" w:rsidRDefault="006B123D" w:rsidP="00F8492C">
      <w:pPr>
        <w:pStyle w:val="a6"/>
        <w:widowControl w:val="0"/>
        <w:numPr>
          <w:ilvl w:val="0"/>
          <w:numId w:val="135"/>
        </w:numPr>
        <w:shd w:val="clear" w:color="auto" w:fill="FFFFFF"/>
        <w:tabs>
          <w:tab w:val="left" w:pos="518"/>
          <w:tab w:val="left" w:pos="993"/>
          <w:tab w:val="left" w:pos="1134"/>
        </w:tabs>
        <w:suppressAutoHyphens/>
        <w:autoSpaceDE w:val="0"/>
        <w:spacing w:after="0"/>
        <w:ind w:left="0" w:firstLine="709"/>
        <w:jc w:val="both"/>
        <w:rPr>
          <w:rFonts w:ascii="Times New Roman" w:hAnsi="Times New Roman"/>
          <w:sz w:val="28"/>
          <w:szCs w:val="28"/>
          <w:lang w:eastAsia="ar-SA"/>
        </w:rPr>
      </w:pPr>
      <w:r>
        <w:rPr>
          <w:rFonts w:ascii="Times New Roman" w:hAnsi="Times New Roman"/>
          <w:sz w:val="28"/>
          <w:szCs w:val="28"/>
          <w:lang w:eastAsia="ar-SA"/>
        </w:rPr>
        <w:t xml:space="preserve">В срок, предусмотренный </w:t>
      </w:r>
      <w:r w:rsidRPr="006B123D">
        <w:rPr>
          <w:rFonts w:ascii="Times New Roman" w:hAnsi="Times New Roman"/>
          <w:color w:val="0000FF"/>
          <w:sz w:val="28"/>
          <w:szCs w:val="28"/>
          <w:lang w:eastAsia="ar-SA"/>
        </w:rPr>
        <w:t xml:space="preserve">частью 13 статьи 19 </w:t>
      </w:r>
      <w:r>
        <w:rPr>
          <w:rFonts w:ascii="Times New Roman" w:hAnsi="Times New Roman"/>
          <w:sz w:val="28"/>
          <w:szCs w:val="28"/>
          <w:lang w:eastAsia="ar-SA"/>
        </w:rPr>
        <w:t xml:space="preserve">настоящего Положения, </w:t>
      </w:r>
      <w:r w:rsidR="00E52DEE" w:rsidRPr="00912F8E">
        <w:rPr>
          <w:rFonts w:ascii="Times New Roman" w:hAnsi="Times New Roman"/>
          <w:sz w:val="28"/>
          <w:szCs w:val="28"/>
          <w:lang w:eastAsia="ar-SA"/>
        </w:rPr>
        <w:t xml:space="preserve">заказчик передает победителю открытого аукциона проект договора, который составляется путем включения условий исполнения договора, предложенных </w:t>
      </w:r>
      <w:r w:rsidR="00E52DEE" w:rsidRPr="00D64413">
        <w:rPr>
          <w:rFonts w:ascii="Times New Roman" w:hAnsi="Times New Roman"/>
          <w:sz w:val="28"/>
          <w:szCs w:val="28"/>
          <w:lang w:eastAsia="ar-SA"/>
        </w:rPr>
        <w:t>победителем открытого</w:t>
      </w:r>
      <w:r w:rsidR="00E52DEE">
        <w:rPr>
          <w:rFonts w:ascii="Times New Roman" w:hAnsi="Times New Roman"/>
          <w:sz w:val="28"/>
          <w:szCs w:val="28"/>
          <w:lang w:eastAsia="ar-SA"/>
        </w:rPr>
        <w:t xml:space="preserve"> </w:t>
      </w:r>
      <w:r w:rsidR="00E52DEE" w:rsidRPr="00912F8E">
        <w:rPr>
          <w:rFonts w:ascii="Times New Roman" w:hAnsi="Times New Roman"/>
          <w:sz w:val="28"/>
          <w:szCs w:val="28"/>
          <w:lang w:eastAsia="ar-SA"/>
        </w:rPr>
        <w:t>аукциона (в том числе условия о стране происхождения поставляемого товара) и цены, предложенной победителем, в проект договора, прилагаемый к документации об открытом аукционе. Договор может быть направлен заказчиком в том числе посредством электронной почты.</w:t>
      </w:r>
    </w:p>
    <w:p w:rsidR="00E52DEE" w:rsidRPr="00912F8E" w:rsidRDefault="00E52DEE" w:rsidP="00F8492C">
      <w:pPr>
        <w:pStyle w:val="a6"/>
        <w:widowControl w:val="0"/>
        <w:numPr>
          <w:ilvl w:val="0"/>
          <w:numId w:val="135"/>
        </w:numPr>
        <w:shd w:val="clear" w:color="auto" w:fill="FFFFFF"/>
        <w:tabs>
          <w:tab w:val="left" w:pos="518"/>
          <w:tab w:val="left" w:pos="993"/>
          <w:tab w:val="left" w:pos="1134"/>
        </w:tabs>
        <w:suppressAutoHyphens/>
        <w:autoSpaceDE w:val="0"/>
        <w:spacing w:after="0"/>
        <w:ind w:left="0" w:firstLine="709"/>
        <w:jc w:val="both"/>
        <w:rPr>
          <w:rFonts w:ascii="Times New Roman" w:hAnsi="Times New Roman"/>
          <w:sz w:val="28"/>
          <w:szCs w:val="28"/>
          <w:lang w:eastAsia="ar-SA"/>
        </w:rPr>
      </w:pPr>
      <w:r w:rsidRPr="00912F8E">
        <w:rPr>
          <w:rFonts w:ascii="Times New Roman" w:hAnsi="Times New Roman"/>
          <w:sz w:val="28"/>
          <w:szCs w:val="28"/>
          <w:lang w:eastAsia="ar-SA"/>
        </w:rPr>
        <w:t xml:space="preserve">В случае если в документации об открытом аукционе установлен приоритет товаров российского происхождения (работ, услуг, оказываемых российскими лицами) и участниками открытого аукциона представлены заявки, содержащие предложения о поставке товаров, происходящих из иностранных государств, или предложение о выполнении работ, оказании услуг иностранными гражданами, а также заявки, содержащие предложение </w:t>
      </w:r>
      <w:r>
        <w:rPr>
          <w:rFonts w:ascii="Times New Roman" w:hAnsi="Times New Roman"/>
          <w:sz w:val="28"/>
          <w:szCs w:val="28"/>
          <w:lang w:eastAsia="ar-SA"/>
        </w:rPr>
        <w:br/>
      </w:r>
      <w:r w:rsidRPr="00912F8E">
        <w:rPr>
          <w:rFonts w:ascii="Times New Roman" w:hAnsi="Times New Roman"/>
          <w:sz w:val="28"/>
          <w:szCs w:val="28"/>
          <w:lang w:eastAsia="ar-SA"/>
        </w:rPr>
        <w:t xml:space="preserve">о поставке товаров российского происхождения, или предложение </w:t>
      </w:r>
      <w:r>
        <w:rPr>
          <w:rFonts w:ascii="Times New Roman" w:hAnsi="Times New Roman"/>
          <w:sz w:val="28"/>
          <w:szCs w:val="28"/>
          <w:lang w:eastAsia="ar-SA"/>
        </w:rPr>
        <w:br/>
      </w:r>
      <w:r w:rsidRPr="00912F8E">
        <w:rPr>
          <w:rFonts w:ascii="Times New Roman" w:hAnsi="Times New Roman"/>
          <w:sz w:val="28"/>
          <w:szCs w:val="28"/>
          <w:lang w:eastAsia="ar-SA"/>
        </w:rPr>
        <w:t>о выполнении работ, оказании услуг российскими гражданами и победителем открытого аукциона представлена заявка на участие в открытом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w:t>
      </w:r>
      <w:r>
        <w:rPr>
          <w:rFonts w:ascii="Times New Roman" w:hAnsi="Times New Roman"/>
          <w:sz w:val="28"/>
          <w:szCs w:val="28"/>
          <w:lang w:eastAsia="ar-SA"/>
        </w:rPr>
        <w:t xml:space="preserve">чается по цене, сниженной на </w:t>
      </w:r>
      <w:r w:rsidRPr="00912F8E">
        <w:rPr>
          <w:rFonts w:ascii="Times New Roman" w:hAnsi="Times New Roman"/>
          <w:sz w:val="28"/>
          <w:szCs w:val="28"/>
          <w:lang w:eastAsia="ar-SA"/>
        </w:rPr>
        <w:t>15 (пятнадцать) процентов от предложенной им цены договора.</w:t>
      </w:r>
    </w:p>
    <w:p w:rsidR="00E52DEE" w:rsidRPr="00912F8E" w:rsidRDefault="00E52DEE" w:rsidP="00AB5294">
      <w:pPr>
        <w:widowControl w:val="0"/>
        <w:shd w:val="clear" w:color="auto" w:fill="FFFFFF"/>
        <w:tabs>
          <w:tab w:val="left" w:pos="518"/>
          <w:tab w:val="left" w:pos="993"/>
          <w:tab w:val="left" w:pos="1134"/>
        </w:tabs>
        <w:suppressAutoHyphens/>
        <w:autoSpaceDE w:val="0"/>
        <w:spacing w:after="0"/>
        <w:ind w:firstLine="709"/>
        <w:jc w:val="both"/>
        <w:rPr>
          <w:szCs w:val="28"/>
          <w:lang w:eastAsia="ru-RU"/>
        </w:rPr>
      </w:pPr>
      <w:r w:rsidRPr="00912F8E">
        <w:rPr>
          <w:szCs w:val="28"/>
          <w:lang w:eastAsia="ru-RU"/>
        </w:rPr>
        <w:t xml:space="preserve">В случае если </w:t>
      </w:r>
      <w:r w:rsidRPr="00493FD7">
        <w:rPr>
          <w:szCs w:val="28"/>
          <w:lang w:eastAsia="ru-RU"/>
        </w:rPr>
        <w:t xml:space="preserve">победителем </w:t>
      </w:r>
      <w:r w:rsidRPr="00493FD7">
        <w:rPr>
          <w:szCs w:val="28"/>
          <w:lang w:eastAsia="ar-SA"/>
        </w:rPr>
        <w:t xml:space="preserve">открытого аукциона </w:t>
      </w:r>
      <w:r w:rsidRPr="00493FD7">
        <w:rPr>
          <w:szCs w:val="28"/>
          <w:lang w:eastAsia="ru-RU"/>
        </w:rPr>
        <w:t xml:space="preserve">представлена заявка </w:t>
      </w:r>
      <w:r w:rsidRPr="00493FD7">
        <w:rPr>
          <w:szCs w:val="28"/>
          <w:lang w:eastAsia="ru-RU"/>
        </w:rPr>
        <w:br/>
        <w:t xml:space="preserve">на участие в </w:t>
      </w:r>
      <w:r w:rsidRPr="00493FD7">
        <w:rPr>
          <w:szCs w:val="28"/>
          <w:lang w:eastAsia="ar-SA"/>
        </w:rPr>
        <w:t>открытом аукционе</w:t>
      </w:r>
      <w:r w:rsidRPr="00493FD7">
        <w:rPr>
          <w:szCs w:val="28"/>
          <w:lang w:eastAsia="ru-RU"/>
        </w:rPr>
        <w:t xml:space="preserve">,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w:t>
      </w:r>
      <w:r w:rsidRPr="00493FD7">
        <w:rPr>
          <w:szCs w:val="28"/>
          <w:lang w:eastAsia="ru-RU"/>
        </w:rPr>
        <w:br/>
        <w:t>по цене, сниженной на 30 (тридцать</w:t>
      </w:r>
      <w:r w:rsidRPr="00912F8E">
        <w:rPr>
          <w:szCs w:val="28"/>
          <w:lang w:eastAsia="ru-RU"/>
        </w:rPr>
        <w:t>) процентов от предложенной им цены договора.</w:t>
      </w:r>
    </w:p>
    <w:p w:rsidR="00E52DEE" w:rsidRPr="00912F8E" w:rsidRDefault="00E52DEE" w:rsidP="00AB5294">
      <w:pPr>
        <w:widowControl w:val="0"/>
        <w:shd w:val="clear" w:color="auto" w:fill="FFFFFF"/>
        <w:tabs>
          <w:tab w:val="left" w:pos="518"/>
          <w:tab w:val="left" w:pos="993"/>
          <w:tab w:val="left" w:pos="1134"/>
        </w:tabs>
        <w:suppressAutoHyphens/>
        <w:autoSpaceDE w:val="0"/>
        <w:spacing w:after="0"/>
        <w:ind w:firstLine="709"/>
        <w:jc w:val="both"/>
        <w:rPr>
          <w:szCs w:val="28"/>
          <w:lang w:eastAsia="ar-SA"/>
        </w:rPr>
      </w:pPr>
      <w:r w:rsidRPr="00912F8E">
        <w:rPr>
          <w:szCs w:val="28"/>
          <w:lang w:eastAsia="ar-SA"/>
        </w:rPr>
        <w:t>В случае, если победителем открытого аукциона цена договора снижена до нуля и представленная заявка на участие в открытом аукционе,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w:t>
      </w:r>
    </w:p>
    <w:p w:rsidR="00E52DEE" w:rsidRPr="00912F8E" w:rsidRDefault="00E52DEE" w:rsidP="00AB5294">
      <w:pPr>
        <w:tabs>
          <w:tab w:val="left" w:pos="993"/>
          <w:tab w:val="left" w:pos="1134"/>
        </w:tabs>
        <w:autoSpaceDE w:val="0"/>
        <w:autoSpaceDN w:val="0"/>
        <w:adjustRightInd w:val="0"/>
        <w:spacing w:after="0"/>
        <w:ind w:firstLine="709"/>
        <w:jc w:val="both"/>
        <w:rPr>
          <w:szCs w:val="28"/>
          <w:lang w:eastAsia="ru-RU"/>
        </w:rPr>
      </w:pPr>
      <w:r w:rsidRPr="00912F8E">
        <w:rPr>
          <w:szCs w:val="28"/>
          <w:lang w:eastAsia="ru-RU"/>
        </w:rPr>
        <w:t xml:space="preserve">В случае если победителем </w:t>
      </w:r>
      <w:r w:rsidRPr="00912F8E">
        <w:rPr>
          <w:szCs w:val="28"/>
          <w:lang w:eastAsia="ar-SA"/>
        </w:rPr>
        <w:t>открытого аукциона</w:t>
      </w:r>
      <w:r w:rsidRPr="00912F8E">
        <w:rPr>
          <w:szCs w:val="28"/>
          <w:lang w:eastAsia="ru-RU"/>
        </w:rPr>
        <w:t xml:space="preserve"> цена договора снижена до нуля и представленная заявка на участие в </w:t>
      </w:r>
      <w:r w:rsidRPr="00493FD7">
        <w:rPr>
          <w:szCs w:val="28"/>
          <w:lang w:eastAsia="ar-SA"/>
        </w:rPr>
        <w:t>открытом аукционе</w:t>
      </w:r>
      <w:r w:rsidRPr="00493FD7">
        <w:rPr>
          <w:szCs w:val="28"/>
          <w:lang w:eastAsia="ru-RU"/>
        </w:rPr>
        <w:t xml:space="preserve">, содержит предложение о поставке радиоэлектронной продукции, не включенной </w:t>
      </w:r>
      <w:r>
        <w:rPr>
          <w:szCs w:val="28"/>
          <w:lang w:eastAsia="ru-RU"/>
        </w:rPr>
        <w:br/>
      </w:r>
      <w:r w:rsidRPr="00493FD7">
        <w:rPr>
          <w:szCs w:val="28"/>
          <w:lang w:eastAsia="ru-RU"/>
        </w:rPr>
        <w:t>в единый реестр российской радиоэлектронной продукции, договор с таким победителем заключается по цене, увеличенной на 30 (тридцать) процентов</w:t>
      </w:r>
      <w:r>
        <w:rPr>
          <w:szCs w:val="28"/>
          <w:lang w:eastAsia="ru-RU"/>
        </w:rPr>
        <w:br/>
      </w:r>
      <w:r w:rsidRPr="00493FD7">
        <w:rPr>
          <w:szCs w:val="28"/>
          <w:lang w:eastAsia="ru-RU"/>
        </w:rPr>
        <w:t xml:space="preserve"> от предложенной им цены договора.</w:t>
      </w:r>
    </w:p>
    <w:p w:rsidR="00E52DEE" w:rsidRPr="00912F8E" w:rsidRDefault="00E52DEE" w:rsidP="00F8492C">
      <w:pPr>
        <w:pStyle w:val="a6"/>
        <w:widowControl w:val="0"/>
        <w:numPr>
          <w:ilvl w:val="0"/>
          <w:numId w:val="135"/>
        </w:numPr>
        <w:shd w:val="clear" w:color="auto" w:fill="FFFFFF"/>
        <w:tabs>
          <w:tab w:val="left" w:pos="518"/>
          <w:tab w:val="left" w:pos="993"/>
          <w:tab w:val="left" w:pos="1134"/>
        </w:tabs>
        <w:suppressAutoHyphens/>
        <w:autoSpaceDE w:val="0"/>
        <w:spacing w:after="0"/>
        <w:ind w:left="0" w:firstLine="709"/>
        <w:jc w:val="both"/>
        <w:rPr>
          <w:rFonts w:ascii="Times New Roman" w:hAnsi="Times New Roman"/>
          <w:sz w:val="28"/>
          <w:szCs w:val="28"/>
          <w:lang w:eastAsia="ar-SA"/>
        </w:rPr>
      </w:pPr>
      <w:r w:rsidRPr="00912F8E">
        <w:rPr>
          <w:rFonts w:ascii="Times New Roman" w:hAnsi="Times New Roman"/>
          <w:sz w:val="28"/>
          <w:szCs w:val="28"/>
          <w:lang w:eastAsia="ar-SA"/>
        </w:rPr>
        <w:t>Отсутствие в заявке на участие в открытом аукционе указания (декларирования) страны происхождения поставляемого товара не является основанием для отклонения заявки на участие в открытом аукционе, и такая заявка рассматривается как содержащая предложение о поставке иностранных товаров.</w:t>
      </w:r>
    </w:p>
    <w:p w:rsidR="00E52DEE" w:rsidRPr="00912F8E" w:rsidRDefault="00E52DEE" w:rsidP="00F8492C">
      <w:pPr>
        <w:pStyle w:val="a6"/>
        <w:widowControl w:val="0"/>
        <w:numPr>
          <w:ilvl w:val="0"/>
          <w:numId w:val="135"/>
        </w:numPr>
        <w:shd w:val="clear" w:color="auto" w:fill="FFFFFF"/>
        <w:tabs>
          <w:tab w:val="left" w:pos="518"/>
          <w:tab w:val="left" w:pos="993"/>
          <w:tab w:val="left" w:pos="1134"/>
        </w:tabs>
        <w:suppressAutoHyphens/>
        <w:autoSpaceDE w:val="0"/>
        <w:spacing w:after="0"/>
        <w:ind w:left="0" w:firstLine="709"/>
        <w:jc w:val="both"/>
        <w:rPr>
          <w:rFonts w:ascii="Times New Roman" w:hAnsi="Times New Roman"/>
          <w:sz w:val="28"/>
          <w:szCs w:val="28"/>
          <w:lang w:eastAsia="ar-SA"/>
        </w:rPr>
      </w:pPr>
      <w:r w:rsidRPr="00912F8E">
        <w:rPr>
          <w:rFonts w:ascii="Times New Roman" w:hAnsi="Times New Roman"/>
          <w:sz w:val="28"/>
          <w:szCs w:val="28"/>
          <w:lang w:eastAsia="ar-SA"/>
        </w:rPr>
        <w:t>Отнесение участника открытого аукциона к российским или иностранным лицам осуществляется на основании документов участника открытого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52DEE" w:rsidRPr="00912F8E" w:rsidRDefault="00E52DEE" w:rsidP="00F8492C">
      <w:pPr>
        <w:pStyle w:val="a6"/>
        <w:widowControl w:val="0"/>
        <w:numPr>
          <w:ilvl w:val="0"/>
          <w:numId w:val="135"/>
        </w:numPr>
        <w:shd w:val="clear" w:color="auto" w:fill="FFFFFF"/>
        <w:tabs>
          <w:tab w:val="left" w:pos="518"/>
          <w:tab w:val="left" w:pos="993"/>
          <w:tab w:val="left" w:pos="1134"/>
        </w:tabs>
        <w:suppressAutoHyphens/>
        <w:autoSpaceDE w:val="0"/>
        <w:spacing w:after="0"/>
        <w:ind w:left="0" w:firstLine="709"/>
        <w:jc w:val="both"/>
        <w:rPr>
          <w:rFonts w:ascii="Times New Roman" w:hAnsi="Times New Roman"/>
          <w:sz w:val="28"/>
          <w:szCs w:val="28"/>
          <w:lang w:eastAsia="ar-SA"/>
        </w:rPr>
      </w:pPr>
      <w:r w:rsidRPr="00912F8E">
        <w:rPr>
          <w:rFonts w:ascii="Times New Roman" w:hAnsi="Times New Roman"/>
          <w:sz w:val="28"/>
          <w:szCs w:val="28"/>
          <w:lang w:eastAsia="ar-SA"/>
        </w:rPr>
        <w:t xml:space="preserve">Приоритет, </w:t>
      </w:r>
      <w:r w:rsidRPr="00912F8E">
        <w:rPr>
          <w:rFonts w:ascii="Times New Roman" w:hAnsi="Times New Roman"/>
          <w:sz w:val="28"/>
          <w:szCs w:val="28"/>
        </w:rPr>
        <w:t>указанный</w:t>
      </w:r>
      <w:r w:rsidRPr="00493FD7">
        <w:rPr>
          <w:rFonts w:ascii="Times New Roman" w:hAnsi="Times New Roman"/>
          <w:sz w:val="28"/>
          <w:szCs w:val="28"/>
        </w:rPr>
        <w:t xml:space="preserve"> в</w:t>
      </w:r>
      <w:r w:rsidRPr="00912F8E">
        <w:rPr>
          <w:rFonts w:ascii="Times New Roman" w:hAnsi="Times New Roman"/>
          <w:color w:val="0000FF"/>
          <w:sz w:val="28"/>
          <w:szCs w:val="28"/>
        </w:rPr>
        <w:t xml:space="preserve"> части 17 настоящей статьи</w:t>
      </w:r>
      <w:r w:rsidRPr="00912F8E">
        <w:rPr>
          <w:rFonts w:ascii="Times New Roman" w:hAnsi="Times New Roman"/>
          <w:i/>
          <w:sz w:val="28"/>
          <w:szCs w:val="28"/>
        </w:rPr>
        <w:t xml:space="preserve">, </w:t>
      </w:r>
      <w:r>
        <w:rPr>
          <w:rFonts w:ascii="Times New Roman" w:hAnsi="Times New Roman"/>
          <w:i/>
          <w:sz w:val="28"/>
          <w:szCs w:val="28"/>
        </w:rPr>
        <w:br/>
      </w:r>
      <w:r w:rsidRPr="00912F8E">
        <w:rPr>
          <w:rFonts w:ascii="Times New Roman" w:hAnsi="Times New Roman"/>
          <w:sz w:val="28"/>
          <w:szCs w:val="28"/>
          <w:lang w:eastAsia="ar-SA"/>
        </w:rPr>
        <w:t>не предоставляется в случаях, если:</w:t>
      </w:r>
    </w:p>
    <w:p w:rsidR="00E52DEE" w:rsidRPr="00912F8E" w:rsidRDefault="00E52DEE" w:rsidP="00AB5294">
      <w:pPr>
        <w:widowControl w:val="0"/>
        <w:shd w:val="clear" w:color="auto" w:fill="FFFFFF"/>
        <w:tabs>
          <w:tab w:val="left" w:pos="518"/>
          <w:tab w:val="left" w:pos="993"/>
          <w:tab w:val="left" w:pos="1134"/>
        </w:tabs>
        <w:suppressAutoHyphens/>
        <w:autoSpaceDE w:val="0"/>
        <w:spacing w:after="0"/>
        <w:ind w:firstLine="709"/>
        <w:jc w:val="both"/>
        <w:rPr>
          <w:szCs w:val="28"/>
          <w:lang w:eastAsia="ar-SA"/>
        </w:rPr>
      </w:pPr>
      <w:r w:rsidRPr="00912F8E">
        <w:rPr>
          <w:szCs w:val="28"/>
          <w:lang w:eastAsia="ar-SA"/>
        </w:rPr>
        <w:t>1)</w:t>
      </w:r>
      <w:r w:rsidRPr="00912F8E">
        <w:rPr>
          <w:szCs w:val="28"/>
          <w:lang w:eastAsia="ar-SA"/>
        </w:rPr>
        <w:tab/>
        <w:t xml:space="preserve">открытый аукцион признан несостоявшимся и договор заключается </w:t>
      </w:r>
      <w:r>
        <w:rPr>
          <w:szCs w:val="28"/>
          <w:lang w:eastAsia="ar-SA"/>
        </w:rPr>
        <w:br/>
      </w:r>
      <w:r w:rsidRPr="00912F8E">
        <w:rPr>
          <w:szCs w:val="28"/>
          <w:lang w:eastAsia="ar-SA"/>
        </w:rPr>
        <w:t>с единственным участником открытого аукциона;</w:t>
      </w:r>
    </w:p>
    <w:p w:rsidR="00E52DEE" w:rsidRPr="00912F8E" w:rsidRDefault="00E52DEE" w:rsidP="00AB5294">
      <w:pPr>
        <w:widowControl w:val="0"/>
        <w:shd w:val="clear" w:color="auto" w:fill="FFFFFF"/>
        <w:tabs>
          <w:tab w:val="left" w:pos="518"/>
          <w:tab w:val="left" w:pos="993"/>
          <w:tab w:val="left" w:pos="1134"/>
        </w:tabs>
        <w:suppressAutoHyphens/>
        <w:autoSpaceDE w:val="0"/>
        <w:spacing w:after="0"/>
        <w:ind w:firstLine="709"/>
        <w:jc w:val="both"/>
        <w:rPr>
          <w:szCs w:val="28"/>
          <w:lang w:eastAsia="ar-SA"/>
        </w:rPr>
      </w:pPr>
      <w:r w:rsidRPr="00912F8E">
        <w:rPr>
          <w:szCs w:val="28"/>
          <w:lang w:eastAsia="ar-SA"/>
        </w:rPr>
        <w:t>2)</w:t>
      </w:r>
      <w:r w:rsidRPr="00912F8E">
        <w:rPr>
          <w:szCs w:val="28"/>
          <w:lang w:eastAsia="ar-SA"/>
        </w:rPr>
        <w:tab/>
        <w:t xml:space="preserve">в заявке на участие в открытом аукционе не содержится предложений </w:t>
      </w:r>
      <w:r>
        <w:rPr>
          <w:szCs w:val="28"/>
          <w:lang w:eastAsia="ar-SA"/>
        </w:rPr>
        <w:br/>
      </w:r>
      <w:r w:rsidRPr="00912F8E">
        <w:rPr>
          <w:szCs w:val="28"/>
          <w:lang w:eastAsia="ar-SA"/>
        </w:rPr>
        <w:t>о поставке товаров российского происхождения, выполнении работ, оказании услуг российскими лицами;</w:t>
      </w:r>
    </w:p>
    <w:p w:rsidR="00E52DEE" w:rsidRPr="00912F8E" w:rsidRDefault="00E52DEE" w:rsidP="00AB5294">
      <w:pPr>
        <w:widowControl w:val="0"/>
        <w:shd w:val="clear" w:color="auto" w:fill="FFFFFF"/>
        <w:tabs>
          <w:tab w:val="left" w:pos="518"/>
          <w:tab w:val="left" w:pos="993"/>
          <w:tab w:val="left" w:pos="1134"/>
        </w:tabs>
        <w:suppressAutoHyphens/>
        <w:autoSpaceDE w:val="0"/>
        <w:spacing w:after="0"/>
        <w:ind w:firstLine="709"/>
        <w:jc w:val="both"/>
        <w:rPr>
          <w:szCs w:val="28"/>
          <w:lang w:eastAsia="ar-SA"/>
        </w:rPr>
      </w:pPr>
      <w:r w:rsidRPr="00912F8E">
        <w:rPr>
          <w:szCs w:val="28"/>
          <w:lang w:eastAsia="ar-SA"/>
        </w:rPr>
        <w:t>3)</w:t>
      </w:r>
      <w:r w:rsidRPr="00912F8E">
        <w:rPr>
          <w:szCs w:val="28"/>
          <w:lang w:eastAsia="ar-SA"/>
        </w:rPr>
        <w:tab/>
        <w:t xml:space="preserve">в заявке на участие в открытом аукционе не содержится предложений </w:t>
      </w:r>
      <w:r>
        <w:rPr>
          <w:szCs w:val="28"/>
          <w:lang w:eastAsia="ar-SA"/>
        </w:rPr>
        <w:br/>
      </w:r>
      <w:r w:rsidRPr="00912F8E">
        <w:rPr>
          <w:szCs w:val="28"/>
          <w:lang w:eastAsia="ar-SA"/>
        </w:rPr>
        <w:t xml:space="preserve">о поставке товаров иностранного происхождения, выполнении работ, оказании услуг иностранными лицами; </w:t>
      </w:r>
    </w:p>
    <w:p w:rsidR="00E52DEE" w:rsidRPr="00912F8E" w:rsidRDefault="00E52DEE" w:rsidP="00AB5294">
      <w:pPr>
        <w:widowControl w:val="0"/>
        <w:shd w:val="clear" w:color="auto" w:fill="FFFFFF"/>
        <w:tabs>
          <w:tab w:val="left" w:pos="518"/>
          <w:tab w:val="left" w:pos="993"/>
          <w:tab w:val="left" w:pos="1134"/>
        </w:tabs>
        <w:suppressAutoHyphens/>
        <w:autoSpaceDE w:val="0"/>
        <w:spacing w:after="0"/>
        <w:ind w:firstLine="709"/>
        <w:jc w:val="both"/>
        <w:rPr>
          <w:szCs w:val="28"/>
          <w:lang w:eastAsia="ar-SA"/>
        </w:rPr>
      </w:pPr>
      <w:r w:rsidRPr="00912F8E">
        <w:rPr>
          <w:szCs w:val="28"/>
          <w:lang w:eastAsia="ar-SA"/>
        </w:rPr>
        <w:t xml:space="preserve">4) в заявке на участие в открытом аукционе содержится предложение </w:t>
      </w:r>
      <w:r>
        <w:rPr>
          <w:szCs w:val="28"/>
          <w:lang w:eastAsia="ar-SA"/>
        </w:rPr>
        <w:br/>
      </w:r>
      <w:r w:rsidRPr="00912F8E">
        <w:rPr>
          <w:szCs w:val="28"/>
          <w:lang w:eastAsia="ar-SA"/>
        </w:rPr>
        <w:t xml:space="preserve">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w:t>
      </w:r>
      <w:r w:rsidRPr="00912F8E">
        <w:rPr>
          <w:szCs w:val="28"/>
          <w:lang w:eastAsia="ar-SA"/>
        </w:rPr>
        <w:br/>
        <w:t>50 процентов стоимости всех предложенных таким участником товаров, работ, услуг.</w:t>
      </w:r>
    </w:p>
    <w:p w:rsidR="00E52DEE" w:rsidRPr="00912F8E" w:rsidRDefault="00E52DEE" w:rsidP="00F8492C">
      <w:pPr>
        <w:pStyle w:val="a6"/>
        <w:widowControl w:val="0"/>
        <w:numPr>
          <w:ilvl w:val="0"/>
          <w:numId w:val="135"/>
        </w:numPr>
        <w:shd w:val="clear" w:color="auto" w:fill="FFFFFF"/>
        <w:tabs>
          <w:tab w:val="left" w:pos="518"/>
          <w:tab w:val="left" w:pos="993"/>
          <w:tab w:val="left" w:pos="1134"/>
        </w:tabs>
        <w:suppressAutoHyphens/>
        <w:autoSpaceDE w:val="0"/>
        <w:spacing w:after="0"/>
        <w:ind w:left="0" w:firstLine="709"/>
        <w:jc w:val="both"/>
        <w:rPr>
          <w:rFonts w:ascii="Times New Roman" w:hAnsi="Times New Roman"/>
          <w:sz w:val="28"/>
          <w:szCs w:val="28"/>
          <w:lang w:eastAsia="ar-SA"/>
        </w:rPr>
      </w:pPr>
      <w:r w:rsidRPr="00912F8E">
        <w:rPr>
          <w:rFonts w:ascii="Times New Roman" w:hAnsi="Times New Roman"/>
          <w:sz w:val="28"/>
          <w:szCs w:val="28"/>
          <w:lang w:eastAsia="ar-SA"/>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Pr>
          <w:rFonts w:ascii="Times New Roman" w:hAnsi="Times New Roman"/>
          <w:sz w:val="28"/>
          <w:szCs w:val="28"/>
          <w:lang w:eastAsia="ar-SA"/>
        </w:rPr>
        <w:br/>
      </w:r>
      <w:r w:rsidRPr="00912F8E">
        <w:rPr>
          <w:rFonts w:ascii="Times New Roman" w:hAnsi="Times New Roman"/>
          <w:sz w:val="28"/>
          <w:szCs w:val="28"/>
          <w:lang w:eastAsia="ar-SA"/>
        </w:rPr>
        <w:t>в документации об открытом аукционе, на коэффициент изменения начальной (максимальной) цены договора по результатам проведения открытого аукциона, определяемый как результат деления цены договора, по которой заключается договор, на начальную (максимальную) цену договора.</w:t>
      </w:r>
    </w:p>
    <w:p w:rsidR="00E52DEE" w:rsidRPr="00912F8E" w:rsidRDefault="00E52DEE" w:rsidP="00F8492C">
      <w:pPr>
        <w:pStyle w:val="a6"/>
        <w:widowControl w:val="0"/>
        <w:numPr>
          <w:ilvl w:val="0"/>
          <w:numId w:val="135"/>
        </w:numPr>
        <w:shd w:val="clear" w:color="auto" w:fill="FFFFFF"/>
        <w:tabs>
          <w:tab w:val="left" w:pos="0"/>
          <w:tab w:val="left" w:pos="518"/>
          <w:tab w:val="left" w:pos="1134"/>
        </w:tabs>
        <w:suppressAutoHyphens/>
        <w:autoSpaceDE w:val="0"/>
        <w:spacing w:after="0"/>
        <w:ind w:left="0" w:firstLine="710"/>
        <w:jc w:val="both"/>
        <w:rPr>
          <w:rFonts w:ascii="Times New Roman" w:hAnsi="Times New Roman"/>
          <w:sz w:val="28"/>
          <w:szCs w:val="28"/>
          <w:lang w:eastAsia="ar-SA"/>
        </w:rPr>
      </w:pPr>
      <w:r w:rsidRPr="00912F8E">
        <w:rPr>
          <w:rFonts w:ascii="Times New Roman" w:hAnsi="Times New Roman"/>
          <w:sz w:val="28"/>
          <w:szCs w:val="28"/>
          <w:lang w:eastAsia="ar-SA"/>
        </w:rPr>
        <w:t xml:space="preserve">Договор заключается в сроки и в порядке, предусмотренные </w:t>
      </w:r>
      <w:r w:rsidRPr="00912F8E">
        <w:rPr>
          <w:rFonts w:ascii="Times New Roman" w:hAnsi="Times New Roman"/>
          <w:sz w:val="28"/>
          <w:szCs w:val="28"/>
          <w:lang w:eastAsia="ar-SA"/>
        </w:rPr>
        <w:br/>
      </w:r>
      <w:hyperlink w:anchor="_Статья_19._Заключение" w:history="1">
        <w:r w:rsidRPr="00912F8E">
          <w:rPr>
            <w:rStyle w:val="a9"/>
            <w:rFonts w:ascii="Times New Roman" w:hAnsi="Times New Roman"/>
            <w:sz w:val="28"/>
            <w:szCs w:val="28"/>
            <w:u w:val="none"/>
            <w:lang w:eastAsia="ar-SA"/>
          </w:rPr>
          <w:t>статьей 19</w:t>
        </w:r>
      </w:hyperlink>
      <w:r w:rsidRPr="00912F8E">
        <w:rPr>
          <w:rFonts w:ascii="Times New Roman" w:hAnsi="Times New Roman"/>
          <w:color w:val="0000FF"/>
          <w:sz w:val="28"/>
          <w:szCs w:val="28"/>
          <w:lang w:eastAsia="ar-SA"/>
        </w:rPr>
        <w:t xml:space="preserve"> </w:t>
      </w:r>
      <w:r w:rsidRPr="00912F8E">
        <w:rPr>
          <w:rFonts w:ascii="Times New Roman" w:hAnsi="Times New Roman"/>
          <w:sz w:val="28"/>
          <w:szCs w:val="28"/>
          <w:lang w:eastAsia="ar-SA"/>
        </w:rPr>
        <w:t>Положения.</w:t>
      </w:r>
    </w:p>
    <w:p w:rsidR="00E52DEE" w:rsidRPr="005D1AB8" w:rsidRDefault="00E52DEE" w:rsidP="00AB5294">
      <w:pPr>
        <w:widowControl w:val="0"/>
        <w:shd w:val="clear" w:color="auto" w:fill="FFFFFF"/>
        <w:tabs>
          <w:tab w:val="left" w:pos="518"/>
          <w:tab w:val="left" w:pos="993"/>
          <w:tab w:val="left" w:pos="1134"/>
        </w:tabs>
        <w:suppressAutoHyphens/>
        <w:autoSpaceDE w:val="0"/>
        <w:spacing w:after="0"/>
        <w:ind w:firstLine="709"/>
        <w:jc w:val="both"/>
        <w:rPr>
          <w:szCs w:val="28"/>
          <w:lang w:eastAsia="ar-SA"/>
        </w:rPr>
      </w:pPr>
    </w:p>
    <w:p w:rsidR="00E52DEE" w:rsidRDefault="00E52DEE" w:rsidP="0051018C">
      <w:pPr>
        <w:pStyle w:val="21"/>
        <w:tabs>
          <w:tab w:val="left" w:pos="993"/>
        </w:tabs>
        <w:spacing w:before="0" w:after="0"/>
        <w:ind w:firstLine="709"/>
        <w:jc w:val="both"/>
        <w:rPr>
          <w:rFonts w:ascii="Times New Roman" w:hAnsi="Times New Roman"/>
          <w:i w:val="0"/>
        </w:rPr>
      </w:pPr>
      <w:bookmarkStart w:id="329" w:name="_Статья_51._Аукцион"/>
      <w:bookmarkStart w:id="330" w:name="_Toc59465078"/>
      <w:bookmarkStart w:id="331" w:name="_Toc65675818"/>
      <w:bookmarkStart w:id="332" w:name="_Toc65676105"/>
      <w:bookmarkStart w:id="333" w:name="_Toc67586100"/>
      <w:bookmarkStart w:id="334" w:name="_Toc91154559"/>
      <w:bookmarkEnd w:id="329"/>
      <w:r w:rsidRPr="005D1AB8">
        <w:rPr>
          <w:rFonts w:ascii="Times New Roman" w:hAnsi="Times New Roman"/>
          <w:i w:val="0"/>
        </w:rPr>
        <w:t>Статья 51. Аукцион в электронной форме</w:t>
      </w:r>
      <w:bookmarkEnd w:id="330"/>
      <w:bookmarkEnd w:id="331"/>
      <w:bookmarkEnd w:id="332"/>
      <w:bookmarkEnd w:id="333"/>
      <w:bookmarkEnd w:id="334"/>
    </w:p>
    <w:p w:rsidR="00E52DEE" w:rsidRPr="004F1B83" w:rsidRDefault="00E52DEE" w:rsidP="004F1B83">
      <w:pPr>
        <w:spacing w:after="0"/>
        <w:rPr>
          <w:lang w:eastAsia="ar-SA"/>
        </w:rPr>
      </w:pPr>
    </w:p>
    <w:p w:rsidR="00E52DEE" w:rsidRPr="00AB5294" w:rsidRDefault="00E52DEE" w:rsidP="00F8492C">
      <w:pPr>
        <w:pStyle w:val="a6"/>
        <w:numPr>
          <w:ilvl w:val="0"/>
          <w:numId w:val="125"/>
        </w:numPr>
        <w:tabs>
          <w:tab w:val="left" w:pos="0"/>
          <w:tab w:val="left" w:pos="142"/>
          <w:tab w:val="left" w:pos="1134"/>
        </w:tabs>
        <w:spacing w:after="0"/>
        <w:ind w:left="0" w:firstLine="710"/>
        <w:jc w:val="both"/>
        <w:rPr>
          <w:rFonts w:ascii="Times New Roman" w:hAnsi="Times New Roman"/>
          <w:bCs/>
          <w:sz w:val="28"/>
          <w:szCs w:val="28"/>
        </w:rPr>
      </w:pPr>
      <w:r w:rsidRPr="00AB5294">
        <w:rPr>
          <w:rFonts w:ascii="Times New Roman" w:hAnsi="Times New Roman"/>
          <w:bCs/>
          <w:sz w:val="28"/>
          <w:szCs w:val="28"/>
        </w:rPr>
        <w:t xml:space="preserve">Аукцион в электронной форме – это форма торгов, </w:t>
      </w:r>
      <w:r w:rsidRPr="00AB5294">
        <w:rPr>
          <w:rFonts w:ascii="Times New Roman" w:hAnsi="Times New Roman"/>
          <w:bCs/>
          <w:color w:val="000000"/>
          <w:sz w:val="28"/>
          <w:szCs w:val="28"/>
        </w:rPr>
        <w:t>проведение которых обеспечивается оператором электронной площадки на электронной площадке</w:t>
      </w:r>
      <w:r w:rsidRPr="00AB5294">
        <w:rPr>
          <w:rFonts w:ascii="Times New Roman" w:hAnsi="Times New Roman"/>
          <w:bCs/>
          <w:sz w:val="28"/>
          <w:szCs w:val="28"/>
        </w:rPr>
        <w:t xml:space="preserve"> при которой победителем,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документации об аукционе в электронной форме величину (далее – «шаг аукциона»). В случае если при проведении аукциона </w:t>
      </w:r>
      <w:r w:rsidRPr="00AB5294">
        <w:rPr>
          <w:rFonts w:ascii="Times New Roman" w:hAnsi="Times New Roman"/>
          <w:bCs/>
          <w:sz w:val="28"/>
          <w:szCs w:val="28"/>
        </w:rPr>
        <w:br/>
        <w:t>в электронной форме цена договора снижена до нуля, аукцион в электронной форме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документацией об аукционе в электронной форме, и которое предложило наиболее высокую цену за право заключить договор.</w:t>
      </w:r>
    </w:p>
    <w:p w:rsidR="00E52DEE" w:rsidRPr="008C36D5" w:rsidRDefault="00E52DEE" w:rsidP="00F8492C">
      <w:pPr>
        <w:pStyle w:val="a6"/>
        <w:numPr>
          <w:ilvl w:val="0"/>
          <w:numId w:val="125"/>
        </w:numPr>
        <w:tabs>
          <w:tab w:val="left" w:pos="1134"/>
        </w:tabs>
        <w:spacing w:after="0"/>
        <w:ind w:left="0" w:firstLine="709"/>
        <w:jc w:val="both"/>
        <w:rPr>
          <w:rFonts w:ascii="Times New Roman" w:hAnsi="Times New Roman"/>
          <w:bCs/>
          <w:sz w:val="28"/>
          <w:szCs w:val="28"/>
        </w:rPr>
      </w:pPr>
      <w:r w:rsidRPr="008C36D5">
        <w:rPr>
          <w:rFonts w:ascii="Times New Roman" w:hAnsi="Times New Roman"/>
          <w:bCs/>
          <w:sz w:val="28"/>
          <w:szCs w:val="28"/>
        </w:rPr>
        <w:t xml:space="preserve">Заказчик может осуществлять закупку путем проведения аукциона </w:t>
      </w:r>
      <w:r>
        <w:rPr>
          <w:rFonts w:ascii="Times New Roman" w:hAnsi="Times New Roman"/>
          <w:bCs/>
          <w:sz w:val="28"/>
          <w:szCs w:val="28"/>
        </w:rPr>
        <w:br/>
      </w:r>
      <w:r w:rsidRPr="008C36D5">
        <w:rPr>
          <w:rFonts w:ascii="Times New Roman" w:hAnsi="Times New Roman"/>
          <w:bCs/>
          <w:sz w:val="28"/>
          <w:szCs w:val="28"/>
        </w:rPr>
        <w:t xml:space="preserve">в электронной форме независимо от размера начальной (максимальной) цены договора, когда им однозначно сформулированы подробные требования </w:t>
      </w:r>
      <w:r>
        <w:rPr>
          <w:rFonts w:ascii="Times New Roman" w:hAnsi="Times New Roman"/>
          <w:bCs/>
          <w:sz w:val="28"/>
          <w:szCs w:val="28"/>
        </w:rPr>
        <w:br/>
      </w:r>
      <w:r w:rsidRPr="008C36D5">
        <w:rPr>
          <w:rFonts w:ascii="Times New Roman" w:hAnsi="Times New Roman"/>
          <w:bCs/>
          <w:sz w:val="28"/>
          <w:szCs w:val="28"/>
        </w:rPr>
        <w:t>к закупаемым товарам, работам, услугам, определены функциональные характеристики (потребительские свойства) товара, установлены конкретные требования к результатам работы (услуги) и при этом сравнение предложений участников аукциона в электронной форме возможно только по критерию цены.</w:t>
      </w:r>
    </w:p>
    <w:p w:rsidR="00E52DEE" w:rsidRPr="008C36D5" w:rsidRDefault="00E52DEE" w:rsidP="00F8492C">
      <w:pPr>
        <w:pStyle w:val="a6"/>
        <w:numPr>
          <w:ilvl w:val="0"/>
          <w:numId w:val="125"/>
        </w:numPr>
        <w:tabs>
          <w:tab w:val="left" w:pos="1134"/>
        </w:tabs>
        <w:spacing w:after="0"/>
        <w:ind w:left="0" w:firstLine="709"/>
        <w:jc w:val="both"/>
        <w:rPr>
          <w:rFonts w:ascii="Times New Roman" w:hAnsi="Times New Roman"/>
          <w:bCs/>
          <w:sz w:val="28"/>
          <w:szCs w:val="28"/>
        </w:rPr>
      </w:pPr>
      <w:r w:rsidRPr="008C36D5">
        <w:rPr>
          <w:rFonts w:ascii="Times New Roman" w:hAnsi="Times New Roman"/>
          <w:bCs/>
          <w:sz w:val="28"/>
          <w:szCs w:val="28"/>
        </w:rPr>
        <w:t xml:space="preserve">Заказчик размещает в единой информационной системе </w:t>
      </w:r>
      <w:r>
        <w:rPr>
          <w:rFonts w:ascii="Times New Roman" w:hAnsi="Times New Roman"/>
          <w:bCs/>
          <w:sz w:val="28"/>
          <w:szCs w:val="28"/>
        </w:rPr>
        <w:br/>
      </w:r>
      <w:r w:rsidRPr="008C36D5">
        <w:rPr>
          <w:rFonts w:ascii="Times New Roman" w:hAnsi="Times New Roman"/>
          <w:bCs/>
          <w:sz w:val="28"/>
          <w:szCs w:val="28"/>
        </w:rPr>
        <w:t xml:space="preserve">и на электронной площадке извещение о проведении аукциона в электронной форме и документацию об аукционе в электронной форме не менее чем за 15 (пятнадцать) дней до даты окончания срока подачи заявок на участие </w:t>
      </w:r>
      <w:r>
        <w:rPr>
          <w:rFonts w:ascii="Times New Roman" w:hAnsi="Times New Roman"/>
          <w:bCs/>
          <w:sz w:val="28"/>
          <w:szCs w:val="28"/>
        </w:rPr>
        <w:br/>
      </w:r>
      <w:r w:rsidRPr="008C36D5">
        <w:rPr>
          <w:rFonts w:ascii="Times New Roman" w:hAnsi="Times New Roman"/>
          <w:bCs/>
          <w:sz w:val="28"/>
          <w:szCs w:val="28"/>
        </w:rPr>
        <w:t>в аукционе в электронной форме.</w:t>
      </w:r>
    </w:p>
    <w:p w:rsidR="00E52DEE" w:rsidRPr="008C36D5" w:rsidRDefault="00E52DEE" w:rsidP="00F8492C">
      <w:pPr>
        <w:pStyle w:val="a6"/>
        <w:numPr>
          <w:ilvl w:val="0"/>
          <w:numId w:val="125"/>
        </w:numPr>
        <w:tabs>
          <w:tab w:val="left" w:pos="1134"/>
        </w:tabs>
        <w:spacing w:after="0"/>
        <w:ind w:left="0" w:firstLine="709"/>
        <w:jc w:val="both"/>
        <w:rPr>
          <w:rFonts w:ascii="Times New Roman" w:hAnsi="Times New Roman"/>
          <w:sz w:val="28"/>
          <w:szCs w:val="28"/>
        </w:rPr>
      </w:pPr>
      <w:r w:rsidRPr="008C36D5">
        <w:rPr>
          <w:rFonts w:ascii="Times New Roman" w:hAnsi="Times New Roman"/>
          <w:sz w:val="28"/>
          <w:szCs w:val="28"/>
        </w:rPr>
        <w:t xml:space="preserve">Порядок проведения </w:t>
      </w:r>
      <w:r>
        <w:rPr>
          <w:rFonts w:ascii="Times New Roman" w:hAnsi="Times New Roman"/>
          <w:sz w:val="28"/>
          <w:szCs w:val="28"/>
        </w:rPr>
        <w:t>аукциона</w:t>
      </w:r>
      <w:r w:rsidRPr="008C36D5">
        <w:rPr>
          <w:rFonts w:ascii="Times New Roman" w:hAnsi="Times New Roman"/>
          <w:sz w:val="28"/>
          <w:szCs w:val="28"/>
        </w:rPr>
        <w:t xml:space="preserve"> в электронной форме устанавливается Положением и документацией о</w:t>
      </w:r>
      <w:r>
        <w:rPr>
          <w:rFonts w:ascii="Times New Roman" w:hAnsi="Times New Roman"/>
          <w:sz w:val="28"/>
          <w:szCs w:val="28"/>
        </w:rPr>
        <w:t>б</w:t>
      </w:r>
      <w:r w:rsidRPr="008C36D5">
        <w:rPr>
          <w:rFonts w:ascii="Times New Roman" w:hAnsi="Times New Roman"/>
          <w:sz w:val="28"/>
          <w:szCs w:val="28"/>
        </w:rPr>
        <w:t xml:space="preserve"> </w:t>
      </w:r>
      <w:r>
        <w:rPr>
          <w:rFonts w:ascii="Times New Roman" w:hAnsi="Times New Roman"/>
          <w:sz w:val="28"/>
          <w:szCs w:val="28"/>
        </w:rPr>
        <w:t>аукционе</w:t>
      </w:r>
      <w:r w:rsidRPr="008C36D5">
        <w:rPr>
          <w:rFonts w:ascii="Times New Roman" w:hAnsi="Times New Roman"/>
          <w:sz w:val="28"/>
          <w:szCs w:val="28"/>
        </w:rPr>
        <w:t xml:space="preserve"> в электронной форме, разработанной в соответствии с Положением.</w:t>
      </w:r>
    </w:p>
    <w:p w:rsidR="00E52DEE" w:rsidRPr="0025423A" w:rsidRDefault="00E52DEE" w:rsidP="00973F75">
      <w:pPr>
        <w:spacing w:after="0"/>
        <w:rPr>
          <w:bCs/>
          <w:szCs w:val="28"/>
        </w:rPr>
      </w:pPr>
    </w:p>
    <w:p w:rsidR="00E52DEE" w:rsidRDefault="00E52DEE" w:rsidP="0051018C">
      <w:pPr>
        <w:pStyle w:val="21"/>
        <w:tabs>
          <w:tab w:val="left" w:pos="993"/>
        </w:tabs>
        <w:spacing w:before="0" w:after="0"/>
        <w:ind w:firstLine="709"/>
        <w:jc w:val="both"/>
        <w:rPr>
          <w:rFonts w:ascii="Times New Roman" w:hAnsi="Times New Roman"/>
          <w:i w:val="0"/>
        </w:rPr>
      </w:pPr>
      <w:bookmarkStart w:id="335" w:name="_Статья_52._Извещение"/>
      <w:bookmarkStart w:id="336" w:name="_Toc59465079"/>
      <w:bookmarkStart w:id="337" w:name="_Toc65675819"/>
      <w:bookmarkStart w:id="338" w:name="_Toc65676106"/>
      <w:bookmarkStart w:id="339" w:name="_Toc67586101"/>
      <w:bookmarkStart w:id="340" w:name="_Toc91154560"/>
      <w:bookmarkEnd w:id="335"/>
      <w:r w:rsidRPr="0025423A">
        <w:rPr>
          <w:rFonts w:ascii="Times New Roman" w:hAnsi="Times New Roman"/>
          <w:i w:val="0"/>
        </w:rPr>
        <w:t>Статья 52. Извещение о проведении аукциона в электронной форме</w:t>
      </w:r>
      <w:bookmarkEnd w:id="336"/>
      <w:bookmarkEnd w:id="337"/>
      <w:bookmarkEnd w:id="338"/>
      <w:bookmarkEnd w:id="339"/>
      <w:bookmarkEnd w:id="340"/>
    </w:p>
    <w:p w:rsidR="00E52DEE" w:rsidRPr="00973F75" w:rsidRDefault="00E52DEE" w:rsidP="00973F75">
      <w:pPr>
        <w:spacing w:after="0"/>
        <w:rPr>
          <w:lang w:eastAsia="ar-SA"/>
        </w:rPr>
      </w:pPr>
    </w:p>
    <w:p w:rsidR="00E52DEE" w:rsidRPr="00AB5294" w:rsidRDefault="00E52DEE" w:rsidP="00AB5294">
      <w:pPr>
        <w:pStyle w:val="a6"/>
        <w:numPr>
          <w:ilvl w:val="1"/>
          <w:numId w:val="70"/>
        </w:numPr>
        <w:tabs>
          <w:tab w:val="left" w:pos="1134"/>
        </w:tabs>
        <w:spacing w:after="0"/>
        <w:ind w:left="0" w:firstLine="709"/>
        <w:jc w:val="both"/>
        <w:rPr>
          <w:rFonts w:ascii="Times New Roman" w:hAnsi="Times New Roman"/>
          <w:bCs/>
          <w:sz w:val="28"/>
          <w:szCs w:val="28"/>
        </w:rPr>
      </w:pPr>
      <w:r w:rsidRPr="00AB5294">
        <w:rPr>
          <w:rFonts w:ascii="Times New Roman" w:hAnsi="Times New Roman"/>
          <w:bCs/>
          <w:sz w:val="28"/>
          <w:szCs w:val="28"/>
        </w:rPr>
        <w:t>В извещении о проведении аукциона в электронной форме указываются следующие сведения:</w:t>
      </w:r>
    </w:p>
    <w:p w:rsidR="00E52DEE" w:rsidRPr="00D212CB" w:rsidRDefault="00E52DEE" w:rsidP="00AB5294">
      <w:pPr>
        <w:pStyle w:val="a6"/>
        <w:numPr>
          <w:ilvl w:val="3"/>
          <w:numId w:val="104"/>
        </w:numPr>
        <w:tabs>
          <w:tab w:val="left" w:pos="1134"/>
        </w:tabs>
        <w:spacing w:after="0"/>
        <w:ind w:left="0" w:firstLine="709"/>
        <w:jc w:val="both"/>
        <w:rPr>
          <w:rFonts w:ascii="Times New Roman" w:hAnsi="Times New Roman"/>
          <w:bCs/>
          <w:sz w:val="28"/>
          <w:szCs w:val="28"/>
        </w:rPr>
      </w:pPr>
      <w:r w:rsidRPr="00D212CB">
        <w:rPr>
          <w:rFonts w:ascii="Times New Roman" w:hAnsi="Times New Roman"/>
          <w:bCs/>
          <w:sz w:val="28"/>
          <w:szCs w:val="28"/>
        </w:rPr>
        <w:t>способ осуществления закупки;</w:t>
      </w:r>
    </w:p>
    <w:p w:rsidR="00E52DEE" w:rsidRPr="00D212CB" w:rsidRDefault="00E52DEE" w:rsidP="00AB5294">
      <w:pPr>
        <w:pStyle w:val="a6"/>
        <w:numPr>
          <w:ilvl w:val="3"/>
          <w:numId w:val="104"/>
        </w:numPr>
        <w:tabs>
          <w:tab w:val="left" w:pos="1134"/>
        </w:tabs>
        <w:spacing w:after="0"/>
        <w:ind w:left="0" w:firstLine="709"/>
        <w:jc w:val="both"/>
        <w:rPr>
          <w:rFonts w:ascii="Times New Roman" w:hAnsi="Times New Roman"/>
          <w:bCs/>
          <w:sz w:val="28"/>
          <w:szCs w:val="28"/>
        </w:rPr>
      </w:pPr>
      <w:r w:rsidRPr="00D212CB">
        <w:rPr>
          <w:rFonts w:ascii="Times New Roman" w:hAnsi="Times New Roman"/>
          <w:bCs/>
          <w:sz w:val="28"/>
          <w:szCs w:val="28"/>
        </w:rPr>
        <w:t>наименование, место нахождения, почтовый адрес, адрес электронной почты, номер контактного телефона заказчика;</w:t>
      </w:r>
    </w:p>
    <w:p w:rsidR="00E52DEE" w:rsidRPr="00D212CB" w:rsidRDefault="00E52DEE" w:rsidP="00AB5294">
      <w:pPr>
        <w:pStyle w:val="a6"/>
        <w:numPr>
          <w:ilvl w:val="3"/>
          <w:numId w:val="104"/>
        </w:numPr>
        <w:tabs>
          <w:tab w:val="left" w:pos="1134"/>
        </w:tabs>
        <w:spacing w:after="0"/>
        <w:ind w:left="0" w:firstLine="709"/>
        <w:jc w:val="both"/>
        <w:rPr>
          <w:rFonts w:ascii="Times New Roman" w:hAnsi="Times New Roman"/>
          <w:bCs/>
          <w:sz w:val="28"/>
          <w:szCs w:val="28"/>
        </w:rPr>
      </w:pPr>
      <w:r w:rsidRPr="00D212CB">
        <w:rPr>
          <w:rFonts w:ascii="Times New Roman" w:hAnsi="Times New Roman"/>
          <w:bCs/>
          <w:sz w:val="28"/>
          <w:szCs w:val="28"/>
        </w:rPr>
        <w:t>предмет договора, в том числе:</w:t>
      </w:r>
    </w:p>
    <w:p w:rsidR="00E52DEE" w:rsidRPr="00D212CB" w:rsidRDefault="00E52DEE" w:rsidP="00AB5294">
      <w:pPr>
        <w:tabs>
          <w:tab w:val="left" w:pos="1134"/>
        </w:tabs>
        <w:spacing w:after="0"/>
        <w:ind w:firstLine="709"/>
        <w:jc w:val="both"/>
        <w:rPr>
          <w:bCs/>
          <w:szCs w:val="28"/>
        </w:rPr>
      </w:pPr>
      <w:r w:rsidRPr="00D212CB">
        <w:rPr>
          <w:bCs/>
          <w:szCs w:val="28"/>
        </w:rPr>
        <w:t xml:space="preserve">а) </w:t>
      </w:r>
      <w:r w:rsidRPr="00D212CB">
        <w:rPr>
          <w:szCs w:val="28"/>
        </w:rPr>
        <w:t>количество поставляемого товара, объем выполняемой работы, оказываемой услуги</w:t>
      </w:r>
      <w:r w:rsidRPr="00D212CB">
        <w:rPr>
          <w:bCs/>
          <w:szCs w:val="28"/>
        </w:rPr>
        <w:t>;</w:t>
      </w:r>
    </w:p>
    <w:p w:rsidR="00E52DEE" w:rsidRPr="00D212CB" w:rsidRDefault="00E52DEE" w:rsidP="00AB5294">
      <w:pPr>
        <w:tabs>
          <w:tab w:val="left" w:pos="1134"/>
        </w:tabs>
        <w:spacing w:after="0"/>
        <w:ind w:firstLine="709"/>
        <w:jc w:val="both"/>
        <w:rPr>
          <w:bCs/>
          <w:szCs w:val="28"/>
        </w:rPr>
      </w:pPr>
      <w:r w:rsidRPr="00D212CB">
        <w:rPr>
          <w:bCs/>
          <w:szCs w:val="28"/>
        </w:rPr>
        <w:t xml:space="preserve">б) краткое описание предмета закупки </w:t>
      </w:r>
      <w:r w:rsidRPr="00D212CB">
        <w:rPr>
          <w:szCs w:val="28"/>
        </w:rPr>
        <w:t xml:space="preserve">в соответствии со </w:t>
      </w:r>
      <w:hyperlink w:anchor="_Статья_11._Правила" w:history="1">
        <w:r w:rsidRPr="00ED0B42">
          <w:rPr>
            <w:rStyle w:val="a9"/>
            <w:szCs w:val="28"/>
            <w:u w:val="none"/>
            <w:lang w:eastAsia="ru-RU"/>
          </w:rPr>
          <w:t>статьей 11</w:t>
        </w:r>
      </w:hyperlink>
      <w:r w:rsidRPr="00D212CB">
        <w:rPr>
          <w:szCs w:val="28"/>
        </w:rPr>
        <w:t xml:space="preserve"> настоящего Положения</w:t>
      </w:r>
      <w:r w:rsidRPr="00D212CB">
        <w:rPr>
          <w:bCs/>
          <w:szCs w:val="28"/>
        </w:rPr>
        <w:t xml:space="preserve"> (при необходимости);</w:t>
      </w:r>
    </w:p>
    <w:p w:rsidR="00E52DEE" w:rsidRPr="00D212CB" w:rsidRDefault="00E52DEE" w:rsidP="00AB5294">
      <w:pPr>
        <w:pStyle w:val="a6"/>
        <w:numPr>
          <w:ilvl w:val="3"/>
          <w:numId w:val="104"/>
        </w:numPr>
        <w:tabs>
          <w:tab w:val="left" w:pos="1134"/>
        </w:tabs>
        <w:spacing w:after="0"/>
        <w:ind w:left="0" w:firstLine="709"/>
        <w:jc w:val="both"/>
        <w:rPr>
          <w:rFonts w:ascii="Times New Roman" w:hAnsi="Times New Roman"/>
          <w:bCs/>
          <w:sz w:val="28"/>
          <w:szCs w:val="28"/>
        </w:rPr>
      </w:pPr>
      <w:r w:rsidRPr="00D212CB">
        <w:rPr>
          <w:rFonts w:ascii="Times New Roman" w:hAnsi="Times New Roman"/>
          <w:bCs/>
          <w:sz w:val="28"/>
          <w:szCs w:val="28"/>
        </w:rPr>
        <w:t>место поставки товара, выполнения работы, оказания услуги;</w:t>
      </w:r>
    </w:p>
    <w:p w:rsidR="00E52DEE" w:rsidRPr="00D64413" w:rsidRDefault="00E52DEE" w:rsidP="00AB5294">
      <w:pPr>
        <w:pStyle w:val="a6"/>
        <w:numPr>
          <w:ilvl w:val="3"/>
          <w:numId w:val="104"/>
        </w:numPr>
        <w:tabs>
          <w:tab w:val="left" w:pos="1134"/>
        </w:tabs>
        <w:spacing w:after="0"/>
        <w:ind w:left="0" w:firstLine="709"/>
        <w:jc w:val="both"/>
        <w:rPr>
          <w:rFonts w:ascii="Times New Roman" w:hAnsi="Times New Roman"/>
          <w:bCs/>
          <w:sz w:val="28"/>
          <w:szCs w:val="28"/>
        </w:rPr>
      </w:pPr>
      <w:r w:rsidRPr="00D64413">
        <w:rPr>
          <w:rFonts w:ascii="Times New Roman" w:hAnsi="Times New Roman"/>
          <w:bCs/>
          <w:sz w:val="28"/>
          <w:szCs w:val="28"/>
        </w:rPr>
        <w:t>сведения о начальной (максимальной) цене договора, либо формула цены</w:t>
      </w:r>
      <w:r w:rsidR="00780324">
        <w:rPr>
          <w:rFonts w:ascii="Times New Roman" w:hAnsi="Times New Roman"/>
          <w:bCs/>
          <w:sz w:val="28"/>
          <w:szCs w:val="28"/>
        </w:rPr>
        <w:t xml:space="preserve"> </w:t>
      </w:r>
      <w:r w:rsidRPr="00D64413">
        <w:rPr>
          <w:rFonts w:ascii="Times New Roman" w:hAnsi="Times New Roman"/>
          <w:bCs/>
          <w:sz w:val="28"/>
          <w:szCs w:val="28"/>
        </w:rPr>
        <w:t>и максимальное значение цены договора, либо цена единицы товара, работы, услуги и максимальное значение цены договора;</w:t>
      </w:r>
    </w:p>
    <w:p w:rsidR="00E52DEE" w:rsidRPr="00D212CB" w:rsidRDefault="00E52DEE" w:rsidP="00AB5294">
      <w:pPr>
        <w:pStyle w:val="a6"/>
        <w:numPr>
          <w:ilvl w:val="3"/>
          <w:numId w:val="104"/>
        </w:numPr>
        <w:tabs>
          <w:tab w:val="left" w:pos="1134"/>
        </w:tabs>
        <w:spacing w:after="0"/>
        <w:ind w:left="0" w:firstLine="709"/>
        <w:jc w:val="both"/>
        <w:rPr>
          <w:rFonts w:ascii="Times New Roman" w:hAnsi="Times New Roman"/>
          <w:bCs/>
          <w:sz w:val="28"/>
          <w:szCs w:val="28"/>
        </w:rPr>
      </w:pPr>
      <w:r w:rsidRPr="00D212CB">
        <w:rPr>
          <w:rFonts w:ascii="Times New Roman" w:hAnsi="Times New Roman"/>
          <w:bCs/>
          <w:sz w:val="28"/>
          <w:szCs w:val="28"/>
        </w:rPr>
        <w:t xml:space="preserve">срок, место и порядок предоставления документации об аукционе </w:t>
      </w:r>
      <w:r>
        <w:rPr>
          <w:rFonts w:ascii="Times New Roman" w:hAnsi="Times New Roman"/>
          <w:bCs/>
          <w:sz w:val="28"/>
          <w:szCs w:val="28"/>
        </w:rPr>
        <w:br/>
      </w:r>
      <w:r w:rsidRPr="00D212CB">
        <w:rPr>
          <w:rFonts w:ascii="Times New Roman" w:hAnsi="Times New Roman"/>
          <w:bCs/>
          <w:sz w:val="28"/>
          <w:szCs w:val="28"/>
        </w:rPr>
        <w:t xml:space="preserve">в электронной форме; </w:t>
      </w:r>
    </w:p>
    <w:p w:rsidR="00E52DEE" w:rsidRPr="00973F75" w:rsidRDefault="00E52DEE" w:rsidP="00F8492C">
      <w:pPr>
        <w:pStyle w:val="a6"/>
        <w:numPr>
          <w:ilvl w:val="0"/>
          <w:numId w:val="140"/>
        </w:numPr>
        <w:tabs>
          <w:tab w:val="left" w:pos="851"/>
          <w:tab w:val="left" w:pos="1134"/>
        </w:tabs>
        <w:spacing w:after="0"/>
        <w:ind w:left="0" w:firstLine="709"/>
        <w:jc w:val="both"/>
        <w:rPr>
          <w:rFonts w:ascii="Times New Roman" w:hAnsi="Times New Roman"/>
          <w:bCs/>
          <w:sz w:val="28"/>
          <w:szCs w:val="28"/>
        </w:rPr>
      </w:pPr>
      <w:r w:rsidRPr="00973F75">
        <w:rPr>
          <w:rFonts w:ascii="Times New Roman" w:hAnsi="Times New Roman"/>
          <w:bCs/>
          <w:sz w:val="28"/>
          <w:szCs w:val="28"/>
        </w:rPr>
        <w:t xml:space="preserve">размер, порядок и сроки внесения платы, взимаемой заказчиком </w:t>
      </w:r>
      <w:r>
        <w:rPr>
          <w:rFonts w:ascii="Times New Roman" w:hAnsi="Times New Roman"/>
          <w:bCs/>
          <w:sz w:val="28"/>
          <w:szCs w:val="28"/>
        </w:rPr>
        <w:br/>
      </w:r>
      <w:r w:rsidRPr="00973F75">
        <w:rPr>
          <w:rFonts w:ascii="Times New Roman" w:hAnsi="Times New Roman"/>
          <w:bCs/>
          <w:sz w:val="28"/>
          <w:szCs w:val="28"/>
        </w:rPr>
        <w:t>за предоставление данной документации, если такая плата установлена заказчиком;</w:t>
      </w:r>
    </w:p>
    <w:p w:rsidR="00E52DEE" w:rsidRDefault="00E52DEE" w:rsidP="00F8492C">
      <w:pPr>
        <w:pStyle w:val="a6"/>
        <w:numPr>
          <w:ilvl w:val="0"/>
          <w:numId w:val="140"/>
        </w:numPr>
        <w:tabs>
          <w:tab w:val="left" w:pos="851"/>
          <w:tab w:val="left" w:pos="1134"/>
        </w:tabs>
        <w:spacing w:after="0"/>
        <w:ind w:left="0" w:firstLine="709"/>
        <w:jc w:val="both"/>
        <w:rPr>
          <w:rFonts w:ascii="Times New Roman" w:hAnsi="Times New Roman"/>
          <w:bCs/>
          <w:sz w:val="28"/>
          <w:szCs w:val="28"/>
        </w:rPr>
      </w:pPr>
      <w:r w:rsidRPr="004C13D0">
        <w:rPr>
          <w:rFonts w:ascii="Times New Roman" w:hAnsi="Times New Roman"/>
          <w:bCs/>
          <w:sz w:val="28"/>
          <w:szCs w:val="28"/>
        </w:rPr>
        <w:t xml:space="preserve">порядок, дата начала, дата и время окончания срока подачи заявок </w:t>
      </w:r>
      <w:r>
        <w:rPr>
          <w:rFonts w:ascii="Times New Roman" w:hAnsi="Times New Roman"/>
          <w:bCs/>
          <w:sz w:val="28"/>
          <w:szCs w:val="28"/>
        </w:rPr>
        <w:br/>
      </w:r>
      <w:r w:rsidRPr="004C13D0">
        <w:rPr>
          <w:rFonts w:ascii="Times New Roman" w:hAnsi="Times New Roman"/>
          <w:bCs/>
          <w:sz w:val="28"/>
          <w:szCs w:val="28"/>
        </w:rPr>
        <w:t>на участие в аукционе в электронной форме и порядок подведения итогов аукциона</w:t>
      </w:r>
      <w:r w:rsidRPr="004C13D0">
        <w:rPr>
          <w:rFonts w:ascii="Times New Roman" w:hAnsi="Times New Roman"/>
          <w:bCs/>
          <w:color w:val="00B050"/>
          <w:sz w:val="28"/>
          <w:szCs w:val="28"/>
        </w:rPr>
        <w:t xml:space="preserve"> </w:t>
      </w:r>
      <w:r w:rsidRPr="004C13D0">
        <w:rPr>
          <w:rFonts w:ascii="Times New Roman" w:hAnsi="Times New Roman"/>
          <w:bCs/>
          <w:sz w:val="28"/>
          <w:szCs w:val="28"/>
        </w:rPr>
        <w:t>в электронной форме;</w:t>
      </w:r>
    </w:p>
    <w:p w:rsidR="00E52DEE" w:rsidRPr="009771EA" w:rsidRDefault="00E52DEE" w:rsidP="00F8492C">
      <w:pPr>
        <w:pStyle w:val="a6"/>
        <w:numPr>
          <w:ilvl w:val="0"/>
          <w:numId w:val="140"/>
        </w:numPr>
        <w:tabs>
          <w:tab w:val="left" w:pos="1134"/>
        </w:tabs>
        <w:spacing w:after="0"/>
        <w:ind w:left="0" w:firstLine="709"/>
        <w:jc w:val="both"/>
        <w:rPr>
          <w:rFonts w:ascii="Times New Roman" w:hAnsi="Times New Roman"/>
          <w:bCs/>
          <w:sz w:val="28"/>
          <w:szCs w:val="28"/>
        </w:rPr>
      </w:pPr>
      <w:r>
        <w:rPr>
          <w:rFonts w:ascii="Times New Roman" w:hAnsi="Times New Roman"/>
          <w:bCs/>
          <w:sz w:val="28"/>
          <w:szCs w:val="28"/>
        </w:rPr>
        <w:t>место, порядок, дата и время</w:t>
      </w:r>
      <w:r w:rsidRPr="009771EA">
        <w:rPr>
          <w:rFonts w:ascii="Times New Roman" w:hAnsi="Times New Roman"/>
          <w:bCs/>
          <w:sz w:val="28"/>
          <w:szCs w:val="28"/>
        </w:rPr>
        <w:t xml:space="preserve"> рассмотрения первых частей заявок </w:t>
      </w:r>
      <w:r>
        <w:rPr>
          <w:rFonts w:ascii="Times New Roman" w:hAnsi="Times New Roman"/>
          <w:bCs/>
          <w:sz w:val="28"/>
          <w:szCs w:val="28"/>
        </w:rPr>
        <w:br/>
      </w:r>
      <w:r w:rsidRPr="009771EA">
        <w:rPr>
          <w:rFonts w:ascii="Times New Roman" w:hAnsi="Times New Roman"/>
          <w:bCs/>
          <w:sz w:val="28"/>
          <w:szCs w:val="28"/>
        </w:rPr>
        <w:t>на участие в аукционе в электронной форме;</w:t>
      </w:r>
    </w:p>
    <w:p w:rsidR="00E52DEE" w:rsidRPr="009771EA" w:rsidRDefault="00E52DEE" w:rsidP="00F8492C">
      <w:pPr>
        <w:pStyle w:val="a6"/>
        <w:numPr>
          <w:ilvl w:val="0"/>
          <w:numId w:val="140"/>
        </w:numPr>
        <w:tabs>
          <w:tab w:val="left" w:pos="1134"/>
        </w:tabs>
        <w:spacing w:after="0"/>
        <w:ind w:left="0" w:firstLine="709"/>
        <w:jc w:val="both"/>
        <w:rPr>
          <w:rFonts w:ascii="Times New Roman" w:hAnsi="Times New Roman"/>
          <w:bCs/>
          <w:sz w:val="28"/>
          <w:szCs w:val="28"/>
        </w:rPr>
      </w:pPr>
      <w:r w:rsidRPr="009771EA">
        <w:rPr>
          <w:rFonts w:ascii="Times New Roman" w:hAnsi="Times New Roman"/>
          <w:bCs/>
          <w:sz w:val="28"/>
          <w:szCs w:val="28"/>
        </w:rPr>
        <w:t>дата и время проведение аукциона в электронной форме;</w:t>
      </w:r>
    </w:p>
    <w:p w:rsidR="00E52DEE" w:rsidRPr="009771EA" w:rsidRDefault="00E52DEE" w:rsidP="00F8492C">
      <w:pPr>
        <w:pStyle w:val="a6"/>
        <w:numPr>
          <w:ilvl w:val="0"/>
          <w:numId w:val="140"/>
        </w:numPr>
        <w:tabs>
          <w:tab w:val="left" w:pos="851"/>
          <w:tab w:val="left" w:pos="1134"/>
        </w:tabs>
        <w:spacing w:after="0"/>
        <w:ind w:left="0" w:firstLine="709"/>
        <w:jc w:val="both"/>
        <w:rPr>
          <w:rFonts w:ascii="Times New Roman" w:hAnsi="Times New Roman"/>
          <w:bCs/>
          <w:sz w:val="28"/>
          <w:szCs w:val="28"/>
        </w:rPr>
      </w:pPr>
      <w:r w:rsidRPr="009771EA">
        <w:rPr>
          <w:rFonts w:ascii="Times New Roman" w:hAnsi="Times New Roman"/>
          <w:bCs/>
          <w:sz w:val="28"/>
          <w:szCs w:val="28"/>
        </w:rPr>
        <w:t xml:space="preserve">место, порядок, дата и время рассмотрения вторых частей заявок </w:t>
      </w:r>
      <w:r>
        <w:rPr>
          <w:rFonts w:ascii="Times New Roman" w:hAnsi="Times New Roman"/>
          <w:bCs/>
          <w:sz w:val="28"/>
          <w:szCs w:val="28"/>
        </w:rPr>
        <w:br/>
      </w:r>
      <w:r w:rsidRPr="009771EA">
        <w:rPr>
          <w:rFonts w:ascii="Times New Roman" w:hAnsi="Times New Roman"/>
          <w:bCs/>
          <w:sz w:val="28"/>
          <w:szCs w:val="28"/>
        </w:rPr>
        <w:t xml:space="preserve">на участие в </w:t>
      </w:r>
      <w:r>
        <w:rPr>
          <w:rFonts w:ascii="Times New Roman" w:hAnsi="Times New Roman"/>
          <w:bCs/>
          <w:sz w:val="28"/>
          <w:szCs w:val="28"/>
        </w:rPr>
        <w:t>аукционе</w:t>
      </w:r>
      <w:r w:rsidRPr="009771EA">
        <w:rPr>
          <w:rFonts w:ascii="Times New Roman" w:hAnsi="Times New Roman"/>
          <w:bCs/>
          <w:sz w:val="28"/>
          <w:szCs w:val="28"/>
        </w:rPr>
        <w:t xml:space="preserve"> в электронной форме и подведения итогов;</w:t>
      </w:r>
    </w:p>
    <w:p w:rsidR="00E52DEE" w:rsidRPr="00973F75" w:rsidRDefault="00E52DEE" w:rsidP="00F8492C">
      <w:pPr>
        <w:pStyle w:val="a6"/>
        <w:numPr>
          <w:ilvl w:val="0"/>
          <w:numId w:val="140"/>
        </w:numPr>
        <w:tabs>
          <w:tab w:val="left" w:pos="1134"/>
        </w:tabs>
        <w:spacing w:after="0"/>
        <w:ind w:left="0" w:firstLine="709"/>
        <w:jc w:val="both"/>
        <w:rPr>
          <w:rFonts w:ascii="Times New Roman" w:hAnsi="Times New Roman"/>
          <w:bCs/>
          <w:sz w:val="28"/>
          <w:szCs w:val="28"/>
        </w:rPr>
      </w:pPr>
      <w:r w:rsidRPr="00973F75">
        <w:rPr>
          <w:rFonts w:ascii="Times New Roman" w:hAnsi="Times New Roman"/>
          <w:kern w:val="1"/>
          <w:sz w:val="28"/>
          <w:szCs w:val="28"/>
          <w:lang w:eastAsia="ar-SA"/>
        </w:rPr>
        <w:t>размер обеспечения заявки на участие в аукционе</w:t>
      </w:r>
      <w:r w:rsidRPr="00973F75">
        <w:rPr>
          <w:rFonts w:ascii="Times New Roman" w:hAnsi="Times New Roman"/>
          <w:kern w:val="1"/>
          <w:sz w:val="28"/>
          <w:szCs w:val="28"/>
        </w:rPr>
        <w:t xml:space="preserve"> в электронной форме, </w:t>
      </w:r>
      <w:r w:rsidRPr="00973F75">
        <w:rPr>
          <w:rFonts w:ascii="Times New Roman" w:hAnsi="Times New Roman"/>
          <w:kern w:val="1"/>
          <w:sz w:val="28"/>
          <w:szCs w:val="28"/>
          <w:lang w:eastAsia="ar-SA"/>
        </w:rPr>
        <w:t>срок и порядок его предоставления участником аукциона</w:t>
      </w:r>
      <w:r w:rsidRPr="00973F75">
        <w:rPr>
          <w:rFonts w:ascii="Times New Roman" w:hAnsi="Times New Roman"/>
          <w:kern w:val="1"/>
          <w:sz w:val="28"/>
          <w:szCs w:val="28"/>
        </w:rPr>
        <w:t xml:space="preserve"> в электронной форме</w:t>
      </w:r>
      <w:r w:rsidRPr="00973F75">
        <w:rPr>
          <w:rFonts w:ascii="Times New Roman" w:hAnsi="Times New Roman"/>
          <w:kern w:val="1"/>
          <w:sz w:val="28"/>
          <w:szCs w:val="28"/>
          <w:lang w:eastAsia="ar-SA"/>
        </w:rPr>
        <w:t>, если заказчиком установлено требование обеспечения заявки на участие в аукционе</w:t>
      </w:r>
      <w:r w:rsidRPr="00973F75">
        <w:rPr>
          <w:rFonts w:ascii="Times New Roman" w:hAnsi="Times New Roman"/>
          <w:kern w:val="1"/>
          <w:sz w:val="28"/>
          <w:szCs w:val="28"/>
        </w:rPr>
        <w:t xml:space="preserve"> в электронной форме;</w:t>
      </w:r>
    </w:p>
    <w:p w:rsidR="00E52DEE" w:rsidRPr="00134B5C" w:rsidRDefault="00E52DEE" w:rsidP="00F8492C">
      <w:pPr>
        <w:pStyle w:val="a6"/>
        <w:numPr>
          <w:ilvl w:val="0"/>
          <w:numId w:val="140"/>
        </w:numPr>
        <w:tabs>
          <w:tab w:val="left" w:pos="1134"/>
        </w:tabs>
        <w:spacing w:after="0"/>
        <w:ind w:left="0" w:firstLine="709"/>
        <w:jc w:val="both"/>
        <w:rPr>
          <w:rFonts w:ascii="Times New Roman" w:hAnsi="Times New Roman"/>
          <w:sz w:val="28"/>
          <w:szCs w:val="28"/>
        </w:rPr>
      </w:pPr>
      <w:r w:rsidRPr="00973F75">
        <w:rPr>
          <w:rFonts w:ascii="Times New Roman" w:hAnsi="Times New Roman"/>
          <w:sz w:val="28"/>
          <w:szCs w:val="28"/>
        </w:rPr>
        <w:t xml:space="preserve">размер и условия обеспечения исполнения договора, в том числе каждого договора в случае проведения совместной закупки </w:t>
      </w:r>
      <w:r w:rsidRPr="00D64413">
        <w:rPr>
          <w:rFonts w:ascii="Times New Roman" w:hAnsi="Times New Roman"/>
          <w:sz w:val="28"/>
          <w:szCs w:val="28"/>
        </w:rPr>
        <w:t xml:space="preserve">аукционом </w:t>
      </w:r>
      <w:r w:rsidRPr="00D64413">
        <w:rPr>
          <w:rFonts w:ascii="Times New Roman" w:hAnsi="Times New Roman"/>
          <w:sz w:val="28"/>
          <w:szCs w:val="28"/>
        </w:rPr>
        <w:br/>
        <w:t>в электронной форме, если требование обеспечения исполнения договора</w:t>
      </w:r>
      <w:r w:rsidRPr="00134B5C">
        <w:rPr>
          <w:rFonts w:ascii="Times New Roman" w:hAnsi="Times New Roman"/>
          <w:sz w:val="28"/>
          <w:szCs w:val="28"/>
        </w:rPr>
        <w:t xml:space="preserve"> предусмотрено заказчиком;</w:t>
      </w:r>
    </w:p>
    <w:p w:rsidR="00E52DEE" w:rsidRPr="00973F75" w:rsidRDefault="00E52DEE" w:rsidP="00F8492C">
      <w:pPr>
        <w:pStyle w:val="a6"/>
        <w:numPr>
          <w:ilvl w:val="0"/>
          <w:numId w:val="140"/>
        </w:numPr>
        <w:tabs>
          <w:tab w:val="left" w:pos="1134"/>
        </w:tabs>
        <w:spacing w:after="0"/>
        <w:ind w:left="0" w:firstLine="709"/>
        <w:jc w:val="both"/>
        <w:rPr>
          <w:rFonts w:ascii="Times New Roman" w:hAnsi="Times New Roman"/>
          <w:sz w:val="28"/>
          <w:szCs w:val="28"/>
        </w:rPr>
      </w:pPr>
      <w:r w:rsidRPr="00973F75">
        <w:rPr>
          <w:rFonts w:ascii="Times New Roman" w:hAnsi="Times New Roman"/>
          <w:bCs/>
          <w:sz w:val="28"/>
          <w:szCs w:val="28"/>
        </w:rPr>
        <w:t xml:space="preserve">адрес электронной площадки в информационно-телекоммуникационной сети </w:t>
      </w:r>
      <w:r>
        <w:rPr>
          <w:rFonts w:ascii="Times New Roman" w:hAnsi="Times New Roman"/>
          <w:bCs/>
          <w:sz w:val="28"/>
          <w:szCs w:val="28"/>
        </w:rPr>
        <w:t>«</w:t>
      </w:r>
      <w:r w:rsidRPr="00973F75">
        <w:rPr>
          <w:rFonts w:ascii="Times New Roman" w:hAnsi="Times New Roman"/>
          <w:bCs/>
          <w:sz w:val="28"/>
          <w:szCs w:val="28"/>
        </w:rPr>
        <w:t>Интернет</w:t>
      </w:r>
      <w:r>
        <w:rPr>
          <w:rFonts w:ascii="Times New Roman" w:hAnsi="Times New Roman"/>
          <w:bCs/>
          <w:sz w:val="28"/>
          <w:szCs w:val="28"/>
        </w:rPr>
        <w:t>»</w:t>
      </w:r>
      <w:r w:rsidRPr="00973F75">
        <w:rPr>
          <w:rFonts w:ascii="Times New Roman" w:hAnsi="Times New Roman"/>
          <w:bCs/>
          <w:sz w:val="28"/>
          <w:szCs w:val="28"/>
        </w:rPr>
        <w:t>;</w:t>
      </w:r>
    </w:p>
    <w:p w:rsidR="00E52DEE" w:rsidRPr="00973F75" w:rsidRDefault="00E52DEE" w:rsidP="00F8492C">
      <w:pPr>
        <w:pStyle w:val="a6"/>
        <w:numPr>
          <w:ilvl w:val="0"/>
          <w:numId w:val="140"/>
        </w:numPr>
        <w:tabs>
          <w:tab w:val="left" w:pos="1134"/>
        </w:tabs>
        <w:spacing w:after="0"/>
        <w:ind w:left="0" w:firstLine="709"/>
        <w:jc w:val="both"/>
        <w:rPr>
          <w:rFonts w:ascii="Times New Roman" w:hAnsi="Times New Roman"/>
          <w:bCs/>
          <w:sz w:val="28"/>
          <w:szCs w:val="28"/>
        </w:rPr>
      </w:pPr>
      <w:r w:rsidRPr="00973F75">
        <w:rPr>
          <w:rFonts w:ascii="Times New Roman" w:hAnsi="Times New Roman"/>
          <w:bCs/>
          <w:sz w:val="28"/>
          <w:szCs w:val="28"/>
        </w:rPr>
        <w:t>иные сведения (при необходимости).</w:t>
      </w:r>
    </w:p>
    <w:p w:rsidR="00E52DEE" w:rsidRPr="00AB5294" w:rsidRDefault="00E52DEE" w:rsidP="00AB5294">
      <w:pPr>
        <w:pStyle w:val="a6"/>
        <w:numPr>
          <w:ilvl w:val="1"/>
          <w:numId w:val="70"/>
        </w:numPr>
        <w:tabs>
          <w:tab w:val="left" w:pos="1134"/>
        </w:tabs>
        <w:spacing w:after="0"/>
        <w:ind w:left="0" w:firstLine="710"/>
        <w:jc w:val="both"/>
        <w:rPr>
          <w:rFonts w:ascii="Times New Roman" w:hAnsi="Times New Roman"/>
          <w:bCs/>
          <w:sz w:val="28"/>
          <w:szCs w:val="28"/>
        </w:rPr>
      </w:pPr>
      <w:r w:rsidRPr="00AB5294">
        <w:rPr>
          <w:rFonts w:ascii="Times New Roman" w:hAnsi="Times New Roman"/>
          <w:bCs/>
          <w:sz w:val="28"/>
          <w:szCs w:val="28"/>
        </w:rPr>
        <w:t xml:space="preserve">Извещение о проведении аукциона в электронной форме является неотъемлемой частью документации об аукционе в электронной форме. Сведения, содержащиеся в извещении о проведении аукциона в электронной форме, должны соответствовать сведениям, указанным в документации </w:t>
      </w:r>
      <w:r w:rsidRPr="00AB5294">
        <w:rPr>
          <w:rFonts w:ascii="Times New Roman" w:hAnsi="Times New Roman"/>
          <w:bCs/>
          <w:sz w:val="28"/>
          <w:szCs w:val="28"/>
        </w:rPr>
        <w:br/>
        <w:t>об аукционе в электронной форме.</w:t>
      </w:r>
    </w:p>
    <w:p w:rsidR="00E52DEE" w:rsidRPr="0025423A" w:rsidRDefault="00E52DEE" w:rsidP="00B123C0">
      <w:pPr>
        <w:spacing w:after="0"/>
        <w:ind w:firstLine="709"/>
        <w:jc w:val="both"/>
        <w:rPr>
          <w:bCs/>
          <w:szCs w:val="28"/>
        </w:rPr>
      </w:pPr>
    </w:p>
    <w:p w:rsidR="00E52DEE" w:rsidRDefault="00E52DEE" w:rsidP="0051018C">
      <w:pPr>
        <w:pStyle w:val="21"/>
        <w:tabs>
          <w:tab w:val="left" w:pos="993"/>
        </w:tabs>
        <w:spacing w:before="0" w:after="0"/>
        <w:ind w:firstLine="709"/>
        <w:jc w:val="both"/>
        <w:rPr>
          <w:rFonts w:ascii="Times New Roman" w:hAnsi="Times New Roman"/>
          <w:i w:val="0"/>
        </w:rPr>
      </w:pPr>
      <w:bookmarkStart w:id="341" w:name="_Статья_53._Документация"/>
      <w:bookmarkStart w:id="342" w:name="_Toc59465080"/>
      <w:bookmarkStart w:id="343" w:name="_Toc65675820"/>
      <w:bookmarkStart w:id="344" w:name="_Toc65676107"/>
      <w:bookmarkStart w:id="345" w:name="_Toc67586102"/>
      <w:bookmarkStart w:id="346" w:name="_Toc91154561"/>
      <w:bookmarkEnd w:id="341"/>
      <w:r w:rsidRPr="0025423A">
        <w:rPr>
          <w:rFonts w:ascii="Times New Roman" w:hAnsi="Times New Roman"/>
          <w:i w:val="0"/>
        </w:rPr>
        <w:t>Статья 53. Документация об аукционе в электронной форме</w:t>
      </w:r>
      <w:bookmarkEnd w:id="342"/>
      <w:bookmarkEnd w:id="343"/>
      <w:bookmarkEnd w:id="344"/>
      <w:bookmarkEnd w:id="345"/>
      <w:bookmarkEnd w:id="346"/>
    </w:p>
    <w:p w:rsidR="00E52DEE" w:rsidRPr="00134B5C" w:rsidRDefault="00E52DEE" w:rsidP="00134B5C">
      <w:pPr>
        <w:spacing w:after="0"/>
        <w:rPr>
          <w:lang w:eastAsia="ar-SA"/>
        </w:rPr>
      </w:pPr>
    </w:p>
    <w:p w:rsidR="00E52DEE" w:rsidRPr="00134B5C" w:rsidRDefault="00E52DEE" w:rsidP="00F8492C">
      <w:pPr>
        <w:pStyle w:val="a6"/>
        <w:numPr>
          <w:ilvl w:val="0"/>
          <w:numId w:val="126"/>
        </w:numPr>
        <w:tabs>
          <w:tab w:val="left" w:pos="1134"/>
        </w:tabs>
        <w:spacing w:after="0"/>
        <w:jc w:val="both"/>
        <w:rPr>
          <w:rFonts w:ascii="Times New Roman" w:hAnsi="Times New Roman"/>
          <w:bCs/>
          <w:sz w:val="28"/>
          <w:szCs w:val="28"/>
        </w:rPr>
      </w:pPr>
      <w:r w:rsidRPr="00134B5C">
        <w:rPr>
          <w:rFonts w:ascii="Times New Roman" w:hAnsi="Times New Roman"/>
          <w:bCs/>
          <w:sz w:val="28"/>
          <w:szCs w:val="28"/>
        </w:rPr>
        <w:t>Документация об аукционе в электронной форме должна содержать:</w:t>
      </w:r>
    </w:p>
    <w:p w:rsidR="00E52DEE" w:rsidRPr="006B61B5" w:rsidRDefault="00E52DEE" w:rsidP="00F8492C">
      <w:pPr>
        <w:pStyle w:val="a6"/>
        <w:numPr>
          <w:ilvl w:val="0"/>
          <w:numId w:val="141"/>
        </w:numPr>
        <w:tabs>
          <w:tab w:val="left" w:pos="1134"/>
        </w:tabs>
        <w:spacing w:after="0"/>
        <w:ind w:left="0" w:firstLine="709"/>
        <w:jc w:val="both"/>
        <w:rPr>
          <w:rFonts w:ascii="Times New Roman" w:hAnsi="Times New Roman"/>
          <w:bCs/>
          <w:sz w:val="28"/>
          <w:szCs w:val="28"/>
        </w:rPr>
      </w:pPr>
      <w:r w:rsidRPr="006B61B5">
        <w:rPr>
          <w:rFonts w:ascii="Times New Roman" w:hAnsi="Times New Roman"/>
          <w:bCs/>
          <w:sz w:val="28"/>
          <w:szCs w:val="28"/>
        </w:rPr>
        <w:t>способ осуществления закупки;</w:t>
      </w:r>
    </w:p>
    <w:p w:rsidR="00E52DEE" w:rsidRPr="006B61B5" w:rsidRDefault="00E52DEE" w:rsidP="00F8492C">
      <w:pPr>
        <w:pStyle w:val="a6"/>
        <w:numPr>
          <w:ilvl w:val="0"/>
          <w:numId w:val="141"/>
        </w:numPr>
        <w:tabs>
          <w:tab w:val="left" w:pos="1134"/>
        </w:tabs>
        <w:spacing w:after="0"/>
        <w:ind w:left="0" w:firstLine="709"/>
        <w:jc w:val="both"/>
        <w:rPr>
          <w:rFonts w:ascii="Times New Roman" w:hAnsi="Times New Roman"/>
          <w:bCs/>
          <w:sz w:val="28"/>
          <w:szCs w:val="28"/>
        </w:rPr>
      </w:pPr>
      <w:r w:rsidRPr="006B61B5">
        <w:rPr>
          <w:rFonts w:ascii="Times New Roman" w:hAnsi="Times New Roman"/>
          <w:bCs/>
          <w:sz w:val="28"/>
          <w:szCs w:val="28"/>
        </w:rPr>
        <w:t>наименование, место нахождения, почтовый адрес, адрес электронной почты, номер контактного телефона заказчика;</w:t>
      </w:r>
    </w:p>
    <w:p w:rsidR="00E52DEE" w:rsidRPr="006B61B5" w:rsidRDefault="00E52DEE" w:rsidP="00F8492C">
      <w:pPr>
        <w:pStyle w:val="a6"/>
        <w:numPr>
          <w:ilvl w:val="0"/>
          <w:numId w:val="141"/>
        </w:numPr>
        <w:tabs>
          <w:tab w:val="left" w:pos="1134"/>
        </w:tabs>
        <w:spacing w:after="0"/>
        <w:ind w:left="0" w:firstLine="709"/>
        <w:jc w:val="both"/>
        <w:rPr>
          <w:rFonts w:ascii="Times New Roman" w:hAnsi="Times New Roman"/>
          <w:bCs/>
          <w:sz w:val="28"/>
          <w:szCs w:val="28"/>
        </w:rPr>
      </w:pPr>
      <w:r w:rsidRPr="006B61B5">
        <w:rPr>
          <w:rFonts w:ascii="Times New Roman" w:hAnsi="Times New Roman"/>
          <w:bCs/>
          <w:sz w:val="28"/>
          <w:szCs w:val="28"/>
        </w:rPr>
        <w:t>предмет договора, в том числе:</w:t>
      </w:r>
    </w:p>
    <w:p w:rsidR="00E52DEE" w:rsidRPr="006B61B5" w:rsidRDefault="00E52DEE" w:rsidP="008C58CF">
      <w:pPr>
        <w:tabs>
          <w:tab w:val="left" w:pos="1134"/>
        </w:tabs>
        <w:spacing w:after="0"/>
        <w:ind w:firstLine="709"/>
        <w:jc w:val="both"/>
        <w:rPr>
          <w:bCs/>
          <w:szCs w:val="28"/>
        </w:rPr>
      </w:pPr>
      <w:r w:rsidRPr="006B61B5">
        <w:rPr>
          <w:bCs/>
          <w:szCs w:val="28"/>
        </w:rPr>
        <w:t>а) количество поставляемого товара, объем выполняемой работы, оказываемой услуги;</w:t>
      </w:r>
    </w:p>
    <w:p w:rsidR="00E52DEE" w:rsidRPr="006B61B5" w:rsidRDefault="00E52DEE" w:rsidP="006B61B5">
      <w:pPr>
        <w:tabs>
          <w:tab w:val="left" w:pos="1134"/>
        </w:tabs>
        <w:spacing w:after="0"/>
        <w:ind w:firstLine="709"/>
        <w:jc w:val="both"/>
        <w:rPr>
          <w:bCs/>
          <w:szCs w:val="28"/>
        </w:rPr>
      </w:pPr>
      <w:r w:rsidRPr="006B61B5">
        <w:rPr>
          <w:bCs/>
          <w:szCs w:val="28"/>
        </w:rPr>
        <w:t xml:space="preserve">б)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w:t>
      </w:r>
      <w:r>
        <w:rPr>
          <w:bCs/>
          <w:szCs w:val="28"/>
        </w:rPr>
        <w:br/>
      </w:r>
      <w:r w:rsidRPr="006B61B5">
        <w:rPr>
          <w:bCs/>
          <w:szCs w:val="28"/>
        </w:rPr>
        <w:t xml:space="preserve">в соответствии с законодательством Российской Федерации о техническом регулировании, документами, разрабатываемыми и применяемыми </w:t>
      </w:r>
      <w:r>
        <w:rPr>
          <w:bCs/>
          <w:szCs w:val="28"/>
        </w:rPr>
        <w:br/>
      </w:r>
      <w:r w:rsidRPr="006B61B5">
        <w:rPr>
          <w:bCs/>
          <w:szCs w:val="28"/>
        </w:rPr>
        <w:t xml:space="preserve">в национальной системе стандартизации, принятыми в соответствии </w:t>
      </w:r>
      <w:r>
        <w:rPr>
          <w:bCs/>
          <w:szCs w:val="28"/>
        </w:rPr>
        <w:br/>
      </w:r>
      <w:r w:rsidRPr="006B61B5">
        <w:rPr>
          <w:bCs/>
          <w:szCs w:val="28"/>
        </w:rPr>
        <w:t xml:space="preserve">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об аукционе в электронной форме не используются установленные в соответствии с законодательством Российской Федерации </w:t>
      </w:r>
      <w:r>
        <w:rPr>
          <w:bCs/>
          <w:szCs w:val="28"/>
        </w:rPr>
        <w:br/>
      </w:r>
      <w:r w:rsidRPr="006B61B5">
        <w:rPr>
          <w:bCs/>
          <w:szCs w:val="28"/>
        </w:rPr>
        <w:t xml:space="preserve">о техническом регулировании, законодательством Российской Федерации </w:t>
      </w:r>
      <w:r>
        <w:rPr>
          <w:bCs/>
          <w:szCs w:val="28"/>
        </w:rPr>
        <w:br/>
      </w:r>
      <w:r w:rsidRPr="006B61B5">
        <w:rPr>
          <w:bCs/>
          <w:szCs w:val="28"/>
        </w:rP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Pr>
          <w:bCs/>
          <w:szCs w:val="28"/>
        </w:rPr>
        <w:br/>
      </w:r>
      <w:r w:rsidRPr="006B61B5">
        <w:rPr>
          <w:bCs/>
          <w:szCs w:val="28"/>
        </w:rPr>
        <w:t>к результатам работы, в документации об аукционе в электронной форме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52DEE" w:rsidRPr="006B61B5" w:rsidRDefault="00E52DEE" w:rsidP="006B61B5">
      <w:pPr>
        <w:pStyle w:val="Standard"/>
        <w:tabs>
          <w:tab w:val="left" w:pos="993"/>
          <w:tab w:val="left" w:pos="1134"/>
          <w:tab w:val="left" w:pos="1276"/>
        </w:tabs>
        <w:spacing w:after="0"/>
        <w:ind w:right="57" w:firstLine="709"/>
        <w:jc w:val="both"/>
        <w:rPr>
          <w:rFonts w:ascii="Times New Roman" w:hAnsi="Times New Roman" w:cs="Times New Roman"/>
          <w:sz w:val="28"/>
          <w:szCs w:val="28"/>
        </w:rPr>
      </w:pPr>
      <w:r>
        <w:rPr>
          <w:rFonts w:ascii="Times New Roman" w:hAnsi="Times New Roman" w:cs="Times New Roman"/>
          <w:bCs/>
          <w:sz w:val="28"/>
          <w:szCs w:val="28"/>
        </w:rPr>
        <w:t>в</w:t>
      </w:r>
      <w:r w:rsidRPr="006B61B5">
        <w:rPr>
          <w:rFonts w:ascii="Times New Roman" w:hAnsi="Times New Roman" w:cs="Times New Roman"/>
          <w:bCs/>
          <w:sz w:val="28"/>
          <w:szCs w:val="28"/>
        </w:rPr>
        <w:t xml:space="preserve">) описание предмета </w:t>
      </w:r>
      <w:r w:rsidRPr="00D64413">
        <w:rPr>
          <w:rFonts w:ascii="Times New Roman" w:hAnsi="Times New Roman" w:cs="Times New Roman"/>
          <w:bCs/>
          <w:sz w:val="28"/>
          <w:szCs w:val="28"/>
        </w:rPr>
        <w:t xml:space="preserve">аукциона в электронной форме </w:t>
      </w:r>
      <w:r w:rsidRPr="00D64413">
        <w:rPr>
          <w:rFonts w:ascii="Times New Roman" w:hAnsi="Times New Roman" w:cs="Times New Roman"/>
          <w:sz w:val="28"/>
          <w:szCs w:val="28"/>
        </w:rPr>
        <w:t>в соответствии</w:t>
      </w:r>
      <w:r w:rsidRPr="006B61B5">
        <w:rPr>
          <w:rFonts w:ascii="Times New Roman" w:hAnsi="Times New Roman" w:cs="Times New Roman"/>
          <w:sz w:val="28"/>
          <w:szCs w:val="28"/>
        </w:rPr>
        <w:t xml:space="preserve"> </w:t>
      </w:r>
      <w:r>
        <w:rPr>
          <w:rFonts w:ascii="Times New Roman" w:hAnsi="Times New Roman" w:cs="Times New Roman"/>
          <w:sz w:val="28"/>
          <w:szCs w:val="28"/>
        </w:rPr>
        <w:br/>
      </w:r>
      <w:r w:rsidRPr="006B61B5">
        <w:rPr>
          <w:rFonts w:ascii="Times New Roman" w:hAnsi="Times New Roman" w:cs="Times New Roman"/>
          <w:sz w:val="28"/>
          <w:szCs w:val="28"/>
        </w:rPr>
        <w:t xml:space="preserve">со </w:t>
      </w:r>
      <w:hyperlink w:anchor="_Статья_11._Правила" w:history="1">
        <w:r w:rsidRPr="00C930B0">
          <w:rPr>
            <w:rStyle w:val="a9"/>
            <w:rFonts w:ascii="Times New Roman" w:hAnsi="Times New Roman"/>
            <w:kern w:val="0"/>
            <w:sz w:val="28"/>
            <w:szCs w:val="28"/>
            <w:u w:val="none"/>
            <w:lang w:eastAsia="ru-RU"/>
          </w:rPr>
          <w:t>статьей 11</w:t>
        </w:r>
      </w:hyperlink>
      <w:r w:rsidRPr="006B61B5">
        <w:rPr>
          <w:rFonts w:ascii="Times New Roman" w:hAnsi="Times New Roman" w:cs="Times New Roman"/>
          <w:sz w:val="28"/>
          <w:szCs w:val="28"/>
        </w:rPr>
        <w:t xml:space="preserve"> настоящего Положения;</w:t>
      </w:r>
    </w:p>
    <w:p w:rsidR="00E52DEE" w:rsidRPr="006B61B5" w:rsidRDefault="00E52DEE" w:rsidP="00F8492C">
      <w:pPr>
        <w:pStyle w:val="a6"/>
        <w:numPr>
          <w:ilvl w:val="0"/>
          <w:numId w:val="141"/>
        </w:numPr>
        <w:tabs>
          <w:tab w:val="left" w:pos="1134"/>
        </w:tabs>
        <w:spacing w:after="0"/>
        <w:ind w:left="0" w:firstLine="709"/>
        <w:jc w:val="both"/>
        <w:rPr>
          <w:rFonts w:ascii="Times New Roman" w:hAnsi="Times New Roman"/>
          <w:bCs/>
          <w:sz w:val="28"/>
          <w:szCs w:val="28"/>
        </w:rPr>
      </w:pPr>
      <w:r w:rsidRPr="006B61B5">
        <w:rPr>
          <w:rFonts w:ascii="Times New Roman" w:hAnsi="Times New Roman"/>
          <w:bCs/>
          <w:sz w:val="28"/>
          <w:szCs w:val="28"/>
        </w:rPr>
        <w:t>место поставки товара, выполнения работы, оказания услуги;</w:t>
      </w:r>
    </w:p>
    <w:p w:rsidR="00E52DEE" w:rsidRDefault="00E52DEE" w:rsidP="00F8492C">
      <w:pPr>
        <w:pStyle w:val="a6"/>
        <w:numPr>
          <w:ilvl w:val="0"/>
          <w:numId w:val="141"/>
        </w:numPr>
        <w:tabs>
          <w:tab w:val="left" w:pos="1134"/>
        </w:tabs>
        <w:spacing w:after="0"/>
        <w:ind w:left="0" w:firstLine="709"/>
        <w:jc w:val="both"/>
        <w:rPr>
          <w:rFonts w:ascii="Times New Roman" w:hAnsi="Times New Roman"/>
          <w:bCs/>
          <w:sz w:val="28"/>
          <w:szCs w:val="28"/>
        </w:rPr>
      </w:pPr>
      <w:r w:rsidRPr="00D64413">
        <w:rPr>
          <w:rFonts w:ascii="Times New Roman" w:hAnsi="Times New Roman"/>
          <w:bCs/>
          <w:sz w:val="28"/>
          <w:szCs w:val="28"/>
        </w:rPr>
        <w:t>начальная (максимальная) цена договора</w:t>
      </w:r>
      <w:r w:rsidR="003F40D0">
        <w:rPr>
          <w:rFonts w:ascii="Times New Roman" w:hAnsi="Times New Roman"/>
          <w:bCs/>
          <w:sz w:val="28"/>
          <w:szCs w:val="28"/>
        </w:rPr>
        <w:t>,</w:t>
      </w:r>
      <w:r w:rsidRPr="00D64413">
        <w:rPr>
          <w:rFonts w:ascii="Times New Roman" w:hAnsi="Times New Roman"/>
          <w:bCs/>
          <w:sz w:val="28"/>
          <w:szCs w:val="28"/>
        </w:rPr>
        <w:t xml:space="preserve"> либо формула цены</w:t>
      </w:r>
      <w:r w:rsidRPr="00D64413">
        <w:rPr>
          <w:rFonts w:ascii="Times New Roman" w:hAnsi="Times New Roman"/>
          <w:bCs/>
          <w:sz w:val="28"/>
          <w:szCs w:val="28"/>
          <w:highlight w:val="lightGray"/>
        </w:rPr>
        <w:br/>
      </w:r>
      <w:r w:rsidRPr="00D64413">
        <w:rPr>
          <w:rFonts w:ascii="Times New Roman" w:hAnsi="Times New Roman"/>
          <w:bCs/>
          <w:sz w:val="28"/>
          <w:szCs w:val="28"/>
        </w:rPr>
        <w:t>и максимальное значение цены договора, либо цена единицы товара, работы, услуги и максимальное значение цены договора;</w:t>
      </w:r>
    </w:p>
    <w:p w:rsidR="00E52DEE" w:rsidRPr="006B61B5" w:rsidRDefault="00E52DEE" w:rsidP="00F8492C">
      <w:pPr>
        <w:pStyle w:val="a6"/>
        <w:numPr>
          <w:ilvl w:val="0"/>
          <w:numId w:val="141"/>
        </w:numPr>
        <w:tabs>
          <w:tab w:val="left" w:pos="1134"/>
        </w:tabs>
        <w:spacing w:after="0"/>
        <w:ind w:left="0" w:firstLine="709"/>
        <w:jc w:val="both"/>
        <w:rPr>
          <w:rFonts w:ascii="Times New Roman" w:hAnsi="Times New Roman"/>
          <w:bCs/>
          <w:sz w:val="28"/>
          <w:szCs w:val="28"/>
        </w:rPr>
      </w:pPr>
      <w:r w:rsidRPr="006B61B5">
        <w:rPr>
          <w:rFonts w:ascii="Times New Roman" w:hAnsi="Times New Roman"/>
          <w:bCs/>
          <w:sz w:val="28"/>
          <w:szCs w:val="28"/>
        </w:rPr>
        <w:t>форма, сроки и порядок оплаты товара, работы, услуги;</w:t>
      </w:r>
    </w:p>
    <w:p w:rsidR="00E52DEE" w:rsidRPr="006B61B5" w:rsidRDefault="003F40D0" w:rsidP="00F8492C">
      <w:pPr>
        <w:pStyle w:val="a6"/>
        <w:numPr>
          <w:ilvl w:val="0"/>
          <w:numId w:val="141"/>
        </w:numPr>
        <w:tabs>
          <w:tab w:val="left" w:pos="1134"/>
        </w:tabs>
        <w:spacing w:after="0"/>
        <w:ind w:left="0" w:firstLine="709"/>
        <w:jc w:val="both"/>
        <w:rPr>
          <w:rFonts w:ascii="Times New Roman" w:hAnsi="Times New Roman"/>
          <w:bCs/>
          <w:sz w:val="28"/>
          <w:szCs w:val="28"/>
        </w:rPr>
      </w:pPr>
      <w:r w:rsidRPr="00780324">
        <w:rPr>
          <w:rFonts w:ascii="Times New Roman" w:eastAsia="Times New Roman" w:hAnsi="Times New Roman"/>
          <w:color w:val="222222"/>
          <w:sz w:val="28"/>
          <w:szCs w:val="28"/>
          <w:shd w:val="clear" w:color="auto" w:fill="FFFFFF"/>
        </w:rPr>
        <w:t>обоснование начальной (максимальной) цены договора либо цены единицы товара, работы, услуги, включая информацию о расходах</w:t>
      </w:r>
      <w:r>
        <w:rPr>
          <w:rFonts w:ascii="Times New Roman" w:eastAsia="Times New Roman" w:hAnsi="Times New Roman"/>
          <w:color w:val="222222"/>
          <w:sz w:val="28"/>
          <w:szCs w:val="28"/>
          <w:shd w:val="clear" w:color="auto" w:fill="FFFFFF"/>
        </w:rPr>
        <w:br/>
      </w:r>
      <w:r w:rsidR="00E52DEE" w:rsidRPr="00535772">
        <w:rPr>
          <w:rFonts w:ascii="Times New Roman" w:hAnsi="Times New Roman"/>
          <w:bCs/>
          <w:sz w:val="28"/>
          <w:szCs w:val="28"/>
        </w:rPr>
        <w:t>на перевозку, страхование, уплату таможенных пошлин, налогов и других обязательных платежей</w:t>
      </w:r>
      <w:r w:rsidR="00E52DEE" w:rsidRPr="006B61B5">
        <w:rPr>
          <w:rFonts w:ascii="Times New Roman" w:hAnsi="Times New Roman"/>
          <w:bCs/>
          <w:sz w:val="28"/>
          <w:szCs w:val="28"/>
        </w:rPr>
        <w:t>;</w:t>
      </w:r>
    </w:p>
    <w:p w:rsidR="00E52DEE" w:rsidRPr="006B61B5" w:rsidRDefault="00E52DEE" w:rsidP="00F8492C">
      <w:pPr>
        <w:pStyle w:val="a6"/>
        <w:numPr>
          <w:ilvl w:val="0"/>
          <w:numId w:val="127"/>
        </w:numPr>
        <w:tabs>
          <w:tab w:val="left" w:pos="1134"/>
        </w:tabs>
        <w:spacing w:after="0"/>
        <w:ind w:left="0" w:firstLine="709"/>
        <w:jc w:val="both"/>
        <w:rPr>
          <w:rFonts w:ascii="Times New Roman" w:hAnsi="Times New Roman"/>
          <w:bCs/>
          <w:sz w:val="28"/>
          <w:szCs w:val="28"/>
        </w:rPr>
      </w:pPr>
      <w:r w:rsidRPr="006B61B5">
        <w:rPr>
          <w:rFonts w:ascii="Times New Roman" w:hAnsi="Times New Roman"/>
          <w:bCs/>
          <w:sz w:val="28"/>
          <w:szCs w:val="28"/>
        </w:rPr>
        <w:t xml:space="preserve">срок и порядок внесения изменений в извещение о проведении аукциона в электронной форме и (или) документацию об аукционе </w:t>
      </w:r>
      <w:r>
        <w:rPr>
          <w:rFonts w:ascii="Times New Roman" w:hAnsi="Times New Roman"/>
          <w:bCs/>
          <w:sz w:val="28"/>
          <w:szCs w:val="28"/>
        </w:rPr>
        <w:br/>
      </w:r>
      <w:r w:rsidRPr="006B61B5">
        <w:rPr>
          <w:rFonts w:ascii="Times New Roman" w:hAnsi="Times New Roman"/>
          <w:bCs/>
          <w:sz w:val="28"/>
          <w:szCs w:val="28"/>
        </w:rPr>
        <w:t>в электронной форме;</w:t>
      </w:r>
    </w:p>
    <w:p w:rsidR="00E52DEE" w:rsidRPr="006B61B5" w:rsidRDefault="00E52DEE" w:rsidP="00F8492C">
      <w:pPr>
        <w:pStyle w:val="a6"/>
        <w:numPr>
          <w:ilvl w:val="0"/>
          <w:numId w:val="127"/>
        </w:numPr>
        <w:tabs>
          <w:tab w:val="left" w:pos="1134"/>
        </w:tabs>
        <w:spacing w:after="0"/>
        <w:ind w:left="0" w:firstLine="709"/>
        <w:jc w:val="both"/>
        <w:rPr>
          <w:rFonts w:ascii="Times New Roman" w:hAnsi="Times New Roman"/>
          <w:bCs/>
          <w:sz w:val="28"/>
          <w:szCs w:val="28"/>
        </w:rPr>
      </w:pPr>
      <w:r w:rsidRPr="006B61B5">
        <w:rPr>
          <w:rFonts w:ascii="Times New Roman" w:hAnsi="Times New Roman"/>
          <w:bCs/>
          <w:sz w:val="28"/>
          <w:szCs w:val="28"/>
        </w:rPr>
        <w:t>срок и порядок отмены аукциона в электронной форме;</w:t>
      </w:r>
    </w:p>
    <w:p w:rsidR="00E52DEE" w:rsidRPr="006B61B5" w:rsidRDefault="00E52DEE" w:rsidP="00F8492C">
      <w:pPr>
        <w:pStyle w:val="a6"/>
        <w:numPr>
          <w:ilvl w:val="0"/>
          <w:numId w:val="127"/>
        </w:numPr>
        <w:tabs>
          <w:tab w:val="left" w:pos="1134"/>
        </w:tabs>
        <w:spacing w:after="0"/>
        <w:ind w:left="0" w:firstLine="709"/>
        <w:jc w:val="both"/>
        <w:rPr>
          <w:rFonts w:ascii="Times New Roman" w:hAnsi="Times New Roman"/>
          <w:bCs/>
          <w:sz w:val="28"/>
          <w:szCs w:val="28"/>
        </w:rPr>
      </w:pPr>
      <w:r w:rsidRPr="006B61B5">
        <w:rPr>
          <w:rFonts w:ascii="Times New Roman" w:hAnsi="Times New Roman"/>
          <w:bCs/>
          <w:sz w:val="28"/>
          <w:szCs w:val="28"/>
        </w:rPr>
        <w:t xml:space="preserve">срок, место и порядок предоставления документации об аукционе </w:t>
      </w:r>
      <w:r>
        <w:rPr>
          <w:rFonts w:ascii="Times New Roman" w:hAnsi="Times New Roman"/>
          <w:bCs/>
          <w:sz w:val="28"/>
          <w:szCs w:val="28"/>
        </w:rPr>
        <w:br/>
      </w:r>
      <w:r w:rsidRPr="006B61B5">
        <w:rPr>
          <w:rFonts w:ascii="Times New Roman" w:hAnsi="Times New Roman"/>
          <w:bCs/>
          <w:sz w:val="28"/>
          <w:szCs w:val="28"/>
        </w:rPr>
        <w:t>в электронной форме;</w:t>
      </w:r>
    </w:p>
    <w:p w:rsidR="00E52DEE" w:rsidRPr="00E02BAD" w:rsidRDefault="00E52DEE" w:rsidP="00F8492C">
      <w:pPr>
        <w:pStyle w:val="a6"/>
        <w:numPr>
          <w:ilvl w:val="0"/>
          <w:numId w:val="127"/>
        </w:numPr>
        <w:tabs>
          <w:tab w:val="left" w:pos="1134"/>
        </w:tabs>
        <w:spacing w:after="0"/>
        <w:ind w:left="0" w:firstLine="709"/>
        <w:jc w:val="both"/>
        <w:rPr>
          <w:rFonts w:ascii="Times New Roman" w:hAnsi="Times New Roman"/>
          <w:bCs/>
          <w:sz w:val="28"/>
          <w:szCs w:val="28"/>
        </w:rPr>
      </w:pPr>
      <w:r w:rsidRPr="00E02BAD">
        <w:rPr>
          <w:rFonts w:ascii="Times New Roman" w:hAnsi="Times New Roman"/>
          <w:bCs/>
          <w:sz w:val="28"/>
          <w:szCs w:val="28"/>
        </w:rPr>
        <w:t xml:space="preserve">формы, порядок, дата и время окончания срока предоставления участникам закупки разъяснений положений документации об аукционе </w:t>
      </w:r>
      <w:r w:rsidRPr="00E02BAD">
        <w:rPr>
          <w:rFonts w:ascii="Times New Roman" w:hAnsi="Times New Roman"/>
          <w:bCs/>
          <w:sz w:val="28"/>
          <w:szCs w:val="28"/>
        </w:rPr>
        <w:br/>
        <w:t>в электронной форме;</w:t>
      </w:r>
    </w:p>
    <w:p w:rsidR="00E52DEE" w:rsidRPr="006B61B5" w:rsidRDefault="00E52DEE" w:rsidP="00F8492C">
      <w:pPr>
        <w:pStyle w:val="a6"/>
        <w:numPr>
          <w:ilvl w:val="0"/>
          <w:numId w:val="127"/>
        </w:numPr>
        <w:tabs>
          <w:tab w:val="left" w:pos="1134"/>
        </w:tabs>
        <w:spacing w:after="0"/>
        <w:ind w:left="0" w:firstLine="709"/>
        <w:jc w:val="both"/>
        <w:rPr>
          <w:rFonts w:ascii="Times New Roman" w:hAnsi="Times New Roman"/>
          <w:bCs/>
          <w:sz w:val="28"/>
          <w:szCs w:val="28"/>
        </w:rPr>
      </w:pPr>
      <w:r w:rsidRPr="006B61B5">
        <w:rPr>
          <w:rFonts w:ascii="Times New Roman" w:hAnsi="Times New Roman"/>
          <w:bCs/>
          <w:sz w:val="28"/>
          <w:szCs w:val="28"/>
        </w:rPr>
        <w:t>требования к участникам аукциона в электронной форме и перечень документов, которые должны быть представлены для подтверждения соответствия таким требованиям;</w:t>
      </w:r>
    </w:p>
    <w:p w:rsidR="00E52DEE" w:rsidRPr="006B61B5" w:rsidRDefault="00E52DEE" w:rsidP="00F8492C">
      <w:pPr>
        <w:pStyle w:val="a6"/>
        <w:numPr>
          <w:ilvl w:val="0"/>
          <w:numId w:val="127"/>
        </w:numPr>
        <w:tabs>
          <w:tab w:val="left" w:pos="1134"/>
        </w:tabs>
        <w:spacing w:after="0"/>
        <w:ind w:left="0" w:firstLine="709"/>
        <w:jc w:val="both"/>
        <w:rPr>
          <w:rFonts w:ascii="Times New Roman" w:hAnsi="Times New Roman"/>
          <w:bCs/>
          <w:sz w:val="28"/>
          <w:szCs w:val="28"/>
        </w:rPr>
      </w:pPr>
      <w:r w:rsidRPr="006B61B5">
        <w:rPr>
          <w:rFonts w:ascii="Times New Roman" w:hAnsi="Times New Roman"/>
          <w:bCs/>
          <w:sz w:val="28"/>
          <w:szCs w:val="28"/>
        </w:rPr>
        <w:t xml:space="preserve">требования к участникам аукциона в электронной форме </w:t>
      </w:r>
      <w:r w:rsidRPr="006B61B5">
        <w:rPr>
          <w:rFonts w:ascii="Times New Roman" w:hAnsi="Times New Roman"/>
          <w:bCs/>
          <w:sz w:val="28"/>
          <w:szCs w:val="28"/>
        </w:rPr>
        <w:br/>
        <w:t xml:space="preserve">и привлекаемым ими субподрядчикам, соисполнителям и (или) изготовителям товара, являющегося предметом аукциона в электронной форме, и перечень документов, представляемых участниками аукциона в электронной форме </w:t>
      </w:r>
      <w:r>
        <w:rPr>
          <w:rFonts w:ascii="Times New Roman" w:hAnsi="Times New Roman"/>
          <w:bCs/>
          <w:sz w:val="28"/>
          <w:szCs w:val="28"/>
        </w:rPr>
        <w:br/>
      </w:r>
      <w:r w:rsidRPr="006B61B5">
        <w:rPr>
          <w:rFonts w:ascii="Times New Roman" w:hAnsi="Times New Roman"/>
          <w:bCs/>
          <w:sz w:val="28"/>
          <w:szCs w:val="28"/>
        </w:rPr>
        <w:t>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52DEE" w:rsidRPr="006B61B5" w:rsidRDefault="00E52DEE" w:rsidP="00F8492C">
      <w:pPr>
        <w:pStyle w:val="a6"/>
        <w:numPr>
          <w:ilvl w:val="0"/>
          <w:numId w:val="127"/>
        </w:numPr>
        <w:tabs>
          <w:tab w:val="left" w:pos="1134"/>
          <w:tab w:val="left" w:pos="1276"/>
        </w:tabs>
        <w:spacing w:after="0"/>
        <w:ind w:left="0" w:firstLine="709"/>
        <w:jc w:val="both"/>
        <w:rPr>
          <w:rFonts w:ascii="Times New Roman" w:hAnsi="Times New Roman"/>
          <w:bCs/>
          <w:sz w:val="28"/>
          <w:szCs w:val="28"/>
        </w:rPr>
      </w:pPr>
      <w:r w:rsidRPr="006B61B5">
        <w:rPr>
          <w:rFonts w:ascii="Times New Roman" w:hAnsi="Times New Roman"/>
          <w:bCs/>
          <w:sz w:val="28"/>
          <w:szCs w:val="28"/>
        </w:rPr>
        <w:t>порядок предоставления приоритета товарам российского происхождения, работам, услугам, выполняемым, оказываемым российскими лицами;</w:t>
      </w:r>
    </w:p>
    <w:p w:rsidR="00E52DEE" w:rsidRPr="006B61B5" w:rsidRDefault="00E52DEE" w:rsidP="00F8492C">
      <w:pPr>
        <w:pStyle w:val="a6"/>
        <w:numPr>
          <w:ilvl w:val="0"/>
          <w:numId w:val="127"/>
        </w:numPr>
        <w:tabs>
          <w:tab w:val="left" w:pos="1134"/>
        </w:tabs>
        <w:spacing w:after="0"/>
        <w:ind w:left="0" w:firstLine="709"/>
        <w:jc w:val="both"/>
        <w:rPr>
          <w:rFonts w:ascii="Times New Roman" w:hAnsi="Times New Roman"/>
          <w:bCs/>
          <w:sz w:val="28"/>
          <w:szCs w:val="28"/>
        </w:rPr>
      </w:pPr>
      <w:r w:rsidRPr="006B61B5">
        <w:rPr>
          <w:rFonts w:ascii="Times New Roman" w:hAnsi="Times New Roman"/>
          <w:bCs/>
          <w:sz w:val="28"/>
          <w:szCs w:val="28"/>
        </w:rPr>
        <w:t xml:space="preserve">размер, порядок и сроки предоставления обеспечения заявки </w:t>
      </w:r>
      <w:r w:rsidR="00D64413">
        <w:rPr>
          <w:rFonts w:ascii="Times New Roman" w:hAnsi="Times New Roman"/>
          <w:bCs/>
          <w:sz w:val="28"/>
          <w:szCs w:val="28"/>
        </w:rPr>
        <w:br/>
      </w:r>
      <w:r w:rsidRPr="006B61B5">
        <w:rPr>
          <w:rFonts w:ascii="Times New Roman" w:hAnsi="Times New Roman"/>
          <w:bCs/>
          <w:sz w:val="28"/>
          <w:szCs w:val="28"/>
        </w:rPr>
        <w:t>на участие в аукционе в электронной форме, возврата и удержания такого обеспечения;</w:t>
      </w:r>
    </w:p>
    <w:p w:rsidR="00E52DEE" w:rsidRPr="006B61B5" w:rsidRDefault="00E52DEE" w:rsidP="00F8492C">
      <w:pPr>
        <w:pStyle w:val="a6"/>
        <w:numPr>
          <w:ilvl w:val="0"/>
          <w:numId w:val="127"/>
        </w:numPr>
        <w:tabs>
          <w:tab w:val="left" w:pos="1134"/>
        </w:tabs>
        <w:spacing w:after="0"/>
        <w:ind w:left="0" w:firstLine="709"/>
        <w:jc w:val="both"/>
        <w:rPr>
          <w:rFonts w:ascii="Times New Roman" w:hAnsi="Times New Roman"/>
          <w:bCs/>
          <w:sz w:val="28"/>
          <w:szCs w:val="28"/>
        </w:rPr>
      </w:pPr>
      <w:r w:rsidRPr="006B61B5">
        <w:rPr>
          <w:rFonts w:ascii="Times New Roman" w:hAnsi="Times New Roman"/>
          <w:bCs/>
          <w:sz w:val="28"/>
          <w:szCs w:val="28"/>
        </w:rPr>
        <w:t xml:space="preserve"> сведения о подаче заявки на участие в аукционе в электронной форме, в том числе: </w:t>
      </w:r>
    </w:p>
    <w:p w:rsidR="00E52DEE" w:rsidRPr="0025423A" w:rsidRDefault="00E52DEE" w:rsidP="00DC3114">
      <w:pPr>
        <w:spacing w:after="0"/>
        <w:ind w:firstLine="709"/>
        <w:jc w:val="both"/>
        <w:rPr>
          <w:bCs/>
          <w:szCs w:val="28"/>
        </w:rPr>
      </w:pPr>
      <w:r w:rsidRPr="0025423A">
        <w:rPr>
          <w:bCs/>
          <w:szCs w:val="28"/>
        </w:rPr>
        <w:t xml:space="preserve">а) </w:t>
      </w:r>
      <w:r w:rsidRPr="00D64413">
        <w:rPr>
          <w:bCs/>
          <w:szCs w:val="28"/>
        </w:rPr>
        <w:t>место, порядок</w:t>
      </w:r>
      <w:r w:rsidRPr="0025423A">
        <w:rPr>
          <w:bCs/>
          <w:szCs w:val="28"/>
        </w:rPr>
        <w:t xml:space="preserve">, дата начала, дата и время окончания подачи заявок </w:t>
      </w:r>
      <w:r w:rsidR="00D64413">
        <w:rPr>
          <w:bCs/>
          <w:szCs w:val="28"/>
        </w:rPr>
        <w:br/>
      </w:r>
      <w:r w:rsidRPr="0025423A">
        <w:rPr>
          <w:bCs/>
          <w:szCs w:val="28"/>
        </w:rPr>
        <w:t>на участие в аукционе в электронной форме;</w:t>
      </w:r>
    </w:p>
    <w:p w:rsidR="00E52DEE" w:rsidRPr="0025423A" w:rsidRDefault="00E52DEE" w:rsidP="0057548E">
      <w:pPr>
        <w:spacing w:after="0"/>
        <w:ind w:firstLine="709"/>
        <w:jc w:val="both"/>
        <w:rPr>
          <w:bCs/>
          <w:szCs w:val="28"/>
        </w:rPr>
      </w:pPr>
      <w:r w:rsidRPr="0025423A">
        <w:rPr>
          <w:bCs/>
          <w:szCs w:val="28"/>
        </w:rPr>
        <w:t xml:space="preserve">б) требования к содержанию, форме, оформлению и составу заявки </w:t>
      </w:r>
      <w:r>
        <w:rPr>
          <w:bCs/>
          <w:szCs w:val="28"/>
        </w:rPr>
        <w:br/>
      </w:r>
      <w:r w:rsidRPr="0025423A">
        <w:rPr>
          <w:bCs/>
          <w:szCs w:val="28"/>
        </w:rPr>
        <w:t>на участие в аукционе в электронной форме;</w:t>
      </w:r>
    </w:p>
    <w:p w:rsidR="00E52DEE" w:rsidRPr="0025423A" w:rsidRDefault="00E52DEE" w:rsidP="0057548E">
      <w:pPr>
        <w:spacing w:after="0"/>
        <w:ind w:firstLine="709"/>
        <w:jc w:val="both"/>
        <w:rPr>
          <w:bCs/>
          <w:szCs w:val="28"/>
        </w:rPr>
      </w:pPr>
      <w:r w:rsidRPr="0025423A">
        <w:rPr>
          <w:bCs/>
          <w:szCs w:val="28"/>
        </w:rPr>
        <w:t>в) требования к описанию уча</w:t>
      </w:r>
      <w:r w:rsidRPr="00D64413">
        <w:rPr>
          <w:bCs/>
          <w:szCs w:val="28"/>
        </w:rPr>
        <w:t>стникам</w:t>
      </w:r>
      <w:r w:rsidRPr="0025423A">
        <w:rPr>
          <w:bCs/>
          <w:szCs w:val="28"/>
        </w:rPr>
        <w:t xml:space="preserve">и </w:t>
      </w:r>
      <w:r w:rsidRPr="00DC3114">
        <w:rPr>
          <w:bCs/>
          <w:szCs w:val="28"/>
        </w:rPr>
        <w:t>аукциона в электронной форме поставляемого товара, который является предметом аукциона в электронной форме,</w:t>
      </w:r>
      <w:r>
        <w:rPr>
          <w:bCs/>
          <w:szCs w:val="28"/>
        </w:rPr>
        <w:t xml:space="preserve"> </w:t>
      </w:r>
      <w:r w:rsidRPr="0025423A">
        <w:rPr>
          <w:bCs/>
          <w:szCs w:val="28"/>
        </w:rPr>
        <w:t xml:space="preserve">функциональных (потребительских свойств), технических </w:t>
      </w:r>
      <w:r>
        <w:rPr>
          <w:bCs/>
          <w:szCs w:val="28"/>
        </w:rPr>
        <w:br/>
      </w:r>
      <w:r w:rsidRPr="0025423A">
        <w:rPr>
          <w:bCs/>
          <w:szCs w:val="28"/>
        </w:rPr>
        <w:t>и качественных характеристик поставляемого товара, качественных характеристик выполняемой работы, оказываемой услуги, которые являются предметом аукциона в электронной форме;</w:t>
      </w:r>
    </w:p>
    <w:p w:rsidR="00E52DEE" w:rsidRPr="0025423A" w:rsidRDefault="00E52DEE" w:rsidP="0057548E">
      <w:pPr>
        <w:spacing w:after="0"/>
        <w:ind w:firstLine="709"/>
        <w:jc w:val="both"/>
        <w:rPr>
          <w:bCs/>
          <w:szCs w:val="28"/>
        </w:rPr>
      </w:pPr>
      <w:r w:rsidRPr="00E02BAD">
        <w:rPr>
          <w:bCs/>
          <w:szCs w:val="28"/>
        </w:rPr>
        <w:t xml:space="preserve">г) ответственность участников аукциона в электронной форме </w:t>
      </w:r>
      <w:r w:rsidRPr="00E02BAD">
        <w:rPr>
          <w:bCs/>
          <w:szCs w:val="28"/>
        </w:rPr>
        <w:br/>
        <w:t xml:space="preserve">за предоставление недостоверных сведений, в том числе сведений о стране происхождения товара, указанных в заявке на участие в аукционе </w:t>
      </w:r>
      <w:r w:rsidR="00516655">
        <w:rPr>
          <w:bCs/>
          <w:szCs w:val="28"/>
        </w:rPr>
        <w:br/>
      </w:r>
      <w:r w:rsidRPr="00E02BAD">
        <w:rPr>
          <w:bCs/>
          <w:szCs w:val="28"/>
        </w:rPr>
        <w:t>в электронной форме;</w:t>
      </w:r>
    </w:p>
    <w:p w:rsidR="00E52DEE" w:rsidRPr="00922008" w:rsidRDefault="00E52DEE" w:rsidP="00F8492C">
      <w:pPr>
        <w:pStyle w:val="a6"/>
        <w:numPr>
          <w:ilvl w:val="0"/>
          <w:numId w:val="127"/>
        </w:numPr>
        <w:tabs>
          <w:tab w:val="left" w:pos="1134"/>
        </w:tabs>
        <w:spacing w:after="0"/>
        <w:ind w:left="0" w:firstLine="709"/>
        <w:jc w:val="both"/>
        <w:rPr>
          <w:rFonts w:ascii="Times New Roman" w:hAnsi="Times New Roman"/>
          <w:bCs/>
          <w:sz w:val="28"/>
          <w:szCs w:val="28"/>
        </w:rPr>
      </w:pPr>
      <w:r>
        <w:rPr>
          <w:rFonts w:ascii="Times New Roman" w:hAnsi="Times New Roman"/>
          <w:bCs/>
          <w:sz w:val="28"/>
          <w:szCs w:val="28"/>
        </w:rPr>
        <w:t xml:space="preserve">место, порядок, </w:t>
      </w:r>
      <w:r w:rsidRPr="00922008">
        <w:rPr>
          <w:rFonts w:ascii="Times New Roman" w:hAnsi="Times New Roman"/>
          <w:bCs/>
          <w:sz w:val="28"/>
          <w:szCs w:val="28"/>
        </w:rPr>
        <w:t>дата и время</w:t>
      </w:r>
      <w:r>
        <w:rPr>
          <w:rFonts w:ascii="Times New Roman" w:hAnsi="Times New Roman"/>
          <w:bCs/>
          <w:sz w:val="28"/>
          <w:szCs w:val="28"/>
        </w:rPr>
        <w:t>,</w:t>
      </w:r>
      <w:r w:rsidRPr="00922008">
        <w:rPr>
          <w:rFonts w:ascii="Times New Roman" w:hAnsi="Times New Roman"/>
          <w:bCs/>
          <w:sz w:val="28"/>
          <w:szCs w:val="28"/>
        </w:rPr>
        <w:t xml:space="preserve"> рассмотрения первых частей заявок на участие в аукционе в электронной форме;</w:t>
      </w:r>
    </w:p>
    <w:p w:rsidR="00E52DEE" w:rsidRPr="009771EA" w:rsidRDefault="00E52DEE" w:rsidP="00F8492C">
      <w:pPr>
        <w:pStyle w:val="a6"/>
        <w:numPr>
          <w:ilvl w:val="0"/>
          <w:numId w:val="127"/>
        </w:numPr>
        <w:tabs>
          <w:tab w:val="left" w:pos="1134"/>
        </w:tabs>
        <w:spacing w:after="0"/>
        <w:ind w:left="0" w:firstLine="709"/>
        <w:jc w:val="both"/>
        <w:rPr>
          <w:rFonts w:ascii="Times New Roman" w:hAnsi="Times New Roman"/>
          <w:bCs/>
          <w:sz w:val="28"/>
          <w:szCs w:val="28"/>
        </w:rPr>
      </w:pPr>
      <w:r w:rsidRPr="009771EA">
        <w:rPr>
          <w:rFonts w:ascii="Times New Roman" w:hAnsi="Times New Roman"/>
          <w:bCs/>
          <w:sz w:val="28"/>
          <w:szCs w:val="28"/>
        </w:rPr>
        <w:t>дата и время проведение аукциона в электронной форме;</w:t>
      </w:r>
    </w:p>
    <w:p w:rsidR="00E52DEE" w:rsidRPr="00922008" w:rsidRDefault="00E52DEE" w:rsidP="00F8492C">
      <w:pPr>
        <w:pStyle w:val="a6"/>
        <w:numPr>
          <w:ilvl w:val="0"/>
          <w:numId w:val="127"/>
        </w:numPr>
        <w:tabs>
          <w:tab w:val="left" w:pos="1134"/>
        </w:tabs>
        <w:spacing w:after="0"/>
        <w:ind w:left="0" w:firstLine="709"/>
        <w:jc w:val="both"/>
        <w:rPr>
          <w:rFonts w:ascii="Times New Roman" w:hAnsi="Times New Roman"/>
          <w:bCs/>
          <w:sz w:val="28"/>
          <w:szCs w:val="28"/>
        </w:rPr>
      </w:pPr>
      <w:r>
        <w:rPr>
          <w:rFonts w:ascii="Times New Roman" w:hAnsi="Times New Roman"/>
          <w:bCs/>
          <w:sz w:val="28"/>
          <w:szCs w:val="28"/>
        </w:rPr>
        <w:t xml:space="preserve">место, порядок, </w:t>
      </w:r>
      <w:r w:rsidRPr="00922008">
        <w:rPr>
          <w:rFonts w:ascii="Times New Roman" w:hAnsi="Times New Roman"/>
          <w:bCs/>
          <w:sz w:val="28"/>
          <w:szCs w:val="28"/>
        </w:rPr>
        <w:t xml:space="preserve">дата и время рассмотрения вторых частей заявок </w:t>
      </w:r>
      <w:r>
        <w:rPr>
          <w:rFonts w:ascii="Times New Roman" w:hAnsi="Times New Roman"/>
          <w:bCs/>
          <w:sz w:val="28"/>
          <w:szCs w:val="28"/>
        </w:rPr>
        <w:br/>
      </w:r>
      <w:r w:rsidRPr="00922008">
        <w:rPr>
          <w:rFonts w:ascii="Times New Roman" w:hAnsi="Times New Roman"/>
          <w:bCs/>
          <w:sz w:val="28"/>
          <w:szCs w:val="28"/>
        </w:rPr>
        <w:t xml:space="preserve">на участие в </w:t>
      </w:r>
      <w:r>
        <w:rPr>
          <w:rFonts w:ascii="Times New Roman" w:hAnsi="Times New Roman"/>
          <w:bCs/>
          <w:sz w:val="28"/>
          <w:szCs w:val="28"/>
        </w:rPr>
        <w:t>аукционе</w:t>
      </w:r>
      <w:r w:rsidRPr="00922008">
        <w:rPr>
          <w:rFonts w:ascii="Times New Roman" w:hAnsi="Times New Roman"/>
          <w:bCs/>
          <w:sz w:val="28"/>
          <w:szCs w:val="28"/>
        </w:rPr>
        <w:t xml:space="preserve"> в электронной форме</w:t>
      </w:r>
      <w:r>
        <w:rPr>
          <w:rFonts w:ascii="Times New Roman" w:hAnsi="Times New Roman"/>
          <w:bCs/>
          <w:sz w:val="28"/>
          <w:szCs w:val="28"/>
        </w:rPr>
        <w:t xml:space="preserve"> </w:t>
      </w:r>
      <w:r w:rsidRPr="002F4A73">
        <w:rPr>
          <w:rFonts w:ascii="Times New Roman" w:hAnsi="Times New Roman"/>
          <w:bCs/>
          <w:sz w:val="28"/>
          <w:szCs w:val="28"/>
        </w:rPr>
        <w:t>и подведения итогов</w:t>
      </w:r>
      <w:r w:rsidRPr="00922008">
        <w:rPr>
          <w:rFonts w:ascii="Times New Roman" w:hAnsi="Times New Roman"/>
          <w:bCs/>
          <w:sz w:val="28"/>
          <w:szCs w:val="28"/>
        </w:rPr>
        <w:t>;</w:t>
      </w:r>
    </w:p>
    <w:p w:rsidR="00E52DEE" w:rsidRPr="00922008" w:rsidRDefault="00E52DEE" w:rsidP="00F8492C">
      <w:pPr>
        <w:pStyle w:val="a6"/>
        <w:numPr>
          <w:ilvl w:val="0"/>
          <w:numId w:val="127"/>
        </w:numPr>
        <w:tabs>
          <w:tab w:val="left" w:pos="1134"/>
          <w:tab w:val="left" w:pos="1276"/>
          <w:tab w:val="left" w:pos="1418"/>
        </w:tabs>
        <w:spacing w:after="0"/>
        <w:ind w:left="0" w:firstLine="851"/>
        <w:jc w:val="both"/>
        <w:rPr>
          <w:rFonts w:ascii="Times New Roman" w:hAnsi="Times New Roman"/>
          <w:bCs/>
          <w:sz w:val="28"/>
          <w:szCs w:val="28"/>
        </w:rPr>
      </w:pPr>
      <w:r w:rsidRPr="00922008">
        <w:rPr>
          <w:rFonts w:ascii="Times New Roman" w:hAnsi="Times New Roman"/>
          <w:bCs/>
          <w:sz w:val="28"/>
          <w:szCs w:val="28"/>
        </w:rPr>
        <w:t>размер обеспечения заявки на участие в аукционе в электронной форме, срок и порядок его предоставления участником аукциона в электронной форме, если заказчиком установлено требование обеспечения заявки;</w:t>
      </w:r>
    </w:p>
    <w:p w:rsidR="00E52DEE" w:rsidRPr="00922008" w:rsidRDefault="00E52DEE" w:rsidP="00F8492C">
      <w:pPr>
        <w:pStyle w:val="a6"/>
        <w:numPr>
          <w:ilvl w:val="0"/>
          <w:numId w:val="127"/>
        </w:numPr>
        <w:tabs>
          <w:tab w:val="left" w:pos="1134"/>
          <w:tab w:val="left" w:pos="1276"/>
          <w:tab w:val="left" w:pos="1418"/>
        </w:tabs>
        <w:spacing w:after="0"/>
        <w:ind w:left="0" w:firstLine="851"/>
        <w:jc w:val="both"/>
        <w:rPr>
          <w:rFonts w:ascii="Times New Roman" w:hAnsi="Times New Roman"/>
          <w:bCs/>
          <w:sz w:val="28"/>
          <w:szCs w:val="28"/>
        </w:rPr>
      </w:pPr>
      <w:r w:rsidRPr="00922008">
        <w:rPr>
          <w:rFonts w:ascii="Times New Roman" w:hAnsi="Times New Roman"/>
          <w:bCs/>
          <w:sz w:val="28"/>
          <w:szCs w:val="28"/>
        </w:rPr>
        <w:t>размер, порядок, срок и условия обеспечения исполнения договора, возврата и удержания такого обеспечения;</w:t>
      </w:r>
    </w:p>
    <w:p w:rsidR="00E52DEE" w:rsidRPr="00922008" w:rsidRDefault="00E52DEE" w:rsidP="00F8492C">
      <w:pPr>
        <w:pStyle w:val="a6"/>
        <w:numPr>
          <w:ilvl w:val="0"/>
          <w:numId w:val="127"/>
        </w:numPr>
        <w:tabs>
          <w:tab w:val="left" w:pos="1134"/>
          <w:tab w:val="left" w:pos="1276"/>
          <w:tab w:val="left" w:pos="1418"/>
        </w:tabs>
        <w:spacing w:after="0"/>
        <w:ind w:left="0" w:firstLine="851"/>
        <w:jc w:val="both"/>
        <w:rPr>
          <w:rFonts w:ascii="Times New Roman" w:hAnsi="Times New Roman"/>
          <w:bCs/>
          <w:sz w:val="28"/>
          <w:szCs w:val="28"/>
        </w:rPr>
      </w:pPr>
      <w:r w:rsidRPr="00922008">
        <w:rPr>
          <w:rFonts w:ascii="Times New Roman" w:hAnsi="Times New Roman"/>
          <w:bCs/>
          <w:sz w:val="28"/>
          <w:szCs w:val="28"/>
        </w:rPr>
        <w:t>срок и порядок заключения договора;</w:t>
      </w:r>
    </w:p>
    <w:p w:rsidR="00E52DEE" w:rsidRPr="00922008" w:rsidRDefault="00E52DEE" w:rsidP="00F8492C">
      <w:pPr>
        <w:pStyle w:val="a6"/>
        <w:numPr>
          <w:ilvl w:val="0"/>
          <w:numId w:val="127"/>
        </w:numPr>
        <w:tabs>
          <w:tab w:val="left" w:pos="1134"/>
          <w:tab w:val="left" w:pos="1276"/>
          <w:tab w:val="left" w:pos="1418"/>
        </w:tabs>
        <w:spacing w:after="0"/>
        <w:ind w:left="0" w:firstLine="851"/>
        <w:jc w:val="both"/>
        <w:rPr>
          <w:rFonts w:ascii="Times New Roman" w:hAnsi="Times New Roman"/>
          <w:bCs/>
          <w:sz w:val="28"/>
          <w:szCs w:val="28"/>
        </w:rPr>
      </w:pPr>
      <w:r w:rsidRPr="00922008">
        <w:rPr>
          <w:rFonts w:ascii="Times New Roman" w:hAnsi="Times New Roman"/>
          <w:bCs/>
          <w:sz w:val="28"/>
          <w:szCs w:val="28"/>
        </w:rPr>
        <w:t>последствия признания аукциона в электронной форме несостоявшимся;</w:t>
      </w:r>
    </w:p>
    <w:p w:rsidR="00E52DEE" w:rsidRPr="00922008" w:rsidRDefault="00E52DEE" w:rsidP="00F8492C">
      <w:pPr>
        <w:pStyle w:val="a6"/>
        <w:numPr>
          <w:ilvl w:val="0"/>
          <w:numId w:val="127"/>
        </w:numPr>
        <w:tabs>
          <w:tab w:val="left" w:pos="1134"/>
          <w:tab w:val="left" w:pos="1276"/>
          <w:tab w:val="left" w:pos="1418"/>
        </w:tabs>
        <w:spacing w:after="0"/>
        <w:ind w:left="0" w:firstLine="851"/>
        <w:jc w:val="both"/>
        <w:rPr>
          <w:rFonts w:ascii="Times New Roman" w:hAnsi="Times New Roman"/>
          <w:bCs/>
          <w:sz w:val="28"/>
          <w:szCs w:val="28"/>
        </w:rPr>
      </w:pPr>
      <w:r w:rsidRPr="00922008">
        <w:rPr>
          <w:rFonts w:ascii="Times New Roman" w:hAnsi="Times New Roman"/>
          <w:bCs/>
          <w:sz w:val="28"/>
          <w:szCs w:val="28"/>
        </w:rPr>
        <w:t xml:space="preserve">адрес электронной площадки в информационно-телекоммуникационной сети </w:t>
      </w:r>
      <w:r>
        <w:rPr>
          <w:rFonts w:ascii="Times New Roman" w:hAnsi="Times New Roman"/>
          <w:bCs/>
          <w:sz w:val="28"/>
          <w:szCs w:val="28"/>
        </w:rPr>
        <w:t>«</w:t>
      </w:r>
      <w:r w:rsidRPr="00922008">
        <w:rPr>
          <w:rFonts w:ascii="Times New Roman" w:hAnsi="Times New Roman"/>
          <w:bCs/>
          <w:sz w:val="28"/>
          <w:szCs w:val="28"/>
        </w:rPr>
        <w:t>Интернет</w:t>
      </w:r>
      <w:r>
        <w:rPr>
          <w:rFonts w:ascii="Times New Roman" w:hAnsi="Times New Roman"/>
          <w:bCs/>
          <w:sz w:val="28"/>
          <w:szCs w:val="28"/>
        </w:rPr>
        <w:t>»</w:t>
      </w:r>
      <w:r w:rsidRPr="00922008">
        <w:rPr>
          <w:rFonts w:ascii="Times New Roman" w:hAnsi="Times New Roman"/>
          <w:bCs/>
          <w:sz w:val="28"/>
          <w:szCs w:val="28"/>
        </w:rPr>
        <w:t>;</w:t>
      </w:r>
    </w:p>
    <w:p w:rsidR="00E52DEE" w:rsidRPr="00922008" w:rsidRDefault="00E52DEE" w:rsidP="00F8492C">
      <w:pPr>
        <w:pStyle w:val="a6"/>
        <w:numPr>
          <w:ilvl w:val="0"/>
          <w:numId w:val="127"/>
        </w:numPr>
        <w:tabs>
          <w:tab w:val="left" w:pos="1134"/>
          <w:tab w:val="left" w:pos="1276"/>
          <w:tab w:val="left" w:pos="1418"/>
        </w:tabs>
        <w:spacing w:after="0"/>
        <w:ind w:left="0" w:firstLine="851"/>
        <w:jc w:val="both"/>
        <w:rPr>
          <w:rFonts w:ascii="Times New Roman" w:hAnsi="Times New Roman"/>
          <w:bCs/>
          <w:sz w:val="28"/>
          <w:szCs w:val="28"/>
        </w:rPr>
      </w:pPr>
      <w:r w:rsidRPr="00922008">
        <w:rPr>
          <w:rFonts w:ascii="Times New Roman" w:hAnsi="Times New Roman"/>
          <w:bCs/>
          <w:sz w:val="28"/>
          <w:szCs w:val="28"/>
        </w:rPr>
        <w:t>иные сведения (при необходимости).</w:t>
      </w:r>
    </w:p>
    <w:p w:rsidR="00E52DEE" w:rsidRPr="00B736BD" w:rsidRDefault="00E52DEE" w:rsidP="00F8492C">
      <w:pPr>
        <w:pStyle w:val="a6"/>
        <w:numPr>
          <w:ilvl w:val="0"/>
          <w:numId w:val="142"/>
        </w:numPr>
        <w:tabs>
          <w:tab w:val="left" w:pos="142"/>
          <w:tab w:val="left" w:pos="1134"/>
        </w:tabs>
        <w:spacing w:after="0"/>
        <w:ind w:left="0" w:firstLine="709"/>
        <w:jc w:val="both"/>
        <w:rPr>
          <w:rFonts w:ascii="Times New Roman" w:hAnsi="Times New Roman"/>
          <w:bCs/>
          <w:sz w:val="28"/>
          <w:szCs w:val="28"/>
        </w:rPr>
      </w:pPr>
      <w:r w:rsidRPr="00B736BD">
        <w:rPr>
          <w:rFonts w:ascii="Times New Roman" w:hAnsi="Times New Roman"/>
          <w:bCs/>
          <w:sz w:val="28"/>
          <w:szCs w:val="28"/>
        </w:rPr>
        <w:t>К документации об ау</w:t>
      </w:r>
      <w:r>
        <w:rPr>
          <w:rFonts w:ascii="Times New Roman" w:hAnsi="Times New Roman"/>
          <w:bCs/>
          <w:sz w:val="28"/>
          <w:szCs w:val="28"/>
        </w:rPr>
        <w:t xml:space="preserve">кционе в </w:t>
      </w:r>
      <w:r w:rsidRPr="00CA0DB3">
        <w:rPr>
          <w:rFonts w:ascii="Times New Roman" w:hAnsi="Times New Roman"/>
          <w:bCs/>
          <w:sz w:val="28"/>
          <w:szCs w:val="28"/>
        </w:rPr>
        <w:t xml:space="preserve">электронной форме должны быть приложены (в виде приложений) описание предмета </w:t>
      </w:r>
      <w:r w:rsidRPr="00BC56D8">
        <w:rPr>
          <w:rFonts w:ascii="Times New Roman" w:hAnsi="Times New Roman"/>
          <w:bCs/>
          <w:sz w:val="28"/>
          <w:szCs w:val="28"/>
        </w:rPr>
        <w:t>аукциона в электронной форме, проект договора, обоснование начальной</w:t>
      </w:r>
      <w:r w:rsidRPr="00CA0DB3">
        <w:rPr>
          <w:rFonts w:ascii="Times New Roman" w:hAnsi="Times New Roman"/>
          <w:bCs/>
          <w:sz w:val="28"/>
          <w:szCs w:val="28"/>
        </w:rPr>
        <w:t xml:space="preserve"> (максимальной) цены договора, являющиеся</w:t>
      </w:r>
      <w:r w:rsidRPr="00B736BD">
        <w:rPr>
          <w:rFonts w:ascii="Times New Roman" w:hAnsi="Times New Roman"/>
          <w:bCs/>
          <w:sz w:val="28"/>
          <w:szCs w:val="28"/>
        </w:rPr>
        <w:t xml:space="preserve"> неотъемлемой частью документации об аукционе </w:t>
      </w:r>
      <w:r w:rsidR="00BC56D8">
        <w:rPr>
          <w:rFonts w:ascii="Times New Roman" w:hAnsi="Times New Roman"/>
          <w:bCs/>
          <w:sz w:val="28"/>
          <w:szCs w:val="28"/>
        </w:rPr>
        <w:br/>
      </w:r>
      <w:r w:rsidRPr="00B736BD">
        <w:rPr>
          <w:rFonts w:ascii="Times New Roman" w:hAnsi="Times New Roman"/>
          <w:bCs/>
          <w:sz w:val="28"/>
          <w:szCs w:val="28"/>
        </w:rPr>
        <w:t>в электронной форме.</w:t>
      </w:r>
    </w:p>
    <w:p w:rsidR="00E52DEE" w:rsidRPr="00B736BD" w:rsidRDefault="00E52DEE" w:rsidP="00F8492C">
      <w:pPr>
        <w:pStyle w:val="a6"/>
        <w:numPr>
          <w:ilvl w:val="0"/>
          <w:numId w:val="142"/>
        </w:numPr>
        <w:tabs>
          <w:tab w:val="left" w:pos="1134"/>
        </w:tabs>
        <w:spacing w:after="0"/>
        <w:ind w:left="0" w:firstLine="710"/>
        <w:jc w:val="both"/>
        <w:rPr>
          <w:rFonts w:ascii="Times New Roman" w:hAnsi="Times New Roman"/>
          <w:bCs/>
          <w:sz w:val="28"/>
          <w:szCs w:val="28"/>
        </w:rPr>
      </w:pPr>
      <w:r w:rsidRPr="00B736BD">
        <w:rPr>
          <w:rFonts w:ascii="Times New Roman" w:hAnsi="Times New Roman"/>
          <w:bCs/>
          <w:sz w:val="28"/>
          <w:szCs w:val="28"/>
        </w:rPr>
        <w:t>Документация об аукционе в электронной форме должна быть доступна для ознакомления в единой информационной системе без взимания платы. Предоставление заказчиком документации об аукционе в электронной форме по запросам заинтересованных лиц не допускается.</w:t>
      </w:r>
    </w:p>
    <w:p w:rsidR="00E52DEE" w:rsidRPr="0025423A" w:rsidRDefault="00E52DEE" w:rsidP="00B123C0">
      <w:pPr>
        <w:tabs>
          <w:tab w:val="left" w:pos="993"/>
        </w:tabs>
        <w:spacing w:after="0"/>
        <w:ind w:firstLine="709"/>
        <w:jc w:val="both"/>
        <w:rPr>
          <w:bCs/>
          <w:szCs w:val="28"/>
        </w:rPr>
      </w:pPr>
    </w:p>
    <w:p w:rsidR="00E52DEE" w:rsidRDefault="00E52DEE" w:rsidP="00B736BD">
      <w:pPr>
        <w:pStyle w:val="21"/>
        <w:spacing w:before="0" w:after="0"/>
        <w:ind w:firstLine="709"/>
        <w:jc w:val="both"/>
        <w:rPr>
          <w:rFonts w:ascii="Times New Roman" w:hAnsi="Times New Roman"/>
          <w:i w:val="0"/>
        </w:rPr>
      </w:pPr>
      <w:bookmarkStart w:id="347" w:name="_Toc59465081"/>
      <w:bookmarkStart w:id="348" w:name="_Toc65675821"/>
      <w:bookmarkStart w:id="349" w:name="_Toc65676108"/>
      <w:bookmarkStart w:id="350" w:name="_Toc67586103"/>
      <w:bookmarkStart w:id="351" w:name="_Toc91154562"/>
      <w:r w:rsidRPr="0025423A">
        <w:rPr>
          <w:rFonts w:ascii="Times New Roman" w:hAnsi="Times New Roman"/>
          <w:i w:val="0"/>
        </w:rPr>
        <w:t xml:space="preserve">Статья 54. Разъяснение положений документации об аукционе </w:t>
      </w:r>
      <w:r>
        <w:rPr>
          <w:rFonts w:ascii="Times New Roman" w:hAnsi="Times New Roman"/>
          <w:i w:val="0"/>
        </w:rPr>
        <w:br/>
      </w:r>
      <w:r w:rsidRPr="0025423A">
        <w:rPr>
          <w:rFonts w:ascii="Times New Roman" w:hAnsi="Times New Roman"/>
          <w:i w:val="0"/>
        </w:rPr>
        <w:t>в электронной форме</w:t>
      </w:r>
      <w:bookmarkEnd w:id="347"/>
      <w:bookmarkEnd w:id="348"/>
      <w:bookmarkEnd w:id="349"/>
      <w:bookmarkEnd w:id="350"/>
      <w:bookmarkEnd w:id="351"/>
    </w:p>
    <w:p w:rsidR="00E52DEE" w:rsidRPr="00B736BD" w:rsidRDefault="00E52DEE" w:rsidP="00B736BD">
      <w:pPr>
        <w:spacing w:after="0"/>
        <w:rPr>
          <w:lang w:eastAsia="ar-SA"/>
        </w:rPr>
      </w:pPr>
    </w:p>
    <w:p w:rsidR="00E52DEE" w:rsidRPr="00B736BD" w:rsidRDefault="00E52DEE" w:rsidP="00F8492C">
      <w:pPr>
        <w:pStyle w:val="a6"/>
        <w:numPr>
          <w:ilvl w:val="1"/>
          <w:numId w:val="126"/>
        </w:numPr>
        <w:tabs>
          <w:tab w:val="left" w:pos="1134"/>
        </w:tabs>
        <w:spacing w:after="0"/>
        <w:ind w:left="0" w:firstLine="709"/>
        <w:jc w:val="both"/>
        <w:rPr>
          <w:rFonts w:ascii="Times New Roman" w:hAnsi="Times New Roman"/>
          <w:bCs/>
          <w:sz w:val="28"/>
          <w:szCs w:val="28"/>
        </w:rPr>
      </w:pPr>
      <w:r w:rsidRPr="00B736BD">
        <w:rPr>
          <w:rFonts w:ascii="Times New Roman" w:hAnsi="Times New Roman"/>
          <w:bCs/>
          <w:sz w:val="28"/>
          <w:szCs w:val="28"/>
        </w:rPr>
        <w:t xml:space="preserve">Любой участник аукциона в электронной форме, аккредитованный </w:t>
      </w:r>
      <w:r>
        <w:rPr>
          <w:rFonts w:ascii="Times New Roman" w:hAnsi="Times New Roman"/>
          <w:bCs/>
          <w:sz w:val="28"/>
          <w:szCs w:val="28"/>
        </w:rPr>
        <w:br/>
      </w:r>
      <w:r w:rsidRPr="00B736BD">
        <w:rPr>
          <w:rFonts w:ascii="Times New Roman" w:hAnsi="Times New Roman"/>
          <w:bCs/>
          <w:sz w:val="28"/>
          <w:szCs w:val="28"/>
        </w:rPr>
        <w:t xml:space="preserve">на электронной площадке, вправе направить оператору электронной площадки с использованием программно-аппаратных средств электронной площадки, </w:t>
      </w:r>
      <w:r>
        <w:rPr>
          <w:rFonts w:ascii="Times New Roman" w:hAnsi="Times New Roman"/>
          <w:bCs/>
          <w:sz w:val="28"/>
          <w:szCs w:val="28"/>
        </w:rPr>
        <w:br/>
      </w:r>
      <w:r w:rsidRPr="00B736BD">
        <w:rPr>
          <w:rFonts w:ascii="Times New Roman" w:hAnsi="Times New Roman"/>
          <w:bCs/>
          <w:sz w:val="28"/>
          <w:szCs w:val="28"/>
        </w:rPr>
        <w:t xml:space="preserve">на которой </w:t>
      </w:r>
      <w:r w:rsidRPr="00B736BD">
        <w:rPr>
          <w:rFonts w:ascii="Times New Roman" w:hAnsi="Times New Roman"/>
          <w:sz w:val="28"/>
          <w:szCs w:val="28"/>
        </w:rPr>
        <w:t xml:space="preserve">планируется проведение </w:t>
      </w:r>
      <w:r w:rsidRPr="00BC56D8">
        <w:rPr>
          <w:rFonts w:ascii="Times New Roman" w:hAnsi="Times New Roman"/>
          <w:bCs/>
          <w:sz w:val="28"/>
          <w:szCs w:val="28"/>
        </w:rPr>
        <w:t xml:space="preserve">аукциона в электронной форме, запрос </w:t>
      </w:r>
      <w:r w:rsidRPr="00BC56D8">
        <w:rPr>
          <w:rFonts w:ascii="Times New Roman" w:hAnsi="Times New Roman"/>
          <w:bCs/>
          <w:sz w:val="28"/>
          <w:szCs w:val="28"/>
        </w:rPr>
        <w:br/>
        <w:t>о даче разъяснений положений документации об аукционе</w:t>
      </w:r>
      <w:r w:rsidRPr="00B736BD">
        <w:rPr>
          <w:rFonts w:ascii="Times New Roman" w:hAnsi="Times New Roman"/>
          <w:bCs/>
          <w:sz w:val="28"/>
          <w:szCs w:val="28"/>
        </w:rPr>
        <w:t xml:space="preserve"> в электронной форме.</w:t>
      </w:r>
    </w:p>
    <w:p w:rsidR="00E52DEE" w:rsidRPr="00B736BD" w:rsidRDefault="00E52DEE" w:rsidP="00B736BD">
      <w:pPr>
        <w:tabs>
          <w:tab w:val="left" w:pos="1134"/>
        </w:tabs>
        <w:spacing w:after="0"/>
        <w:ind w:firstLine="709"/>
        <w:jc w:val="both"/>
        <w:rPr>
          <w:bCs/>
          <w:szCs w:val="28"/>
        </w:rPr>
      </w:pPr>
      <w:r w:rsidRPr="00B736BD">
        <w:rPr>
          <w:szCs w:val="28"/>
        </w:rPr>
        <w:t>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аукциона в электронной форме.</w:t>
      </w:r>
    </w:p>
    <w:p w:rsidR="00E52DEE" w:rsidRPr="00B736BD" w:rsidRDefault="00E52DEE" w:rsidP="00F8492C">
      <w:pPr>
        <w:pStyle w:val="a6"/>
        <w:numPr>
          <w:ilvl w:val="0"/>
          <w:numId w:val="126"/>
        </w:numPr>
        <w:tabs>
          <w:tab w:val="left" w:pos="1134"/>
        </w:tabs>
        <w:spacing w:after="0"/>
        <w:ind w:left="0" w:firstLine="709"/>
        <w:jc w:val="both"/>
        <w:rPr>
          <w:rFonts w:ascii="Times New Roman" w:hAnsi="Times New Roman"/>
          <w:bCs/>
          <w:sz w:val="28"/>
          <w:szCs w:val="28"/>
        </w:rPr>
      </w:pPr>
      <w:r w:rsidRPr="00B736BD">
        <w:rPr>
          <w:rFonts w:ascii="Times New Roman" w:hAnsi="Times New Roman"/>
          <w:bCs/>
          <w:sz w:val="28"/>
          <w:szCs w:val="28"/>
        </w:rPr>
        <w:t xml:space="preserve">В течение 3 (трех) рабочих дней с даты поступления запроса, заказчик осуществляет разъяснение положений документации об аукционе </w:t>
      </w:r>
      <w:r>
        <w:rPr>
          <w:rFonts w:ascii="Times New Roman" w:hAnsi="Times New Roman"/>
          <w:bCs/>
          <w:sz w:val="28"/>
          <w:szCs w:val="28"/>
        </w:rPr>
        <w:br/>
      </w:r>
      <w:r w:rsidRPr="00B736BD">
        <w:rPr>
          <w:rFonts w:ascii="Times New Roman" w:hAnsi="Times New Roman"/>
          <w:bCs/>
          <w:sz w:val="28"/>
          <w:szCs w:val="28"/>
        </w:rPr>
        <w:t xml:space="preserve">в электронной форме и размещает их в единой информационной системе </w:t>
      </w:r>
      <w:r>
        <w:rPr>
          <w:rFonts w:ascii="Times New Roman" w:hAnsi="Times New Roman"/>
          <w:bCs/>
          <w:sz w:val="28"/>
          <w:szCs w:val="28"/>
        </w:rPr>
        <w:br/>
      </w:r>
      <w:r w:rsidRPr="00B736BD">
        <w:rPr>
          <w:rFonts w:ascii="Times New Roman" w:hAnsi="Times New Roman"/>
          <w:bCs/>
          <w:sz w:val="28"/>
          <w:szCs w:val="28"/>
        </w:rPr>
        <w:t xml:space="preserve">с указанием предмета запроса, но без указания участника аукциона </w:t>
      </w:r>
      <w:r>
        <w:rPr>
          <w:rFonts w:ascii="Times New Roman" w:hAnsi="Times New Roman"/>
          <w:bCs/>
          <w:sz w:val="28"/>
          <w:szCs w:val="28"/>
        </w:rPr>
        <w:br/>
      </w:r>
      <w:r w:rsidRPr="00B736BD">
        <w:rPr>
          <w:rFonts w:ascii="Times New Roman" w:hAnsi="Times New Roman"/>
          <w:bCs/>
          <w:sz w:val="28"/>
          <w:szCs w:val="28"/>
        </w:rPr>
        <w:t>в электронной форме,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аукционе в аукционе в электронной форме.</w:t>
      </w:r>
    </w:p>
    <w:p w:rsidR="00E52DEE" w:rsidRPr="00B736BD" w:rsidRDefault="00E52DEE" w:rsidP="00F8492C">
      <w:pPr>
        <w:pStyle w:val="a6"/>
        <w:numPr>
          <w:ilvl w:val="0"/>
          <w:numId w:val="126"/>
        </w:numPr>
        <w:tabs>
          <w:tab w:val="left" w:pos="1134"/>
        </w:tabs>
        <w:spacing w:after="0"/>
        <w:ind w:left="0" w:firstLine="709"/>
        <w:jc w:val="both"/>
        <w:rPr>
          <w:rFonts w:ascii="Times New Roman" w:hAnsi="Times New Roman"/>
          <w:bCs/>
          <w:sz w:val="28"/>
          <w:szCs w:val="28"/>
        </w:rPr>
      </w:pPr>
      <w:r w:rsidRPr="00B736BD">
        <w:rPr>
          <w:rFonts w:ascii="Times New Roman" w:hAnsi="Times New Roman"/>
          <w:bCs/>
          <w:sz w:val="28"/>
          <w:szCs w:val="28"/>
        </w:rPr>
        <w:t xml:space="preserve">Разъяснения положений документации об аукционе в электронной форме не должны изменять предмет аукциона </w:t>
      </w:r>
      <w:r w:rsidRPr="00B736BD">
        <w:rPr>
          <w:rFonts w:ascii="Times New Roman" w:hAnsi="Times New Roman"/>
          <w:sz w:val="28"/>
          <w:szCs w:val="28"/>
        </w:rPr>
        <w:t xml:space="preserve">в электронной форме </w:t>
      </w:r>
      <w:r>
        <w:rPr>
          <w:rFonts w:ascii="Times New Roman" w:hAnsi="Times New Roman"/>
          <w:sz w:val="28"/>
          <w:szCs w:val="28"/>
        </w:rPr>
        <w:br/>
      </w:r>
      <w:r w:rsidRPr="00B736BD">
        <w:rPr>
          <w:rFonts w:ascii="Times New Roman" w:hAnsi="Times New Roman"/>
          <w:bCs/>
          <w:sz w:val="28"/>
          <w:szCs w:val="28"/>
        </w:rPr>
        <w:t>и существенные условия проекта договора.</w:t>
      </w:r>
    </w:p>
    <w:p w:rsidR="00E52DEE" w:rsidRDefault="00E52DEE" w:rsidP="00F8492C">
      <w:pPr>
        <w:pStyle w:val="a6"/>
        <w:numPr>
          <w:ilvl w:val="0"/>
          <w:numId w:val="126"/>
        </w:numPr>
        <w:tabs>
          <w:tab w:val="left" w:pos="1134"/>
        </w:tabs>
        <w:spacing w:after="0"/>
        <w:ind w:left="0" w:firstLine="709"/>
        <w:jc w:val="both"/>
        <w:rPr>
          <w:bCs/>
          <w:szCs w:val="28"/>
        </w:rPr>
      </w:pPr>
      <w:r w:rsidRPr="00B736BD">
        <w:rPr>
          <w:rFonts w:ascii="Times New Roman" w:hAnsi="Times New Roman"/>
          <w:bCs/>
          <w:sz w:val="28"/>
          <w:szCs w:val="28"/>
        </w:rPr>
        <w:t xml:space="preserve">В течение одного часа с момента размещения в единой информационной системе разъяснений положений документации об аукционе </w:t>
      </w:r>
      <w:r>
        <w:rPr>
          <w:rFonts w:ascii="Times New Roman" w:hAnsi="Times New Roman"/>
          <w:bCs/>
          <w:sz w:val="28"/>
          <w:szCs w:val="28"/>
        </w:rPr>
        <w:br/>
      </w:r>
      <w:r w:rsidRPr="00B736BD">
        <w:rPr>
          <w:rFonts w:ascii="Times New Roman" w:hAnsi="Times New Roman"/>
          <w:bCs/>
          <w:sz w:val="28"/>
          <w:szCs w:val="28"/>
        </w:rPr>
        <w:t>в электронной форме, оператор электронной площадки размещает указанные разъяснения на электронной площадке, направляет уведомления об указанных разъяснениях всем участникам аукциона в электронной форме, подавшим заявки на участие в аукционе в электронной форме,</w:t>
      </w:r>
      <w:r>
        <w:rPr>
          <w:rFonts w:ascii="Times New Roman" w:hAnsi="Times New Roman"/>
          <w:bCs/>
          <w:sz w:val="28"/>
          <w:szCs w:val="28"/>
        </w:rPr>
        <w:t xml:space="preserve"> а также </w:t>
      </w:r>
      <w:r w:rsidRPr="00B736BD">
        <w:rPr>
          <w:rFonts w:ascii="Times New Roman" w:hAnsi="Times New Roman"/>
          <w:sz w:val="28"/>
          <w:szCs w:val="28"/>
        </w:rPr>
        <w:t xml:space="preserve">лицу, направившему запрос о даче разъяснений положений документации </w:t>
      </w:r>
      <w:r>
        <w:rPr>
          <w:rFonts w:ascii="Times New Roman" w:hAnsi="Times New Roman"/>
          <w:sz w:val="28"/>
          <w:szCs w:val="28"/>
        </w:rPr>
        <w:br/>
      </w:r>
      <w:r w:rsidRPr="00B736BD">
        <w:rPr>
          <w:rFonts w:ascii="Times New Roman" w:hAnsi="Times New Roman"/>
          <w:sz w:val="28"/>
          <w:szCs w:val="28"/>
        </w:rPr>
        <w:t>о</w:t>
      </w:r>
      <w:r>
        <w:rPr>
          <w:rFonts w:ascii="Times New Roman" w:hAnsi="Times New Roman"/>
          <w:sz w:val="28"/>
          <w:szCs w:val="28"/>
        </w:rPr>
        <w:t>б</w:t>
      </w:r>
      <w:r w:rsidRPr="00B736BD">
        <w:rPr>
          <w:rFonts w:ascii="Times New Roman" w:hAnsi="Times New Roman"/>
          <w:sz w:val="28"/>
          <w:szCs w:val="28"/>
        </w:rPr>
        <w:t xml:space="preserve"> </w:t>
      </w:r>
      <w:r>
        <w:rPr>
          <w:rFonts w:ascii="Times New Roman" w:hAnsi="Times New Roman"/>
          <w:sz w:val="28"/>
          <w:szCs w:val="28"/>
        </w:rPr>
        <w:t>аукционе</w:t>
      </w:r>
      <w:r w:rsidRPr="00B736BD">
        <w:rPr>
          <w:rFonts w:ascii="Times New Roman" w:hAnsi="Times New Roman"/>
          <w:sz w:val="28"/>
          <w:szCs w:val="28"/>
        </w:rPr>
        <w:t xml:space="preserve"> в электронной форме, </w:t>
      </w:r>
      <w:r w:rsidRPr="00B736BD">
        <w:rPr>
          <w:rFonts w:ascii="Times New Roman" w:hAnsi="Times New Roman"/>
          <w:bCs/>
          <w:sz w:val="28"/>
          <w:szCs w:val="28"/>
        </w:rPr>
        <w:t xml:space="preserve">по адресам электронной почты, указанным этими участниками при аккредитации на электронной площадке или лицом </w:t>
      </w:r>
      <w:r>
        <w:rPr>
          <w:rFonts w:ascii="Times New Roman" w:hAnsi="Times New Roman"/>
          <w:bCs/>
          <w:sz w:val="28"/>
          <w:szCs w:val="28"/>
        </w:rPr>
        <w:br/>
      </w:r>
      <w:r w:rsidRPr="00B736BD">
        <w:rPr>
          <w:rFonts w:ascii="Times New Roman" w:hAnsi="Times New Roman"/>
          <w:bCs/>
          <w:sz w:val="28"/>
          <w:szCs w:val="28"/>
        </w:rPr>
        <w:t>при направлении запроса</w:t>
      </w:r>
      <w:r w:rsidRPr="00B736BD">
        <w:rPr>
          <w:bCs/>
          <w:szCs w:val="28"/>
        </w:rPr>
        <w:t>.</w:t>
      </w:r>
    </w:p>
    <w:p w:rsidR="00E52DEE" w:rsidRPr="00B736BD" w:rsidRDefault="00E52DEE" w:rsidP="00B736BD">
      <w:pPr>
        <w:pStyle w:val="a6"/>
        <w:tabs>
          <w:tab w:val="left" w:pos="1134"/>
        </w:tabs>
        <w:spacing w:after="0"/>
        <w:ind w:left="709"/>
        <w:jc w:val="both"/>
        <w:rPr>
          <w:bCs/>
          <w:szCs w:val="28"/>
        </w:rPr>
      </w:pPr>
    </w:p>
    <w:p w:rsidR="00E52DEE" w:rsidRDefault="00E52DEE" w:rsidP="00B736BD">
      <w:pPr>
        <w:pStyle w:val="21"/>
        <w:spacing w:before="0" w:after="0"/>
        <w:ind w:firstLine="709"/>
        <w:jc w:val="both"/>
        <w:rPr>
          <w:rFonts w:ascii="Times New Roman" w:hAnsi="Times New Roman"/>
          <w:i w:val="0"/>
        </w:rPr>
      </w:pPr>
      <w:bookmarkStart w:id="352" w:name="_Toc59465082"/>
      <w:bookmarkStart w:id="353" w:name="_Toc65675822"/>
      <w:bookmarkStart w:id="354" w:name="_Toc65676109"/>
      <w:bookmarkStart w:id="355" w:name="_Toc67586104"/>
      <w:bookmarkStart w:id="356" w:name="_Toc91154563"/>
      <w:r w:rsidRPr="0025423A">
        <w:rPr>
          <w:rFonts w:ascii="Times New Roman" w:hAnsi="Times New Roman"/>
          <w:i w:val="0"/>
        </w:rPr>
        <w:t xml:space="preserve">Статья 55. Внесение изменений в </w:t>
      </w:r>
      <w:r w:rsidRPr="00B736BD">
        <w:rPr>
          <w:rFonts w:ascii="Times New Roman" w:hAnsi="Times New Roman"/>
          <w:i w:val="0"/>
        </w:rPr>
        <w:t>извещение о проведении</w:t>
      </w:r>
      <w:r w:rsidRPr="0025423A">
        <w:rPr>
          <w:rFonts w:ascii="Times New Roman" w:hAnsi="Times New Roman"/>
          <w:i w:val="0"/>
        </w:rPr>
        <w:t xml:space="preserve"> аукциона </w:t>
      </w:r>
      <w:r>
        <w:rPr>
          <w:rFonts w:ascii="Times New Roman" w:hAnsi="Times New Roman"/>
          <w:i w:val="0"/>
        </w:rPr>
        <w:br/>
      </w:r>
      <w:r w:rsidRPr="0025423A">
        <w:rPr>
          <w:rFonts w:ascii="Times New Roman" w:hAnsi="Times New Roman"/>
          <w:i w:val="0"/>
        </w:rPr>
        <w:t>в электронной форме и (или) документацию об аукционе в электронной форме</w:t>
      </w:r>
      <w:bookmarkEnd w:id="352"/>
      <w:bookmarkEnd w:id="353"/>
      <w:bookmarkEnd w:id="354"/>
      <w:bookmarkEnd w:id="355"/>
      <w:bookmarkEnd w:id="356"/>
    </w:p>
    <w:p w:rsidR="00E52DEE" w:rsidRPr="00B736BD" w:rsidRDefault="00E52DEE" w:rsidP="00B736BD">
      <w:pPr>
        <w:spacing w:after="0" w:line="240" w:lineRule="auto"/>
        <w:rPr>
          <w:lang w:eastAsia="ar-SA"/>
        </w:rPr>
      </w:pPr>
    </w:p>
    <w:p w:rsidR="00E52DEE" w:rsidRPr="00CD293E" w:rsidRDefault="00E52DEE" w:rsidP="00F8492C">
      <w:pPr>
        <w:pStyle w:val="a6"/>
        <w:numPr>
          <w:ilvl w:val="1"/>
          <w:numId w:val="126"/>
        </w:numPr>
        <w:tabs>
          <w:tab w:val="left" w:pos="1134"/>
        </w:tabs>
        <w:spacing w:after="0"/>
        <w:ind w:left="0" w:firstLine="709"/>
        <w:jc w:val="both"/>
        <w:rPr>
          <w:rFonts w:ascii="Times New Roman" w:hAnsi="Times New Roman"/>
          <w:bCs/>
          <w:sz w:val="28"/>
          <w:szCs w:val="28"/>
        </w:rPr>
      </w:pPr>
      <w:r w:rsidRPr="00CD293E">
        <w:rPr>
          <w:rFonts w:ascii="Times New Roman" w:hAnsi="Times New Roman"/>
          <w:bCs/>
          <w:sz w:val="28"/>
          <w:szCs w:val="28"/>
        </w:rPr>
        <w:t xml:space="preserve">Заказчик вправе принять решение о внесении изменений в извещение </w:t>
      </w:r>
      <w:r w:rsidRPr="00CD293E">
        <w:rPr>
          <w:rFonts w:ascii="Times New Roman" w:hAnsi="Times New Roman"/>
          <w:sz w:val="28"/>
          <w:szCs w:val="28"/>
        </w:rPr>
        <w:t>о</w:t>
      </w:r>
      <w:r>
        <w:rPr>
          <w:rFonts w:ascii="Times New Roman" w:hAnsi="Times New Roman"/>
          <w:sz w:val="28"/>
          <w:szCs w:val="28"/>
        </w:rPr>
        <w:t xml:space="preserve"> </w:t>
      </w:r>
      <w:r w:rsidRPr="00CD293E">
        <w:rPr>
          <w:rFonts w:ascii="Times New Roman" w:hAnsi="Times New Roman"/>
          <w:sz w:val="28"/>
          <w:szCs w:val="28"/>
        </w:rPr>
        <w:t>проведении</w:t>
      </w:r>
      <w:r w:rsidRPr="00CD293E">
        <w:rPr>
          <w:rFonts w:ascii="Times New Roman" w:hAnsi="Times New Roman"/>
          <w:bCs/>
          <w:sz w:val="28"/>
          <w:szCs w:val="28"/>
        </w:rPr>
        <w:t xml:space="preserve"> аукциона в электронной форме и (или) в документацию </w:t>
      </w:r>
      <w:r>
        <w:rPr>
          <w:rFonts w:ascii="Times New Roman" w:hAnsi="Times New Roman"/>
          <w:bCs/>
          <w:sz w:val="28"/>
          <w:szCs w:val="28"/>
        </w:rPr>
        <w:br/>
      </w:r>
      <w:r w:rsidRPr="00CD293E">
        <w:rPr>
          <w:rFonts w:ascii="Times New Roman" w:hAnsi="Times New Roman"/>
          <w:bCs/>
          <w:sz w:val="28"/>
          <w:szCs w:val="28"/>
        </w:rPr>
        <w:t>об аукционе в электронной форме не позднее, чем за 5 (пять) дней до даты окончания срока подачи заявок на участие в аукционе в электронной форме. Изменение предмета аукциона в электронной форме не допускается.</w:t>
      </w:r>
    </w:p>
    <w:p w:rsidR="00E52DEE" w:rsidRPr="00BC56D8" w:rsidRDefault="00E52DEE" w:rsidP="00F8492C">
      <w:pPr>
        <w:pStyle w:val="a6"/>
        <w:numPr>
          <w:ilvl w:val="1"/>
          <w:numId w:val="126"/>
        </w:numPr>
        <w:tabs>
          <w:tab w:val="left" w:pos="1134"/>
        </w:tabs>
        <w:spacing w:after="0"/>
        <w:ind w:left="0" w:firstLine="709"/>
        <w:jc w:val="both"/>
        <w:rPr>
          <w:rFonts w:ascii="Times New Roman" w:hAnsi="Times New Roman"/>
          <w:color w:val="000000"/>
          <w:sz w:val="28"/>
          <w:szCs w:val="28"/>
        </w:rPr>
      </w:pPr>
      <w:r w:rsidRPr="00CD293E">
        <w:rPr>
          <w:rFonts w:ascii="Times New Roman" w:hAnsi="Times New Roman"/>
          <w:color w:val="000000"/>
          <w:sz w:val="28"/>
          <w:szCs w:val="28"/>
        </w:rPr>
        <w:t>В случае внесени</w:t>
      </w:r>
      <w:r w:rsidRPr="00CD293E">
        <w:rPr>
          <w:rFonts w:ascii="Times New Roman" w:hAnsi="Times New Roman"/>
          <w:sz w:val="28"/>
          <w:szCs w:val="28"/>
        </w:rPr>
        <w:t>я</w:t>
      </w:r>
      <w:r w:rsidRPr="00CD293E">
        <w:rPr>
          <w:rFonts w:ascii="Times New Roman" w:hAnsi="Times New Roman"/>
          <w:color w:val="000000"/>
          <w:sz w:val="28"/>
          <w:szCs w:val="28"/>
        </w:rPr>
        <w:t xml:space="preserve"> изменений в извещение </w:t>
      </w:r>
      <w:r w:rsidRPr="00CD293E">
        <w:rPr>
          <w:rFonts w:ascii="Times New Roman" w:hAnsi="Times New Roman"/>
          <w:sz w:val="28"/>
          <w:szCs w:val="28"/>
        </w:rPr>
        <w:t xml:space="preserve">о проведении </w:t>
      </w:r>
      <w:r w:rsidRPr="00CD293E">
        <w:rPr>
          <w:rFonts w:ascii="Times New Roman" w:hAnsi="Times New Roman"/>
          <w:color w:val="000000"/>
          <w:sz w:val="28"/>
          <w:szCs w:val="28"/>
        </w:rPr>
        <w:t xml:space="preserve">аукциона </w:t>
      </w:r>
      <w:r>
        <w:rPr>
          <w:rFonts w:ascii="Times New Roman" w:hAnsi="Times New Roman"/>
          <w:color w:val="000000"/>
          <w:sz w:val="28"/>
          <w:szCs w:val="28"/>
        </w:rPr>
        <w:br/>
      </w:r>
      <w:r w:rsidRPr="00CD293E">
        <w:rPr>
          <w:rFonts w:ascii="Times New Roman" w:hAnsi="Times New Roman"/>
          <w:color w:val="000000"/>
          <w:sz w:val="28"/>
          <w:szCs w:val="28"/>
        </w:rPr>
        <w:t xml:space="preserve">в электронной форме и (или) в </w:t>
      </w:r>
      <w:r w:rsidRPr="00CD293E">
        <w:rPr>
          <w:rFonts w:ascii="Times New Roman" w:hAnsi="Times New Roman"/>
          <w:sz w:val="28"/>
          <w:szCs w:val="28"/>
        </w:rPr>
        <w:t xml:space="preserve">документацию об аукционе в электронной форме </w:t>
      </w:r>
      <w:r w:rsidRPr="00CD293E">
        <w:rPr>
          <w:rFonts w:ascii="Times New Roman" w:hAnsi="Times New Roman"/>
          <w:color w:val="000000"/>
          <w:sz w:val="28"/>
          <w:szCs w:val="28"/>
        </w:rPr>
        <w:t xml:space="preserve">срок подачи заявок на участие в </w:t>
      </w:r>
      <w:r w:rsidRPr="00CD293E">
        <w:rPr>
          <w:rFonts w:ascii="Times New Roman" w:hAnsi="Times New Roman"/>
          <w:sz w:val="28"/>
          <w:szCs w:val="28"/>
        </w:rPr>
        <w:t>аукционе</w:t>
      </w:r>
      <w:r w:rsidRPr="00CD293E">
        <w:rPr>
          <w:rFonts w:ascii="Times New Roman" w:hAnsi="Times New Roman"/>
          <w:color w:val="000000"/>
          <w:sz w:val="28"/>
          <w:szCs w:val="28"/>
        </w:rPr>
        <w:t xml:space="preserve"> в электронной форме должен быть продлен </w:t>
      </w:r>
      <w:r w:rsidRPr="00CD293E">
        <w:rPr>
          <w:rFonts w:ascii="Times New Roman" w:hAnsi="Times New Roman"/>
          <w:sz w:val="28"/>
          <w:szCs w:val="28"/>
        </w:rPr>
        <w:t xml:space="preserve">таким образом, чтобы с даты </w:t>
      </w:r>
      <w:r w:rsidRPr="00CD293E">
        <w:rPr>
          <w:rFonts w:ascii="Times New Roman" w:hAnsi="Times New Roman"/>
          <w:color w:val="000000"/>
          <w:sz w:val="28"/>
          <w:szCs w:val="28"/>
        </w:rPr>
        <w:t xml:space="preserve">размещения в единой информационной системе указанных изменений до даты окончания срока подачи заявок на </w:t>
      </w:r>
      <w:r w:rsidRPr="00BC56D8">
        <w:rPr>
          <w:rFonts w:ascii="Times New Roman" w:hAnsi="Times New Roman"/>
          <w:color w:val="000000"/>
          <w:sz w:val="28"/>
          <w:szCs w:val="28"/>
        </w:rPr>
        <w:t xml:space="preserve">участие в </w:t>
      </w:r>
      <w:r w:rsidRPr="00BC56D8">
        <w:rPr>
          <w:rFonts w:ascii="Times New Roman" w:hAnsi="Times New Roman"/>
          <w:sz w:val="28"/>
          <w:szCs w:val="28"/>
        </w:rPr>
        <w:t>аукционе</w:t>
      </w:r>
      <w:r w:rsidRPr="00BC56D8">
        <w:rPr>
          <w:rFonts w:ascii="Times New Roman" w:hAnsi="Times New Roman"/>
          <w:color w:val="000000"/>
          <w:sz w:val="28"/>
          <w:szCs w:val="28"/>
        </w:rPr>
        <w:t xml:space="preserve"> </w:t>
      </w:r>
      <w:r w:rsidRPr="00BC56D8">
        <w:rPr>
          <w:rFonts w:ascii="Times New Roman" w:hAnsi="Times New Roman"/>
          <w:sz w:val="28"/>
          <w:szCs w:val="28"/>
        </w:rPr>
        <w:t xml:space="preserve">в электронной форме </w:t>
      </w:r>
      <w:r w:rsidRPr="00BC56D8">
        <w:rPr>
          <w:rFonts w:ascii="Times New Roman" w:hAnsi="Times New Roman"/>
          <w:color w:val="000000"/>
          <w:sz w:val="28"/>
          <w:szCs w:val="28"/>
        </w:rPr>
        <w:t xml:space="preserve">оставалось не менее чем 8 (восемь) дней, что составляет не менее половины срока подачи заявок </w:t>
      </w:r>
      <w:r w:rsidRPr="00BC56D8">
        <w:rPr>
          <w:rFonts w:ascii="Times New Roman" w:hAnsi="Times New Roman"/>
          <w:color w:val="000000"/>
          <w:sz w:val="28"/>
          <w:szCs w:val="28"/>
        </w:rPr>
        <w:br/>
        <w:t xml:space="preserve">на участие в аукционе в электронной форме, установленного Положением </w:t>
      </w:r>
      <w:r w:rsidRPr="00BC56D8">
        <w:rPr>
          <w:rFonts w:ascii="Times New Roman" w:hAnsi="Times New Roman"/>
          <w:color w:val="000000"/>
          <w:sz w:val="28"/>
          <w:szCs w:val="28"/>
        </w:rPr>
        <w:br/>
        <w:t>для данного способа осуществления закупки.</w:t>
      </w:r>
    </w:p>
    <w:p w:rsidR="00E52DEE" w:rsidRPr="00BC56D8" w:rsidRDefault="00E52DEE" w:rsidP="00F8492C">
      <w:pPr>
        <w:pStyle w:val="a6"/>
        <w:widowControl w:val="0"/>
        <w:numPr>
          <w:ilvl w:val="1"/>
          <w:numId w:val="126"/>
        </w:numPr>
        <w:tabs>
          <w:tab w:val="left" w:pos="0"/>
          <w:tab w:val="left" w:pos="1134"/>
        </w:tabs>
        <w:suppressAutoHyphens/>
        <w:autoSpaceDE w:val="0"/>
        <w:autoSpaceDN w:val="0"/>
        <w:adjustRightInd w:val="0"/>
        <w:spacing w:after="0"/>
        <w:ind w:left="0" w:right="57" w:firstLine="709"/>
        <w:contextualSpacing w:val="0"/>
        <w:jc w:val="both"/>
        <w:rPr>
          <w:rFonts w:ascii="Times New Roman" w:hAnsi="Times New Roman"/>
          <w:color w:val="000000"/>
          <w:sz w:val="28"/>
          <w:szCs w:val="28"/>
        </w:rPr>
      </w:pPr>
      <w:r w:rsidRPr="00BC56D8">
        <w:rPr>
          <w:rFonts w:ascii="Times New Roman" w:hAnsi="Times New Roman"/>
          <w:color w:val="000000"/>
          <w:sz w:val="28"/>
          <w:szCs w:val="28"/>
        </w:rPr>
        <w:t xml:space="preserve">Изменения, вносимые в извещение о проведении аукциона </w:t>
      </w:r>
      <w:r w:rsidRPr="00BC56D8">
        <w:rPr>
          <w:rFonts w:ascii="Times New Roman" w:hAnsi="Times New Roman"/>
          <w:color w:val="000000"/>
          <w:sz w:val="28"/>
          <w:szCs w:val="28"/>
        </w:rPr>
        <w:br/>
        <w:t xml:space="preserve">в электронной форме и (или) </w:t>
      </w:r>
      <w:r w:rsidRPr="00BC56D8">
        <w:rPr>
          <w:rFonts w:ascii="Times New Roman" w:hAnsi="Times New Roman"/>
          <w:sz w:val="28"/>
          <w:szCs w:val="28"/>
        </w:rPr>
        <w:t>документацию об аукционе в электронной форме</w:t>
      </w:r>
      <w:r w:rsidRPr="00BC56D8">
        <w:rPr>
          <w:rFonts w:ascii="Times New Roman" w:hAnsi="Times New Roman"/>
          <w:color w:val="000000"/>
          <w:sz w:val="28"/>
          <w:szCs w:val="28"/>
        </w:rPr>
        <w:t xml:space="preserve">, размещаются заказчиком в единой информационной системе не позднее чем </w:t>
      </w:r>
      <w:r w:rsidRPr="00BC56D8">
        <w:rPr>
          <w:rFonts w:ascii="Times New Roman" w:hAnsi="Times New Roman"/>
          <w:color w:val="000000"/>
          <w:sz w:val="28"/>
          <w:szCs w:val="28"/>
        </w:rPr>
        <w:br/>
        <w:t>в течение 3 (трех) дней со дня принятия решения о внесении указанных изменений.</w:t>
      </w:r>
    </w:p>
    <w:p w:rsidR="00E52DEE" w:rsidRPr="00CD293E" w:rsidRDefault="00E52DEE" w:rsidP="00F8492C">
      <w:pPr>
        <w:pStyle w:val="a6"/>
        <w:widowControl w:val="0"/>
        <w:numPr>
          <w:ilvl w:val="0"/>
          <w:numId w:val="128"/>
        </w:numPr>
        <w:tabs>
          <w:tab w:val="left" w:pos="0"/>
          <w:tab w:val="left" w:pos="1134"/>
          <w:tab w:val="left" w:pos="1276"/>
        </w:tabs>
        <w:suppressAutoHyphens/>
        <w:autoSpaceDE w:val="0"/>
        <w:autoSpaceDN w:val="0"/>
        <w:adjustRightInd w:val="0"/>
        <w:spacing w:after="0"/>
        <w:ind w:left="0" w:right="57" w:firstLine="709"/>
        <w:contextualSpacing w:val="0"/>
        <w:jc w:val="both"/>
        <w:rPr>
          <w:rFonts w:ascii="Times New Roman" w:hAnsi="Times New Roman"/>
          <w:color w:val="000000"/>
          <w:sz w:val="28"/>
          <w:szCs w:val="28"/>
        </w:rPr>
      </w:pPr>
      <w:r w:rsidRPr="00BC56D8">
        <w:rPr>
          <w:rFonts w:ascii="Times New Roman" w:hAnsi="Times New Roman"/>
          <w:bCs/>
          <w:sz w:val="28"/>
          <w:szCs w:val="28"/>
        </w:rPr>
        <w:t>В течение 1 (одного) часа с момента размещения в единой информационной системе изменений,</w:t>
      </w:r>
      <w:r w:rsidRPr="00BC56D8">
        <w:rPr>
          <w:rFonts w:ascii="Times New Roman" w:hAnsi="Times New Roman"/>
          <w:sz w:val="28"/>
          <w:szCs w:val="28"/>
        </w:rPr>
        <w:t xml:space="preserve"> внесенных</w:t>
      </w:r>
      <w:r w:rsidRPr="00BC56D8">
        <w:rPr>
          <w:rFonts w:ascii="Times New Roman" w:hAnsi="Times New Roman"/>
          <w:bCs/>
          <w:sz w:val="28"/>
          <w:szCs w:val="28"/>
        </w:rPr>
        <w:t xml:space="preserve"> в извещение </w:t>
      </w:r>
      <w:r w:rsidRPr="00BC56D8">
        <w:rPr>
          <w:rFonts w:ascii="Times New Roman" w:hAnsi="Times New Roman"/>
          <w:sz w:val="28"/>
          <w:szCs w:val="28"/>
        </w:rPr>
        <w:t>о проведении</w:t>
      </w:r>
      <w:r w:rsidRPr="00BC56D8">
        <w:rPr>
          <w:rFonts w:ascii="Times New Roman" w:hAnsi="Times New Roman"/>
          <w:bCs/>
          <w:sz w:val="28"/>
          <w:szCs w:val="28"/>
        </w:rPr>
        <w:t xml:space="preserve"> аукциона в электронной форме и (или) в</w:t>
      </w:r>
      <w:r w:rsidRPr="00CD293E">
        <w:rPr>
          <w:rFonts w:ascii="Times New Roman" w:hAnsi="Times New Roman"/>
          <w:bCs/>
          <w:sz w:val="28"/>
          <w:szCs w:val="28"/>
        </w:rPr>
        <w:t xml:space="preserve"> документацию об аукционе </w:t>
      </w:r>
      <w:r>
        <w:rPr>
          <w:rFonts w:ascii="Times New Roman" w:hAnsi="Times New Roman"/>
          <w:bCs/>
          <w:sz w:val="28"/>
          <w:szCs w:val="28"/>
        </w:rPr>
        <w:br/>
      </w:r>
      <w:r w:rsidRPr="00CD293E">
        <w:rPr>
          <w:rFonts w:ascii="Times New Roman" w:hAnsi="Times New Roman"/>
          <w:bCs/>
          <w:sz w:val="28"/>
          <w:szCs w:val="28"/>
        </w:rPr>
        <w:t>в электронной форме, оператор электронной площадки размещает указанные изменения на электронной площадке, направляет уведомления об указанных изменениях всем участникам аукциона в электронной форме, подавшим заявки на участие в аукционе в электронной форме, по адресам электронной почты, указанным этими участниками при аккредитации на электронной площадке.</w:t>
      </w:r>
    </w:p>
    <w:p w:rsidR="00E52DEE" w:rsidRPr="0025423A" w:rsidRDefault="00E52DEE" w:rsidP="00CD293E">
      <w:pPr>
        <w:spacing w:after="0"/>
        <w:rPr>
          <w:bCs/>
          <w:szCs w:val="28"/>
        </w:rPr>
      </w:pPr>
    </w:p>
    <w:p w:rsidR="00E52DEE" w:rsidRDefault="00E52DEE" w:rsidP="0051018C">
      <w:pPr>
        <w:pStyle w:val="21"/>
        <w:spacing w:before="0" w:after="0"/>
        <w:ind w:firstLine="709"/>
        <w:jc w:val="both"/>
        <w:rPr>
          <w:rFonts w:ascii="Times New Roman" w:hAnsi="Times New Roman"/>
          <w:i w:val="0"/>
        </w:rPr>
      </w:pPr>
      <w:bookmarkStart w:id="357" w:name="_Toc59465083"/>
      <w:bookmarkStart w:id="358" w:name="_Toc65675823"/>
      <w:bookmarkStart w:id="359" w:name="_Toc65676110"/>
      <w:bookmarkStart w:id="360" w:name="_Toc67586105"/>
      <w:bookmarkStart w:id="361" w:name="_Toc91154564"/>
      <w:r w:rsidRPr="0025423A">
        <w:rPr>
          <w:rFonts w:ascii="Times New Roman" w:hAnsi="Times New Roman"/>
          <w:i w:val="0"/>
        </w:rPr>
        <w:t xml:space="preserve">Статья 56. </w:t>
      </w:r>
      <w:r w:rsidRPr="00016437">
        <w:rPr>
          <w:rFonts w:ascii="Times New Roman" w:hAnsi="Times New Roman"/>
          <w:i w:val="0"/>
        </w:rPr>
        <w:t>Отмена</w:t>
      </w:r>
      <w:r w:rsidRPr="0025423A">
        <w:rPr>
          <w:rFonts w:ascii="Times New Roman" w:hAnsi="Times New Roman"/>
          <w:i w:val="0"/>
        </w:rPr>
        <w:t xml:space="preserve"> аукциона в электронной форме</w:t>
      </w:r>
      <w:bookmarkEnd w:id="357"/>
      <w:bookmarkEnd w:id="358"/>
      <w:bookmarkEnd w:id="359"/>
      <w:bookmarkEnd w:id="360"/>
      <w:bookmarkEnd w:id="361"/>
    </w:p>
    <w:p w:rsidR="00E52DEE" w:rsidRPr="00CD293E" w:rsidRDefault="00E52DEE" w:rsidP="00CD293E">
      <w:pPr>
        <w:spacing w:after="0"/>
        <w:rPr>
          <w:lang w:eastAsia="ar-SA"/>
        </w:rPr>
      </w:pPr>
    </w:p>
    <w:p w:rsidR="00E52DEE" w:rsidRPr="00CD293E" w:rsidRDefault="00E52DEE" w:rsidP="00F8492C">
      <w:pPr>
        <w:pStyle w:val="a6"/>
        <w:numPr>
          <w:ilvl w:val="2"/>
          <w:numId w:val="126"/>
        </w:numPr>
        <w:tabs>
          <w:tab w:val="left" w:pos="1134"/>
        </w:tabs>
        <w:spacing w:after="0"/>
        <w:ind w:left="0" w:firstLine="709"/>
        <w:jc w:val="both"/>
        <w:rPr>
          <w:rFonts w:ascii="Times New Roman" w:hAnsi="Times New Roman"/>
          <w:bCs/>
          <w:sz w:val="28"/>
          <w:szCs w:val="28"/>
        </w:rPr>
      </w:pPr>
      <w:r w:rsidRPr="00CD293E">
        <w:rPr>
          <w:rFonts w:ascii="Times New Roman" w:hAnsi="Times New Roman"/>
          <w:bCs/>
          <w:sz w:val="28"/>
          <w:szCs w:val="28"/>
        </w:rPr>
        <w:t xml:space="preserve">Заказчик вправе отменить аукцион в электронной форме </w:t>
      </w:r>
      <w:r>
        <w:rPr>
          <w:rFonts w:ascii="Times New Roman" w:hAnsi="Times New Roman"/>
          <w:bCs/>
          <w:sz w:val="28"/>
          <w:szCs w:val="28"/>
        </w:rPr>
        <w:br/>
      </w:r>
      <w:r w:rsidRPr="00CD293E">
        <w:rPr>
          <w:rFonts w:ascii="Times New Roman" w:hAnsi="Times New Roman"/>
          <w:bCs/>
          <w:sz w:val="28"/>
          <w:szCs w:val="28"/>
        </w:rPr>
        <w:t xml:space="preserve">до наступления даты и времени окончания срока подачи заявок на участие </w:t>
      </w:r>
      <w:r>
        <w:rPr>
          <w:rFonts w:ascii="Times New Roman" w:hAnsi="Times New Roman"/>
          <w:bCs/>
          <w:sz w:val="28"/>
          <w:szCs w:val="28"/>
        </w:rPr>
        <w:br/>
      </w:r>
      <w:r w:rsidRPr="00CD293E">
        <w:rPr>
          <w:rFonts w:ascii="Times New Roman" w:hAnsi="Times New Roman"/>
          <w:bCs/>
          <w:sz w:val="28"/>
          <w:szCs w:val="28"/>
        </w:rPr>
        <w:t xml:space="preserve">в аукционе в электронной форме. </w:t>
      </w:r>
    </w:p>
    <w:p w:rsidR="00E52DEE" w:rsidRPr="00CD293E" w:rsidRDefault="00E52DEE" w:rsidP="00F8492C">
      <w:pPr>
        <w:pStyle w:val="a6"/>
        <w:numPr>
          <w:ilvl w:val="2"/>
          <w:numId w:val="126"/>
        </w:numPr>
        <w:tabs>
          <w:tab w:val="left" w:pos="1134"/>
        </w:tabs>
        <w:spacing w:after="0"/>
        <w:ind w:left="0" w:firstLine="709"/>
        <w:jc w:val="both"/>
        <w:rPr>
          <w:rFonts w:ascii="Times New Roman" w:hAnsi="Times New Roman"/>
          <w:bCs/>
          <w:sz w:val="28"/>
          <w:szCs w:val="28"/>
        </w:rPr>
      </w:pPr>
      <w:r w:rsidRPr="00CD293E">
        <w:rPr>
          <w:rFonts w:ascii="Times New Roman" w:hAnsi="Times New Roman"/>
          <w:bCs/>
          <w:sz w:val="28"/>
          <w:szCs w:val="28"/>
        </w:rPr>
        <w:t xml:space="preserve">По истечении срока отмены аукциона в электронной форме </w:t>
      </w:r>
      <w:r>
        <w:rPr>
          <w:rFonts w:ascii="Times New Roman" w:hAnsi="Times New Roman"/>
          <w:bCs/>
          <w:sz w:val="28"/>
          <w:szCs w:val="28"/>
        </w:rPr>
        <w:br/>
      </w:r>
      <w:r w:rsidRPr="00CD293E">
        <w:rPr>
          <w:rFonts w:ascii="Times New Roman" w:hAnsi="Times New Roman"/>
          <w:bCs/>
          <w:sz w:val="28"/>
          <w:szCs w:val="28"/>
        </w:rPr>
        <w:t xml:space="preserve">и до заключения договора заказчик вправе отменить аукцион в электронной форме только в случае возникновения обстоятельств непреодолимой силы </w:t>
      </w:r>
      <w:r>
        <w:rPr>
          <w:rFonts w:ascii="Times New Roman" w:hAnsi="Times New Roman"/>
          <w:bCs/>
          <w:sz w:val="28"/>
          <w:szCs w:val="28"/>
        </w:rPr>
        <w:br/>
      </w:r>
      <w:r w:rsidRPr="00CD293E">
        <w:rPr>
          <w:rFonts w:ascii="Times New Roman" w:hAnsi="Times New Roman"/>
          <w:bCs/>
          <w:sz w:val="28"/>
          <w:szCs w:val="28"/>
        </w:rPr>
        <w:t>в соответствии с гражданским законодательством.</w:t>
      </w:r>
    </w:p>
    <w:p w:rsidR="00E52DEE" w:rsidRPr="00CD293E" w:rsidRDefault="00E52DEE" w:rsidP="00F8492C">
      <w:pPr>
        <w:pStyle w:val="a6"/>
        <w:numPr>
          <w:ilvl w:val="2"/>
          <w:numId w:val="126"/>
        </w:numPr>
        <w:tabs>
          <w:tab w:val="left" w:pos="1134"/>
        </w:tabs>
        <w:spacing w:after="0"/>
        <w:ind w:left="0" w:firstLine="709"/>
        <w:jc w:val="both"/>
        <w:rPr>
          <w:rFonts w:ascii="Times New Roman" w:hAnsi="Times New Roman"/>
          <w:bCs/>
          <w:sz w:val="28"/>
          <w:szCs w:val="28"/>
        </w:rPr>
      </w:pPr>
      <w:r w:rsidRPr="00CD293E">
        <w:rPr>
          <w:rFonts w:ascii="Times New Roman" w:hAnsi="Times New Roman"/>
          <w:bCs/>
          <w:sz w:val="28"/>
          <w:szCs w:val="28"/>
        </w:rPr>
        <w:t xml:space="preserve">Решение об отмене аукциона в электронной форме размещается </w:t>
      </w:r>
      <w:r>
        <w:rPr>
          <w:rFonts w:ascii="Times New Roman" w:hAnsi="Times New Roman"/>
          <w:bCs/>
          <w:sz w:val="28"/>
          <w:szCs w:val="28"/>
        </w:rPr>
        <w:br/>
      </w:r>
      <w:r w:rsidRPr="00CD293E">
        <w:rPr>
          <w:rFonts w:ascii="Times New Roman" w:hAnsi="Times New Roman"/>
          <w:bCs/>
          <w:sz w:val="28"/>
          <w:szCs w:val="28"/>
        </w:rPr>
        <w:t xml:space="preserve">в единой информационной системе в день принятия этого решения путем формирования извещения </w:t>
      </w:r>
      <w:r w:rsidRPr="00CD293E">
        <w:rPr>
          <w:rFonts w:ascii="Times New Roman" w:hAnsi="Times New Roman"/>
          <w:sz w:val="28"/>
          <w:szCs w:val="28"/>
        </w:rPr>
        <w:t xml:space="preserve">об отказе от </w:t>
      </w:r>
      <w:r w:rsidRPr="00CD293E">
        <w:rPr>
          <w:rFonts w:ascii="Times New Roman" w:hAnsi="Times New Roman"/>
          <w:bCs/>
          <w:sz w:val="28"/>
          <w:szCs w:val="28"/>
        </w:rPr>
        <w:t>проведения</w:t>
      </w:r>
      <w:r w:rsidRPr="00CD293E">
        <w:rPr>
          <w:rFonts w:ascii="Times New Roman" w:hAnsi="Times New Roman"/>
          <w:sz w:val="28"/>
          <w:szCs w:val="28"/>
        </w:rPr>
        <w:t xml:space="preserve"> </w:t>
      </w:r>
      <w:r w:rsidRPr="00CD293E">
        <w:rPr>
          <w:rFonts w:ascii="Times New Roman" w:hAnsi="Times New Roman"/>
          <w:bCs/>
          <w:sz w:val="28"/>
          <w:szCs w:val="28"/>
        </w:rPr>
        <w:t>аукциона в электронной форме.</w:t>
      </w:r>
    </w:p>
    <w:p w:rsidR="00E52DEE" w:rsidRDefault="00E52DEE" w:rsidP="00F8492C">
      <w:pPr>
        <w:pStyle w:val="a6"/>
        <w:numPr>
          <w:ilvl w:val="1"/>
          <w:numId w:val="126"/>
        </w:numPr>
        <w:tabs>
          <w:tab w:val="left" w:pos="1134"/>
        </w:tabs>
        <w:spacing w:after="0"/>
        <w:ind w:left="0" w:firstLine="709"/>
        <w:jc w:val="both"/>
        <w:rPr>
          <w:bCs/>
          <w:szCs w:val="28"/>
        </w:rPr>
      </w:pPr>
      <w:r w:rsidRPr="00CD293E">
        <w:rPr>
          <w:rFonts w:ascii="Times New Roman" w:hAnsi="Times New Roman"/>
          <w:bCs/>
          <w:sz w:val="28"/>
          <w:szCs w:val="28"/>
        </w:rPr>
        <w:t xml:space="preserve">В течение </w:t>
      </w:r>
      <w:r>
        <w:rPr>
          <w:rFonts w:ascii="Times New Roman" w:hAnsi="Times New Roman"/>
          <w:bCs/>
          <w:sz w:val="28"/>
          <w:szCs w:val="28"/>
        </w:rPr>
        <w:t>1 (</w:t>
      </w:r>
      <w:r w:rsidRPr="00CD293E">
        <w:rPr>
          <w:rFonts w:ascii="Times New Roman" w:hAnsi="Times New Roman"/>
          <w:bCs/>
          <w:sz w:val="28"/>
          <w:szCs w:val="28"/>
        </w:rPr>
        <w:t>одного</w:t>
      </w:r>
      <w:r>
        <w:rPr>
          <w:rFonts w:ascii="Times New Roman" w:hAnsi="Times New Roman"/>
          <w:bCs/>
          <w:sz w:val="28"/>
          <w:szCs w:val="28"/>
        </w:rPr>
        <w:t>)</w:t>
      </w:r>
      <w:r w:rsidRPr="00CD293E">
        <w:rPr>
          <w:rFonts w:ascii="Times New Roman" w:hAnsi="Times New Roman"/>
          <w:bCs/>
          <w:sz w:val="28"/>
          <w:szCs w:val="28"/>
        </w:rPr>
        <w:t xml:space="preserve"> часа с момента размещения в единой информационной системе извещения об </w:t>
      </w:r>
      <w:r w:rsidRPr="00CD293E">
        <w:rPr>
          <w:rFonts w:ascii="Times New Roman" w:hAnsi="Times New Roman"/>
          <w:sz w:val="28"/>
          <w:szCs w:val="28"/>
        </w:rPr>
        <w:t xml:space="preserve">отказе от </w:t>
      </w:r>
      <w:r w:rsidRPr="00CD293E">
        <w:rPr>
          <w:rFonts w:ascii="Times New Roman" w:hAnsi="Times New Roman"/>
          <w:bCs/>
          <w:sz w:val="28"/>
          <w:szCs w:val="28"/>
        </w:rPr>
        <w:t xml:space="preserve">проведения аукциона </w:t>
      </w:r>
      <w:r>
        <w:rPr>
          <w:rFonts w:ascii="Times New Roman" w:hAnsi="Times New Roman"/>
          <w:bCs/>
          <w:sz w:val="28"/>
          <w:szCs w:val="28"/>
        </w:rPr>
        <w:br/>
      </w:r>
      <w:r w:rsidRPr="00CD293E">
        <w:rPr>
          <w:rFonts w:ascii="Times New Roman" w:hAnsi="Times New Roman"/>
          <w:bCs/>
          <w:sz w:val="28"/>
          <w:szCs w:val="28"/>
        </w:rPr>
        <w:t xml:space="preserve">в электронной форме оператор электронной площадки размещает указанную информацию на электронной площадке, направляет уведомления об отмене аукциона в электронной форме всем участникам аукциона в электронной форме, подавшим заявки на участие в аукционе в электронной форме, </w:t>
      </w:r>
      <w:r>
        <w:rPr>
          <w:rFonts w:ascii="Times New Roman" w:hAnsi="Times New Roman"/>
          <w:bCs/>
          <w:sz w:val="28"/>
          <w:szCs w:val="28"/>
        </w:rPr>
        <w:br/>
      </w:r>
      <w:r w:rsidRPr="00CD293E">
        <w:rPr>
          <w:rFonts w:ascii="Times New Roman" w:hAnsi="Times New Roman"/>
          <w:bCs/>
          <w:sz w:val="28"/>
          <w:szCs w:val="28"/>
        </w:rPr>
        <w:t xml:space="preserve">по адресам электронной почты, указанным этими участниками </w:t>
      </w:r>
      <w:r w:rsidRPr="00CD293E">
        <w:rPr>
          <w:rFonts w:ascii="Times New Roman" w:hAnsi="Times New Roman"/>
          <w:sz w:val="28"/>
          <w:szCs w:val="28"/>
        </w:rPr>
        <w:t xml:space="preserve">аукциона </w:t>
      </w:r>
      <w:r>
        <w:rPr>
          <w:rFonts w:ascii="Times New Roman" w:hAnsi="Times New Roman"/>
          <w:sz w:val="28"/>
          <w:szCs w:val="28"/>
        </w:rPr>
        <w:br/>
      </w:r>
      <w:r w:rsidRPr="00CD293E">
        <w:rPr>
          <w:rFonts w:ascii="Times New Roman" w:hAnsi="Times New Roman"/>
          <w:sz w:val="28"/>
          <w:szCs w:val="28"/>
        </w:rPr>
        <w:t>в электронной форме</w:t>
      </w:r>
      <w:r w:rsidRPr="00CD293E">
        <w:rPr>
          <w:rFonts w:ascii="Times New Roman" w:hAnsi="Times New Roman"/>
          <w:bCs/>
          <w:sz w:val="28"/>
          <w:szCs w:val="28"/>
        </w:rPr>
        <w:t xml:space="preserve"> при аккредитации на электронной площадке</w:t>
      </w:r>
      <w:r w:rsidRPr="00CD293E">
        <w:rPr>
          <w:bCs/>
          <w:szCs w:val="28"/>
        </w:rPr>
        <w:t>.</w:t>
      </w:r>
    </w:p>
    <w:p w:rsidR="00516655" w:rsidRDefault="00516655">
      <w:pPr>
        <w:spacing w:after="0" w:line="240" w:lineRule="auto"/>
        <w:rPr>
          <w:rFonts w:ascii="Calibri" w:hAnsi="Calibri"/>
          <w:bCs/>
          <w:sz w:val="20"/>
          <w:szCs w:val="28"/>
          <w:lang w:eastAsia="ru-RU"/>
        </w:rPr>
      </w:pPr>
    </w:p>
    <w:p w:rsidR="00E52DEE" w:rsidRDefault="00E52DEE" w:rsidP="00CD293E">
      <w:pPr>
        <w:pStyle w:val="21"/>
        <w:spacing w:before="0" w:after="0"/>
        <w:ind w:firstLine="709"/>
        <w:jc w:val="both"/>
        <w:rPr>
          <w:rFonts w:ascii="Times New Roman" w:hAnsi="Times New Roman"/>
          <w:i w:val="0"/>
        </w:rPr>
      </w:pPr>
      <w:bookmarkStart w:id="362" w:name="_Toc59465084"/>
      <w:bookmarkStart w:id="363" w:name="_Toc65675824"/>
      <w:bookmarkStart w:id="364" w:name="_Toc65676111"/>
      <w:bookmarkStart w:id="365" w:name="_Toc67586106"/>
      <w:bookmarkStart w:id="366" w:name="_Toc91154565"/>
      <w:r w:rsidRPr="0025423A">
        <w:rPr>
          <w:rFonts w:ascii="Times New Roman" w:hAnsi="Times New Roman"/>
          <w:i w:val="0"/>
        </w:rPr>
        <w:t xml:space="preserve">Статья 57. Порядок подачи заявок на участие в аукционе </w:t>
      </w:r>
      <w:r>
        <w:rPr>
          <w:rFonts w:ascii="Times New Roman" w:hAnsi="Times New Roman"/>
          <w:i w:val="0"/>
        </w:rPr>
        <w:br/>
      </w:r>
      <w:r w:rsidRPr="0025423A">
        <w:rPr>
          <w:rFonts w:ascii="Times New Roman" w:hAnsi="Times New Roman"/>
          <w:i w:val="0"/>
        </w:rPr>
        <w:t>в электронной форме</w:t>
      </w:r>
      <w:bookmarkEnd w:id="362"/>
      <w:bookmarkEnd w:id="363"/>
      <w:bookmarkEnd w:id="364"/>
      <w:bookmarkEnd w:id="365"/>
      <w:bookmarkEnd w:id="366"/>
    </w:p>
    <w:p w:rsidR="00E52DEE" w:rsidRPr="00CD293E" w:rsidRDefault="00E52DEE" w:rsidP="00CD293E">
      <w:pPr>
        <w:spacing w:after="0"/>
        <w:rPr>
          <w:lang w:eastAsia="ar-SA"/>
        </w:rPr>
      </w:pPr>
    </w:p>
    <w:p w:rsidR="00E52DEE" w:rsidRPr="00CA0DB3" w:rsidRDefault="00E52DEE" w:rsidP="00F8492C">
      <w:pPr>
        <w:pStyle w:val="a6"/>
        <w:numPr>
          <w:ilvl w:val="2"/>
          <w:numId w:val="126"/>
        </w:numPr>
        <w:tabs>
          <w:tab w:val="left" w:pos="1134"/>
        </w:tabs>
        <w:spacing w:after="0"/>
        <w:ind w:left="0" w:firstLine="709"/>
        <w:jc w:val="both"/>
        <w:rPr>
          <w:rFonts w:ascii="Times New Roman" w:hAnsi="Times New Roman"/>
          <w:bCs/>
          <w:sz w:val="28"/>
          <w:szCs w:val="28"/>
        </w:rPr>
      </w:pPr>
      <w:r w:rsidRPr="009C1881">
        <w:rPr>
          <w:rFonts w:ascii="Times New Roman" w:hAnsi="Times New Roman"/>
          <w:bCs/>
          <w:sz w:val="28"/>
          <w:szCs w:val="28"/>
        </w:rPr>
        <w:t xml:space="preserve">Подача заявки на участие в аукционе в </w:t>
      </w:r>
      <w:r w:rsidRPr="00CA0DB3">
        <w:rPr>
          <w:rFonts w:ascii="Times New Roman" w:hAnsi="Times New Roman"/>
          <w:bCs/>
          <w:sz w:val="28"/>
          <w:szCs w:val="28"/>
        </w:rPr>
        <w:t>электронной форме осуществляется только лицами, аккредитованными на электронной площадке</w:t>
      </w:r>
      <w:r w:rsidRPr="00CA0DB3">
        <w:rPr>
          <w:rFonts w:ascii="Times New Roman" w:hAnsi="Times New Roman"/>
          <w:sz w:val="28"/>
          <w:szCs w:val="28"/>
        </w:rPr>
        <w:t>.</w:t>
      </w:r>
    </w:p>
    <w:p w:rsidR="00E52DEE" w:rsidRPr="00CA0DB3" w:rsidRDefault="00E52DEE" w:rsidP="00F8492C">
      <w:pPr>
        <w:pStyle w:val="a6"/>
        <w:numPr>
          <w:ilvl w:val="0"/>
          <w:numId w:val="129"/>
        </w:numPr>
        <w:tabs>
          <w:tab w:val="left" w:pos="0"/>
          <w:tab w:val="left" w:pos="142"/>
          <w:tab w:val="left" w:pos="1134"/>
        </w:tabs>
        <w:spacing w:after="0"/>
        <w:ind w:left="0" w:firstLine="710"/>
        <w:jc w:val="both"/>
        <w:rPr>
          <w:rFonts w:ascii="Times New Roman" w:hAnsi="Times New Roman"/>
          <w:sz w:val="28"/>
          <w:szCs w:val="28"/>
        </w:rPr>
      </w:pPr>
      <w:r w:rsidRPr="00CA0DB3">
        <w:rPr>
          <w:rFonts w:ascii="Times New Roman" w:hAnsi="Times New Roman"/>
          <w:sz w:val="28"/>
          <w:szCs w:val="28"/>
        </w:rPr>
        <w:t>Участник аукциона в электронной форме направляет оператору электронной площадк</w:t>
      </w:r>
      <w:r>
        <w:rPr>
          <w:rFonts w:ascii="Times New Roman" w:hAnsi="Times New Roman"/>
          <w:sz w:val="28"/>
          <w:szCs w:val="28"/>
        </w:rPr>
        <w:t xml:space="preserve">и заявку на участие в аукционе </w:t>
      </w:r>
      <w:r w:rsidRPr="00CA0DB3">
        <w:rPr>
          <w:rFonts w:ascii="Times New Roman" w:hAnsi="Times New Roman"/>
          <w:sz w:val="28"/>
          <w:szCs w:val="28"/>
        </w:rPr>
        <w:t xml:space="preserve">в электронной форме </w:t>
      </w:r>
      <w:r>
        <w:rPr>
          <w:rFonts w:ascii="Times New Roman" w:hAnsi="Times New Roman"/>
          <w:sz w:val="28"/>
          <w:szCs w:val="28"/>
        </w:rPr>
        <w:br/>
        <w:t xml:space="preserve">в </w:t>
      </w:r>
      <w:r w:rsidRPr="00CA0DB3">
        <w:rPr>
          <w:rFonts w:ascii="Times New Roman" w:hAnsi="Times New Roman"/>
          <w:sz w:val="28"/>
          <w:szCs w:val="28"/>
        </w:rPr>
        <w:t xml:space="preserve">любое время с момента размещения извещения о проведении аукциона </w:t>
      </w:r>
      <w:r>
        <w:rPr>
          <w:rFonts w:ascii="Times New Roman" w:hAnsi="Times New Roman"/>
          <w:sz w:val="28"/>
          <w:szCs w:val="28"/>
        </w:rPr>
        <w:br/>
      </w:r>
      <w:r w:rsidRPr="00CA0DB3">
        <w:rPr>
          <w:rFonts w:ascii="Times New Roman" w:hAnsi="Times New Roman"/>
          <w:sz w:val="28"/>
          <w:szCs w:val="28"/>
        </w:rPr>
        <w:t xml:space="preserve">в электронной форме и документации об аукционе в электронной форме </w:t>
      </w:r>
      <w:r>
        <w:rPr>
          <w:rFonts w:ascii="Times New Roman" w:hAnsi="Times New Roman"/>
          <w:sz w:val="28"/>
          <w:szCs w:val="28"/>
        </w:rPr>
        <w:br/>
      </w:r>
      <w:r w:rsidRPr="00CA0DB3">
        <w:rPr>
          <w:rFonts w:ascii="Times New Roman" w:hAnsi="Times New Roman"/>
          <w:sz w:val="28"/>
          <w:szCs w:val="28"/>
        </w:rPr>
        <w:t xml:space="preserve">до </w:t>
      </w:r>
      <w:r w:rsidRPr="00BC56D8">
        <w:rPr>
          <w:rFonts w:ascii="Times New Roman" w:hAnsi="Times New Roman"/>
          <w:sz w:val="28"/>
          <w:szCs w:val="28"/>
        </w:rPr>
        <w:t>предусмотренных документацией об аукционе</w:t>
      </w:r>
      <w:r w:rsidRPr="00CA0DB3">
        <w:rPr>
          <w:rFonts w:ascii="Times New Roman" w:hAnsi="Times New Roman"/>
          <w:sz w:val="28"/>
          <w:szCs w:val="28"/>
        </w:rPr>
        <w:t xml:space="preserve"> в электронной форме даты </w:t>
      </w:r>
      <w:r>
        <w:rPr>
          <w:rFonts w:ascii="Times New Roman" w:hAnsi="Times New Roman"/>
          <w:sz w:val="28"/>
          <w:szCs w:val="28"/>
        </w:rPr>
        <w:br/>
      </w:r>
      <w:r w:rsidRPr="00CA0DB3">
        <w:rPr>
          <w:rFonts w:ascii="Times New Roman" w:hAnsi="Times New Roman"/>
          <w:sz w:val="28"/>
          <w:szCs w:val="28"/>
        </w:rPr>
        <w:t>и времени окончания срока подачи заявок на участие в аукционе в электронной форме.</w:t>
      </w:r>
    </w:p>
    <w:p w:rsidR="00E52DEE" w:rsidRPr="00B059E9" w:rsidRDefault="00E52DEE" w:rsidP="00F8492C">
      <w:pPr>
        <w:pStyle w:val="a6"/>
        <w:numPr>
          <w:ilvl w:val="0"/>
          <w:numId w:val="129"/>
        </w:numPr>
        <w:tabs>
          <w:tab w:val="left" w:pos="1134"/>
        </w:tabs>
        <w:spacing w:after="0"/>
        <w:ind w:left="0" w:firstLine="710"/>
        <w:jc w:val="both"/>
        <w:rPr>
          <w:rFonts w:ascii="Times New Roman" w:hAnsi="Times New Roman"/>
          <w:sz w:val="28"/>
          <w:szCs w:val="28"/>
        </w:rPr>
      </w:pPr>
      <w:r w:rsidRPr="00CA0DB3">
        <w:rPr>
          <w:rFonts w:ascii="Times New Roman" w:hAnsi="Times New Roman"/>
          <w:sz w:val="28"/>
          <w:szCs w:val="28"/>
        </w:rPr>
        <w:t>Участник а</w:t>
      </w:r>
      <w:r>
        <w:rPr>
          <w:rFonts w:ascii="Times New Roman" w:hAnsi="Times New Roman"/>
          <w:sz w:val="28"/>
          <w:szCs w:val="28"/>
        </w:rPr>
        <w:t>укциона</w:t>
      </w:r>
      <w:r w:rsidRPr="0025423A">
        <w:rPr>
          <w:rFonts w:ascii="Times New Roman" w:hAnsi="Times New Roman"/>
          <w:sz w:val="28"/>
          <w:szCs w:val="28"/>
        </w:rPr>
        <w:t xml:space="preserve"> в </w:t>
      </w:r>
      <w:r w:rsidRPr="003A00CC">
        <w:rPr>
          <w:rFonts w:ascii="Times New Roman" w:hAnsi="Times New Roman"/>
          <w:sz w:val="28"/>
          <w:szCs w:val="28"/>
        </w:rPr>
        <w:t xml:space="preserve">электронной форме вправе подать только одну заявку на участие в таком </w:t>
      </w:r>
      <w:r>
        <w:rPr>
          <w:rFonts w:ascii="Times New Roman" w:hAnsi="Times New Roman"/>
          <w:sz w:val="28"/>
          <w:szCs w:val="28"/>
        </w:rPr>
        <w:t>аукционе</w:t>
      </w:r>
      <w:r w:rsidRPr="003A00CC">
        <w:rPr>
          <w:rFonts w:ascii="Times New Roman" w:hAnsi="Times New Roman"/>
          <w:sz w:val="28"/>
          <w:szCs w:val="28"/>
        </w:rPr>
        <w:t xml:space="preserve"> в электронной форме.</w:t>
      </w:r>
      <w:r>
        <w:rPr>
          <w:rFonts w:ascii="Times New Roman" w:hAnsi="Times New Roman"/>
          <w:color w:val="00B050"/>
          <w:sz w:val="28"/>
          <w:szCs w:val="28"/>
        </w:rPr>
        <w:t xml:space="preserve"> </w:t>
      </w:r>
    </w:p>
    <w:p w:rsidR="00E52DEE" w:rsidRPr="009C1881" w:rsidRDefault="00E52DEE" w:rsidP="00F8492C">
      <w:pPr>
        <w:pStyle w:val="a6"/>
        <w:numPr>
          <w:ilvl w:val="0"/>
          <w:numId w:val="129"/>
        </w:numPr>
        <w:tabs>
          <w:tab w:val="left" w:pos="1134"/>
        </w:tabs>
        <w:spacing w:after="0"/>
        <w:ind w:left="0" w:firstLine="710"/>
        <w:jc w:val="both"/>
        <w:rPr>
          <w:rFonts w:ascii="Times New Roman" w:hAnsi="Times New Roman"/>
          <w:bCs/>
          <w:sz w:val="28"/>
          <w:szCs w:val="28"/>
        </w:rPr>
      </w:pPr>
      <w:r w:rsidRPr="009C1881">
        <w:rPr>
          <w:rFonts w:ascii="Times New Roman" w:hAnsi="Times New Roman"/>
          <w:bCs/>
          <w:sz w:val="28"/>
          <w:szCs w:val="28"/>
        </w:rPr>
        <w:t xml:space="preserve">Заявка на участие в аукционе в электронной форме состоит из двух частей, которые </w:t>
      </w:r>
      <w:r>
        <w:rPr>
          <w:rFonts w:ascii="Times New Roman" w:hAnsi="Times New Roman"/>
          <w:bCs/>
          <w:sz w:val="28"/>
          <w:szCs w:val="28"/>
        </w:rPr>
        <w:t xml:space="preserve">подаются </w:t>
      </w:r>
      <w:r w:rsidRPr="009C1881">
        <w:rPr>
          <w:rFonts w:ascii="Times New Roman" w:hAnsi="Times New Roman"/>
          <w:sz w:val="28"/>
          <w:szCs w:val="28"/>
        </w:rPr>
        <w:t>одновременно.</w:t>
      </w:r>
    </w:p>
    <w:p w:rsidR="00E52DEE" w:rsidRPr="00B059E9" w:rsidRDefault="00E52DEE" w:rsidP="00F8492C">
      <w:pPr>
        <w:pStyle w:val="a6"/>
        <w:numPr>
          <w:ilvl w:val="0"/>
          <w:numId w:val="129"/>
        </w:numPr>
        <w:tabs>
          <w:tab w:val="left" w:pos="1134"/>
        </w:tabs>
        <w:spacing w:after="0"/>
        <w:ind w:left="0" w:firstLine="710"/>
        <w:jc w:val="both"/>
        <w:rPr>
          <w:rFonts w:ascii="Times New Roman" w:hAnsi="Times New Roman"/>
          <w:bCs/>
          <w:sz w:val="28"/>
          <w:szCs w:val="28"/>
        </w:rPr>
      </w:pPr>
      <w:r w:rsidRPr="00B059E9">
        <w:rPr>
          <w:rFonts w:ascii="Times New Roman" w:hAnsi="Times New Roman"/>
          <w:bCs/>
          <w:sz w:val="28"/>
          <w:szCs w:val="28"/>
        </w:rPr>
        <w:t>Первая часть заявки на участие в аукционе в электронной форме должна содержать:</w:t>
      </w:r>
    </w:p>
    <w:p w:rsidR="00E52DEE" w:rsidRPr="0025423A" w:rsidRDefault="00E52DEE" w:rsidP="00E02BAD">
      <w:pPr>
        <w:tabs>
          <w:tab w:val="left" w:pos="1134"/>
        </w:tabs>
        <w:spacing w:after="0"/>
        <w:ind w:firstLine="709"/>
        <w:jc w:val="both"/>
        <w:rPr>
          <w:bCs/>
          <w:szCs w:val="28"/>
        </w:rPr>
      </w:pPr>
      <w:r w:rsidRPr="0025423A">
        <w:rPr>
          <w:bCs/>
          <w:szCs w:val="28"/>
        </w:rPr>
        <w:t xml:space="preserve">1) согласие на поставку товара, выполнение работы, оказание услуги </w:t>
      </w:r>
      <w:r>
        <w:rPr>
          <w:bCs/>
          <w:szCs w:val="28"/>
        </w:rPr>
        <w:br/>
      </w:r>
      <w:r w:rsidRPr="0025423A">
        <w:rPr>
          <w:bCs/>
          <w:szCs w:val="28"/>
        </w:rPr>
        <w:t>на условиях, предусмотренных документацией об аукционе в электронной форме (такое согласие подается с применением программно-аппаратных средств электронной площадки);</w:t>
      </w:r>
    </w:p>
    <w:p w:rsidR="00E52DEE" w:rsidRPr="0025423A" w:rsidRDefault="00E52DEE" w:rsidP="00E02BAD">
      <w:pPr>
        <w:tabs>
          <w:tab w:val="left" w:pos="1134"/>
        </w:tabs>
        <w:spacing w:after="0"/>
        <w:ind w:firstLine="709"/>
        <w:jc w:val="both"/>
        <w:rPr>
          <w:bCs/>
          <w:szCs w:val="28"/>
        </w:rPr>
      </w:pPr>
      <w:r w:rsidRPr="0025423A">
        <w:rPr>
          <w:bCs/>
          <w:szCs w:val="28"/>
        </w:rPr>
        <w:t>2)</w:t>
      </w:r>
      <w:r w:rsidRPr="0025423A">
        <w:rPr>
          <w:bCs/>
          <w:szCs w:val="28"/>
        </w:rPr>
        <w:tab/>
        <w:t xml:space="preserve">предложение участника аукциона в электронной форме в отношении предмета </w:t>
      </w:r>
      <w:r w:rsidRPr="00B059E9">
        <w:rPr>
          <w:szCs w:val="28"/>
        </w:rPr>
        <w:t>аукциона в электронной форме</w:t>
      </w:r>
      <w:r w:rsidRPr="0025423A">
        <w:rPr>
          <w:bCs/>
          <w:szCs w:val="28"/>
        </w:rPr>
        <w:t>, включая:</w:t>
      </w:r>
    </w:p>
    <w:p w:rsidR="00E52DEE" w:rsidRPr="0025423A" w:rsidRDefault="00E52DEE" w:rsidP="00E02BAD">
      <w:pPr>
        <w:pStyle w:val="a6"/>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а) описание поставляемого товара, который является предметом аукциона в электронной форме, его функциональных характеристик (потребительских свойств), его количественных и качественных характеристик с указанием конкретных показателей товара, соответствующих значениям, установленным документацией об аукционе в электронной форме,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E52DEE" w:rsidRPr="0056521C" w:rsidRDefault="00E52DEE" w:rsidP="00E02BAD">
      <w:pPr>
        <w:pStyle w:val="a6"/>
        <w:tabs>
          <w:tab w:val="left" w:pos="993"/>
          <w:tab w:val="left" w:pos="1134"/>
        </w:tabs>
        <w:spacing w:after="0"/>
        <w:ind w:left="0" w:firstLine="709"/>
        <w:jc w:val="both"/>
        <w:rPr>
          <w:rFonts w:ascii="Times New Roman" w:hAnsi="Times New Roman"/>
          <w:sz w:val="28"/>
          <w:szCs w:val="28"/>
        </w:rPr>
      </w:pPr>
      <w:r w:rsidRPr="00CA0DB3">
        <w:rPr>
          <w:rFonts w:ascii="Times New Roman" w:hAnsi="Times New Roman"/>
          <w:sz w:val="28"/>
          <w:szCs w:val="28"/>
        </w:rPr>
        <w:t xml:space="preserve">б) </w:t>
      </w:r>
      <w:r w:rsidRPr="00E02BAD">
        <w:rPr>
          <w:rFonts w:ascii="Times New Roman" w:hAnsi="Times New Roman"/>
          <w:sz w:val="28"/>
          <w:szCs w:val="28"/>
        </w:rPr>
        <w:t>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w:t>
      </w:r>
    </w:p>
    <w:p w:rsidR="00E52DEE" w:rsidRPr="0025423A" w:rsidRDefault="00E52DEE" w:rsidP="00E02BAD">
      <w:pPr>
        <w:pStyle w:val="a6"/>
        <w:tabs>
          <w:tab w:val="left" w:pos="1134"/>
        </w:tabs>
        <w:spacing w:after="0"/>
        <w:ind w:left="0" w:firstLine="709"/>
        <w:jc w:val="both"/>
        <w:rPr>
          <w:rFonts w:ascii="Times New Roman" w:hAnsi="Times New Roman"/>
          <w:sz w:val="28"/>
          <w:szCs w:val="28"/>
        </w:rPr>
      </w:pPr>
      <w:r w:rsidRPr="00CA0DB3">
        <w:rPr>
          <w:rFonts w:ascii="Times New Roman" w:hAnsi="Times New Roman"/>
          <w:sz w:val="28"/>
          <w:szCs w:val="28"/>
        </w:rPr>
        <w:t>в) описание выполняемой работы, оказываемой услуги, которые являются предметом аукциона в электронной форме, их количественных и качественных характеристик. В случае если для выполнения работ, оказания услуг поставляется</w:t>
      </w:r>
      <w:r w:rsidRPr="00B059E9">
        <w:rPr>
          <w:rFonts w:ascii="Times New Roman" w:hAnsi="Times New Roman"/>
          <w:sz w:val="28"/>
          <w:szCs w:val="28"/>
        </w:rPr>
        <w:t xml:space="preserve"> товар, указываются конкретные показатели товара соответствующие значениям, установленным документацией об аукционе </w:t>
      </w:r>
      <w:r>
        <w:rPr>
          <w:rFonts w:ascii="Times New Roman" w:hAnsi="Times New Roman"/>
          <w:sz w:val="28"/>
          <w:szCs w:val="28"/>
        </w:rPr>
        <w:br/>
      </w:r>
      <w:r w:rsidRPr="00B059E9">
        <w:rPr>
          <w:rFonts w:ascii="Times New Roman" w:hAnsi="Times New Roman"/>
          <w:sz w:val="28"/>
          <w:szCs w:val="28"/>
        </w:rPr>
        <w:t>в электронной форме,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Pr="0025423A">
        <w:rPr>
          <w:rFonts w:ascii="Times New Roman" w:hAnsi="Times New Roman"/>
          <w:sz w:val="28"/>
          <w:szCs w:val="28"/>
        </w:rPr>
        <w:t>).</w:t>
      </w:r>
    </w:p>
    <w:p w:rsidR="00E52DEE" w:rsidRPr="00B10518" w:rsidRDefault="00E52DEE" w:rsidP="00F8492C">
      <w:pPr>
        <w:pStyle w:val="a6"/>
        <w:numPr>
          <w:ilvl w:val="0"/>
          <w:numId w:val="129"/>
        </w:numPr>
        <w:tabs>
          <w:tab w:val="left" w:pos="1134"/>
        </w:tabs>
        <w:spacing w:after="0"/>
        <w:ind w:left="0" w:firstLine="710"/>
        <w:jc w:val="both"/>
        <w:rPr>
          <w:rFonts w:ascii="Times New Roman" w:hAnsi="Times New Roman"/>
          <w:bCs/>
          <w:sz w:val="28"/>
          <w:szCs w:val="28"/>
        </w:rPr>
      </w:pPr>
      <w:r w:rsidRPr="00B10518">
        <w:rPr>
          <w:rFonts w:ascii="Times New Roman" w:hAnsi="Times New Roman"/>
          <w:bCs/>
          <w:sz w:val="28"/>
          <w:szCs w:val="28"/>
        </w:rPr>
        <w:t xml:space="preserve">В первой части заявки на участие в аукционе в электронной форме </w:t>
      </w:r>
      <w:r>
        <w:rPr>
          <w:rFonts w:ascii="Times New Roman" w:hAnsi="Times New Roman"/>
          <w:bCs/>
          <w:sz w:val="28"/>
          <w:szCs w:val="28"/>
        </w:rPr>
        <w:br/>
      </w:r>
      <w:r w:rsidRPr="00B10518">
        <w:rPr>
          <w:rFonts w:ascii="Times New Roman" w:hAnsi="Times New Roman"/>
          <w:bCs/>
          <w:sz w:val="28"/>
          <w:szCs w:val="28"/>
        </w:rPr>
        <w:t>не допускается указание сведений об участнике аукциона в электронной форме, подавшем заявку на участие в таком аукционе и о его соответствии единым требованиям, установленным в документации об аукционе в электронной форме.</w:t>
      </w:r>
    </w:p>
    <w:p w:rsidR="00E52DEE" w:rsidRPr="005E7201" w:rsidRDefault="00E52DEE" w:rsidP="00F8492C">
      <w:pPr>
        <w:pStyle w:val="a6"/>
        <w:numPr>
          <w:ilvl w:val="0"/>
          <w:numId w:val="129"/>
        </w:numPr>
        <w:tabs>
          <w:tab w:val="left" w:pos="1134"/>
        </w:tabs>
        <w:spacing w:after="0"/>
        <w:ind w:left="0" w:firstLine="710"/>
        <w:jc w:val="both"/>
        <w:rPr>
          <w:rFonts w:ascii="Times New Roman" w:hAnsi="Times New Roman"/>
          <w:bCs/>
          <w:sz w:val="28"/>
          <w:szCs w:val="28"/>
        </w:rPr>
      </w:pPr>
      <w:r w:rsidRPr="005E7201">
        <w:rPr>
          <w:rFonts w:ascii="Times New Roman" w:hAnsi="Times New Roman"/>
          <w:sz w:val="28"/>
          <w:szCs w:val="28"/>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w:t>
      </w:r>
    </w:p>
    <w:p w:rsidR="00E52DEE" w:rsidRPr="00B10518" w:rsidRDefault="00E52DEE" w:rsidP="00F8492C">
      <w:pPr>
        <w:pStyle w:val="a6"/>
        <w:numPr>
          <w:ilvl w:val="0"/>
          <w:numId w:val="129"/>
        </w:numPr>
        <w:tabs>
          <w:tab w:val="left" w:pos="1134"/>
        </w:tabs>
        <w:spacing w:after="0"/>
        <w:ind w:left="0" w:firstLine="710"/>
        <w:jc w:val="both"/>
        <w:rPr>
          <w:rFonts w:ascii="Times New Roman" w:hAnsi="Times New Roman"/>
          <w:bCs/>
          <w:sz w:val="28"/>
          <w:szCs w:val="28"/>
        </w:rPr>
      </w:pPr>
      <w:r w:rsidRPr="00B10518">
        <w:rPr>
          <w:rFonts w:ascii="Times New Roman" w:hAnsi="Times New Roman"/>
          <w:bCs/>
          <w:sz w:val="28"/>
          <w:szCs w:val="28"/>
        </w:rPr>
        <w:t>Вторая часть заявки на участие в аукционе в электронной форме должна содержать:</w:t>
      </w:r>
    </w:p>
    <w:p w:rsidR="00E52DEE" w:rsidRPr="0025423A" w:rsidRDefault="00E52DEE" w:rsidP="00E02BAD">
      <w:pPr>
        <w:tabs>
          <w:tab w:val="left" w:pos="1134"/>
        </w:tabs>
        <w:spacing w:after="0"/>
        <w:ind w:firstLine="709"/>
        <w:jc w:val="both"/>
        <w:rPr>
          <w:bCs/>
          <w:szCs w:val="28"/>
        </w:rPr>
      </w:pPr>
      <w:r w:rsidRPr="0025423A">
        <w:rPr>
          <w:bCs/>
          <w:szCs w:val="28"/>
        </w:rPr>
        <w:t xml:space="preserve">1) информацию об участнике аукциона в электронной форме, включая: </w:t>
      </w:r>
    </w:p>
    <w:p w:rsidR="00E52DEE" w:rsidRPr="0025423A" w:rsidRDefault="00E52DEE" w:rsidP="00E02BAD">
      <w:pPr>
        <w:tabs>
          <w:tab w:val="left" w:pos="1134"/>
        </w:tabs>
        <w:spacing w:after="0"/>
        <w:rPr>
          <w:bCs/>
          <w:szCs w:val="28"/>
        </w:rPr>
      </w:pPr>
      <w:r w:rsidRPr="0025423A">
        <w:rPr>
          <w:bCs/>
          <w:szCs w:val="28"/>
        </w:rPr>
        <w:t>а) для юридического лица:</w:t>
      </w:r>
    </w:p>
    <w:p w:rsidR="00E52DEE" w:rsidRPr="0025423A" w:rsidRDefault="00E52DEE" w:rsidP="00E02BAD">
      <w:pPr>
        <w:tabs>
          <w:tab w:val="left" w:pos="1134"/>
        </w:tabs>
        <w:spacing w:after="0"/>
        <w:ind w:firstLine="709"/>
        <w:jc w:val="both"/>
        <w:rPr>
          <w:bCs/>
          <w:szCs w:val="28"/>
        </w:rPr>
      </w:pPr>
      <w:r w:rsidRPr="0025423A">
        <w:rPr>
          <w:bCs/>
          <w:szCs w:val="28"/>
        </w:rPr>
        <w:t>наименование;</w:t>
      </w:r>
    </w:p>
    <w:p w:rsidR="00E52DEE" w:rsidRPr="0025423A" w:rsidRDefault="00E52DEE" w:rsidP="00E02BAD">
      <w:pPr>
        <w:tabs>
          <w:tab w:val="left" w:pos="1134"/>
        </w:tabs>
        <w:spacing w:after="0"/>
        <w:ind w:firstLine="709"/>
        <w:jc w:val="both"/>
        <w:rPr>
          <w:bCs/>
          <w:szCs w:val="28"/>
        </w:rPr>
      </w:pPr>
      <w:r w:rsidRPr="0025423A">
        <w:rPr>
          <w:bCs/>
          <w:szCs w:val="28"/>
        </w:rPr>
        <w:t xml:space="preserve">фирменное наименование (при наличии); </w:t>
      </w:r>
    </w:p>
    <w:p w:rsidR="00E52DEE" w:rsidRPr="0025423A" w:rsidRDefault="00E52DEE" w:rsidP="00E02BAD">
      <w:pPr>
        <w:tabs>
          <w:tab w:val="left" w:pos="1134"/>
        </w:tabs>
        <w:spacing w:after="0"/>
        <w:ind w:firstLine="709"/>
        <w:jc w:val="both"/>
        <w:rPr>
          <w:bCs/>
          <w:szCs w:val="28"/>
        </w:rPr>
      </w:pPr>
      <w:r w:rsidRPr="0025423A">
        <w:rPr>
          <w:bCs/>
          <w:szCs w:val="28"/>
        </w:rPr>
        <w:t xml:space="preserve">сведения об организационно-правовой форме; </w:t>
      </w:r>
    </w:p>
    <w:p w:rsidR="00E52DEE" w:rsidRPr="0025423A" w:rsidRDefault="00E52DEE" w:rsidP="00E02BAD">
      <w:pPr>
        <w:pStyle w:val="Style16"/>
        <w:widowControl/>
        <w:tabs>
          <w:tab w:val="left" w:pos="1134"/>
        </w:tabs>
        <w:spacing w:line="276" w:lineRule="auto"/>
        <w:ind w:firstLine="709"/>
        <w:rPr>
          <w:rStyle w:val="FontStyle26"/>
          <w:sz w:val="28"/>
          <w:szCs w:val="28"/>
        </w:rPr>
      </w:pPr>
      <w:r w:rsidRPr="0025423A">
        <w:rPr>
          <w:rStyle w:val="FontStyle26"/>
          <w:sz w:val="28"/>
          <w:szCs w:val="28"/>
        </w:rPr>
        <w:t>идентификационный номер налогоплательщика;</w:t>
      </w:r>
    </w:p>
    <w:p w:rsidR="00E52DEE" w:rsidRPr="0025423A" w:rsidRDefault="00E52DEE" w:rsidP="00E02BAD">
      <w:pPr>
        <w:tabs>
          <w:tab w:val="left" w:pos="1134"/>
        </w:tabs>
        <w:spacing w:after="0"/>
        <w:ind w:firstLine="709"/>
        <w:jc w:val="both"/>
        <w:rPr>
          <w:bCs/>
          <w:szCs w:val="28"/>
        </w:rPr>
      </w:pPr>
      <w:r w:rsidRPr="0025423A">
        <w:rPr>
          <w:bCs/>
          <w:szCs w:val="28"/>
        </w:rPr>
        <w:t xml:space="preserve">место нахождения; </w:t>
      </w:r>
    </w:p>
    <w:p w:rsidR="00E52DEE" w:rsidRPr="0025423A" w:rsidRDefault="00E52DEE" w:rsidP="00E02BAD">
      <w:pPr>
        <w:tabs>
          <w:tab w:val="left" w:pos="1134"/>
        </w:tabs>
        <w:spacing w:after="0"/>
        <w:ind w:firstLine="709"/>
        <w:jc w:val="both"/>
        <w:rPr>
          <w:bCs/>
          <w:szCs w:val="28"/>
        </w:rPr>
      </w:pPr>
      <w:r w:rsidRPr="0025423A">
        <w:rPr>
          <w:bCs/>
          <w:szCs w:val="28"/>
        </w:rPr>
        <w:t>почтовый адрес;</w:t>
      </w:r>
    </w:p>
    <w:p w:rsidR="00E52DEE" w:rsidRPr="0025423A" w:rsidRDefault="00E52DEE" w:rsidP="00E02BAD">
      <w:pPr>
        <w:tabs>
          <w:tab w:val="left" w:pos="1134"/>
        </w:tabs>
        <w:spacing w:after="0"/>
        <w:ind w:firstLine="709"/>
        <w:jc w:val="both"/>
        <w:rPr>
          <w:bCs/>
          <w:szCs w:val="28"/>
        </w:rPr>
      </w:pPr>
      <w:r w:rsidRPr="0025423A">
        <w:rPr>
          <w:bCs/>
          <w:szCs w:val="28"/>
        </w:rPr>
        <w:t>номер контактного телефона;</w:t>
      </w:r>
    </w:p>
    <w:p w:rsidR="00E52DEE" w:rsidRPr="0025423A" w:rsidRDefault="00E52DEE" w:rsidP="00E02BAD">
      <w:pPr>
        <w:tabs>
          <w:tab w:val="left" w:pos="1134"/>
        </w:tabs>
        <w:spacing w:after="0"/>
        <w:ind w:firstLine="709"/>
        <w:jc w:val="both"/>
        <w:rPr>
          <w:bCs/>
          <w:szCs w:val="28"/>
        </w:rPr>
      </w:pPr>
      <w:r w:rsidRPr="0025423A">
        <w:rPr>
          <w:bCs/>
          <w:szCs w:val="28"/>
        </w:rPr>
        <w:t>адрес электронной почты;</w:t>
      </w:r>
    </w:p>
    <w:p w:rsidR="00E52DEE" w:rsidRPr="0025423A" w:rsidRDefault="00E52DEE" w:rsidP="00E02BAD">
      <w:pPr>
        <w:tabs>
          <w:tab w:val="left" w:pos="1134"/>
        </w:tabs>
        <w:spacing w:after="0"/>
        <w:ind w:firstLine="709"/>
        <w:jc w:val="both"/>
        <w:rPr>
          <w:bCs/>
          <w:szCs w:val="28"/>
        </w:rPr>
      </w:pPr>
      <w:r w:rsidRPr="0025423A">
        <w:rPr>
          <w:bCs/>
          <w:szCs w:val="28"/>
        </w:rPr>
        <w:t>банковские реквизиты;</w:t>
      </w:r>
    </w:p>
    <w:p w:rsidR="00E52DEE" w:rsidRPr="0025423A" w:rsidRDefault="00E52DEE" w:rsidP="00E02BAD">
      <w:pPr>
        <w:tabs>
          <w:tab w:val="left" w:pos="1134"/>
        </w:tabs>
        <w:spacing w:after="0"/>
        <w:jc w:val="both"/>
        <w:rPr>
          <w:bCs/>
          <w:szCs w:val="28"/>
        </w:rPr>
      </w:pPr>
      <w:r w:rsidRPr="0025423A">
        <w:rPr>
          <w:bCs/>
          <w:szCs w:val="28"/>
        </w:rPr>
        <w:t>б) для физического лица, в том числе индивидуального предпринимателя:</w:t>
      </w:r>
    </w:p>
    <w:p w:rsidR="00E52DEE" w:rsidRPr="0025423A" w:rsidRDefault="00E52DEE" w:rsidP="00E02BAD">
      <w:pPr>
        <w:tabs>
          <w:tab w:val="left" w:pos="1134"/>
        </w:tabs>
        <w:spacing w:after="0"/>
        <w:ind w:firstLine="709"/>
        <w:jc w:val="both"/>
        <w:rPr>
          <w:bCs/>
          <w:szCs w:val="28"/>
        </w:rPr>
      </w:pPr>
      <w:r w:rsidRPr="0025423A">
        <w:rPr>
          <w:bCs/>
          <w:szCs w:val="28"/>
        </w:rPr>
        <w:t xml:space="preserve">фамилия, имя, отчество (при наличии); </w:t>
      </w:r>
    </w:p>
    <w:p w:rsidR="00E52DEE" w:rsidRPr="0025423A" w:rsidRDefault="00E52DEE" w:rsidP="00E02BAD">
      <w:pPr>
        <w:tabs>
          <w:tab w:val="left" w:pos="1134"/>
        </w:tabs>
        <w:spacing w:after="0"/>
        <w:ind w:firstLine="709"/>
        <w:jc w:val="both"/>
        <w:rPr>
          <w:bCs/>
          <w:szCs w:val="28"/>
        </w:rPr>
      </w:pPr>
      <w:r w:rsidRPr="0025423A">
        <w:rPr>
          <w:bCs/>
          <w:szCs w:val="28"/>
        </w:rPr>
        <w:t>паспортные данные;</w:t>
      </w:r>
    </w:p>
    <w:p w:rsidR="00E52DEE" w:rsidRPr="0025423A" w:rsidRDefault="00E52DEE" w:rsidP="00E02BAD">
      <w:pPr>
        <w:pStyle w:val="Style16"/>
        <w:widowControl/>
        <w:tabs>
          <w:tab w:val="left" w:pos="1134"/>
        </w:tabs>
        <w:spacing w:line="276" w:lineRule="auto"/>
        <w:ind w:firstLine="709"/>
        <w:rPr>
          <w:rStyle w:val="FontStyle26"/>
          <w:sz w:val="28"/>
          <w:szCs w:val="28"/>
        </w:rPr>
      </w:pPr>
      <w:r w:rsidRPr="0025423A">
        <w:rPr>
          <w:rStyle w:val="FontStyle26"/>
          <w:sz w:val="28"/>
          <w:szCs w:val="28"/>
        </w:rPr>
        <w:t>идентификационный номер налогоплательщика;</w:t>
      </w:r>
    </w:p>
    <w:p w:rsidR="00E52DEE" w:rsidRPr="0025423A" w:rsidRDefault="00E52DEE" w:rsidP="00E02BAD">
      <w:pPr>
        <w:tabs>
          <w:tab w:val="left" w:pos="1134"/>
        </w:tabs>
        <w:spacing w:after="0"/>
        <w:ind w:firstLine="709"/>
        <w:jc w:val="both"/>
        <w:rPr>
          <w:bCs/>
          <w:szCs w:val="28"/>
        </w:rPr>
      </w:pPr>
      <w:r w:rsidRPr="0025423A">
        <w:rPr>
          <w:bCs/>
          <w:szCs w:val="28"/>
        </w:rPr>
        <w:t xml:space="preserve">место жительства; </w:t>
      </w:r>
    </w:p>
    <w:p w:rsidR="00E52DEE" w:rsidRPr="0025423A" w:rsidRDefault="00E52DEE" w:rsidP="00E02BAD">
      <w:pPr>
        <w:tabs>
          <w:tab w:val="left" w:pos="1134"/>
        </w:tabs>
        <w:spacing w:after="0"/>
        <w:ind w:firstLine="709"/>
        <w:jc w:val="both"/>
        <w:rPr>
          <w:bCs/>
          <w:szCs w:val="28"/>
        </w:rPr>
      </w:pPr>
      <w:r w:rsidRPr="0025423A">
        <w:rPr>
          <w:bCs/>
          <w:szCs w:val="28"/>
        </w:rPr>
        <w:t>номер контактного телефона;</w:t>
      </w:r>
      <w:r w:rsidRPr="0025423A">
        <w:rPr>
          <w:bCs/>
          <w:szCs w:val="28"/>
        </w:rPr>
        <w:tab/>
      </w:r>
    </w:p>
    <w:p w:rsidR="00E52DEE" w:rsidRPr="0025423A" w:rsidRDefault="00E52DEE" w:rsidP="00E02BAD">
      <w:pPr>
        <w:tabs>
          <w:tab w:val="left" w:pos="1134"/>
        </w:tabs>
        <w:spacing w:after="0"/>
        <w:ind w:firstLine="709"/>
        <w:jc w:val="both"/>
        <w:rPr>
          <w:bCs/>
          <w:szCs w:val="28"/>
        </w:rPr>
      </w:pPr>
      <w:r w:rsidRPr="0025423A">
        <w:rPr>
          <w:bCs/>
          <w:szCs w:val="28"/>
        </w:rPr>
        <w:t>адрес электронной почты;</w:t>
      </w:r>
    </w:p>
    <w:p w:rsidR="00E52DEE" w:rsidRDefault="00E52DEE" w:rsidP="00E02BAD">
      <w:pPr>
        <w:tabs>
          <w:tab w:val="left" w:pos="1134"/>
        </w:tabs>
        <w:spacing w:after="0"/>
        <w:ind w:firstLine="709"/>
        <w:jc w:val="both"/>
        <w:rPr>
          <w:bCs/>
          <w:szCs w:val="28"/>
        </w:rPr>
      </w:pPr>
      <w:r w:rsidRPr="0025423A">
        <w:rPr>
          <w:bCs/>
          <w:szCs w:val="28"/>
        </w:rPr>
        <w:t>банковские реквизиты;</w:t>
      </w:r>
    </w:p>
    <w:p w:rsidR="00E52DEE" w:rsidRPr="00E02BAD" w:rsidRDefault="00E52DEE" w:rsidP="00E02BAD">
      <w:pPr>
        <w:pStyle w:val="a6"/>
        <w:tabs>
          <w:tab w:val="left" w:pos="993"/>
          <w:tab w:val="left" w:pos="1134"/>
        </w:tabs>
        <w:spacing w:after="0"/>
        <w:ind w:left="0"/>
        <w:jc w:val="both"/>
        <w:rPr>
          <w:rFonts w:ascii="Times New Roman" w:hAnsi="Times New Roman"/>
          <w:bCs/>
          <w:iCs/>
          <w:sz w:val="28"/>
          <w:szCs w:val="28"/>
        </w:rPr>
      </w:pPr>
      <w:r w:rsidRPr="00E02BAD">
        <w:rPr>
          <w:rFonts w:ascii="Times New Roman" w:hAnsi="Times New Roman"/>
          <w:bCs/>
          <w:iCs/>
          <w:sz w:val="28"/>
          <w:szCs w:val="28"/>
        </w:rPr>
        <w:t>в) для иностранного лица:</w:t>
      </w:r>
    </w:p>
    <w:p w:rsidR="00E52DEE" w:rsidRPr="0025423A" w:rsidRDefault="00E52DEE" w:rsidP="00E02BAD">
      <w:pPr>
        <w:pStyle w:val="a6"/>
        <w:tabs>
          <w:tab w:val="left" w:pos="993"/>
          <w:tab w:val="left" w:pos="1134"/>
        </w:tabs>
        <w:spacing w:after="0"/>
        <w:ind w:left="0" w:firstLine="709"/>
        <w:jc w:val="both"/>
        <w:rPr>
          <w:rFonts w:ascii="Times New Roman" w:hAnsi="Times New Roman"/>
          <w:bCs/>
          <w:iCs/>
          <w:sz w:val="28"/>
          <w:szCs w:val="28"/>
        </w:rPr>
      </w:pPr>
      <w:r w:rsidRPr="00E02BAD">
        <w:rPr>
          <w:rFonts w:ascii="Times New Roman" w:hAnsi="Times New Roman"/>
          <w:sz w:val="28"/>
          <w:szCs w:val="28"/>
        </w:rPr>
        <w:t>в соответствии с законодательством соответствующего иностранного государства аналог идентификационного номера налогоплательщика;</w:t>
      </w:r>
    </w:p>
    <w:p w:rsidR="00E52DEE" w:rsidRPr="00B10518" w:rsidRDefault="00E52DEE" w:rsidP="00E02BAD">
      <w:pPr>
        <w:tabs>
          <w:tab w:val="left" w:pos="1134"/>
        </w:tabs>
        <w:spacing w:after="0"/>
        <w:ind w:firstLine="709"/>
        <w:jc w:val="both"/>
        <w:rPr>
          <w:bCs/>
          <w:szCs w:val="28"/>
        </w:rPr>
      </w:pPr>
      <w:r w:rsidRPr="0025423A">
        <w:rPr>
          <w:bCs/>
          <w:szCs w:val="28"/>
        </w:rPr>
        <w:t>2)</w:t>
      </w:r>
      <w:r w:rsidRPr="0025423A">
        <w:rPr>
          <w:bCs/>
          <w:szCs w:val="28"/>
        </w:rPr>
        <w:tab/>
      </w:r>
      <w:r w:rsidRPr="00B10518">
        <w:rPr>
          <w:bCs/>
          <w:szCs w:val="28"/>
        </w:rPr>
        <w:t xml:space="preserve">копии документов, подтверждающих соответствие участника </w:t>
      </w:r>
      <w:r>
        <w:rPr>
          <w:bCs/>
          <w:szCs w:val="28"/>
        </w:rPr>
        <w:t>аукциона</w:t>
      </w:r>
      <w:r w:rsidRPr="00B10518">
        <w:rPr>
          <w:bCs/>
          <w:szCs w:val="28"/>
        </w:rPr>
        <w:t xml:space="preserve"> в электронной форме требованиям, установленным в документации об аукционе в электронной форме;</w:t>
      </w:r>
    </w:p>
    <w:p w:rsidR="00E52DEE" w:rsidRPr="00B10518" w:rsidRDefault="00E52DEE" w:rsidP="00E02BAD">
      <w:pPr>
        <w:tabs>
          <w:tab w:val="left" w:pos="1134"/>
        </w:tabs>
        <w:spacing w:after="0"/>
        <w:ind w:firstLine="709"/>
        <w:jc w:val="both"/>
        <w:rPr>
          <w:bCs/>
          <w:szCs w:val="28"/>
        </w:rPr>
      </w:pPr>
      <w:r w:rsidRPr="00B10518">
        <w:rPr>
          <w:bCs/>
          <w:szCs w:val="28"/>
        </w:rPr>
        <w:t>3)</w:t>
      </w:r>
      <w:r w:rsidRPr="00B10518">
        <w:rPr>
          <w:bCs/>
          <w:szCs w:val="28"/>
        </w:rPr>
        <w:tab/>
        <w:t xml:space="preserve">копии документов, подтверждающие соответствие товара, работы, услуги требованиям, предусмотренным в документации об аукционе </w:t>
      </w:r>
      <w:r>
        <w:rPr>
          <w:bCs/>
          <w:szCs w:val="28"/>
        </w:rPr>
        <w:br/>
      </w:r>
      <w:r w:rsidRPr="00B10518">
        <w:rPr>
          <w:bCs/>
          <w:szCs w:val="28"/>
        </w:rPr>
        <w:t xml:space="preserve">в электронной форме в соответствии с законодательством Российской Федерации к таким товарам, работам, услугам (при наличии в соответствии </w:t>
      </w:r>
      <w:r>
        <w:rPr>
          <w:bCs/>
          <w:szCs w:val="28"/>
        </w:rPr>
        <w:br/>
      </w:r>
      <w:r w:rsidRPr="00B10518">
        <w:rPr>
          <w:bCs/>
          <w:szCs w:val="28"/>
        </w:rPr>
        <w:t xml:space="preserve">с законодательством Российской Федерации данных требований к указанным </w:t>
      </w:r>
      <w:r w:rsidRPr="00B10518">
        <w:rPr>
          <w:bCs/>
          <w:iCs/>
          <w:szCs w:val="28"/>
        </w:rPr>
        <w:t>товарам, работам, услугам</w:t>
      </w:r>
      <w:r w:rsidRPr="00B10518">
        <w:rPr>
          <w:bCs/>
          <w:szCs w:val="28"/>
        </w:rPr>
        <w:t>), за исключением документов, которые передаются вместе с товаром в соответствии с гражданским законодательством;</w:t>
      </w:r>
    </w:p>
    <w:p w:rsidR="00E52DEE" w:rsidRPr="0025423A" w:rsidRDefault="00E52DEE" w:rsidP="00E02BAD">
      <w:pPr>
        <w:tabs>
          <w:tab w:val="left" w:pos="1134"/>
        </w:tabs>
        <w:spacing w:after="0"/>
        <w:ind w:firstLine="709"/>
        <w:jc w:val="both"/>
        <w:rPr>
          <w:bCs/>
          <w:szCs w:val="28"/>
        </w:rPr>
      </w:pPr>
      <w:r w:rsidRPr="00B10518">
        <w:rPr>
          <w:bCs/>
          <w:szCs w:val="28"/>
        </w:rPr>
        <w:t>4)</w:t>
      </w:r>
      <w:r w:rsidRPr="00B10518">
        <w:rPr>
          <w:bCs/>
          <w:szCs w:val="28"/>
        </w:rPr>
        <w:tab/>
        <w:t xml:space="preserve">копию соглашения между лицами, выступающими на стороне одного участника аукциона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аукциона в электронной форме, </w:t>
      </w:r>
      <w:r w:rsidR="00655A12">
        <w:rPr>
          <w:bCs/>
          <w:szCs w:val="28"/>
        </w:rPr>
        <w:br/>
      </w:r>
      <w:r w:rsidRPr="00B10518">
        <w:rPr>
          <w:bCs/>
          <w:szCs w:val="28"/>
        </w:rPr>
        <w:t xml:space="preserve">по участию в аукционе в электронной форме и исполнению договора. При этом такое распределение </w:t>
      </w:r>
      <w:r w:rsidRPr="0025423A">
        <w:rPr>
          <w:bCs/>
          <w:szCs w:val="28"/>
        </w:rPr>
        <w:t xml:space="preserve">должно учитывать соответствие таких лиц требованиям </w:t>
      </w:r>
      <w:r w:rsidR="00655A12">
        <w:rPr>
          <w:bCs/>
          <w:szCs w:val="28"/>
        </w:rPr>
        <w:br/>
      </w:r>
      <w:r w:rsidRPr="0025423A">
        <w:rPr>
          <w:bCs/>
          <w:szCs w:val="28"/>
        </w:rPr>
        <w:t xml:space="preserve">к участникам аукциона в электронной форме, установленным в документации об аукционе в электронной форме, и наличия у таких лиц документов, которые должна содержать заявка на участие в аукционе в электронной форме </w:t>
      </w:r>
      <w:r w:rsidR="00655A12">
        <w:rPr>
          <w:bCs/>
          <w:szCs w:val="28"/>
        </w:rPr>
        <w:br/>
      </w:r>
      <w:r w:rsidRPr="0025423A">
        <w:rPr>
          <w:bCs/>
          <w:szCs w:val="28"/>
        </w:rPr>
        <w:t>в соответствии с документацией об аукционе в электронной форме.</w:t>
      </w:r>
    </w:p>
    <w:p w:rsidR="00E52DEE" w:rsidRPr="00B10518" w:rsidRDefault="00E52DEE" w:rsidP="00F8492C">
      <w:pPr>
        <w:pStyle w:val="a6"/>
        <w:numPr>
          <w:ilvl w:val="0"/>
          <w:numId w:val="143"/>
        </w:numPr>
        <w:tabs>
          <w:tab w:val="left" w:pos="1134"/>
        </w:tabs>
        <w:spacing w:after="0"/>
        <w:ind w:left="0" w:firstLine="709"/>
        <w:jc w:val="both"/>
        <w:rPr>
          <w:rFonts w:ascii="Times New Roman" w:hAnsi="Times New Roman"/>
          <w:bCs/>
          <w:sz w:val="28"/>
          <w:szCs w:val="28"/>
        </w:rPr>
      </w:pPr>
      <w:r w:rsidRPr="00B10518">
        <w:rPr>
          <w:rFonts w:ascii="Times New Roman" w:hAnsi="Times New Roman"/>
          <w:bCs/>
          <w:sz w:val="28"/>
          <w:szCs w:val="28"/>
        </w:rPr>
        <w:t xml:space="preserve">Требовать от участника аукциона в электронной форме иных документов и информации, кроме документов и информации, указанных </w:t>
      </w:r>
      <w:r>
        <w:rPr>
          <w:rFonts w:ascii="Times New Roman" w:hAnsi="Times New Roman"/>
          <w:bCs/>
          <w:sz w:val="28"/>
          <w:szCs w:val="28"/>
        </w:rPr>
        <w:br/>
      </w:r>
      <w:r w:rsidRPr="00B10518">
        <w:rPr>
          <w:rFonts w:ascii="Times New Roman" w:hAnsi="Times New Roman"/>
          <w:bCs/>
          <w:sz w:val="28"/>
          <w:szCs w:val="28"/>
        </w:rPr>
        <w:t xml:space="preserve">в </w:t>
      </w:r>
      <w:r w:rsidRPr="00B10518">
        <w:rPr>
          <w:rFonts w:ascii="Times New Roman" w:hAnsi="Times New Roman"/>
          <w:bCs/>
          <w:color w:val="0000FF"/>
          <w:sz w:val="28"/>
          <w:szCs w:val="28"/>
        </w:rPr>
        <w:t>части  4, 5, 7, 8 настоящей статьи</w:t>
      </w:r>
      <w:r w:rsidRPr="00B10518">
        <w:rPr>
          <w:rFonts w:ascii="Times New Roman" w:hAnsi="Times New Roman"/>
          <w:bCs/>
          <w:sz w:val="28"/>
          <w:szCs w:val="28"/>
        </w:rPr>
        <w:t>, не допускается.</w:t>
      </w:r>
    </w:p>
    <w:p w:rsidR="00E52DEE" w:rsidRDefault="00E52DEE" w:rsidP="00F8492C">
      <w:pPr>
        <w:pStyle w:val="a6"/>
        <w:numPr>
          <w:ilvl w:val="0"/>
          <w:numId w:val="143"/>
        </w:numPr>
        <w:tabs>
          <w:tab w:val="left" w:pos="1134"/>
        </w:tabs>
        <w:spacing w:after="0"/>
        <w:ind w:left="0" w:firstLine="709"/>
        <w:jc w:val="both"/>
        <w:rPr>
          <w:rFonts w:ascii="Times New Roman" w:hAnsi="Times New Roman"/>
          <w:bCs/>
          <w:sz w:val="28"/>
          <w:szCs w:val="28"/>
        </w:rPr>
      </w:pPr>
      <w:r>
        <w:rPr>
          <w:rFonts w:ascii="Times New Roman" w:hAnsi="Times New Roman"/>
          <w:bCs/>
          <w:sz w:val="28"/>
          <w:szCs w:val="28"/>
        </w:rPr>
        <w:t>Предложение о цене договора подается с использованием программно-аппаратных средств электронной площадки.</w:t>
      </w:r>
    </w:p>
    <w:p w:rsidR="00E52DEE" w:rsidRDefault="00E52DEE" w:rsidP="00F8492C">
      <w:pPr>
        <w:pStyle w:val="a6"/>
        <w:numPr>
          <w:ilvl w:val="0"/>
          <w:numId w:val="143"/>
        </w:numPr>
        <w:tabs>
          <w:tab w:val="left" w:pos="1134"/>
        </w:tabs>
        <w:spacing w:after="0"/>
        <w:ind w:left="0" w:firstLine="709"/>
        <w:jc w:val="both"/>
        <w:rPr>
          <w:rFonts w:ascii="Times New Roman" w:hAnsi="Times New Roman"/>
          <w:bCs/>
          <w:sz w:val="28"/>
          <w:szCs w:val="28"/>
        </w:rPr>
      </w:pPr>
      <w:r w:rsidRPr="00B10518">
        <w:rPr>
          <w:rFonts w:ascii="Times New Roman" w:hAnsi="Times New Roman"/>
          <w:bCs/>
          <w:sz w:val="28"/>
          <w:szCs w:val="28"/>
        </w:rPr>
        <w:t xml:space="preserve">Каждая заявка на участие в аукционе в электронной форме, поступившая в срок, указанный в документации об аукционе в электронной форме, регистрируется оператором электронной площадки. Оператор электронной площадки подтверждает в форме электронного документа участнику аукциона в электронной форме, подавшему заявку на участие </w:t>
      </w:r>
      <w:r>
        <w:rPr>
          <w:rFonts w:ascii="Times New Roman" w:hAnsi="Times New Roman"/>
          <w:bCs/>
          <w:sz w:val="28"/>
          <w:szCs w:val="28"/>
        </w:rPr>
        <w:br/>
      </w:r>
      <w:r w:rsidRPr="00B10518">
        <w:rPr>
          <w:rFonts w:ascii="Times New Roman" w:hAnsi="Times New Roman"/>
          <w:bCs/>
          <w:sz w:val="28"/>
          <w:szCs w:val="28"/>
        </w:rPr>
        <w:t>в закупке, ее получение</w:t>
      </w:r>
      <w:r>
        <w:rPr>
          <w:rFonts w:ascii="Times New Roman" w:hAnsi="Times New Roman"/>
          <w:bCs/>
          <w:sz w:val="28"/>
          <w:szCs w:val="28"/>
        </w:rPr>
        <w:t>.</w:t>
      </w:r>
    </w:p>
    <w:p w:rsidR="00E52DEE" w:rsidRPr="00B10518" w:rsidRDefault="00E52DEE" w:rsidP="00F8492C">
      <w:pPr>
        <w:pStyle w:val="a6"/>
        <w:numPr>
          <w:ilvl w:val="0"/>
          <w:numId w:val="143"/>
        </w:numPr>
        <w:tabs>
          <w:tab w:val="left" w:pos="1134"/>
        </w:tabs>
        <w:spacing w:after="0"/>
        <w:ind w:left="0" w:firstLine="709"/>
        <w:jc w:val="both"/>
        <w:rPr>
          <w:rFonts w:ascii="Times New Roman" w:hAnsi="Times New Roman"/>
          <w:bCs/>
          <w:sz w:val="28"/>
          <w:szCs w:val="28"/>
        </w:rPr>
      </w:pPr>
      <w:r w:rsidRPr="00B10518">
        <w:rPr>
          <w:rFonts w:ascii="Times New Roman" w:hAnsi="Times New Roman"/>
          <w:bCs/>
          <w:sz w:val="28"/>
          <w:szCs w:val="28"/>
        </w:rPr>
        <w:t xml:space="preserve">Участник аукциона в электронной форме, подавший заявку на участие в аукционе в электронной форме, вправе отозвать данную заявку либо внести </w:t>
      </w:r>
      <w:r>
        <w:rPr>
          <w:rFonts w:ascii="Times New Roman" w:hAnsi="Times New Roman"/>
          <w:bCs/>
          <w:sz w:val="28"/>
          <w:szCs w:val="28"/>
        </w:rPr>
        <w:br/>
      </w:r>
      <w:r w:rsidRPr="00B10518">
        <w:rPr>
          <w:rFonts w:ascii="Times New Roman" w:hAnsi="Times New Roman"/>
          <w:bCs/>
          <w:sz w:val="28"/>
          <w:szCs w:val="28"/>
        </w:rPr>
        <w:t xml:space="preserve">в нее изменения не позднее даты окончания срока подачи заявок на участие </w:t>
      </w:r>
      <w:r>
        <w:rPr>
          <w:rFonts w:ascii="Times New Roman" w:hAnsi="Times New Roman"/>
          <w:bCs/>
          <w:sz w:val="28"/>
          <w:szCs w:val="28"/>
        </w:rPr>
        <w:br/>
      </w:r>
      <w:r w:rsidRPr="00B10518">
        <w:rPr>
          <w:rFonts w:ascii="Times New Roman" w:hAnsi="Times New Roman"/>
          <w:bCs/>
          <w:sz w:val="28"/>
          <w:szCs w:val="28"/>
        </w:rPr>
        <w:t xml:space="preserve">в аукционе в электронной форме, направив об этом уведомление оператору электронной площадки. </w:t>
      </w:r>
    </w:p>
    <w:p w:rsidR="00E52DEE" w:rsidRPr="00B10518" w:rsidRDefault="00E52DEE" w:rsidP="00F8492C">
      <w:pPr>
        <w:pStyle w:val="a6"/>
        <w:numPr>
          <w:ilvl w:val="0"/>
          <w:numId w:val="143"/>
        </w:numPr>
        <w:tabs>
          <w:tab w:val="left" w:pos="1134"/>
        </w:tabs>
        <w:spacing w:after="0"/>
        <w:ind w:left="0" w:firstLine="709"/>
        <w:jc w:val="both"/>
        <w:rPr>
          <w:rFonts w:ascii="Times New Roman" w:hAnsi="Times New Roman"/>
          <w:bCs/>
          <w:sz w:val="28"/>
          <w:szCs w:val="28"/>
        </w:rPr>
      </w:pPr>
      <w:bookmarkStart w:id="367" w:name="ч13ст57"/>
      <w:r w:rsidRPr="00B10518">
        <w:rPr>
          <w:rFonts w:ascii="Times New Roman" w:hAnsi="Times New Roman"/>
          <w:bCs/>
          <w:sz w:val="28"/>
          <w:szCs w:val="28"/>
        </w:rPr>
        <w:t>В случае</w:t>
      </w:r>
      <w:bookmarkEnd w:id="367"/>
      <w:r w:rsidRPr="00B10518">
        <w:rPr>
          <w:rFonts w:ascii="Times New Roman" w:hAnsi="Times New Roman"/>
          <w:bCs/>
          <w:sz w:val="28"/>
          <w:szCs w:val="28"/>
        </w:rPr>
        <w:t xml:space="preserve">, если по окончании срока подачи заявок на участие </w:t>
      </w:r>
      <w:r>
        <w:rPr>
          <w:rFonts w:ascii="Times New Roman" w:hAnsi="Times New Roman"/>
          <w:bCs/>
          <w:sz w:val="28"/>
          <w:szCs w:val="28"/>
        </w:rPr>
        <w:br/>
      </w:r>
      <w:r w:rsidRPr="00B10518">
        <w:rPr>
          <w:rFonts w:ascii="Times New Roman" w:hAnsi="Times New Roman"/>
          <w:bCs/>
          <w:sz w:val="28"/>
          <w:szCs w:val="28"/>
        </w:rPr>
        <w:t xml:space="preserve">в аукционе в электронной форме не подано ни одной заявки, аукцион </w:t>
      </w:r>
      <w:r>
        <w:rPr>
          <w:rFonts w:ascii="Times New Roman" w:hAnsi="Times New Roman"/>
          <w:bCs/>
          <w:sz w:val="28"/>
          <w:szCs w:val="28"/>
        </w:rPr>
        <w:br/>
      </w:r>
      <w:r w:rsidRPr="00B10518">
        <w:rPr>
          <w:rFonts w:ascii="Times New Roman" w:hAnsi="Times New Roman"/>
          <w:bCs/>
          <w:sz w:val="28"/>
          <w:szCs w:val="28"/>
        </w:rPr>
        <w:t>в электронной форме признается несостоявшимся.</w:t>
      </w:r>
    </w:p>
    <w:p w:rsidR="00E52DEE" w:rsidRPr="00B10518" w:rsidRDefault="00E52DEE" w:rsidP="00F8492C">
      <w:pPr>
        <w:pStyle w:val="a6"/>
        <w:numPr>
          <w:ilvl w:val="0"/>
          <w:numId w:val="143"/>
        </w:numPr>
        <w:tabs>
          <w:tab w:val="left" w:pos="1134"/>
        </w:tabs>
        <w:spacing w:after="0"/>
        <w:ind w:left="0" w:firstLine="709"/>
        <w:jc w:val="both"/>
        <w:rPr>
          <w:rFonts w:ascii="Times New Roman" w:hAnsi="Times New Roman"/>
          <w:bCs/>
          <w:sz w:val="28"/>
          <w:szCs w:val="28"/>
        </w:rPr>
      </w:pPr>
      <w:bookmarkStart w:id="368" w:name="ч14ст57"/>
      <w:r w:rsidRPr="00B10518">
        <w:rPr>
          <w:rFonts w:ascii="Times New Roman" w:hAnsi="Times New Roman"/>
          <w:bCs/>
          <w:sz w:val="28"/>
          <w:szCs w:val="28"/>
        </w:rPr>
        <w:t>В случае</w:t>
      </w:r>
      <w:bookmarkEnd w:id="368"/>
      <w:r w:rsidRPr="00B10518">
        <w:rPr>
          <w:rFonts w:ascii="Times New Roman" w:hAnsi="Times New Roman"/>
          <w:bCs/>
          <w:sz w:val="28"/>
          <w:szCs w:val="28"/>
        </w:rPr>
        <w:t xml:space="preserve">, если по окончании срока подачи заявок на участие </w:t>
      </w:r>
      <w:r>
        <w:rPr>
          <w:rFonts w:ascii="Times New Roman" w:hAnsi="Times New Roman"/>
          <w:bCs/>
          <w:sz w:val="28"/>
          <w:szCs w:val="28"/>
        </w:rPr>
        <w:br/>
      </w:r>
      <w:r w:rsidRPr="00B10518">
        <w:rPr>
          <w:rFonts w:ascii="Times New Roman" w:hAnsi="Times New Roman"/>
          <w:bCs/>
          <w:sz w:val="28"/>
          <w:szCs w:val="28"/>
        </w:rPr>
        <w:t xml:space="preserve">в </w:t>
      </w:r>
      <w:r w:rsidRPr="00BC56D8">
        <w:rPr>
          <w:rFonts w:ascii="Times New Roman" w:hAnsi="Times New Roman"/>
          <w:bCs/>
          <w:sz w:val="28"/>
          <w:szCs w:val="28"/>
        </w:rPr>
        <w:t xml:space="preserve">аукционе в электронной форме подана только одна заявка, такой аукцион </w:t>
      </w:r>
      <w:r w:rsidRPr="00BC56D8">
        <w:rPr>
          <w:rFonts w:ascii="Times New Roman" w:hAnsi="Times New Roman"/>
          <w:bCs/>
          <w:sz w:val="28"/>
          <w:szCs w:val="28"/>
        </w:rPr>
        <w:br/>
        <w:t>в электронной форме признается</w:t>
      </w:r>
      <w:r w:rsidRPr="00B10518">
        <w:rPr>
          <w:rFonts w:ascii="Times New Roman" w:hAnsi="Times New Roman"/>
          <w:bCs/>
          <w:sz w:val="28"/>
          <w:szCs w:val="28"/>
        </w:rPr>
        <w:t xml:space="preserve"> несостоявшимся. </w:t>
      </w:r>
    </w:p>
    <w:p w:rsidR="00E52DEE" w:rsidRPr="00E02BAD" w:rsidRDefault="00E52DEE" w:rsidP="00E02BAD">
      <w:pPr>
        <w:pStyle w:val="a6"/>
        <w:tabs>
          <w:tab w:val="left" w:pos="1134"/>
        </w:tabs>
        <w:spacing w:after="0"/>
        <w:ind w:left="0" w:firstLine="709"/>
        <w:jc w:val="both"/>
        <w:rPr>
          <w:rFonts w:ascii="Times New Roman" w:hAnsi="Times New Roman"/>
          <w:bCs/>
          <w:sz w:val="28"/>
          <w:szCs w:val="28"/>
        </w:rPr>
      </w:pPr>
      <w:r w:rsidRPr="00B10518">
        <w:rPr>
          <w:rFonts w:ascii="Times New Roman" w:hAnsi="Times New Roman"/>
          <w:sz w:val="28"/>
          <w:szCs w:val="28"/>
        </w:rPr>
        <w:t xml:space="preserve">Не позднее дня, следующего за днем окончания срока подачи заявок </w:t>
      </w:r>
      <w:r>
        <w:rPr>
          <w:rFonts w:ascii="Times New Roman" w:hAnsi="Times New Roman"/>
          <w:sz w:val="28"/>
          <w:szCs w:val="28"/>
        </w:rPr>
        <w:br/>
      </w:r>
      <w:r w:rsidRPr="00B10518">
        <w:rPr>
          <w:rFonts w:ascii="Times New Roman" w:hAnsi="Times New Roman"/>
          <w:sz w:val="28"/>
          <w:szCs w:val="28"/>
        </w:rPr>
        <w:t xml:space="preserve">на участие в аукционе в электронной форме, оператор электронной площадки направляет заказчику первую и вторую части заявки на участие в аукционе </w:t>
      </w:r>
      <w:r>
        <w:rPr>
          <w:rFonts w:ascii="Times New Roman" w:hAnsi="Times New Roman"/>
          <w:sz w:val="28"/>
          <w:szCs w:val="28"/>
        </w:rPr>
        <w:br/>
      </w:r>
      <w:r w:rsidRPr="00E02BAD">
        <w:rPr>
          <w:rFonts w:ascii="Times New Roman" w:hAnsi="Times New Roman"/>
          <w:sz w:val="28"/>
          <w:szCs w:val="28"/>
        </w:rPr>
        <w:t>в электронной форме.</w:t>
      </w:r>
      <w:r w:rsidRPr="00E02BAD">
        <w:rPr>
          <w:rFonts w:ascii="Times New Roman" w:hAnsi="Times New Roman"/>
          <w:bCs/>
          <w:sz w:val="28"/>
          <w:szCs w:val="28"/>
        </w:rPr>
        <w:t xml:space="preserve"> </w:t>
      </w:r>
    </w:p>
    <w:p w:rsidR="00E52DEE" w:rsidRPr="00E02BAD" w:rsidRDefault="00E52DEE" w:rsidP="00F8492C">
      <w:pPr>
        <w:pStyle w:val="a6"/>
        <w:numPr>
          <w:ilvl w:val="0"/>
          <w:numId w:val="144"/>
        </w:numPr>
        <w:tabs>
          <w:tab w:val="left" w:pos="1134"/>
        </w:tabs>
        <w:spacing w:after="0"/>
        <w:ind w:left="0" w:firstLine="709"/>
        <w:jc w:val="both"/>
        <w:rPr>
          <w:rFonts w:ascii="Times New Roman" w:hAnsi="Times New Roman"/>
          <w:bCs/>
          <w:sz w:val="28"/>
          <w:szCs w:val="28"/>
        </w:rPr>
      </w:pPr>
      <w:r w:rsidRPr="00E02BAD">
        <w:rPr>
          <w:rFonts w:ascii="Times New Roman" w:hAnsi="Times New Roman"/>
          <w:bCs/>
          <w:sz w:val="28"/>
          <w:szCs w:val="28"/>
        </w:rPr>
        <w:t xml:space="preserve"> Комиссия в течение 3 (трех) рабочих дней с даты получения единственной заявки на участие в аукционе в электронной форме рассматривает данную заявку на предмет ее соответствия требования документации об аукционе в электронной форме и направляет на площадку протокол рассмотрения единственной заявки на участие в аукционе </w:t>
      </w:r>
      <w:r w:rsidRPr="00E02BAD">
        <w:rPr>
          <w:rFonts w:ascii="Times New Roman" w:hAnsi="Times New Roman"/>
          <w:bCs/>
          <w:sz w:val="28"/>
          <w:szCs w:val="28"/>
        </w:rPr>
        <w:br/>
        <w:t xml:space="preserve">в электронной форме. </w:t>
      </w:r>
    </w:p>
    <w:p w:rsidR="00E52DEE" w:rsidRDefault="00E52DEE" w:rsidP="00E02BAD">
      <w:pPr>
        <w:pStyle w:val="a6"/>
        <w:tabs>
          <w:tab w:val="left" w:pos="1134"/>
        </w:tabs>
        <w:spacing w:after="0"/>
        <w:ind w:left="710"/>
        <w:jc w:val="both"/>
        <w:rPr>
          <w:rFonts w:ascii="Times New Roman" w:hAnsi="Times New Roman"/>
          <w:bCs/>
          <w:sz w:val="28"/>
          <w:szCs w:val="28"/>
        </w:rPr>
      </w:pPr>
      <w:r>
        <w:rPr>
          <w:rFonts w:ascii="Times New Roman" w:hAnsi="Times New Roman"/>
          <w:bCs/>
          <w:sz w:val="28"/>
          <w:szCs w:val="28"/>
        </w:rPr>
        <w:t>Указанный протокол должен содержать следующую информацию:</w:t>
      </w:r>
    </w:p>
    <w:p w:rsidR="00E52DEE" w:rsidRPr="002E5D79" w:rsidRDefault="00E52DEE" w:rsidP="00E02BAD">
      <w:pPr>
        <w:pStyle w:val="a6"/>
        <w:tabs>
          <w:tab w:val="left" w:pos="0"/>
          <w:tab w:val="left" w:pos="1134"/>
        </w:tabs>
        <w:spacing w:after="0"/>
        <w:ind w:left="0" w:firstLine="709"/>
        <w:jc w:val="both"/>
        <w:rPr>
          <w:rFonts w:ascii="Times New Roman" w:hAnsi="Times New Roman"/>
          <w:bCs/>
          <w:sz w:val="28"/>
          <w:szCs w:val="28"/>
        </w:rPr>
      </w:pPr>
      <w:r w:rsidRPr="002E5D79">
        <w:rPr>
          <w:rFonts w:ascii="Times New Roman" w:hAnsi="Times New Roman"/>
          <w:bCs/>
          <w:sz w:val="28"/>
          <w:szCs w:val="28"/>
        </w:rPr>
        <w:t>1) дата подписания протокола;</w:t>
      </w:r>
    </w:p>
    <w:p w:rsidR="00E52DEE" w:rsidRPr="002E5D79" w:rsidRDefault="00E52DEE" w:rsidP="00E02BAD">
      <w:pPr>
        <w:tabs>
          <w:tab w:val="left" w:pos="0"/>
          <w:tab w:val="left" w:pos="1134"/>
        </w:tabs>
        <w:spacing w:after="0"/>
        <w:ind w:firstLine="709"/>
        <w:jc w:val="both"/>
        <w:rPr>
          <w:bCs/>
          <w:szCs w:val="28"/>
        </w:rPr>
      </w:pPr>
      <w:r w:rsidRPr="002E5D79">
        <w:rPr>
          <w:bCs/>
          <w:szCs w:val="28"/>
        </w:rPr>
        <w:t>2) сведения о членах комиссии, присутствующих на заседании комиссии, правомочности комиссии;</w:t>
      </w:r>
    </w:p>
    <w:p w:rsidR="00E52DEE" w:rsidRPr="002E5D79" w:rsidRDefault="00E52DEE" w:rsidP="00E02BAD">
      <w:pPr>
        <w:tabs>
          <w:tab w:val="left" w:pos="0"/>
          <w:tab w:val="left" w:pos="1134"/>
        </w:tabs>
        <w:spacing w:after="0"/>
        <w:ind w:firstLine="709"/>
        <w:jc w:val="both"/>
        <w:rPr>
          <w:bCs/>
          <w:szCs w:val="28"/>
        </w:rPr>
      </w:pPr>
      <w:r w:rsidRPr="002E5D79">
        <w:rPr>
          <w:bCs/>
          <w:szCs w:val="28"/>
        </w:rPr>
        <w:t>3) наименование заказчика;</w:t>
      </w:r>
    </w:p>
    <w:p w:rsidR="00E52DEE" w:rsidRPr="002E5D79" w:rsidRDefault="00E52DEE" w:rsidP="00E02BAD">
      <w:pPr>
        <w:tabs>
          <w:tab w:val="left" w:pos="0"/>
          <w:tab w:val="left" w:pos="1134"/>
        </w:tabs>
        <w:spacing w:after="0"/>
        <w:ind w:firstLine="709"/>
        <w:jc w:val="both"/>
        <w:rPr>
          <w:bCs/>
          <w:szCs w:val="28"/>
        </w:rPr>
      </w:pPr>
      <w:r w:rsidRPr="002E5D79">
        <w:rPr>
          <w:bCs/>
          <w:szCs w:val="28"/>
        </w:rPr>
        <w:t xml:space="preserve">4) предмет договора, реестровый номер извещения о проведении аукциона в электронной форме, </w:t>
      </w:r>
      <w:r w:rsidRPr="00D33480">
        <w:rPr>
          <w:szCs w:val="28"/>
        </w:rPr>
        <w:t xml:space="preserve">сведения об объеме,  </w:t>
      </w:r>
      <w:r>
        <w:t>цене закупаемых товаров, работ, услуг, сроке исполнения</w:t>
      </w:r>
      <w:r w:rsidRPr="00A316DE">
        <w:rPr>
          <w:szCs w:val="28"/>
        </w:rPr>
        <w:t xml:space="preserve"> договора</w:t>
      </w:r>
      <w:r w:rsidRPr="002E5D79">
        <w:rPr>
          <w:bCs/>
          <w:szCs w:val="28"/>
        </w:rPr>
        <w:t>;</w:t>
      </w:r>
    </w:p>
    <w:p w:rsidR="00E52DEE" w:rsidRPr="002E5D79" w:rsidRDefault="00E52DEE" w:rsidP="00E02BAD">
      <w:pPr>
        <w:tabs>
          <w:tab w:val="left" w:pos="0"/>
          <w:tab w:val="left" w:pos="1134"/>
        </w:tabs>
        <w:spacing w:after="0"/>
        <w:ind w:firstLine="709"/>
        <w:jc w:val="both"/>
        <w:rPr>
          <w:bCs/>
          <w:szCs w:val="28"/>
        </w:rPr>
      </w:pPr>
      <w:r w:rsidRPr="002E5D79">
        <w:rPr>
          <w:bCs/>
          <w:szCs w:val="28"/>
        </w:rPr>
        <w:t xml:space="preserve">5) </w:t>
      </w:r>
      <w:r>
        <w:rPr>
          <w:bCs/>
          <w:szCs w:val="28"/>
        </w:rPr>
        <w:t xml:space="preserve">количество поданных заявок на участие в аукционе в электронной форме, </w:t>
      </w:r>
      <w:r w:rsidRPr="002E5D79">
        <w:rPr>
          <w:szCs w:val="28"/>
        </w:rPr>
        <w:t>регистрационны</w:t>
      </w:r>
      <w:r>
        <w:rPr>
          <w:szCs w:val="28"/>
        </w:rPr>
        <w:t>й</w:t>
      </w:r>
      <w:r w:rsidRPr="002E5D79">
        <w:rPr>
          <w:szCs w:val="28"/>
        </w:rPr>
        <w:t xml:space="preserve"> номер</w:t>
      </w:r>
      <w:r>
        <w:rPr>
          <w:szCs w:val="28"/>
        </w:rPr>
        <w:t xml:space="preserve"> заявки,</w:t>
      </w:r>
      <w:r w:rsidRPr="00855EF9">
        <w:rPr>
          <w:bCs/>
          <w:szCs w:val="28"/>
        </w:rPr>
        <w:t xml:space="preserve"> </w:t>
      </w:r>
      <w:r w:rsidRPr="002E5D79">
        <w:rPr>
          <w:bCs/>
          <w:szCs w:val="28"/>
        </w:rPr>
        <w:t>дата и время регистрации</w:t>
      </w:r>
      <w:r>
        <w:rPr>
          <w:bCs/>
          <w:szCs w:val="28"/>
        </w:rPr>
        <w:t xml:space="preserve"> заявки;</w:t>
      </w:r>
      <w:r>
        <w:rPr>
          <w:szCs w:val="28"/>
        </w:rPr>
        <w:t xml:space="preserve">                                                                                                                                                                                                                                                                                                                                                                                                                                                                                                                                                                                                                                                                                                                                                                                                                                                             </w:t>
      </w:r>
      <w:r w:rsidRPr="002E5D79">
        <w:rPr>
          <w:szCs w:val="28"/>
        </w:rPr>
        <w:t xml:space="preserve"> </w:t>
      </w:r>
    </w:p>
    <w:p w:rsidR="00E52DEE" w:rsidRPr="002E5D79" w:rsidRDefault="00E52DEE" w:rsidP="00E02BAD">
      <w:pPr>
        <w:pStyle w:val="a6"/>
        <w:tabs>
          <w:tab w:val="left" w:pos="0"/>
          <w:tab w:val="left" w:pos="1134"/>
        </w:tabs>
        <w:spacing w:after="0"/>
        <w:ind w:left="0" w:firstLine="709"/>
        <w:jc w:val="both"/>
        <w:rPr>
          <w:rFonts w:ascii="Times New Roman" w:hAnsi="Times New Roman"/>
          <w:bCs/>
          <w:sz w:val="28"/>
          <w:szCs w:val="28"/>
        </w:rPr>
      </w:pPr>
      <w:r w:rsidRPr="002E5D79">
        <w:rPr>
          <w:rFonts w:ascii="Times New Roman" w:hAnsi="Times New Roman"/>
          <w:bCs/>
          <w:sz w:val="28"/>
          <w:szCs w:val="28"/>
        </w:rPr>
        <w:t>6) результат рассмотрения заявк</w:t>
      </w:r>
      <w:r>
        <w:rPr>
          <w:rFonts w:ascii="Times New Roman" w:hAnsi="Times New Roman"/>
          <w:bCs/>
          <w:sz w:val="28"/>
          <w:szCs w:val="28"/>
        </w:rPr>
        <w:t>и</w:t>
      </w:r>
      <w:r w:rsidRPr="002E5D79">
        <w:rPr>
          <w:rFonts w:ascii="Times New Roman" w:hAnsi="Times New Roman"/>
          <w:bCs/>
          <w:sz w:val="28"/>
          <w:szCs w:val="28"/>
        </w:rPr>
        <w:t xml:space="preserve"> на участие в аукционе в электронной форме с указанием в том числе:</w:t>
      </w:r>
    </w:p>
    <w:p w:rsidR="00E52DEE" w:rsidRPr="002E5D79" w:rsidRDefault="00E52DEE" w:rsidP="00E02BAD">
      <w:pPr>
        <w:pStyle w:val="a6"/>
        <w:tabs>
          <w:tab w:val="left" w:pos="0"/>
          <w:tab w:val="left" w:pos="1134"/>
        </w:tabs>
        <w:spacing w:after="0"/>
        <w:ind w:left="0" w:firstLine="709"/>
        <w:jc w:val="both"/>
        <w:rPr>
          <w:rFonts w:ascii="Times New Roman" w:hAnsi="Times New Roman"/>
          <w:bCs/>
          <w:sz w:val="28"/>
          <w:szCs w:val="28"/>
        </w:rPr>
      </w:pPr>
      <w:r w:rsidRPr="002E5D79">
        <w:rPr>
          <w:rFonts w:ascii="Times New Roman" w:hAnsi="Times New Roman"/>
          <w:bCs/>
          <w:sz w:val="28"/>
          <w:szCs w:val="28"/>
        </w:rPr>
        <w:t>а) основани</w:t>
      </w:r>
      <w:r>
        <w:rPr>
          <w:rFonts w:ascii="Times New Roman" w:hAnsi="Times New Roman"/>
          <w:bCs/>
          <w:sz w:val="28"/>
          <w:szCs w:val="28"/>
        </w:rPr>
        <w:t>е</w:t>
      </w:r>
      <w:r w:rsidRPr="002E5D79">
        <w:rPr>
          <w:rFonts w:ascii="Times New Roman" w:hAnsi="Times New Roman"/>
          <w:bCs/>
          <w:sz w:val="28"/>
          <w:szCs w:val="28"/>
        </w:rPr>
        <w:t xml:space="preserve"> отклонения заявки на участие в аукционе в электронной форме с указанием положений документации об аукционе в электронной форме, которым не соответствует такая заявка;</w:t>
      </w:r>
    </w:p>
    <w:p w:rsidR="00E52DEE" w:rsidRPr="002E5D79" w:rsidRDefault="00E52DEE" w:rsidP="00E02BAD">
      <w:pPr>
        <w:tabs>
          <w:tab w:val="left" w:pos="0"/>
          <w:tab w:val="left" w:pos="1134"/>
        </w:tabs>
        <w:spacing w:after="0"/>
        <w:ind w:firstLine="709"/>
        <w:jc w:val="both"/>
        <w:rPr>
          <w:bCs/>
          <w:szCs w:val="28"/>
        </w:rPr>
      </w:pPr>
      <w:r w:rsidRPr="002E5D79">
        <w:rPr>
          <w:bCs/>
          <w:szCs w:val="28"/>
        </w:rPr>
        <w:t xml:space="preserve">б) решение каждого члена комиссии в отношении </w:t>
      </w:r>
      <w:r>
        <w:rPr>
          <w:bCs/>
          <w:szCs w:val="28"/>
        </w:rPr>
        <w:t xml:space="preserve">единственной </w:t>
      </w:r>
      <w:r w:rsidRPr="002E5D79">
        <w:rPr>
          <w:bCs/>
          <w:szCs w:val="28"/>
        </w:rPr>
        <w:t xml:space="preserve">заявки </w:t>
      </w:r>
      <w:r>
        <w:rPr>
          <w:bCs/>
          <w:szCs w:val="28"/>
        </w:rPr>
        <w:br/>
      </w:r>
      <w:r w:rsidRPr="002E5D79">
        <w:rPr>
          <w:bCs/>
          <w:szCs w:val="28"/>
        </w:rPr>
        <w:t>на участие в аукционе в электронной форме;</w:t>
      </w:r>
    </w:p>
    <w:p w:rsidR="00E52DEE" w:rsidRPr="002E5D79" w:rsidRDefault="00E52DEE" w:rsidP="00E02BAD">
      <w:pPr>
        <w:pStyle w:val="a6"/>
        <w:tabs>
          <w:tab w:val="left" w:pos="0"/>
          <w:tab w:val="left" w:pos="1134"/>
        </w:tabs>
        <w:spacing w:after="0"/>
        <w:ind w:left="0" w:firstLine="709"/>
        <w:jc w:val="both"/>
        <w:rPr>
          <w:rFonts w:ascii="Times New Roman" w:hAnsi="Times New Roman"/>
          <w:bCs/>
          <w:sz w:val="28"/>
          <w:szCs w:val="28"/>
        </w:rPr>
      </w:pPr>
      <w:r w:rsidRPr="002E5D79">
        <w:rPr>
          <w:rFonts w:ascii="Times New Roman" w:hAnsi="Times New Roman"/>
          <w:bCs/>
          <w:sz w:val="28"/>
          <w:szCs w:val="28"/>
        </w:rPr>
        <w:t>7) причины</w:t>
      </w:r>
      <w:r w:rsidR="002E2719">
        <w:rPr>
          <w:rFonts w:ascii="Times New Roman" w:hAnsi="Times New Roman"/>
          <w:bCs/>
          <w:sz w:val="28"/>
          <w:szCs w:val="28"/>
        </w:rPr>
        <w:t xml:space="preserve">, </w:t>
      </w:r>
      <w:r w:rsidR="002E2719" w:rsidRPr="004258EA">
        <w:rPr>
          <w:rFonts w:ascii="Times New Roman" w:hAnsi="Times New Roman"/>
          <w:bCs/>
          <w:sz w:val="28"/>
          <w:szCs w:val="28"/>
        </w:rPr>
        <w:t>указанные</w:t>
      </w:r>
      <w:r w:rsidR="00687AB3" w:rsidRPr="004258EA">
        <w:t xml:space="preserve"> </w:t>
      </w:r>
      <w:r w:rsidR="00687AB3" w:rsidRPr="004258EA">
        <w:rPr>
          <w:rFonts w:ascii="Times New Roman" w:hAnsi="Times New Roman"/>
          <w:bCs/>
          <w:sz w:val="28"/>
          <w:szCs w:val="28"/>
        </w:rPr>
        <w:t xml:space="preserve">в </w:t>
      </w:r>
      <w:hyperlink w:anchor="п1ст61" w:history="1">
        <w:r w:rsidR="00687AB3" w:rsidRPr="004258EA">
          <w:rPr>
            <w:rStyle w:val="a9"/>
            <w:rFonts w:ascii="Times New Roman" w:hAnsi="Times New Roman"/>
            <w:bCs/>
            <w:sz w:val="28"/>
            <w:szCs w:val="28"/>
            <w:u w:val="none"/>
          </w:rPr>
          <w:t>част</w:t>
        </w:r>
        <w:r w:rsidR="002E2719" w:rsidRPr="004258EA">
          <w:rPr>
            <w:rStyle w:val="a9"/>
            <w:rFonts w:ascii="Times New Roman" w:hAnsi="Times New Roman"/>
            <w:bCs/>
            <w:sz w:val="28"/>
            <w:szCs w:val="28"/>
            <w:u w:val="none"/>
          </w:rPr>
          <w:t>и</w:t>
        </w:r>
        <w:r w:rsidR="00687AB3" w:rsidRPr="004258EA">
          <w:rPr>
            <w:rStyle w:val="a9"/>
            <w:rFonts w:ascii="Times New Roman" w:hAnsi="Times New Roman"/>
            <w:bCs/>
            <w:sz w:val="28"/>
            <w:szCs w:val="28"/>
            <w:u w:val="none"/>
          </w:rPr>
          <w:t xml:space="preserve"> 1 статьи </w:t>
        </w:r>
        <w:r w:rsidR="002E2719" w:rsidRPr="004258EA">
          <w:rPr>
            <w:rStyle w:val="a9"/>
            <w:rFonts w:ascii="Times New Roman" w:hAnsi="Times New Roman"/>
            <w:bCs/>
            <w:sz w:val="28"/>
            <w:szCs w:val="28"/>
            <w:u w:val="none"/>
          </w:rPr>
          <w:t>6</w:t>
        </w:r>
        <w:r w:rsidR="00687AB3" w:rsidRPr="004258EA">
          <w:rPr>
            <w:rStyle w:val="a9"/>
            <w:rFonts w:ascii="Times New Roman" w:hAnsi="Times New Roman"/>
            <w:bCs/>
            <w:sz w:val="28"/>
            <w:szCs w:val="28"/>
            <w:u w:val="none"/>
          </w:rPr>
          <w:t>1</w:t>
        </w:r>
      </w:hyperlink>
      <w:r w:rsidR="00687AB3" w:rsidRPr="004258EA">
        <w:rPr>
          <w:rFonts w:ascii="Times New Roman" w:hAnsi="Times New Roman"/>
          <w:bCs/>
          <w:sz w:val="28"/>
          <w:szCs w:val="28"/>
        </w:rPr>
        <w:t xml:space="preserve"> Положения</w:t>
      </w:r>
      <w:r w:rsidRPr="002E5D79">
        <w:rPr>
          <w:rFonts w:ascii="Times New Roman" w:hAnsi="Times New Roman"/>
          <w:bCs/>
          <w:sz w:val="28"/>
          <w:szCs w:val="28"/>
        </w:rPr>
        <w:t xml:space="preserve">, по которым аукцион </w:t>
      </w:r>
      <w:r w:rsidRPr="002E5D79">
        <w:rPr>
          <w:rFonts w:ascii="Times New Roman" w:hAnsi="Times New Roman"/>
          <w:sz w:val="28"/>
          <w:szCs w:val="28"/>
        </w:rPr>
        <w:t>в электронной форме</w:t>
      </w:r>
      <w:r w:rsidRPr="002E5D79">
        <w:rPr>
          <w:rFonts w:ascii="Times New Roman" w:hAnsi="Times New Roman"/>
          <w:bCs/>
          <w:sz w:val="28"/>
          <w:szCs w:val="28"/>
        </w:rPr>
        <w:t xml:space="preserve"> признан несостоявшимся</w:t>
      </w:r>
      <w:r w:rsidR="00A52FF6">
        <w:rPr>
          <w:rFonts w:ascii="Times New Roman" w:hAnsi="Times New Roman"/>
          <w:bCs/>
          <w:sz w:val="28"/>
          <w:szCs w:val="28"/>
        </w:rPr>
        <w:t xml:space="preserve"> </w:t>
      </w:r>
      <w:r w:rsidRPr="002E5D79">
        <w:rPr>
          <w:rFonts w:ascii="Times New Roman" w:hAnsi="Times New Roman"/>
          <w:bCs/>
          <w:sz w:val="28"/>
          <w:szCs w:val="28"/>
        </w:rPr>
        <w:t xml:space="preserve"> </w:t>
      </w:r>
    </w:p>
    <w:p w:rsidR="00E52DEE" w:rsidRDefault="00E52DEE" w:rsidP="00F8492C">
      <w:pPr>
        <w:pStyle w:val="a6"/>
        <w:numPr>
          <w:ilvl w:val="0"/>
          <w:numId w:val="144"/>
        </w:numPr>
        <w:tabs>
          <w:tab w:val="left" w:pos="-142"/>
          <w:tab w:val="left" w:pos="1134"/>
        </w:tabs>
        <w:spacing w:after="0"/>
        <w:ind w:left="0" w:firstLine="709"/>
        <w:jc w:val="both"/>
        <w:rPr>
          <w:rFonts w:ascii="Times New Roman" w:hAnsi="Times New Roman"/>
          <w:bCs/>
          <w:sz w:val="28"/>
          <w:szCs w:val="28"/>
        </w:rPr>
      </w:pPr>
      <w:r w:rsidRPr="001847D2">
        <w:rPr>
          <w:rFonts w:ascii="Times New Roman" w:hAnsi="Times New Roman"/>
          <w:sz w:val="28"/>
          <w:szCs w:val="28"/>
        </w:rPr>
        <w:t>Протокол</w:t>
      </w:r>
      <w:r w:rsidRPr="00D54C68">
        <w:rPr>
          <w:rFonts w:ascii="Times New Roman" w:hAnsi="Times New Roman"/>
          <w:sz w:val="28"/>
          <w:szCs w:val="28"/>
        </w:rPr>
        <w:t xml:space="preserve"> </w:t>
      </w:r>
      <w:r>
        <w:rPr>
          <w:rFonts w:ascii="Times New Roman" w:hAnsi="Times New Roman"/>
          <w:sz w:val="28"/>
          <w:szCs w:val="28"/>
        </w:rPr>
        <w:t xml:space="preserve">рассмотрения единственной </w:t>
      </w:r>
      <w:r w:rsidRPr="001847D2">
        <w:rPr>
          <w:rFonts w:ascii="Times New Roman" w:hAnsi="Times New Roman"/>
          <w:sz w:val="28"/>
          <w:szCs w:val="28"/>
        </w:rPr>
        <w:t xml:space="preserve">заявок на участие в аукционе </w:t>
      </w:r>
      <w:r>
        <w:rPr>
          <w:rFonts w:ascii="Times New Roman" w:hAnsi="Times New Roman"/>
          <w:sz w:val="28"/>
          <w:szCs w:val="28"/>
        </w:rPr>
        <w:br/>
      </w:r>
      <w:r w:rsidRPr="001847D2">
        <w:rPr>
          <w:rFonts w:ascii="Times New Roman" w:hAnsi="Times New Roman"/>
          <w:sz w:val="28"/>
          <w:szCs w:val="28"/>
        </w:rPr>
        <w:t>в электронной форме</w:t>
      </w:r>
      <w:r>
        <w:rPr>
          <w:rFonts w:ascii="Times New Roman" w:hAnsi="Times New Roman"/>
          <w:sz w:val="28"/>
          <w:szCs w:val="28"/>
        </w:rPr>
        <w:t xml:space="preserve">, указанный  </w:t>
      </w:r>
      <w:r w:rsidRPr="00855EF9">
        <w:rPr>
          <w:rFonts w:ascii="Times New Roman" w:hAnsi="Times New Roman"/>
          <w:color w:val="0000FF"/>
          <w:sz w:val="28"/>
          <w:szCs w:val="28"/>
        </w:rPr>
        <w:t>в части 1</w:t>
      </w:r>
      <w:r>
        <w:rPr>
          <w:rFonts w:ascii="Times New Roman" w:hAnsi="Times New Roman"/>
          <w:color w:val="0000FF"/>
          <w:sz w:val="28"/>
          <w:szCs w:val="28"/>
        </w:rPr>
        <w:t>5</w:t>
      </w:r>
      <w:r w:rsidRPr="00855EF9">
        <w:rPr>
          <w:rFonts w:ascii="Times New Roman" w:hAnsi="Times New Roman"/>
          <w:color w:val="0000FF"/>
          <w:sz w:val="28"/>
          <w:szCs w:val="28"/>
        </w:rPr>
        <w:t xml:space="preserve"> настоящей статьи</w:t>
      </w:r>
      <w:r>
        <w:rPr>
          <w:rFonts w:ascii="Times New Roman" w:hAnsi="Times New Roman"/>
          <w:sz w:val="28"/>
          <w:szCs w:val="28"/>
        </w:rPr>
        <w:t>,</w:t>
      </w:r>
      <w:r w:rsidRPr="00BE68F0">
        <w:rPr>
          <w:rFonts w:ascii="Times New Roman" w:hAnsi="Times New Roman"/>
          <w:sz w:val="28"/>
          <w:szCs w:val="28"/>
        </w:rPr>
        <w:t xml:space="preserve"> подписывается всеми присутствующими на заседании членами комиссии и не позднее даты окончания срока рассмотрения </w:t>
      </w:r>
      <w:r>
        <w:rPr>
          <w:rFonts w:ascii="Times New Roman" w:hAnsi="Times New Roman"/>
          <w:sz w:val="28"/>
          <w:szCs w:val="28"/>
        </w:rPr>
        <w:t xml:space="preserve">первых частей </w:t>
      </w:r>
      <w:r w:rsidRPr="00BE68F0">
        <w:rPr>
          <w:rFonts w:ascii="Times New Roman" w:hAnsi="Times New Roman"/>
          <w:sz w:val="28"/>
          <w:szCs w:val="28"/>
        </w:rPr>
        <w:t xml:space="preserve">заявок </w:t>
      </w:r>
      <w:r w:rsidRPr="00DD687A">
        <w:rPr>
          <w:rFonts w:ascii="Times New Roman" w:hAnsi="Times New Roman"/>
          <w:sz w:val="28"/>
          <w:szCs w:val="28"/>
        </w:rPr>
        <w:t>направляется оп</w:t>
      </w:r>
      <w:r>
        <w:rPr>
          <w:rFonts w:ascii="Times New Roman" w:hAnsi="Times New Roman"/>
          <w:sz w:val="28"/>
          <w:szCs w:val="28"/>
        </w:rPr>
        <w:t xml:space="preserve">ератору электронной площадки. </w:t>
      </w:r>
      <w:r w:rsidRPr="00CA0DB3">
        <w:rPr>
          <w:rFonts w:ascii="Times New Roman" w:hAnsi="Times New Roman"/>
          <w:sz w:val="28"/>
          <w:szCs w:val="28"/>
        </w:rPr>
        <w:t>Указанный протокол размещается оператором электронной площадки в единой информационной системе. В случае неразмещения оператором электронной площадки протокола рассмотрения первых частей заявок на участие в аукционе в электронной форме, протокол размещается заказчиком в единой информационной системе не позднее чем через 3 (три) дня со дня подписания данного протокола</w:t>
      </w:r>
      <w:r>
        <w:rPr>
          <w:rFonts w:ascii="Times New Roman" w:hAnsi="Times New Roman"/>
          <w:sz w:val="28"/>
          <w:szCs w:val="28"/>
        </w:rPr>
        <w:t>.</w:t>
      </w:r>
    </w:p>
    <w:p w:rsidR="00E52DEE" w:rsidRPr="0033278F" w:rsidRDefault="00E52DEE" w:rsidP="00F8492C">
      <w:pPr>
        <w:pStyle w:val="a6"/>
        <w:numPr>
          <w:ilvl w:val="0"/>
          <w:numId w:val="144"/>
        </w:numPr>
        <w:tabs>
          <w:tab w:val="left" w:pos="1134"/>
        </w:tabs>
        <w:spacing w:after="0"/>
        <w:ind w:left="0" w:firstLine="709"/>
        <w:jc w:val="both"/>
        <w:rPr>
          <w:rFonts w:ascii="Times New Roman" w:hAnsi="Times New Roman"/>
          <w:bCs/>
          <w:sz w:val="28"/>
          <w:szCs w:val="28"/>
        </w:rPr>
      </w:pPr>
      <w:r>
        <w:rPr>
          <w:rFonts w:ascii="Times New Roman" w:hAnsi="Times New Roman"/>
          <w:bCs/>
          <w:sz w:val="28"/>
          <w:szCs w:val="28"/>
        </w:rPr>
        <w:t xml:space="preserve">Договор заключается с единственным участником аукциона </w:t>
      </w:r>
      <w:r>
        <w:rPr>
          <w:rFonts w:ascii="Times New Roman" w:hAnsi="Times New Roman"/>
          <w:bCs/>
          <w:sz w:val="28"/>
          <w:szCs w:val="28"/>
        </w:rPr>
        <w:br/>
        <w:t xml:space="preserve">в электронной форме, если участник и поданная им заявка соответствуют требования документации об аукционе в электронной </w:t>
      </w:r>
      <w:r w:rsidRPr="0033278F">
        <w:rPr>
          <w:rFonts w:ascii="Times New Roman" w:hAnsi="Times New Roman"/>
          <w:bCs/>
          <w:sz w:val="28"/>
          <w:szCs w:val="28"/>
        </w:rPr>
        <w:t xml:space="preserve">форме, в соответствии </w:t>
      </w:r>
      <w:r w:rsidRPr="0033278F">
        <w:rPr>
          <w:rFonts w:ascii="Times New Roman" w:hAnsi="Times New Roman"/>
          <w:bCs/>
          <w:sz w:val="28"/>
          <w:szCs w:val="28"/>
        </w:rPr>
        <w:br/>
      </w:r>
      <w:r w:rsidRPr="0033278F">
        <w:rPr>
          <w:rFonts w:ascii="Times New Roman" w:hAnsi="Times New Roman"/>
          <w:bCs/>
          <w:color w:val="0000FF"/>
          <w:sz w:val="28"/>
          <w:szCs w:val="28"/>
        </w:rPr>
        <w:t xml:space="preserve">со </w:t>
      </w:r>
      <w:hyperlink w:anchor="_Статья_19._Заключение" w:history="1">
        <w:r w:rsidRPr="0033278F">
          <w:rPr>
            <w:rStyle w:val="a9"/>
            <w:rFonts w:ascii="Times New Roman" w:hAnsi="Times New Roman"/>
            <w:bCs/>
            <w:sz w:val="28"/>
            <w:szCs w:val="28"/>
            <w:u w:val="none"/>
          </w:rPr>
          <w:t>статьей 19</w:t>
        </w:r>
      </w:hyperlink>
      <w:r w:rsidRPr="0033278F">
        <w:rPr>
          <w:rFonts w:ascii="Times New Roman" w:hAnsi="Times New Roman"/>
          <w:bCs/>
          <w:color w:val="0000FF"/>
          <w:sz w:val="28"/>
          <w:szCs w:val="28"/>
        </w:rPr>
        <w:t xml:space="preserve"> </w:t>
      </w:r>
      <w:r w:rsidRPr="0033278F">
        <w:rPr>
          <w:rFonts w:ascii="Times New Roman" w:hAnsi="Times New Roman"/>
          <w:bCs/>
          <w:sz w:val="28"/>
          <w:szCs w:val="28"/>
        </w:rPr>
        <w:t>Положения. При этом такой участник аукциона в электронной форме не вправе отказаться от заключения договора.</w:t>
      </w:r>
    </w:p>
    <w:p w:rsidR="00E52DEE" w:rsidRPr="00B10518" w:rsidRDefault="00E52DEE" w:rsidP="00A83B3B">
      <w:pPr>
        <w:pStyle w:val="a6"/>
        <w:tabs>
          <w:tab w:val="left" w:pos="1134"/>
        </w:tabs>
        <w:spacing w:after="0"/>
        <w:ind w:left="709"/>
        <w:jc w:val="both"/>
        <w:rPr>
          <w:rFonts w:ascii="Times New Roman" w:hAnsi="Times New Roman"/>
          <w:bCs/>
          <w:sz w:val="28"/>
          <w:szCs w:val="28"/>
        </w:rPr>
      </w:pPr>
    </w:p>
    <w:p w:rsidR="00E52DEE" w:rsidRDefault="00E52DEE" w:rsidP="0057548E">
      <w:pPr>
        <w:pStyle w:val="21"/>
        <w:spacing w:before="0" w:after="0" w:line="276" w:lineRule="auto"/>
        <w:ind w:firstLine="709"/>
        <w:jc w:val="both"/>
        <w:rPr>
          <w:rFonts w:ascii="Times New Roman" w:hAnsi="Times New Roman"/>
          <w:i w:val="0"/>
        </w:rPr>
      </w:pPr>
      <w:bookmarkStart w:id="369" w:name="_Toc59465085"/>
      <w:bookmarkStart w:id="370" w:name="_Toc65675825"/>
      <w:bookmarkStart w:id="371" w:name="_Toc65676112"/>
      <w:bookmarkStart w:id="372" w:name="_Toc67586107"/>
      <w:bookmarkStart w:id="373" w:name="_Toc91154566"/>
      <w:r w:rsidRPr="0025423A">
        <w:rPr>
          <w:rFonts w:ascii="Times New Roman" w:hAnsi="Times New Roman"/>
          <w:i w:val="0"/>
        </w:rPr>
        <w:t xml:space="preserve">Статья 58. Порядок рассмотрения первых частей заявок на участие </w:t>
      </w:r>
      <w:r>
        <w:rPr>
          <w:rFonts w:ascii="Times New Roman" w:hAnsi="Times New Roman"/>
          <w:i w:val="0"/>
        </w:rPr>
        <w:br/>
      </w:r>
      <w:r w:rsidRPr="0025423A">
        <w:rPr>
          <w:rFonts w:ascii="Times New Roman" w:hAnsi="Times New Roman"/>
          <w:i w:val="0"/>
        </w:rPr>
        <w:t>в аукционе в электронной форме</w:t>
      </w:r>
      <w:bookmarkEnd w:id="369"/>
      <w:bookmarkEnd w:id="370"/>
      <w:bookmarkEnd w:id="371"/>
      <w:bookmarkEnd w:id="372"/>
      <w:bookmarkEnd w:id="373"/>
    </w:p>
    <w:p w:rsidR="00E52DEE" w:rsidRPr="00072F55" w:rsidRDefault="00E52DEE" w:rsidP="00072F55">
      <w:pPr>
        <w:spacing w:after="0"/>
        <w:rPr>
          <w:lang w:eastAsia="ar-SA"/>
        </w:rPr>
      </w:pPr>
    </w:p>
    <w:p w:rsidR="00E52DEE" w:rsidRPr="00072F55" w:rsidRDefault="00E52DEE" w:rsidP="00F8492C">
      <w:pPr>
        <w:pStyle w:val="a6"/>
        <w:numPr>
          <w:ilvl w:val="0"/>
          <w:numId w:val="130"/>
        </w:numPr>
        <w:tabs>
          <w:tab w:val="left" w:pos="1134"/>
        </w:tabs>
        <w:spacing w:after="0"/>
        <w:ind w:left="0" w:firstLine="709"/>
        <w:jc w:val="both"/>
        <w:rPr>
          <w:rFonts w:ascii="Times New Roman" w:hAnsi="Times New Roman"/>
          <w:bCs/>
          <w:sz w:val="28"/>
          <w:szCs w:val="28"/>
        </w:rPr>
      </w:pPr>
      <w:r w:rsidRPr="00072F55">
        <w:rPr>
          <w:rFonts w:ascii="Times New Roman" w:hAnsi="Times New Roman"/>
          <w:sz w:val="28"/>
          <w:szCs w:val="28"/>
        </w:rPr>
        <w:t xml:space="preserve">Не позднее дня, следующего за днем </w:t>
      </w:r>
      <w:r w:rsidRPr="00072F55">
        <w:rPr>
          <w:rFonts w:ascii="Times New Roman" w:hAnsi="Times New Roman"/>
          <w:bCs/>
          <w:sz w:val="28"/>
          <w:szCs w:val="28"/>
        </w:rPr>
        <w:t xml:space="preserve">окончания срока подачи заявок на участие в аукционе в электронной форме, оператор электронной площадки </w:t>
      </w:r>
      <w:r w:rsidRPr="00072F55">
        <w:rPr>
          <w:rFonts w:ascii="Times New Roman" w:hAnsi="Times New Roman"/>
          <w:sz w:val="28"/>
          <w:szCs w:val="28"/>
        </w:rPr>
        <w:t xml:space="preserve">направляет заказчику поступившие первые части </w:t>
      </w:r>
      <w:r w:rsidRPr="00072F55">
        <w:rPr>
          <w:rFonts w:ascii="Times New Roman" w:hAnsi="Times New Roman"/>
          <w:bCs/>
          <w:sz w:val="28"/>
          <w:szCs w:val="28"/>
        </w:rPr>
        <w:t>заявок на участие в аукционе в электронной форме.</w:t>
      </w:r>
    </w:p>
    <w:p w:rsidR="00E52DEE" w:rsidRPr="00072F55" w:rsidRDefault="00E52DEE" w:rsidP="00F8492C">
      <w:pPr>
        <w:pStyle w:val="a6"/>
        <w:numPr>
          <w:ilvl w:val="0"/>
          <w:numId w:val="130"/>
        </w:numPr>
        <w:tabs>
          <w:tab w:val="left" w:pos="1134"/>
        </w:tabs>
        <w:spacing w:after="0"/>
        <w:ind w:left="0" w:firstLine="709"/>
        <w:jc w:val="both"/>
        <w:rPr>
          <w:bCs/>
          <w:color w:val="00B050"/>
          <w:szCs w:val="28"/>
        </w:rPr>
      </w:pPr>
      <w:r w:rsidRPr="00072F55">
        <w:rPr>
          <w:rFonts w:ascii="Times New Roman" w:hAnsi="Times New Roman"/>
          <w:sz w:val="28"/>
          <w:szCs w:val="28"/>
        </w:rPr>
        <w:t xml:space="preserve">Комиссия в срок, не превышающий 5 (пяти) рабочих дней со дня окончания срока подачи заявок на участие в аукционе в электронной форме осуществляет рассмотрение первых частей заявок на участие в аукционе </w:t>
      </w:r>
      <w:r>
        <w:rPr>
          <w:rFonts w:ascii="Times New Roman" w:hAnsi="Times New Roman"/>
          <w:sz w:val="28"/>
          <w:szCs w:val="28"/>
        </w:rPr>
        <w:br/>
      </w:r>
      <w:r w:rsidRPr="00072F55">
        <w:rPr>
          <w:rFonts w:ascii="Times New Roman" w:hAnsi="Times New Roman"/>
          <w:sz w:val="28"/>
          <w:szCs w:val="28"/>
        </w:rPr>
        <w:t>в электронной форме.</w:t>
      </w:r>
    </w:p>
    <w:p w:rsidR="00E52DEE" w:rsidRPr="00072F55" w:rsidRDefault="00E52DEE" w:rsidP="00F8492C">
      <w:pPr>
        <w:pStyle w:val="a6"/>
        <w:numPr>
          <w:ilvl w:val="0"/>
          <w:numId w:val="130"/>
        </w:numPr>
        <w:tabs>
          <w:tab w:val="left" w:pos="1134"/>
        </w:tabs>
        <w:spacing w:after="0"/>
        <w:ind w:left="0" w:firstLine="709"/>
        <w:jc w:val="both"/>
        <w:rPr>
          <w:rFonts w:ascii="Times New Roman" w:hAnsi="Times New Roman"/>
          <w:bCs/>
          <w:color w:val="00B050"/>
          <w:sz w:val="28"/>
          <w:szCs w:val="28"/>
        </w:rPr>
      </w:pPr>
      <w:r w:rsidRPr="00072F55">
        <w:rPr>
          <w:rFonts w:ascii="Times New Roman" w:hAnsi="Times New Roman"/>
          <w:sz w:val="28"/>
          <w:szCs w:val="28"/>
        </w:rPr>
        <w:t xml:space="preserve">Отсутствие в заявке на участие в </w:t>
      </w:r>
      <w:r>
        <w:rPr>
          <w:rFonts w:ascii="Times New Roman" w:hAnsi="Times New Roman"/>
          <w:sz w:val="28"/>
          <w:szCs w:val="28"/>
        </w:rPr>
        <w:t>аукционе</w:t>
      </w:r>
      <w:r w:rsidRPr="00072F55">
        <w:rPr>
          <w:rFonts w:ascii="Times New Roman" w:hAnsi="Times New Roman"/>
          <w:sz w:val="28"/>
          <w:szCs w:val="28"/>
        </w:rPr>
        <w:t xml:space="preserve"> в электронной форме указания (декларирования) страны происхождения поставляемого товара </w:t>
      </w:r>
      <w:r>
        <w:rPr>
          <w:rFonts w:ascii="Times New Roman" w:hAnsi="Times New Roman"/>
          <w:sz w:val="28"/>
          <w:szCs w:val="28"/>
        </w:rPr>
        <w:br/>
      </w:r>
      <w:r w:rsidRPr="00072F55">
        <w:rPr>
          <w:rFonts w:ascii="Times New Roman" w:hAnsi="Times New Roman"/>
          <w:sz w:val="28"/>
          <w:szCs w:val="28"/>
        </w:rPr>
        <w:t xml:space="preserve">не является основанием для отклонения заявки на участие в </w:t>
      </w:r>
      <w:r>
        <w:rPr>
          <w:rFonts w:ascii="Times New Roman" w:hAnsi="Times New Roman"/>
          <w:sz w:val="28"/>
          <w:szCs w:val="28"/>
        </w:rPr>
        <w:t>аукционе</w:t>
      </w:r>
      <w:r w:rsidRPr="00072F55">
        <w:rPr>
          <w:rFonts w:ascii="Times New Roman" w:hAnsi="Times New Roman"/>
          <w:sz w:val="28"/>
          <w:szCs w:val="28"/>
        </w:rPr>
        <w:t xml:space="preserve"> </w:t>
      </w:r>
      <w:r>
        <w:rPr>
          <w:rFonts w:ascii="Times New Roman" w:hAnsi="Times New Roman"/>
          <w:sz w:val="28"/>
          <w:szCs w:val="28"/>
        </w:rPr>
        <w:br/>
      </w:r>
      <w:r w:rsidRPr="00072F55">
        <w:rPr>
          <w:rFonts w:ascii="Times New Roman" w:hAnsi="Times New Roman"/>
          <w:sz w:val="28"/>
          <w:szCs w:val="28"/>
        </w:rPr>
        <w:t>в электронной форме, и такая заявка рассматривается как содержащая предложение о поставке иностранных товаров</w:t>
      </w:r>
      <w:r w:rsidRPr="00072F55">
        <w:rPr>
          <w:rFonts w:ascii="Times New Roman" w:hAnsi="Times New Roman"/>
          <w:color w:val="00B050"/>
          <w:sz w:val="28"/>
          <w:szCs w:val="28"/>
        </w:rPr>
        <w:t>.</w:t>
      </w:r>
    </w:p>
    <w:p w:rsidR="00E52DEE" w:rsidRPr="001847D2" w:rsidRDefault="00E52DEE" w:rsidP="00F8492C">
      <w:pPr>
        <w:pStyle w:val="a6"/>
        <w:numPr>
          <w:ilvl w:val="0"/>
          <w:numId w:val="130"/>
        </w:numPr>
        <w:tabs>
          <w:tab w:val="left" w:pos="1134"/>
        </w:tabs>
        <w:spacing w:after="0"/>
        <w:ind w:left="0" w:firstLine="709"/>
        <w:jc w:val="both"/>
        <w:rPr>
          <w:rFonts w:ascii="Times New Roman" w:hAnsi="Times New Roman"/>
          <w:bCs/>
          <w:strike/>
          <w:color w:val="FF0000"/>
          <w:sz w:val="28"/>
          <w:szCs w:val="28"/>
        </w:rPr>
      </w:pPr>
      <w:r w:rsidRPr="001847D2">
        <w:rPr>
          <w:rFonts w:ascii="Times New Roman" w:hAnsi="Times New Roman"/>
          <w:sz w:val="28"/>
          <w:szCs w:val="28"/>
        </w:rPr>
        <w:t>По</w:t>
      </w:r>
      <w:r w:rsidRPr="001847D2">
        <w:rPr>
          <w:rFonts w:ascii="Times New Roman" w:hAnsi="Times New Roman"/>
          <w:color w:val="000000"/>
          <w:sz w:val="28"/>
          <w:szCs w:val="28"/>
        </w:rPr>
        <w:t xml:space="preserve"> результатам </w:t>
      </w:r>
      <w:r w:rsidRPr="001847D2">
        <w:rPr>
          <w:rFonts w:ascii="Times New Roman" w:hAnsi="Times New Roman"/>
          <w:bCs/>
          <w:sz w:val="28"/>
          <w:szCs w:val="28"/>
        </w:rPr>
        <w:t xml:space="preserve">рассмотрения первых частей заявок на участие </w:t>
      </w:r>
      <w:r>
        <w:rPr>
          <w:rFonts w:ascii="Times New Roman" w:hAnsi="Times New Roman"/>
          <w:bCs/>
          <w:sz w:val="28"/>
          <w:szCs w:val="28"/>
        </w:rPr>
        <w:br/>
      </w:r>
      <w:r w:rsidRPr="001847D2">
        <w:rPr>
          <w:rFonts w:ascii="Times New Roman" w:hAnsi="Times New Roman"/>
          <w:bCs/>
          <w:sz w:val="28"/>
          <w:szCs w:val="28"/>
        </w:rPr>
        <w:t>в аукционе в электронной форме комиссия принимает решение о признании заявки на участие в аукционе в электронной форме соответствующ</w:t>
      </w:r>
      <w:r>
        <w:rPr>
          <w:rFonts w:ascii="Times New Roman" w:hAnsi="Times New Roman"/>
          <w:bCs/>
          <w:sz w:val="28"/>
          <w:szCs w:val="28"/>
        </w:rPr>
        <w:t>ей</w:t>
      </w:r>
      <w:r w:rsidRPr="001847D2">
        <w:rPr>
          <w:rFonts w:ascii="Times New Roman" w:hAnsi="Times New Roman"/>
          <w:bCs/>
          <w:sz w:val="28"/>
          <w:szCs w:val="28"/>
        </w:rPr>
        <w:t xml:space="preserve"> требованиям, установленным </w:t>
      </w:r>
      <w:r w:rsidRPr="005E7201">
        <w:rPr>
          <w:rFonts w:ascii="Times New Roman" w:hAnsi="Times New Roman"/>
          <w:bCs/>
          <w:sz w:val="28"/>
          <w:szCs w:val="28"/>
        </w:rPr>
        <w:t>документацией об аукционе в электронной форме, либо об отклонении заявки на участие в аукционе в электронной</w:t>
      </w:r>
      <w:r w:rsidRPr="001847D2">
        <w:rPr>
          <w:rFonts w:ascii="Times New Roman" w:hAnsi="Times New Roman"/>
          <w:bCs/>
          <w:sz w:val="28"/>
          <w:szCs w:val="28"/>
        </w:rPr>
        <w:t xml:space="preserve"> форме. </w:t>
      </w:r>
    </w:p>
    <w:p w:rsidR="00E52DEE" w:rsidRPr="001847D2" w:rsidRDefault="00E52DEE" w:rsidP="00F8492C">
      <w:pPr>
        <w:pStyle w:val="a6"/>
        <w:numPr>
          <w:ilvl w:val="0"/>
          <w:numId w:val="130"/>
        </w:numPr>
        <w:tabs>
          <w:tab w:val="left" w:pos="1134"/>
        </w:tabs>
        <w:spacing w:after="0"/>
        <w:ind w:left="0" w:firstLine="709"/>
        <w:jc w:val="both"/>
        <w:rPr>
          <w:rFonts w:ascii="Times New Roman" w:hAnsi="Times New Roman"/>
          <w:bCs/>
          <w:sz w:val="28"/>
          <w:szCs w:val="28"/>
        </w:rPr>
      </w:pPr>
      <w:r w:rsidRPr="001847D2">
        <w:rPr>
          <w:rFonts w:ascii="Times New Roman" w:hAnsi="Times New Roman"/>
          <w:bCs/>
          <w:sz w:val="28"/>
          <w:szCs w:val="28"/>
        </w:rPr>
        <w:t xml:space="preserve">При рассмотрении первых частей заявок на участие в аукционе </w:t>
      </w:r>
      <w:r>
        <w:rPr>
          <w:rFonts w:ascii="Times New Roman" w:hAnsi="Times New Roman"/>
          <w:bCs/>
          <w:sz w:val="28"/>
          <w:szCs w:val="28"/>
        </w:rPr>
        <w:br/>
      </w:r>
      <w:r w:rsidRPr="001847D2">
        <w:rPr>
          <w:rFonts w:ascii="Times New Roman" w:hAnsi="Times New Roman"/>
          <w:bCs/>
          <w:sz w:val="28"/>
          <w:szCs w:val="28"/>
        </w:rPr>
        <w:t>в электронной форме заявка на участие в аукционе в электронной форме отклоняется в случае:</w:t>
      </w:r>
    </w:p>
    <w:p w:rsidR="00E52DEE" w:rsidRPr="00072F55" w:rsidRDefault="00E52DEE" w:rsidP="001847D2">
      <w:pPr>
        <w:tabs>
          <w:tab w:val="left" w:pos="1134"/>
        </w:tabs>
        <w:spacing w:after="0"/>
        <w:ind w:firstLine="709"/>
        <w:jc w:val="both"/>
        <w:rPr>
          <w:bCs/>
          <w:szCs w:val="28"/>
        </w:rPr>
      </w:pPr>
      <w:r w:rsidRPr="001847D2">
        <w:rPr>
          <w:bCs/>
          <w:szCs w:val="28"/>
        </w:rPr>
        <w:t xml:space="preserve">а) </w:t>
      </w:r>
      <w:r w:rsidRPr="00072F55">
        <w:rPr>
          <w:bCs/>
          <w:szCs w:val="28"/>
        </w:rPr>
        <w:t>непредставления информации, предусмотренн</w:t>
      </w:r>
      <w:r>
        <w:rPr>
          <w:bCs/>
          <w:szCs w:val="28"/>
        </w:rPr>
        <w:t>ой</w:t>
      </w:r>
      <w:r w:rsidRPr="00072F55">
        <w:rPr>
          <w:bCs/>
          <w:szCs w:val="28"/>
        </w:rPr>
        <w:t xml:space="preserve"> документацией </w:t>
      </w:r>
      <w:r>
        <w:rPr>
          <w:bCs/>
          <w:szCs w:val="28"/>
        </w:rPr>
        <w:br/>
      </w:r>
      <w:r w:rsidRPr="00072F55">
        <w:rPr>
          <w:bCs/>
          <w:szCs w:val="28"/>
        </w:rPr>
        <w:t xml:space="preserve">об аукционе </w:t>
      </w:r>
      <w:r w:rsidRPr="00072F55">
        <w:rPr>
          <w:szCs w:val="28"/>
        </w:rPr>
        <w:t>в электронной форме</w:t>
      </w:r>
      <w:r>
        <w:rPr>
          <w:szCs w:val="28"/>
        </w:rPr>
        <w:t xml:space="preserve"> </w:t>
      </w:r>
      <w:r w:rsidRPr="0033278F">
        <w:rPr>
          <w:szCs w:val="28"/>
        </w:rPr>
        <w:t>или предоставления недостоверной</w:t>
      </w:r>
      <w:r>
        <w:rPr>
          <w:szCs w:val="28"/>
        </w:rPr>
        <w:t xml:space="preserve"> информации</w:t>
      </w:r>
      <w:r w:rsidRPr="00072F55">
        <w:rPr>
          <w:bCs/>
          <w:szCs w:val="28"/>
        </w:rPr>
        <w:t xml:space="preserve">; </w:t>
      </w:r>
    </w:p>
    <w:p w:rsidR="00E52DEE" w:rsidRPr="00072F55" w:rsidRDefault="00E52DEE" w:rsidP="005E7201">
      <w:pPr>
        <w:tabs>
          <w:tab w:val="left" w:pos="993"/>
        </w:tabs>
        <w:spacing w:after="0"/>
        <w:ind w:firstLine="709"/>
        <w:jc w:val="both"/>
        <w:rPr>
          <w:bCs/>
          <w:szCs w:val="28"/>
        </w:rPr>
      </w:pPr>
      <w:r w:rsidRPr="001847D2">
        <w:rPr>
          <w:bCs/>
          <w:szCs w:val="28"/>
        </w:rPr>
        <w:t xml:space="preserve">б) </w:t>
      </w:r>
      <w:r w:rsidRPr="005E7201">
        <w:rPr>
          <w:bCs/>
          <w:szCs w:val="28"/>
        </w:rPr>
        <w:t xml:space="preserve">предложение участника аукциона в электронной форме </w:t>
      </w:r>
      <w:r>
        <w:rPr>
          <w:bCs/>
          <w:szCs w:val="28"/>
        </w:rPr>
        <w:br/>
      </w:r>
      <w:r w:rsidRPr="005E7201">
        <w:rPr>
          <w:bCs/>
          <w:szCs w:val="28"/>
        </w:rPr>
        <w:t xml:space="preserve">не соответствует </w:t>
      </w:r>
      <w:r w:rsidRPr="005E7201">
        <w:rPr>
          <w:rFonts w:ascii="Arial, sans-serif" w:hAnsi="Arial, sans-serif"/>
          <w:iCs/>
          <w:color w:val="000000"/>
          <w:szCs w:val="28"/>
        </w:rPr>
        <w:t xml:space="preserve">требованиям документации об аукционе </w:t>
      </w:r>
      <w:r w:rsidRPr="005E7201">
        <w:rPr>
          <w:szCs w:val="28"/>
        </w:rPr>
        <w:t>в электронной форме</w:t>
      </w:r>
      <w:r>
        <w:rPr>
          <w:bCs/>
          <w:szCs w:val="28"/>
        </w:rPr>
        <w:t>.</w:t>
      </w:r>
    </w:p>
    <w:p w:rsidR="00E52DEE" w:rsidRPr="001847D2" w:rsidRDefault="00E52DEE" w:rsidP="00F8492C">
      <w:pPr>
        <w:pStyle w:val="a6"/>
        <w:numPr>
          <w:ilvl w:val="0"/>
          <w:numId w:val="130"/>
        </w:numPr>
        <w:tabs>
          <w:tab w:val="left" w:pos="1134"/>
        </w:tabs>
        <w:spacing w:after="0"/>
        <w:ind w:left="0" w:firstLine="709"/>
        <w:jc w:val="both"/>
        <w:rPr>
          <w:rFonts w:ascii="Times New Roman" w:hAnsi="Times New Roman"/>
          <w:bCs/>
          <w:sz w:val="28"/>
          <w:szCs w:val="28"/>
        </w:rPr>
      </w:pPr>
      <w:r w:rsidRPr="001847D2">
        <w:rPr>
          <w:rFonts w:ascii="Times New Roman" w:hAnsi="Times New Roman"/>
          <w:bCs/>
          <w:sz w:val="28"/>
          <w:szCs w:val="28"/>
        </w:rPr>
        <w:t xml:space="preserve">Отклонение заявки на участие в аукционе </w:t>
      </w:r>
      <w:r w:rsidRPr="001847D2">
        <w:rPr>
          <w:rFonts w:ascii="Times New Roman" w:hAnsi="Times New Roman"/>
          <w:sz w:val="28"/>
          <w:szCs w:val="28"/>
        </w:rPr>
        <w:t>в электронной форме</w:t>
      </w:r>
      <w:r w:rsidRPr="001847D2">
        <w:rPr>
          <w:rFonts w:ascii="Times New Roman" w:hAnsi="Times New Roman"/>
          <w:bCs/>
          <w:sz w:val="28"/>
          <w:szCs w:val="28"/>
        </w:rPr>
        <w:t xml:space="preserve"> </w:t>
      </w:r>
      <w:r>
        <w:rPr>
          <w:rFonts w:ascii="Times New Roman" w:hAnsi="Times New Roman"/>
          <w:bCs/>
          <w:sz w:val="28"/>
          <w:szCs w:val="28"/>
        </w:rPr>
        <w:br/>
      </w:r>
      <w:r w:rsidRPr="001847D2">
        <w:rPr>
          <w:rFonts w:ascii="Times New Roman" w:hAnsi="Times New Roman"/>
          <w:bCs/>
          <w:sz w:val="28"/>
          <w:szCs w:val="28"/>
        </w:rPr>
        <w:t xml:space="preserve">по иным основаниям, </w:t>
      </w:r>
      <w:r w:rsidRPr="001847D2">
        <w:rPr>
          <w:rFonts w:ascii="Times New Roman" w:hAnsi="Times New Roman"/>
          <w:sz w:val="28"/>
          <w:szCs w:val="28"/>
          <w:lang w:eastAsia="ar-SA"/>
        </w:rPr>
        <w:t xml:space="preserve">не предусмотренным </w:t>
      </w:r>
      <w:r w:rsidRPr="001847D2">
        <w:rPr>
          <w:rFonts w:ascii="Times New Roman" w:hAnsi="Times New Roman"/>
          <w:color w:val="3333FF"/>
          <w:sz w:val="28"/>
          <w:szCs w:val="28"/>
          <w:lang w:eastAsia="ar-SA"/>
        </w:rPr>
        <w:t>частью 5 настоящей статьи</w:t>
      </w:r>
      <w:r w:rsidRPr="001847D2">
        <w:rPr>
          <w:rFonts w:ascii="Times New Roman" w:hAnsi="Times New Roman"/>
          <w:sz w:val="28"/>
          <w:szCs w:val="28"/>
          <w:lang w:eastAsia="ar-SA"/>
        </w:rPr>
        <w:t>,</w:t>
      </w:r>
      <w:r w:rsidRPr="001847D2">
        <w:rPr>
          <w:rFonts w:ascii="Times New Roman" w:hAnsi="Times New Roman"/>
          <w:bCs/>
          <w:sz w:val="28"/>
          <w:szCs w:val="28"/>
        </w:rPr>
        <w:t xml:space="preserve"> </w:t>
      </w:r>
      <w:r>
        <w:rPr>
          <w:rFonts w:ascii="Times New Roman" w:hAnsi="Times New Roman"/>
          <w:bCs/>
          <w:sz w:val="28"/>
          <w:szCs w:val="28"/>
        </w:rPr>
        <w:br/>
        <w:t>н</w:t>
      </w:r>
      <w:r w:rsidRPr="001847D2">
        <w:rPr>
          <w:rFonts w:ascii="Times New Roman" w:hAnsi="Times New Roman"/>
          <w:bCs/>
          <w:sz w:val="28"/>
          <w:szCs w:val="28"/>
        </w:rPr>
        <w:t>е допускается.</w:t>
      </w:r>
    </w:p>
    <w:p w:rsidR="00E52DEE" w:rsidRPr="001847D2" w:rsidRDefault="00E52DEE" w:rsidP="00F8492C">
      <w:pPr>
        <w:pStyle w:val="a6"/>
        <w:numPr>
          <w:ilvl w:val="0"/>
          <w:numId w:val="130"/>
        </w:numPr>
        <w:tabs>
          <w:tab w:val="left" w:pos="1134"/>
        </w:tabs>
        <w:spacing w:after="0"/>
        <w:ind w:left="0" w:firstLine="709"/>
        <w:jc w:val="both"/>
        <w:rPr>
          <w:rFonts w:ascii="Times New Roman" w:hAnsi="Times New Roman"/>
          <w:bCs/>
          <w:sz w:val="28"/>
          <w:szCs w:val="28"/>
        </w:rPr>
      </w:pPr>
      <w:r w:rsidRPr="001847D2">
        <w:rPr>
          <w:rFonts w:ascii="Times New Roman" w:hAnsi="Times New Roman"/>
          <w:sz w:val="28"/>
          <w:szCs w:val="28"/>
        </w:rPr>
        <w:t xml:space="preserve">По результатам рассмотрения первых частей заявок на участие </w:t>
      </w:r>
      <w:r>
        <w:rPr>
          <w:rFonts w:ascii="Times New Roman" w:hAnsi="Times New Roman"/>
          <w:sz w:val="28"/>
          <w:szCs w:val="28"/>
        </w:rPr>
        <w:br/>
      </w:r>
      <w:r w:rsidRPr="001847D2">
        <w:rPr>
          <w:rFonts w:ascii="Times New Roman" w:hAnsi="Times New Roman"/>
          <w:sz w:val="28"/>
          <w:szCs w:val="28"/>
        </w:rPr>
        <w:t xml:space="preserve">в аукционе в электронной форме комиссия оформляет протокол рассмотрения первых частей заявок на участие в </w:t>
      </w:r>
      <w:r w:rsidRPr="0033278F">
        <w:rPr>
          <w:rFonts w:ascii="Times New Roman" w:hAnsi="Times New Roman"/>
          <w:sz w:val="28"/>
          <w:szCs w:val="28"/>
        </w:rPr>
        <w:t>аукционе в электронной форме, который подписывается всеми присутствующими на заседании членами комиссии</w:t>
      </w:r>
      <w:r w:rsidRPr="001847D2">
        <w:rPr>
          <w:rFonts w:ascii="Times New Roman" w:hAnsi="Times New Roman"/>
          <w:sz w:val="28"/>
          <w:szCs w:val="28"/>
        </w:rPr>
        <w:t xml:space="preserve"> </w:t>
      </w:r>
      <w:r>
        <w:rPr>
          <w:rFonts w:ascii="Times New Roman" w:hAnsi="Times New Roman"/>
          <w:sz w:val="28"/>
          <w:szCs w:val="28"/>
        </w:rPr>
        <w:br/>
      </w:r>
      <w:r w:rsidRPr="001847D2">
        <w:rPr>
          <w:rFonts w:ascii="Times New Roman" w:hAnsi="Times New Roman"/>
          <w:sz w:val="28"/>
          <w:szCs w:val="28"/>
        </w:rPr>
        <w:t xml:space="preserve">не позднее даты окончания срока рассмотрения первых частей заявок </w:t>
      </w:r>
      <w:r>
        <w:rPr>
          <w:rFonts w:ascii="Times New Roman" w:hAnsi="Times New Roman"/>
          <w:sz w:val="28"/>
          <w:szCs w:val="28"/>
        </w:rPr>
        <w:br/>
      </w:r>
      <w:r w:rsidRPr="001847D2">
        <w:rPr>
          <w:rFonts w:ascii="Times New Roman" w:hAnsi="Times New Roman"/>
          <w:sz w:val="28"/>
          <w:szCs w:val="28"/>
        </w:rPr>
        <w:t>на участие в таком аукционе в электронной форме.</w:t>
      </w:r>
    </w:p>
    <w:p w:rsidR="00E52DEE" w:rsidRPr="00072F55" w:rsidRDefault="00E52DEE" w:rsidP="001847D2">
      <w:pPr>
        <w:tabs>
          <w:tab w:val="left" w:pos="1134"/>
        </w:tabs>
        <w:spacing w:after="0"/>
        <w:ind w:firstLine="709"/>
        <w:jc w:val="both"/>
        <w:rPr>
          <w:bCs/>
          <w:szCs w:val="28"/>
        </w:rPr>
      </w:pPr>
      <w:r w:rsidRPr="00072F55">
        <w:rPr>
          <w:bCs/>
          <w:szCs w:val="28"/>
        </w:rPr>
        <w:t>Указанный протокол должен содержать следующую информацию:</w:t>
      </w:r>
    </w:p>
    <w:p w:rsidR="00E52DEE" w:rsidRPr="00072F55" w:rsidRDefault="00E52DEE" w:rsidP="001847D2">
      <w:pPr>
        <w:tabs>
          <w:tab w:val="left" w:pos="1134"/>
        </w:tabs>
        <w:spacing w:after="0"/>
        <w:ind w:firstLine="709"/>
        <w:jc w:val="both"/>
        <w:rPr>
          <w:bCs/>
          <w:szCs w:val="28"/>
        </w:rPr>
      </w:pPr>
      <w:r w:rsidRPr="00072F55">
        <w:rPr>
          <w:bCs/>
          <w:szCs w:val="28"/>
        </w:rPr>
        <w:t>1) дата подписания протокола;</w:t>
      </w:r>
    </w:p>
    <w:p w:rsidR="00E52DEE" w:rsidRPr="00072F55" w:rsidRDefault="00E52DEE" w:rsidP="001847D2">
      <w:pPr>
        <w:tabs>
          <w:tab w:val="left" w:pos="1134"/>
        </w:tabs>
        <w:spacing w:after="0"/>
        <w:ind w:firstLine="709"/>
        <w:jc w:val="both"/>
        <w:rPr>
          <w:bCs/>
          <w:szCs w:val="28"/>
        </w:rPr>
      </w:pPr>
      <w:r w:rsidRPr="00072F55">
        <w:rPr>
          <w:bCs/>
          <w:szCs w:val="28"/>
        </w:rPr>
        <w:t xml:space="preserve">2) </w:t>
      </w:r>
      <w:r w:rsidRPr="001847D2">
        <w:rPr>
          <w:bCs/>
          <w:szCs w:val="28"/>
        </w:rPr>
        <w:t>сведения о</w:t>
      </w:r>
      <w:r w:rsidRPr="00072F55">
        <w:rPr>
          <w:bCs/>
          <w:szCs w:val="28"/>
        </w:rPr>
        <w:t xml:space="preserve"> член</w:t>
      </w:r>
      <w:r w:rsidRPr="001847D2">
        <w:rPr>
          <w:bCs/>
          <w:szCs w:val="28"/>
        </w:rPr>
        <w:t>ах</w:t>
      </w:r>
      <w:r w:rsidRPr="00072F55">
        <w:rPr>
          <w:bCs/>
          <w:szCs w:val="28"/>
        </w:rPr>
        <w:t xml:space="preserve"> комиссии, присутствующих на заседании комиссии, правомочности комиссии;</w:t>
      </w:r>
    </w:p>
    <w:p w:rsidR="00E52DEE" w:rsidRPr="00072F55" w:rsidRDefault="00E52DEE" w:rsidP="001847D2">
      <w:pPr>
        <w:tabs>
          <w:tab w:val="left" w:pos="1134"/>
        </w:tabs>
        <w:spacing w:after="0"/>
        <w:ind w:firstLine="709"/>
        <w:jc w:val="both"/>
        <w:rPr>
          <w:bCs/>
          <w:szCs w:val="28"/>
        </w:rPr>
      </w:pPr>
      <w:r w:rsidRPr="00072F55">
        <w:rPr>
          <w:bCs/>
          <w:szCs w:val="28"/>
        </w:rPr>
        <w:t>3) наименование заказчика;</w:t>
      </w:r>
    </w:p>
    <w:p w:rsidR="00E52DEE" w:rsidRPr="00CA0DB3" w:rsidRDefault="00E52DEE" w:rsidP="001847D2">
      <w:pPr>
        <w:tabs>
          <w:tab w:val="left" w:pos="1134"/>
        </w:tabs>
        <w:spacing w:after="0"/>
        <w:ind w:firstLine="709"/>
        <w:jc w:val="both"/>
        <w:rPr>
          <w:bCs/>
          <w:szCs w:val="28"/>
        </w:rPr>
      </w:pPr>
      <w:r w:rsidRPr="00072F55">
        <w:rPr>
          <w:bCs/>
          <w:szCs w:val="28"/>
        </w:rPr>
        <w:t xml:space="preserve">4) </w:t>
      </w:r>
      <w:r w:rsidRPr="00E02BAD">
        <w:rPr>
          <w:bCs/>
          <w:szCs w:val="28"/>
        </w:rPr>
        <w:t xml:space="preserve">предмет договора, реестровый номер извещения о проведении аукциона в электронной форме, </w:t>
      </w:r>
      <w:r w:rsidRPr="00E02BAD">
        <w:rPr>
          <w:szCs w:val="28"/>
        </w:rPr>
        <w:t xml:space="preserve">сведения об объеме, </w:t>
      </w:r>
      <w:r w:rsidRPr="00E02BAD">
        <w:t>цене закупаемых товаров, работ, услуг, сроке исполнения</w:t>
      </w:r>
      <w:r w:rsidRPr="00E02BAD">
        <w:rPr>
          <w:szCs w:val="28"/>
        </w:rPr>
        <w:t xml:space="preserve"> договора</w:t>
      </w:r>
      <w:r w:rsidRPr="00E02BAD">
        <w:rPr>
          <w:bCs/>
          <w:szCs w:val="28"/>
        </w:rPr>
        <w:t>;</w:t>
      </w:r>
    </w:p>
    <w:p w:rsidR="00E52DEE" w:rsidRPr="00072F55" w:rsidRDefault="00E52DEE" w:rsidP="001847D2">
      <w:pPr>
        <w:tabs>
          <w:tab w:val="left" w:pos="1134"/>
        </w:tabs>
        <w:spacing w:after="0"/>
        <w:ind w:firstLine="709"/>
        <w:jc w:val="both"/>
        <w:rPr>
          <w:bCs/>
          <w:szCs w:val="28"/>
        </w:rPr>
      </w:pPr>
      <w:r w:rsidRPr="00CA0DB3">
        <w:rPr>
          <w:bCs/>
          <w:szCs w:val="28"/>
        </w:rPr>
        <w:t>5) количество поданных на участие в аукционе в электронной форме</w:t>
      </w:r>
      <w:r w:rsidRPr="00072F55">
        <w:rPr>
          <w:bCs/>
          <w:szCs w:val="28"/>
        </w:rPr>
        <w:t xml:space="preserve"> заявок, а также </w:t>
      </w:r>
      <w:r w:rsidRPr="00072F55">
        <w:rPr>
          <w:szCs w:val="28"/>
        </w:rPr>
        <w:t xml:space="preserve">регистрационные номера заявок, </w:t>
      </w:r>
      <w:r w:rsidRPr="00072F55">
        <w:rPr>
          <w:bCs/>
          <w:szCs w:val="28"/>
        </w:rPr>
        <w:t>дата и время регистрации каждой такой заявки;</w:t>
      </w:r>
    </w:p>
    <w:p w:rsidR="00E52DEE" w:rsidRPr="00072F55" w:rsidRDefault="00E52DEE" w:rsidP="001847D2">
      <w:pPr>
        <w:tabs>
          <w:tab w:val="left" w:pos="1134"/>
        </w:tabs>
        <w:spacing w:after="0"/>
        <w:ind w:firstLine="709"/>
        <w:jc w:val="both"/>
        <w:rPr>
          <w:bCs/>
          <w:szCs w:val="28"/>
        </w:rPr>
      </w:pPr>
      <w:r w:rsidRPr="00072F55">
        <w:rPr>
          <w:bCs/>
          <w:szCs w:val="28"/>
        </w:rPr>
        <w:t xml:space="preserve">6) результаты рассмотрения первых частей заявок на участие в аукционе </w:t>
      </w:r>
      <w:r>
        <w:rPr>
          <w:bCs/>
          <w:szCs w:val="28"/>
        </w:rPr>
        <w:br/>
      </w:r>
      <w:r w:rsidRPr="00072F55">
        <w:rPr>
          <w:bCs/>
          <w:szCs w:val="28"/>
        </w:rPr>
        <w:t>в электронной форме с указанием в том числе:</w:t>
      </w:r>
    </w:p>
    <w:p w:rsidR="00E52DEE" w:rsidRPr="00072F55" w:rsidRDefault="00E52DEE" w:rsidP="001847D2">
      <w:pPr>
        <w:tabs>
          <w:tab w:val="left" w:pos="1134"/>
        </w:tabs>
        <w:spacing w:after="0"/>
        <w:ind w:firstLine="709"/>
        <w:jc w:val="both"/>
        <w:rPr>
          <w:bCs/>
          <w:szCs w:val="28"/>
        </w:rPr>
      </w:pPr>
      <w:r w:rsidRPr="00072F55">
        <w:rPr>
          <w:bCs/>
          <w:szCs w:val="28"/>
        </w:rPr>
        <w:t xml:space="preserve">а) количества заявок на участие в аукционе в электронной форме, которые отклонены и основания отклонения каждой заявки на участие </w:t>
      </w:r>
      <w:r>
        <w:rPr>
          <w:bCs/>
          <w:szCs w:val="28"/>
        </w:rPr>
        <w:br/>
      </w:r>
      <w:r w:rsidRPr="00072F55">
        <w:rPr>
          <w:bCs/>
          <w:szCs w:val="28"/>
        </w:rPr>
        <w:t xml:space="preserve">в аукционе в электронной форме с указанием положений документации </w:t>
      </w:r>
      <w:r>
        <w:rPr>
          <w:bCs/>
          <w:szCs w:val="28"/>
        </w:rPr>
        <w:br/>
      </w:r>
      <w:r w:rsidRPr="00072F55">
        <w:rPr>
          <w:bCs/>
          <w:szCs w:val="28"/>
        </w:rPr>
        <w:t>об аукционе в электронной форме, которым не соответствует такая заявка;</w:t>
      </w:r>
    </w:p>
    <w:p w:rsidR="00E52DEE" w:rsidRPr="00072F55" w:rsidRDefault="00E52DEE" w:rsidP="001847D2">
      <w:pPr>
        <w:tabs>
          <w:tab w:val="left" w:pos="1134"/>
        </w:tabs>
        <w:spacing w:after="0"/>
        <w:ind w:firstLine="709"/>
        <w:jc w:val="both"/>
        <w:rPr>
          <w:bCs/>
          <w:szCs w:val="28"/>
        </w:rPr>
      </w:pPr>
      <w:r w:rsidRPr="00072F55">
        <w:rPr>
          <w:bCs/>
          <w:szCs w:val="28"/>
        </w:rPr>
        <w:t xml:space="preserve">б) решение каждого члена комиссии в отношении каждой заявки </w:t>
      </w:r>
      <w:r>
        <w:rPr>
          <w:bCs/>
          <w:szCs w:val="28"/>
        </w:rPr>
        <w:br/>
      </w:r>
      <w:r w:rsidRPr="00072F55">
        <w:rPr>
          <w:bCs/>
          <w:szCs w:val="28"/>
        </w:rPr>
        <w:t>на участие в аукционе в электронной форме;</w:t>
      </w:r>
    </w:p>
    <w:p w:rsidR="00E52DEE" w:rsidRPr="00072F55" w:rsidRDefault="00E52DEE" w:rsidP="001847D2">
      <w:pPr>
        <w:tabs>
          <w:tab w:val="left" w:pos="1134"/>
        </w:tabs>
        <w:spacing w:after="0"/>
        <w:ind w:firstLine="709"/>
        <w:jc w:val="both"/>
        <w:rPr>
          <w:bCs/>
          <w:szCs w:val="28"/>
        </w:rPr>
      </w:pPr>
      <w:r w:rsidRPr="00072F55">
        <w:rPr>
          <w:bCs/>
          <w:szCs w:val="28"/>
        </w:rPr>
        <w:t>7) причины</w:t>
      </w:r>
      <w:r w:rsidR="002E2719">
        <w:rPr>
          <w:bCs/>
          <w:szCs w:val="28"/>
        </w:rPr>
        <w:t xml:space="preserve">, </w:t>
      </w:r>
      <w:r w:rsidR="002E2719" w:rsidRPr="004258EA">
        <w:rPr>
          <w:bCs/>
          <w:szCs w:val="28"/>
        </w:rPr>
        <w:t xml:space="preserve">указанные </w:t>
      </w:r>
      <w:r w:rsidR="00687AB3" w:rsidRPr="004258EA">
        <w:rPr>
          <w:bCs/>
          <w:szCs w:val="28"/>
        </w:rPr>
        <w:t xml:space="preserve">в </w:t>
      </w:r>
      <w:hyperlink w:anchor="п1ст61" w:history="1">
        <w:r w:rsidR="00687AB3" w:rsidRPr="004258EA">
          <w:rPr>
            <w:rStyle w:val="a9"/>
            <w:bCs/>
            <w:szCs w:val="28"/>
            <w:u w:val="none"/>
          </w:rPr>
          <w:t>част</w:t>
        </w:r>
        <w:r w:rsidR="002E2719" w:rsidRPr="004258EA">
          <w:rPr>
            <w:rStyle w:val="a9"/>
            <w:bCs/>
            <w:szCs w:val="28"/>
            <w:u w:val="none"/>
          </w:rPr>
          <w:t>и</w:t>
        </w:r>
        <w:r w:rsidR="00687AB3" w:rsidRPr="004258EA">
          <w:rPr>
            <w:rStyle w:val="a9"/>
            <w:bCs/>
            <w:szCs w:val="28"/>
            <w:u w:val="none"/>
          </w:rPr>
          <w:t xml:space="preserve"> 1 статьи 61</w:t>
        </w:r>
      </w:hyperlink>
      <w:r w:rsidR="00687AB3" w:rsidRPr="004258EA">
        <w:rPr>
          <w:bCs/>
          <w:szCs w:val="28"/>
        </w:rPr>
        <w:t xml:space="preserve"> Положения</w:t>
      </w:r>
      <w:r w:rsidRPr="00072F55">
        <w:rPr>
          <w:bCs/>
          <w:szCs w:val="28"/>
        </w:rPr>
        <w:t xml:space="preserve">, по которым аукцион </w:t>
      </w:r>
      <w:r w:rsidRPr="00072F55">
        <w:rPr>
          <w:szCs w:val="28"/>
        </w:rPr>
        <w:t>в электронной форме</w:t>
      </w:r>
      <w:r w:rsidRPr="00072F55">
        <w:rPr>
          <w:bCs/>
          <w:szCs w:val="28"/>
        </w:rPr>
        <w:t xml:space="preserve"> признан несостоявшимся, в случае его признания таковым</w:t>
      </w:r>
      <w:r w:rsidRPr="00C710EC">
        <w:rPr>
          <w:szCs w:val="28"/>
        </w:rPr>
        <w:t>.</w:t>
      </w:r>
      <w:r w:rsidRPr="00072F55">
        <w:rPr>
          <w:bCs/>
          <w:szCs w:val="28"/>
        </w:rPr>
        <w:t xml:space="preserve"> </w:t>
      </w:r>
    </w:p>
    <w:p w:rsidR="00E52DEE" w:rsidRPr="00CA0DB3" w:rsidRDefault="00E52DEE" w:rsidP="00F8492C">
      <w:pPr>
        <w:pStyle w:val="a6"/>
        <w:numPr>
          <w:ilvl w:val="0"/>
          <w:numId w:val="130"/>
        </w:numPr>
        <w:tabs>
          <w:tab w:val="left" w:pos="1134"/>
        </w:tabs>
        <w:spacing w:after="0"/>
        <w:ind w:left="0" w:firstLine="709"/>
        <w:jc w:val="both"/>
        <w:rPr>
          <w:rFonts w:ascii="Times New Roman" w:hAnsi="Times New Roman"/>
          <w:bCs/>
          <w:sz w:val="28"/>
          <w:szCs w:val="28"/>
        </w:rPr>
      </w:pPr>
      <w:bookmarkStart w:id="374" w:name="только"/>
      <w:r w:rsidRPr="001847D2">
        <w:rPr>
          <w:rFonts w:ascii="Times New Roman" w:hAnsi="Times New Roman"/>
          <w:sz w:val="28"/>
          <w:szCs w:val="28"/>
        </w:rPr>
        <w:t>Протокол</w:t>
      </w:r>
      <w:r w:rsidRPr="00D54C68">
        <w:rPr>
          <w:rFonts w:ascii="Times New Roman" w:hAnsi="Times New Roman"/>
          <w:sz w:val="28"/>
          <w:szCs w:val="28"/>
        </w:rPr>
        <w:t xml:space="preserve"> </w:t>
      </w:r>
      <w:r>
        <w:rPr>
          <w:rFonts w:ascii="Times New Roman" w:hAnsi="Times New Roman"/>
          <w:sz w:val="28"/>
          <w:szCs w:val="28"/>
        </w:rPr>
        <w:t xml:space="preserve">рассмотрения </w:t>
      </w:r>
      <w:r w:rsidRPr="001847D2">
        <w:rPr>
          <w:rFonts w:ascii="Times New Roman" w:hAnsi="Times New Roman"/>
          <w:sz w:val="28"/>
          <w:szCs w:val="28"/>
        </w:rPr>
        <w:t xml:space="preserve">первых частей заявок на участие в аукционе </w:t>
      </w:r>
      <w:r>
        <w:rPr>
          <w:rFonts w:ascii="Times New Roman" w:hAnsi="Times New Roman"/>
          <w:sz w:val="28"/>
          <w:szCs w:val="28"/>
        </w:rPr>
        <w:br/>
      </w:r>
      <w:r w:rsidRPr="001847D2">
        <w:rPr>
          <w:rFonts w:ascii="Times New Roman" w:hAnsi="Times New Roman"/>
          <w:sz w:val="28"/>
          <w:szCs w:val="28"/>
        </w:rPr>
        <w:t>в электронной форме</w:t>
      </w:r>
      <w:r w:rsidRPr="00BE68F0">
        <w:rPr>
          <w:rFonts w:ascii="Times New Roman" w:hAnsi="Times New Roman"/>
          <w:sz w:val="28"/>
          <w:szCs w:val="28"/>
        </w:rPr>
        <w:t xml:space="preserve"> подписывается всеми присутствующими на заседании членами комиссии и не позднее даты окончания срока рассмотрения </w:t>
      </w:r>
      <w:r>
        <w:rPr>
          <w:rFonts w:ascii="Times New Roman" w:hAnsi="Times New Roman"/>
          <w:sz w:val="28"/>
          <w:szCs w:val="28"/>
        </w:rPr>
        <w:t xml:space="preserve">первых частей </w:t>
      </w:r>
      <w:r w:rsidRPr="00CA0DB3">
        <w:rPr>
          <w:rFonts w:ascii="Times New Roman" w:hAnsi="Times New Roman"/>
          <w:sz w:val="28"/>
          <w:szCs w:val="28"/>
        </w:rPr>
        <w:t>заявок направляется оператору электронной площадки. Указанный протокол размещается оператором электронной площадки в единой информационной системе. В случае неразмещения оператором электронной площадки протокола рассмотрения первых частей заявок на участие в аукционе в электронной форме, протокол размещается заказчиком в единой информационной системе не позднее чем через 3 (три) дня со дня подписания данного протокола.</w:t>
      </w:r>
      <w:r w:rsidRPr="00CA0DB3">
        <w:rPr>
          <w:rFonts w:ascii="Times New Roman" w:hAnsi="Times New Roman"/>
          <w:bCs/>
          <w:sz w:val="28"/>
          <w:szCs w:val="28"/>
        </w:rPr>
        <w:t xml:space="preserve"> </w:t>
      </w:r>
    </w:p>
    <w:p w:rsidR="00E52DEE" w:rsidRPr="001847D2" w:rsidRDefault="00E52DEE" w:rsidP="00F8492C">
      <w:pPr>
        <w:pStyle w:val="a6"/>
        <w:numPr>
          <w:ilvl w:val="0"/>
          <w:numId w:val="130"/>
        </w:numPr>
        <w:tabs>
          <w:tab w:val="left" w:pos="1134"/>
        </w:tabs>
        <w:spacing w:after="0"/>
        <w:ind w:left="0" w:firstLine="709"/>
        <w:jc w:val="both"/>
        <w:rPr>
          <w:rFonts w:ascii="Times New Roman" w:hAnsi="Times New Roman"/>
          <w:bCs/>
          <w:sz w:val="28"/>
          <w:szCs w:val="28"/>
        </w:rPr>
      </w:pPr>
      <w:bookmarkStart w:id="375" w:name="ч9ст58"/>
      <w:r w:rsidRPr="001847D2">
        <w:rPr>
          <w:rFonts w:ascii="Times New Roman" w:hAnsi="Times New Roman"/>
          <w:bCs/>
          <w:sz w:val="28"/>
          <w:szCs w:val="28"/>
        </w:rPr>
        <w:t xml:space="preserve">В случае </w:t>
      </w:r>
      <w:bookmarkEnd w:id="375"/>
      <w:r w:rsidRPr="001847D2">
        <w:rPr>
          <w:rFonts w:ascii="Times New Roman" w:hAnsi="Times New Roman"/>
          <w:bCs/>
          <w:sz w:val="28"/>
          <w:szCs w:val="28"/>
        </w:rPr>
        <w:t xml:space="preserve">если по результатам рассмотрения первых частей заявок </w:t>
      </w:r>
      <w:r>
        <w:rPr>
          <w:rFonts w:ascii="Times New Roman" w:hAnsi="Times New Roman"/>
          <w:bCs/>
          <w:sz w:val="28"/>
          <w:szCs w:val="28"/>
        </w:rPr>
        <w:br/>
      </w:r>
      <w:r w:rsidRPr="001847D2">
        <w:rPr>
          <w:rFonts w:ascii="Times New Roman" w:hAnsi="Times New Roman"/>
          <w:bCs/>
          <w:sz w:val="28"/>
          <w:szCs w:val="28"/>
        </w:rPr>
        <w:t xml:space="preserve">на участие в аукционе </w:t>
      </w:r>
      <w:r w:rsidRPr="001847D2">
        <w:rPr>
          <w:rFonts w:ascii="Times New Roman" w:hAnsi="Times New Roman"/>
          <w:sz w:val="28"/>
          <w:szCs w:val="28"/>
        </w:rPr>
        <w:t>в электронной форме</w:t>
      </w:r>
      <w:r w:rsidRPr="001847D2">
        <w:rPr>
          <w:rFonts w:ascii="Times New Roman" w:hAnsi="Times New Roman"/>
          <w:bCs/>
          <w:sz w:val="28"/>
          <w:szCs w:val="28"/>
        </w:rPr>
        <w:t xml:space="preserve"> комиссия принимает решение </w:t>
      </w:r>
      <w:r>
        <w:rPr>
          <w:rFonts w:ascii="Times New Roman" w:hAnsi="Times New Roman"/>
          <w:bCs/>
          <w:sz w:val="28"/>
          <w:szCs w:val="28"/>
        </w:rPr>
        <w:br/>
      </w:r>
      <w:r w:rsidRPr="001847D2">
        <w:rPr>
          <w:rFonts w:ascii="Times New Roman" w:hAnsi="Times New Roman"/>
          <w:bCs/>
          <w:sz w:val="28"/>
          <w:szCs w:val="28"/>
        </w:rPr>
        <w:t>об отклонении</w:t>
      </w:r>
      <w:r w:rsidRPr="001847D2">
        <w:rPr>
          <w:rFonts w:ascii="Times New Roman" w:hAnsi="Times New Roman"/>
          <w:bCs/>
          <w:color w:val="FF0000"/>
          <w:sz w:val="28"/>
          <w:szCs w:val="28"/>
        </w:rPr>
        <w:t xml:space="preserve"> </w:t>
      </w:r>
      <w:r w:rsidRPr="001847D2">
        <w:rPr>
          <w:rFonts w:ascii="Times New Roman" w:hAnsi="Times New Roman"/>
          <w:bCs/>
          <w:sz w:val="28"/>
          <w:szCs w:val="28"/>
        </w:rPr>
        <w:t xml:space="preserve">всех поданных заявок </w:t>
      </w:r>
      <w:r w:rsidRPr="001847D2">
        <w:rPr>
          <w:rFonts w:ascii="Times New Roman" w:hAnsi="Times New Roman"/>
          <w:sz w:val="28"/>
          <w:szCs w:val="28"/>
        </w:rPr>
        <w:t>на участие в аукционе в электронной форме</w:t>
      </w:r>
      <w:r w:rsidRPr="001847D2">
        <w:rPr>
          <w:rFonts w:ascii="Times New Roman" w:hAnsi="Times New Roman"/>
          <w:bCs/>
          <w:sz w:val="28"/>
          <w:szCs w:val="28"/>
        </w:rPr>
        <w:t xml:space="preserve">, такой </w:t>
      </w:r>
      <w:r w:rsidRPr="0033278F">
        <w:rPr>
          <w:rFonts w:ascii="Times New Roman" w:hAnsi="Times New Roman"/>
          <w:bCs/>
          <w:sz w:val="28"/>
          <w:szCs w:val="28"/>
        </w:rPr>
        <w:t>аукцион в электронной форме признается</w:t>
      </w:r>
      <w:r w:rsidRPr="001847D2">
        <w:rPr>
          <w:rFonts w:ascii="Times New Roman" w:hAnsi="Times New Roman"/>
          <w:bCs/>
          <w:sz w:val="28"/>
          <w:szCs w:val="28"/>
        </w:rPr>
        <w:t xml:space="preserve"> несостоявшимся.</w:t>
      </w:r>
    </w:p>
    <w:p w:rsidR="00E52DEE" w:rsidRPr="00C13A49" w:rsidRDefault="00E52DEE" w:rsidP="00F8492C">
      <w:pPr>
        <w:pStyle w:val="a6"/>
        <w:numPr>
          <w:ilvl w:val="0"/>
          <w:numId w:val="130"/>
        </w:numPr>
        <w:tabs>
          <w:tab w:val="left" w:pos="1134"/>
        </w:tabs>
        <w:spacing w:after="0"/>
        <w:ind w:left="0" w:firstLine="709"/>
        <w:jc w:val="both"/>
        <w:rPr>
          <w:rFonts w:ascii="Times New Roman" w:hAnsi="Times New Roman"/>
          <w:bCs/>
          <w:sz w:val="28"/>
          <w:szCs w:val="28"/>
        </w:rPr>
      </w:pPr>
      <w:bookmarkStart w:id="376" w:name="ч10ст58"/>
      <w:r w:rsidRPr="00C13A49">
        <w:rPr>
          <w:rFonts w:ascii="Times New Roman" w:hAnsi="Times New Roman"/>
          <w:bCs/>
          <w:sz w:val="28"/>
          <w:szCs w:val="28"/>
        </w:rPr>
        <w:t xml:space="preserve">В случае </w:t>
      </w:r>
      <w:bookmarkEnd w:id="376"/>
      <w:r w:rsidRPr="00C13A49">
        <w:rPr>
          <w:rFonts w:ascii="Times New Roman" w:hAnsi="Times New Roman"/>
          <w:bCs/>
          <w:sz w:val="28"/>
          <w:szCs w:val="28"/>
        </w:rPr>
        <w:t xml:space="preserve">если по результатам рассмотрения первых частей заявок только </w:t>
      </w:r>
      <w:r w:rsidRPr="00C13A49">
        <w:rPr>
          <w:rFonts w:ascii="Times New Roman" w:hAnsi="Times New Roman"/>
          <w:sz w:val="28"/>
          <w:szCs w:val="28"/>
        </w:rPr>
        <w:t>одна заявка на участие в аукционе в электронной форме признана соответствующей требованиям документации об аукционе в электронной форме,</w:t>
      </w:r>
      <w:r w:rsidRPr="00C13A49">
        <w:rPr>
          <w:rFonts w:ascii="Times New Roman" w:hAnsi="Times New Roman"/>
          <w:bCs/>
          <w:sz w:val="28"/>
          <w:szCs w:val="28"/>
        </w:rPr>
        <w:t xml:space="preserve"> аукцион в электронной форме признается несостоявшимся. </w:t>
      </w:r>
      <w:bookmarkEnd w:id="374"/>
    </w:p>
    <w:p w:rsidR="00E52DEE" w:rsidRPr="001847D2" w:rsidRDefault="00E52DEE" w:rsidP="001847D2">
      <w:pPr>
        <w:pStyle w:val="a6"/>
        <w:tabs>
          <w:tab w:val="left" w:pos="1134"/>
        </w:tabs>
        <w:spacing w:after="0"/>
        <w:ind w:left="0" w:firstLine="709"/>
        <w:jc w:val="both"/>
        <w:rPr>
          <w:rFonts w:ascii="Times New Roman" w:hAnsi="Times New Roman"/>
          <w:bCs/>
          <w:sz w:val="28"/>
          <w:szCs w:val="28"/>
        </w:rPr>
      </w:pPr>
      <w:r w:rsidRPr="00C13A49">
        <w:rPr>
          <w:rFonts w:ascii="Times New Roman" w:hAnsi="Times New Roman"/>
          <w:sz w:val="28"/>
          <w:szCs w:val="28"/>
        </w:rPr>
        <w:t>В течение 1 (одного) рабочего дня со дня размещения протокола рассмотрения первых частей заявок на участие в аукционе в электронной форме, оператор электронной площадки направляет заказчику вторую часть заявки на участие в аукционе в электронной форме</w:t>
      </w:r>
      <w:r w:rsidRPr="00C13A49">
        <w:rPr>
          <w:rFonts w:ascii="Times New Roman" w:hAnsi="Times New Roman"/>
          <w:bCs/>
          <w:sz w:val="28"/>
          <w:szCs w:val="28"/>
        </w:rPr>
        <w:t>.</w:t>
      </w:r>
      <w:r w:rsidRPr="001847D2">
        <w:rPr>
          <w:rFonts w:ascii="Times New Roman" w:hAnsi="Times New Roman"/>
          <w:bCs/>
          <w:sz w:val="28"/>
          <w:szCs w:val="28"/>
        </w:rPr>
        <w:t xml:space="preserve"> </w:t>
      </w:r>
    </w:p>
    <w:p w:rsidR="00E52DEE" w:rsidRPr="001847D2" w:rsidRDefault="00E52DEE" w:rsidP="00F8492C">
      <w:pPr>
        <w:pStyle w:val="a6"/>
        <w:numPr>
          <w:ilvl w:val="0"/>
          <w:numId w:val="130"/>
        </w:numPr>
        <w:tabs>
          <w:tab w:val="left" w:pos="1134"/>
        </w:tabs>
        <w:spacing w:after="0"/>
        <w:ind w:left="0" w:firstLine="709"/>
        <w:jc w:val="both"/>
        <w:rPr>
          <w:rFonts w:ascii="Times New Roman" w:hAnsi="Times New Roman"/>
          <w:sz w:val="28"/>
          <w:szCs w:val="28"/>
        </w:rPr>
      </w:pPr>
      <w:r w:rsidRPr="001847D2">
        <w:rPr>
          <w:rFonts w:ascii="Times New Roman" w:hAnsi="Times New Roman"/>
          <w:sz w:val="28"/>
          <w:szCs w:val="28"/>
        </w:rPr>
        <w:t xml:space="preserve">Комиссия в течение 3 (трех) рабочих дней с даты получения второй части заявки единственного участника на участие в аукционе в электронной форме, рассматривает эту заявку на предмет соответствия требованиям Положения и документации об аукционе в электронной форме и направляет оператору электронной площадки протокол рассмотрения заявки единственного участника аукциона в электронной форме, подписанный членами комиссии. Указанный протокол должен содержать информацию предусмотренную </w:t>
      </w:r>
      <w:r w:rsidRPr="00262250">
        <w:rPr>
          <w:rFonts w:ascii="Times New Roman" w:hAnsi="Times New Roman"/>
          <w:color w:val="0000FF"/>
          <w:sz w:val="28"/>
          <w:szCs w:val="28"/>
        </w:rPr>
        <w:t>пунктами 1-5, 7</w:t>
      </w:r>
      <w:r>
        <w:rPr>
          <w:rFonts w:ascii="Times New Roman" w:hAnsi="Times New Roman"/>
          <w:color w:val="0000FF"/>
          <w:sz w:val="28"/>
          <w:szCs w:val="28"/>
        </w:rPr>
        <w:t xml:space="preserve">, </w:t>
      </w:r>
      <w:r w:rsidRPr="00262250">
        <w:rPr>
          <w:rFonts w:ascii="Times New Roman" w:hAnsi="Times New Roman"/>
          <w:color w:val="0000FF"/>
          <w:sz w:val="28"/>
          <w:szCs w:val="28"/>
        </w:rPr>
        <w:t>9 части 9 статьи 60</w:t>
      </w:r>
      <w:r w:rsidRPr="001847D2">
        <w:rPr>
          <w:rFonts w:ascii="Times New Roman" w:hAnsi="Times New Roman"/>
          <w:color w:val="0000FF"/>
          <w:sz w:val="28"/>
          <w:szCs w:val="28"/>
        </w:rPr>
        <w:t xml:space="preserve"> </w:t>
      </w:r>
      <w:r w:rsidRPr="001847D2">
        <w:rPr>
          <w:rFonts w:ascii="Times New Roman" w:hAnsi="Times New Roman"/>
          <w:sz w:val="28"/>
          <w:szCs w:val="28"/>
        </w:rPr>
        <w:t>Положения.</w:t>
      </w:r>
    </w:p>
    <w:p w:rsidR="00E52DEE" w:rsidRDefault="00E52DEE" w:rsidP="00F8492C">
      <w:pPr>
        <w:pStyle w:val="a6"/>
        <w:widowControl w:val="0"/>
        <w:numPr>
          <w:ilvl w:val="0"/>
          <w:numId w:val="130"/>
        </w:numPr>
        <w:tabs>
          <w:tab w:val="left" w:pos="0"/>
          <w:tab w:val="left" w:pos="1134"/>
        </w:tabs>
        <w:spacing w:after="0"/>
        <w:ind w:left="0" w:firstLine="709"/>
        <w:jc w:val="both"/>
        <w:rPr>
          <w:rFonts w:ascii="Times New Roman" w:hAnsi="Times New Roman"/>
          <w:sz w:val="28"/>
          <w:szCs w:val="28"/>
        </w:rPr>
      </w:pPr>
      <w:r w:rsidRPr="001847D2">
        <w:rPr>
          <w:rFonts w:ascii="Times New Roman" w:hAnsi="Times New Roman"/>
          <w:sz w:val="28"/>
          <w:szCs w:val="28"/>
        </w:rPr>
        <w:t xml:space="preserve">Договор заключается с единственным участником аукциона </w:t>
      </w:r>
      <w:r>
        <w:rPr>
          <w:rFonts w:ascii="Times New Roman" w:hAnsi="Times New Roman"/>
          <w:sz w:val="28"/>
          <w:szCs w:val="28"/>
        </w:rPr>
        <w:br/>
      </w:r>
      <w:r w:rsidRPr="001847D2">
        <w:rPr>
          <w:rFonts w:ascii="Times New Roman" w:hAnsi="Times New Roman"/>
          <w:sz w:val="28"/>
          <w:szCs w:val="28"/>
        </w:rPr>
        <w:t xml:space="preserve">в электронной форме, если данный участник и поданная им заявка признаны соответствующими требованиям документации об аукционе в электронной </w:t>
      </w:r>
      <w:r w:rsidRPr="00E02BAD">
        <w:rPr>
          <w:rFonts w:ascii="Times New Roman" w:hAnsi="Times New Roman"/>
          <w:sz w:val="28"/>
          <w:szCs w:val="28"/>
        </w:rPr>
        <w:t>форме, в соответствии со</w:t>
      </w:r>
      <w:r w:rsidRPr="00E02BAD">
        <w:rPr>
          <w:rFonts w:ascii="Times New Roman" w:hAnsi="Times New Roman"/>
          <w:color w:val="0000FF"/>
          <w:sz w:val="28"/>
          <w:szCs w:val="28"/>
        </w:rPr>
        <w:t xml:space="preserve"> </w:t>
      </w:r>
      <w:hyperlink w:anchor="_Статья_19._Заключение" w:history="1">
        <w:r w:rsidRPr="00E02BAD">
          <w:rPr>
            <w:rStyle w:val="a9"/>
            <w:rFonts w:ascii="Times New Roman" w:hAnsi="Times New Roman"/>
            <w:sz w:val="28"/>
            <w:szCs w:val="28"/>
            <w:u w:val="none"/>
          </w:rPr>
          <w:t>статьей 19</w:t>
        </w:r>
      </w:hyperlink>
      <w:r w:rsidRPr="00E02BAD">
        <w:rPr>
          <w:rFonts w:ascii="Times New Roman" w:hAnsi="Times New Roman"/>
          <w:color w:val="0000FF"/>
          <w:sz w:val="28"/>
          <w:szCs w:val="28"/>
        </w:rPr>
        <w:t xml:space="preserve"> </w:t>
      </w:r>
      <w:r w:rsidRPr="00E02BAD">
        <w:rPr>
          <w:rFonts w:ascii="Times New Roman" w:hAnsi="Times New Roman"/>
          <w:sz w:val="28"/>
          <w:szCs w:val="28"/>
        </w:rPr>
        <w:t>Положения. При этом такой участник</w:t>
      </w:r>
      <w:r w:rsidRPr="001847D2">
        <w:rPr>
          <w:rFonts w:ascii="Times New Roman" w:hAnsi="Times New Roman"/>
          <w:sz w:val="28"/>
          <w:szCs w:val="28"/>
        </w:rPr>
        <w:t xml:space="preserve"> аукциона в электронной форме не вправе отказаться от заключения договора.</w:t>
      </w:r>
    </w:p>
    <w:p w:rsidR="00E52DEE" w:rsidRPr="001847D2" w:rsidRDefault="00E52DEE" w:rsidP="001847D2">
      <w:pPr>
        <w:pStyle w:val="a6"/>
        <w:widowControl w:val="0"/>
        <w:tabs>
          <w:tab w:val="left" w:pos="0"/>
          <w:tab w:val="left" w:pos="1134"/>
        </w:tabs>
        <w:spacing w:after="0"/>
        <w:ind w:left="709"/>
        <w:jc w:val="both"/>
        <w:rPr>
          <w:rFonts w:ascii="Times New Roman" w:hAnsi="Times New Roman"/>
          <w:sz w:val="28"/>
          <w:szCs w:val="28"/>
        </w:rPr>
      </w:pPr>
    </w:p>
    <w:p w:rsidR="00E52DEE" w:rsidRDefault="00E52DEE" w:rsidP="0051018C">
      <w:pPr>
        <w:pStyle w:val="21"/>
        <w:tabs>
          <w:tab w:val="left" w:pos="993"/>
        </w:tabs>
        <w:spacing w:before="0" w:after="0"/>
        <w:ind w:firstLine="709"/>
        <w:jc w:val="both"/>
        <w:rPr>
          <w:rFonts w:ascii="Times New Roman" w:hAnsi="Times New Roman"/>
          <w:i w:val="0"/>
        </w:rPr>
      </w:pPr>
      <w:bookmarkStart w:id="377" w:name="_Toc59465086"/>
      <w:bookmarkStart w:id="378" w:name="_Toc65675826"/>
      <w:bookmarkStart w:id="379" w:name="_Toc65676113"/>
      <w:bookmarkStart w:id="380" w:name="_Toc67586108"/>
      <w:bookmarkStart w:id="381" w:name="_Toc91154567"/>
      <w:r w:rsidRPr="0025423A">
        <w:rPr>
          <w:rFonts w:ascii="Times New Roman" w:hAnsi="Times New Roman"/>
          <w:i w:val="0"/>
        </w:rPr>
        <w:t>Статья 59. Порядок проведения аукциона в электронной форме</w:t>
      </w:r>
      <w:bookmarkEnd w:id="377"/>
      <w:bookmarkEnd w:id="378"/>
      <w:bookmarkEnd w:id="379"/>
      <w:bookmarkEnd w:id="380"/>
      <w:bookmarkEnd w:id="381"/>
    </w:p>
    <w:p w:rsidR="00E52DEE" w:rsidRPr="001847D2" w:rsidRDefault="00E52DEE" w:rsidP="001847D2">
      <w:pPr>
        <w:spacing w:after="0"/>
        <w:rPr>
          <w:lang w:eastAsia="ar-SA"/>
        </w:rPr>
      </w:pPr>
    </w:p>
    <w:p w:rsidR="00E52DEE" w:rsidRPr="006A230A" w:rsidRDefault="00E52DEE" w:rsidP="00F8492C">
      <w:pPr>
        <w:pStyle w:val="a6"/>
        <w:numPr>
          <w:ilvl w:val="0"/>
          <w:numId w:val="147"/>
        </w:numPr>
        <w:tabs>
          <w:tab w:val="clear" w:pos="1429"/>
          <w:tab w:val="num" w:pos="840"/>
          <w:tab w:val="left" w:pos="1134"/>
        </w:tabs>
        <w:spacing w:after="0"/>
        <w:ind w:left="0" w:firstLine="700"/>
        <w:jc w:val="both"/>
        <w:rPr>
          <w:rFonts w:ascii="Times New Roman" w:hAnsi="Times New Roman"/>
          <w:bCs/>
          <w:sz w:val="28"/>
          <w:szCs w:val="28"/>
        </w:rPr>
      </w:pPr>
      <w:r w:rsidRPr="006A230A">
        <w:rPr>
          <w:rFonts w:ascii="Times New Roman" w:hAnsi="Times New Roman"/>
          <w:bCs/>
          <w:sz w:val="28"/>
          <w:szCs w:val="28"/>
        </w:rPr>
        <w:t>Аукцион в электронной форме проводится с использованием функционала электронной площадки в соответствии с регламентом работы электронной площадки в день и время, указанные в документации об аукционе в электронной форме.</w:t>
      </w:r>
    </w:p>
    <w:p w:rsidR="00E52DEE" w:rsidRPr="0033278F" w:rsidRDefault="00E52DEE" w:rsidP="006A230A">
      <w:pPr>
        <w:tabs>
          <w:tab w:val="left" w:pos="1134"/>
        </w:tabs>
        <w:spacing w:after="0"/>
        <w:ind w:firstLine="709"/>
        <w:jc w:val="both"/>
        <w:rPr>
          <w:bCs/>
          <w:szCs w:val="28"/>
        </w:rPr>
      </w:pPr>
      <w:r w:rsidRPr="006A230A">
        <w:rPr>
          <w:bCs/>
          <w:szCs w:val="28"/>
        </w:rPr>
        <w:t xml:space="preserve">Днем </w:t>
      </w:r>
      <w:r w:rsidRPr="0033278F">
        <w:rPr>
          <w:bCs/>
          <w:szCs w:val="28"/>
        </w:rPr>
        <w:t xml:space="preserve">проведения аукциона в электронной форме является рабочий день, следующий за датой окончания срока рассмотрения первых частей заявок </w:t>
      </w:r>
      <w:r w:rsidRPr="0033278F">
        <w:rPr>
          <w:bCs/>
          <w:szCs w:val="28"/>
        </w:rPr>
        <w:br/>
        <w:t>на участие в таком аукционе в электронной форме.</w:t>
      </w:r>
    </w:p>
    <w:p w:rsidR="00E52DEE" w:rsidRDefault="00E52DEE" w:rsidP="00F8492C">
      <w:pPr>
        <w:pStyle w:val="a6"/>
        <w:numPr>
          <w:ilvl w:val="0"/>
          <w:numId w:val="147"/>
        </w:numPr>
        <w:tabs>
          <w:tab w:val="clear" w:pos="1429"/>
          <w:tab w:val="num" w:pos="560"/>
          <w:tab w:val="left" w:pos="1134"/>
        </w:tabs>
        <w:spacing w:after="0"/>
        <w:ind w:left="0" w:firstLine="700"/>
        <w:jc w:val="both"/>
        <w:rPr>
          <w:rFonts w:ascii="Times New Roman" w:hAnsi="Times New Roman"/>
          <w:bCs/>
          <w:sz w:val="28"/>
          <w:szCs w:val="28"/>
        </w:rPr>
      </w:pPr>
      <w:r w:rsidRPr="0033278F">
        <w:rPr>
          <w:rFonts w:ascii="Times New Roman" w:hAnsi="Times New Roman"/>
          <w:bCs/>
          <w:sz w:val="28"/>
          <w:szCs w:val="28"/>
        </w:rPr>
        <w:t>В аукционе в электронной форме участвуют</w:t>
      </w:r>
      <w:r w:rsidRPr="006A230A">
        <w:rPr>
          <w:rFonts w:ascii="Times New Roman" w:hAnsi="Times New Roman"/>
          <w:bCs/>
          <w:sz w:val="28"/>
          <w:szCs w:val="28"/>
        </w:rPr>
        <w:t xml:space="preserve"> только участники аукциона в электронной форме, заявки которых были признаны соответствующими требованиям, установленным документацией об аукционе </w:t>
      </w:r>
      <w:r>
        <w:rPr>
          <w:rFonts w:ascii="Times New Roman" w:hAnsi="Times New Roman"/>
          <w:bCs/>
          <w:sz w:val="28"/>
          <w:szCs w:val="28"/>
        </w:rPr>
        <w:br/>
      </w:r>
      <w:r w:rsidRPr="006A230A">
        <w:rPr>
          <w:rFonts w:ascii="Times New Roman" w:hAnsi="Times New Roman"/>
          <w:bCs/>
          <w:sz w:val="28"/>
          <w:szCs w:val="28"/>
        </w:rPr>
        <w:t>в электронной форме.</w:t>
      </w:r>
    </w:p>
    <w:p w:rsidR="00E52DEE" w:rsidRDefault="00E52DEE" w:rsidP="00F8492C">
      <w:pPr>
        <w:pStyle w:val="a6"/>
        <w:numPr>
          <w:ilvl w:val="0"/>
          <w:numId w:val="147"/>
        </w:numPr>
        <w:tabs>
          <w:tab w:val="clear" w:pos="1429"/>
          <w:tab w:val="num" w:pos="560"/>
          <w:tab w:val="left" w:pos="1134"/>
        </w:tabs>
        <w:spacing w:after="0"/>
        <w:ind w:left="0" w:firstLine="700"/>
        <w:jc w:val="both"/>
        <w:rPr>
          <w:rFonts w:ascii="Times New Roman" w:hAnsi="Times New Roman"/>
          <w:bCs/>
          <w:sz w:val="28"/>
          <w:szCs w:val="28"/>
        </w:rPr>
      </w:pPr>
      <w:r w:rsidRPr="006A230A">
        <w:rPr>
          <w:rFonts w:ascii="Times New Roman" w:hAnsi="Times New Roman"/>
          <w:bCs/>
          <w:sz w:val="28"/>
          <w:szCs w:val="28"/>
        </w:rPr>
        <w:t>При проведении аукциона в электронной форме участники аукциона</w:t>
      </w:r>
      <w:r>
        <w:rPr>
          <w:rFonts w:ascii="Times New Roman" w:hAnsi="Times New Roman"/>
          <w:bCs/>
          <w:sz w:val="28"/>
          <w:szCs w:val="28"/>
        </w:rPr>
        <w:br/>
      </w:r>
      <w:r w:rsidRPr="006A230A">
        <w:rPr>
          <w:rFonts w:ascii="Times New Roman" w:hAnsi="Times New Roman"/>
          <w:bCs/>
          <w:sz w:val="28"/>
          <w:szCs w:val="28"/>
        </w:rPr>
        <w:t xml:space="preserve"> в электронной форме подают предложения о цене договора путем снижения текущего лучшего (минимального) предложения о цене договора на </w:t>
      </w:r>
      <w:r>
        <w:rPr>
          <w:rFonts w:ascii="Times New Roman" w:hAnsi="Times New Roman"/>
          <w:bCs/>
          <w:sz w:val="28"/>
          <w:szCs w:val="28"/>
        </w:rPr>
        <w:t>«</w:t>
      </w:r>
      <w:r w:rsidRPr="006A230A">
        <w:rPr>
          <w:rFonts w:ascii="Times New Roman" w:hAnsi="Times New Roman"/>
          <w:bCs/>
          <w:sz w:val="28"/>
          <w:szCs w:val="28"/>
        </w:rPr>
        <w:t>шаг аукциона</w:t>
      </w:r>
      <w:r>
        <w:rPr>
          <w:rFonts w:ascii="Times New Roman" w:hAnsi="Times New Roman"/>
          <w:bCs/>
          <w:sz w:val="28"/>
          <w:szCs w:val="28"/>
        </w:rPr>
        <w:t>»</w:t>
      </w:r>
      <w:r w:rsidRPr="006A230A">
        <w:rPr>
          <w:rFonts w:ascii="Times New Roman" w:hAnsi="Times New Roman"/>
          <w:bCs/>
          <w:sz w:val="28"/>
          <w:szCs w:val="28"/>
        </w:rPr>
        <w:t>.</w:t>
      </w:r>
    </w:p>
    <w:p w:rsidR="00E52DEE" w:rsidRDefault="00E52DEE" w:rsidP="00F8492C">
      <w:pPr>
        <w:pStyle w:val="a6"/>
        <w:numPr>
          <w:ilvl w:val="0"/>
          <w:numId w:val="147"/>
        </w:numPr>
        <w:tabs>
          <w:tab w:val="clear" w:pos="1429"/>
          <w:tab w:val="num" w:pos="560"/>
          <w:tab w:val="left" w:pos="1134"/>
        </w:tabs>
        <w:spacing w:after="0"/>
        <w:ind w:left="0" w:firstLine="700"/>
        <w:jc w:val="both"/>
        <w:rPr>
          <w:rFonts w:ascii="Times New Roman" w:hAnsi="Times New Roman"/>
          <w:bCs/>
          <w:sz w:val="28"/>
          <w:szCs w:val="28"/>
        </w:rPr>
      </w:pPr>
      <w:r>
        <w:rPr>
          <w:rFonts w:ascii="Times New Roman" w:hAnsi="Times New Roman"/>
          <w:bCs/>
          <w:sz w:val="28"/>
          <w:szCs w:val="28"/>
        </w:rPr>
        <w:t>«</w:t>
      </w:r>
      <w:r w:rsidRPr="006A230A">
        <w:rPr>
          <w:rFonts w:ascii="Times New Roman" w:hAnsi="Times New Roman"/>
          <w:bCs/>
          <w:sz w:val="28"/>
          <w:szCs w:val="28"/>
        </w:rPr>
        <w:t>Шаг аукциона</w:t>
      </w:r>
      <w:r>
        <w:rPr>
          <w:rFonts w:ascii="Times New Roman" w:hAnsi="Times New Roman"/>
          <w:bCs/>
          <w:sz w:val="28"/>
          <w:szCs w:val="28"/>
        </w:rPr>
        <w:t>»</w:t>
      </w:r>
      <w:r w:rsidRPr="006A230A">
        <w:rPr>
          <w:rFonts w:ascii="Times New Roman" w:hAnsi="Times New Roman"/>
          <w:bCs/>
          <w:sz w:val="28"/>
          <w:szCs w:val="28"/>
        </w:rPr>
        <w:t xml:space="preserve"> составляет от 0,5 процента до 5 процентов начальной (максимальной) цены договора.</w:t>
      </w:r>
    </w:p>
    <w:p w:rsidR="00E52DEE" w:rsidRPr="006A230A" w:rsidRDefault="00E52DEE" w:rsidP="00F8492C">
      <w:pPr>
        <w:pStyle w:val="a6"/>
        <w:numPr>
          <w:ilvl w:val="0"/>
          <w:numId w:val="147"/>
        </w:numPr>
        <w:tabs>
          <w:tab w:val="clear" w:pos="1429"/>
          <w:tab w:val="num" w:pos="560"/>
          <w:tab w:val="left" w:pos="1134"/>
        </w:tabs>
        <w:spacing w:after="0"/>
        <w:ind w:left="0" w:firstLine="700"/>
        <w:jc w:val="both"/>
        <w:rPr>
          <w:rFonts w:ascii="Times New Roman" w:hAnsi="Times New Roman"/>
          <w:bCs/>
          <w:sz w:val="28"/>
          <w:szCs w:val="28"/>
        </w:rPr>
      </w:pPr>
      <w:r w:rsidRPr="006A230A">
        <w:rPr>
          <w:rFonts w:ascii="Times New Roman" w:hAnsi="Times New Roman"/>
          <w:bCs/>
          <w:sz w:val="28"/>
          <w:szCs w:val="28"/>
        </w:rPr>
        <w:t xml:space="preserve">Порядок проведения аукциона в электронной форме устанавливается регламентом работы электронной площадки. </w:t>
      </w:r>
    </w:p>
    <w:p w:rsidR="00E52DEE" w:rsidRPr="006A230A" w:rsidRDefault="00E52DEE" w:rsidP="006D63F9">
      <w:pPr>
        <w:pStyle w:val="a6"/>
        <w:numPr>
          <w:ilvl w:val="1"/>
          <w:numId w:val="82"/>
        </w:numPr>
        <w:tabs>
          <w:tab w:val="left" w:pos="1134"/>
        </w:tabs>
        <w:spacing w:after="0"/>
        <w:ind w:left="0" w:firstLine="709"/>
        <w:jc w:val="both"/>
        <w:rPr>
          <w:rFonts w:ascii="Times New Roman" w:hAnsi="Times New Roman"/>
          <w:bCs/>
          <w:sz w:val="28"/>
          <w:szCs w:val="28"/>
        </w:rPr>
      </w:pPr>
      <w:bookmarkStart w:id="382" w:name="п6ст59"/>
      <w:r w:rsidRPr="006A230A">
        <w:rPr>
          <w:rFonts w:ascii="Times New Roman" w:hAnsi="Times New Roman"/>
          <w:bCs/>
          <w:sz w:val="28"/>
          <w:szCs w:val="28"/>
        </w:rPr>
        <w:t>Оператор</w:t>
      </w:r>
      <w:bookmarkEnd w:id="382"/>
      <w:r w:rsidRPr="006A230A">
        <w:rPr>
          <w:rFonts w:ascii="Times New Roman" w:hAnsi="Times New Roman"/>
          <w:bCs/>
          <w:sz w:val="28"/>
          <w:szCs w:val="28"/>
        </w:rPr>
        <w:t xml:space="preserve"> электронной площадки в течение часа после окончания аукциона в электронной форме направляет заказчику информацию о ценовых предложениях каждого участника аукциона в электронной форме с учетом ранжирования поступивших предложений по цене и с указанием времени поступления данных предложений, а также направляет заказчику вторые части заявок на участие в аукционе в электронной форме.</w:t>
      </w:r>
    </w:p>
    <w:p w:rsidR="00E52DEE" w:rsidRPr="006A230A" w:rsidRDefault="00E52DEE" w:rsidP="006D63F9">
      <w:pPr>
        <w:pStyle w:val="a6"/>
        <w:numPr>
          <w:ilvl w:val="1"/>
          <w:numId w:val="82"/>
        </w:numPr>
        <w:tabs>
          <w:tab w:val="left" w:pos="1134"/>
        </w:tabs>
        <w:spacing w:after="0"/>
        <w:ind w:left="0" w:firstLine="709"/>
        <w:jc w:val="both"/>
        <w:rPr>
          <w:rFonts w:ascii="Times New Roman" w:hAnsi="Times New Roman"/>
          <w:bCs/>
          <w:sz w:val="28"/>
          <w:szCs w:val="28"/>
        </w:rPr>
      </w:pPr>
      <w:bookmarkStart w:id="383" w:name="входе"/>
      <w:r w:rsidRPr="006A230A">
        <w:rPr>
          <w:rFonts w:ascii="Times New Roman" w:hAnsi="Times New Roman"/>
          <w:bCs/>
          <w:sz w:val="28"/>
          <w:szCs w:val="28"/>
        </w:rPr>
        <w:t xml:space="preserve">В случае, если в ходе проведения аукциона в электронной форме </w:t>
      </w:r>
      <w:r>
        <w:rPr>
          <w:rFonts w:ascii="Times New Roman" w:hAnsi="Times New Roman"/>
          <w:bCs/>
          <w:sz w:val="28"/>
          <w:szCs w:val="28"/>
        </w:rPr>
        <w:br/>
      </w:r>
      <w:r w:rsidRPr="006A230A">
        <w:rPr>
          <w:rFonts w:ascii="Times New Roman" w:hAnsi="Times New Roman"/>
          <w:bCs/>
          <w:sz w:val="28"/>
          <w:szCs w:val="28"/>
        </w:rPr>
        <w:t xml:space="preserve">ни один из участников аукциона в электронной форме не подал предложение </w:t>
      </w:r>
      <w:r w:rsidRPr="006A230A">
        <w:rPr>
          <w:rFonts w:ascii="Times New Roman" w:hAnsi="Times New Roman"/>
          <w:bCs/>
          <w:sz w:val="28"/>
          <w:szCs w:val="28"/>
        </w:rPr>
        <w:br/>
        <w:t xml:space="preserve">о цене договора, комиссия рассматривает вторые части заявок на участие </w:t>
      </w:r>
      <w:r w:rsidRPr="006A230A">
        <w:rPr>
          <w:rFonts w:ascii="Times New Roman" w:hAnsi="Times New Roman"/>
          <w:bCs/>
          <w:sz w:val="28"/>
          <w:szCs w:val="28"/>
        </w:rPr>
        <w:br/>
        <w:t xml:space="preserve">в аукционе в электронной форме, а также информацию и документы, направленные заказчику оператором электронной площадки, всех участников аукциона в электронной форме, чьи заявки на участие в аукционе </w:t>
      </w:r>
      <w:r w:rsidRPr="006A230A">
        <w:rPr>
          <w:rFonts w:ascii="Times New Roman" w:hAnsi="Times New Roman"/>
          <w:bCs/>
          <w:sz w:val="28"/>
          <w:szCs w:val="28"/>
        </w:rPr>
        <w:br/>
        <w:t xml:space="preserve">в электронной форме признаны соответствующими по результатам рассмотрения первых частей заявок. </w:t>
      </w:r>
    </w:p>
    <w:p w:rsidR="00E52DEE" w:rsidRPr="00CA0DB3" w:rsidRDefault="00E52DEE" w:rsidP="006A230A">
      <w:pPr>
        <w:pStyle w:val="a6"/>
        <w:tabs>
          <w:tab w:val="left" w:pos="1134"/>
        </w:tabs>
        <w:spacing w:after="0"/>
        <w:ind w:left="0" w:firstLine="709"/>
        <w:jc w:val="both"/>
        <w:rPr>
          <w:rFonts w:ascii="Times New Roman" w:hAnsi="Times New Roman"/>
          <w:bCs/>
          <w:sz w:val="28"/>
          <w:szCs w:val="28"/>
        </w:rPr>
      </w:pPr>
      <w:r w:rsidRPr="00CA0DB3">
        <w:rPr>
          <w:rFonts w:ascii="Times New Roman" w:hAnsi="Times New Roman"/>
          <w:bCs/>
          <w:sz w:val="28"/>
          <w:szCs w:val="28"/>
        </w:rPr>
        <w:t xml:space="preserve">Договор заключается в порядке, предусмотренном </w:t>
      </w:r>
      <w:hyperlink w:anchor="_Статья_19._Заключение" w:history="1">
        <w:r w:rsidRPr="007C1DBC">
          <w:rPr>
            <w:rStyle w:val="a9"/>
            <w:rFonts w:ascii="Times New Roman" w:hAnsi="Times New Roman"/>
            <w:bCs/>
            <w:sz w:val="28"/>
            <w:szCs w:val="28"/>
            <w:u w:val="none"/>
          </w:rPr>
          <w:t>статьей 19</w:t>
        </w:r>
      </w:hyperlink>
      <w:r w:rsidRPr="00CA0DB3">
        <w:rPr>
          <w:rFonts w:ascii="Times New Roman" w:hAnsi="Times New Roman"/>
          <w:bCs/>
          <w:color w:val="0000FF"/>
          <w:sz w:val="28"/>
          <w:szCs w:val="28"/>
        </w:rPr>
        <w:t xml:space="preserve"> </w:t>
      </w:r>
      <w:r w:rsidRPr="00CA0DB3">
        <w:rPr>
          <w:rFonts w:ascii="Times New Roman" w:hAnsi="Times New Roman"/>
          <w:bCs/>
          <w:sz w:val="28"/>
          <w:szCs w:val="28"/>
        </w:rPr>
        <w:t xml:space="preserve">Положения, по начальной (максимальной) цене договора или по цене, согласованной </w:t>
      </w:r>
      <w:r>
        <w:rPr>
          <w:rFonts w:ascii="Times New Roman" w:hAnsi="Times New Roman"/>
          <w:bCs/>
          <w:sz w:val="28"/>
          <w:szCs w:val="28"/>
        </w:rPr>
        <w:br/>
      </w:r>
      <w:r w:rsidRPr="00CA0DB3">
        <w:rPr>
          <w:rFonts w:ascii="Times New Roman" w:hAnsi="Times New Roman"/>
          <w:bCs/>
          <w:sz w:val="28"/>
          <w:szCs w:val="28"/>
        </w:rPr>
        <w:t>с участником аукциона в электронной форме и не превышающей начальную (максимальную) цену договора, с участником аукциона в электронной форме, заявка которого подана:</w:t>
      </w:r>
    </w:p>
    <w:bookmarkEnd w:id="383"/>
    <w:p w:rsidR="00E52DEE" w:rsidRPr="00CA0DB3" w:rsidRDefault="00E52DEE" w:rsidP="006A230A">
      <w:pPr>
        <w:tabs>
          <w:tab w:val="left" w:pos="1134"/>
        </w:tabs>
        <w:spacing w:after="0"/>
        <w:ind w:firstLine="709"/>
        <w:jc w:val="both"/>
        <w:rPr>
          <w:bCs/>
          <w:szCs w:val="28"/>
        </w:rPr>
      </w:pPr>
      <w:r w:rsidRPr="00CA0DB3">
        <w:rPr>
          <w:bCs/>
          <w:szCs w:val="28"/>
        </w:rPr>
        <w:t xml:space="preserve">а) ранее других заявок на участие в аукционе в электронной форме, если несколько участников аукциона в электронной форме и поданные ими заявки признаны соответствующими требованиям документации об аукционе </w:t>
      </w:r>
      <w:r>
        <w:rPr>
          <w:bCs/>
          <w:szCs w:val="28"/>
        </w:rPr>
        <w:br/>
      </w:r>
      <w:r w:rsidRPr="00CA0DB3">
        <w:rPr>
          <w:bCs/>
          <w:szCs w:val="28"/>
        </w:rPr>
        <w:t>в электронной форме;</w:t>
      </w:r>
    </w:p>
    <w:p w:rsidR="00E52DEE" w:rsidRPr="00CA0DB3" w:rsidRDefault="00E52DEE" w:rsidP="006A230A">
      <w:pPr>
        <w:tabs>
          <w:tab w:val="left" w:pos="1134"/>
        </w:tabs>
        <w:spacing w:after="0"/>
        <w:ind w:firstLine="709"/>
        <w:jc w:val="both"/>
        <w:rPr>
          <w:bCs/>
          <w:szCs w:val="28"/>
        </w:rPr>
      </w:pPr>
      <w:r w:rsidRPr="00CA0DB3">
        <w:rPr>
          <w:bCs/>
          <w:szCs w:val="28"/>
        </w:rPr>
        <w:t>б) единственным участником аукциона в электронной форме, если только один участник аукциона в электронной форме и поданная им заявка признаны соответствующими требованиям документации об аукционе в электронной форме.</w:t>
      </w:r>
    </w:p>
    <w:p w:rsidR="00E52DEE" w:rsidRPr="006A230A" w:rsidRDefault="00E52DEE" w:rsidP="006A230A">
      <w:pPr>
        <w:tabs>
          <w:tab w:val="left" w:pos="1134"/>
        </w:tabs>
        <w:spacing w:after="0"/>
        <w:ind w:firstLine="709"/>
        <w:jc w:val="both"/>
        <w:rPr>
          <w:bCs/>
          <w:szCs w:val="28"/>
        </w:rPr>
      </w:pPr>
      <w:r w:rsidRPr="00CA0DB3">
        <w:rPr>
          <w:bCs/>
          <w:szCs w:val="28"/>
        </w:rPr>
        <w:t xml:space="preserve">При этом участник аукциона в электронной форме признается победителем аукциона в электронной форме и не вправе отказаться </w:t>
      </w:r>
      <w:r w:rsidRPr="00CA0DB3">
        <w:rPr>
          <w:bCs/>
          <w:szCs w:val="28"/>
        </w:rPr>
        <w:br/>
        <w:t>от заключения договора.</w:t>
      </w:r>
    </w:p>
    <w:p w:rsidR="00E52DEE" w:rsidRPr="006A230A" w:rsidRDefault="00E52DEE" w:rsidP="006A230A">
      <w:pPr>
        <w:tabs>
          <w:tab w:val="left" w:pos="1134"/>
        </w:tabs>
        <w:spacing w:after="0"/>
        <w:ind w:firstLine="567"/>
        <w:jc w:val="both"/>
        <w:rPr>
          <w:bCs/>
          <w:szCs w:val="28"/>
        </w:rPr>
      </w:pPr>
    </w:p>
    <w:p w:rsidR="00E52DEE" w:rsidRPr="006A230A" w:rsidRDefault="00E52DEE" w:rsidP="0051018C">
      <w:pPr>
        <w:pStyle w:val="21"/>
        <w:tabs>
          <w:tab w:val="left" w:pos="993"/>
          <w:tab w:val="left" w:pos="1134"/>
        </w:tabs>
        <w:spacing w:before="0" w:after="0"/>
        <w:ind w:firstLine="709"/>
        <w:jc w:val="both"/>
        <w:rPr>
          <w:rFonts w:ascii="Times New Roman" w:hAnsi="Times New Roman"/>
          <w:i w:val="0"/>
        </w:rPr>
      </w:pPr>
      <w:bookmarkStart w:id="384" w:name="_Toc59465087"/>
      <w:bookmarkStart w:id="385" w:name="_Toc65675827"/>
      <w:bookmarkStart w:id="386" w:name="_Toc65676114"/>
      <w:bookmarkStart w:id="387" w:name="_Toc67586109"/>
      <w:bookmarkStart w:id="388" w:name="_Toc91154568"/>
      <w:r w:rsidRPr="006A230A">
        <w:rPr>
          <w:rFonts w:ascii="Times New Roman" w:hAnsi="Times New Roman"/>
          <w:i w:val="0"/>
        </w:rPr>
        <w:t>Статья 60. Подведение итогов аукциона в электронной форме</w:t>
      </w:r>
      <w:bookmarkEnd w:id="384"/>
      <w:bookmarkEnd w:id="385"/>
      <w:bookmarkEnd w:id="386"/>
      <w:bookmarkEnd w:id="387"/>
      <w:bookmarkEnd w:id="388"/>
    </w:p>
    <w:p w:rsidR="00E52DEE" w:rsidRPr="006A230A" w:rsidRDefault="00E52DEE" w:rsidP="006A230A">
      <w:pPr>
        <w:tabs>
          <w:tab w:val="left" w:pos="1134"/>
        </w:tabs>
        <w:spacing w:after="0"/>
        <w:ind w:firstLine="709"/>
        <w:jc w:val="both"/>
        <w:rPr>
          <w:bCs/>
          <w:szCs w:val="28"/>
        </w:rPr>
      </w:pPr>
    </w:p>
    <w:p w:rsidR="00E52DEE" w:rsidRPr="00516655" w:rsidRDefault="00E52DEE" w:rsidP="00516655">
      <w:pPr>
        <w:pStyle w:val="a6"/>
        <w:numPr>
          <w:ilvl w:val="4"/>
          <w:numId w:val="68"/>
        </w:numPr>
        <w:tabs>
          <w:tab w:val="left" w:pos="1134"/>
        </w:tabs>
        <w:spacing w:after="0"/>
        <w:ind w:left="0" w:firstLine="709"/>
        <w:jc w:val="both"/>
        <w:rPr>
          <w:rFonts w:ascii="Times New Roman" w:hAnsi="Times New Roman"/>
          <w:bCs/>
          <w:sz w:val="28"/>
          <w:szCs w:val="28"/>
        </w:rPr>
      </w:pPr>
      <w:r w:rsidRPr="00516655">
        <w:rPr>
          <w:rFonts w:ascii="Times New Roman" w:hAnsi="Times New Roman"/>
          <w:bCs/>
          <w:sz w:val="28"/>
          <w:szCs w:val="28"/>
        </w:rPr>
        <w:t xml:space="preserve">В течение 3 (трех) рабочих дней после направления оператором электронной площадки информации, указанной в </w:t>
      </w:r>
      <w:hyperlink w:anchor="п6ст59" w:history="1">
        <w:r w:rsidRPr="00516655">
          <w:rPr>
            <w:rStyle w:val="a9"/>
            <w:rFonts w:ascii="Times New Roman" w:hAnsi="Times New Roman"/>
            <w:bCs/>
            <w:sz w:val="28"/>
            <w:szCs w:val="28"/>
            <w:u w:val="none"/>
          </w:rPr>
          <w:t>пункте 6 статьи 59</w:t>
        </w:r>
      </w:hyperlink>
      <w:r w:rsidRPr="00516655">
        <w:rPr>
          <w:rFonts w:ascii="Times New Roman" w:hAnsi="Times New Roman"/>
          <w:bCs/>
          <w:color w:val="0000FF"/>
          <w:sz w:val="28"/>
          <w:szCs w:val="28"/>
        </w:rPr>
        <w:t xml:space="preserve"> </w:t>
      </w:r>
      <w:r w:rsidRPr="00516655">
        <w:rPr>
          <w:rFonts w:ascii="Times New Roman" w:hAnsi="Times New Roman"/>
          <w:bCs/>
          <w:sz w:val="28"/>
          <w:szCs w:val="28"/>
        </w:rPr>
        <w:t xml:space="preserve">Положения, комиссия </w:t>
      </w:r>
      <w:r w:rsidRPr="00516655">
        <w:rPr>
          <w:rFonts w:ascii="Times New Roman" w:hAnsi="Times New Roman"/>
          <w:sz w:val="28"/>
          <w:szCs w:val="28"/>
        </w:rPr>
        <w:t xml:space="preserve">рассматривает вторые части заявок на предмет соответствия требованиям документации </w:t>
      </w:r>
      <w:r w:rsidRPr="00516655">
        <w:rPr>
          <w:rFonts w:ascii="Times New Roman" w:hAnsi="Times New Roman"/>
          <w:bCs/>
          <w:sz w:val="28"/>
          <w:szCs w:val="28"/>
        </w:rPr>
        <w:t>об аукционе в электронной форме.</w:t>
      </w:r>
    </w:p>
    <w:p w:rsidR="00E52DEE" w:rsidRPr="00516655" w:rsidRDefault="00E52DEE" w:rsidP="00516655">
      <w:pPr>
        <w:pStyle w:val="a6"/>
        <w:numPr>
          <w:ilvl w:val="1"/>
          <w:numId w:val="68"/>
        </w:numPr>
        <w:tabs>
          <w:tab w:val="left" w:pos="1134"/>
        </w:tabs>
        <w:spacing w:after="0"/>
        <w:ind w:left="0" w:firstLine="709"/>
        <w:jc w:val="both"/>
        <w:rPr>
          <w:rFonts w:ascii="Times New Roman" w:hAnsi="Times New Roman"/>
          <w:bCs/>
          <w:sz w:val="28"/>
          <w:szCs w:val="28"/>
        </w:rPr>
      </w:pPr>
      <w:r w:rsidRPr="00516655">
        <w:rPr>
          <w:rFonts w:ascii="Times New Roman" w:hAnsi="Times New Roman"/>
          <w:bCs/>
          <w:sz w:val="28"/>
          <w:szCs w:val="28"/>
        </w:rPr>
        <w:t>Комиссия принимает решение о несоответствии второй части заявки на участие в аукционе в электронной форме в следующих случаях:</w:t>
      </w:r>
    </w:p>
    <w:p w:rsidR="00E52DEE" w:rsidRPr="006A230A" w:rsidRDefault="00E52DEE" w:rsidP="006A230A">
      <w:pPr>
        <w:tabs>
          <w:tab w:val="left" w:pos="1134"/>
        </w:tabs>
        <w:spacing w:after="0"/>
        <w:ind w:firstLine="709"/>
        <w:jc w:val="both"/>
        <w:rPr>
          <w:bCs/>
          <w:szCs w:val="28"/>
        </w:rPr>
      </w:pPr>
      <w:r w:rsidRPr="006A230A">
        <w:rPr>
          <w:bCs/>
          <w:szCs w:val="28"/>
        </w:rPr>
        <w:t>1) непредставления документов и (или) информации, предусмотренных документацией об аукционе в электронной форме;</w:t>
      </w:r>
    </w:p>
    <w:p w:rsidR="00E52DEE" w:rsidRPr="006A230A" w:rsidRDefault="00E52DEE" w:rsidP="006A230A">
      <w:pPr>
        <w:tabs>
          <w:tab w:val="left" w:pos="1134"/>
        </w:tabs>
        <w:spacing w:after="0"/>
        <w:ind w:firstLine="709"/>
        <w:jc w:val="both"/>
        <w:rPr>
          <w:bCs/>
          <w:szCs w:val="28"/>
        </w:rPr>
      </w:pPr>
      <w:r w:rsidRPr="006A230A">
        <w:rPr>
          <w:bCs/>
          <w:szCs w:val="28"/>
        </w:rPr>
        <w:t xml:space="preserve">2) несоответствия </w:t>
      </w:r>
      <w:r>
        <w:rPr>
          <w:bCs/>
          <w:szCs w:val="28"/>
        </w:rPr>
        <w:t xml:space="preserve">представленных </w:t>
      </w:r>
      <w:r w:rsidRPr="006A230A">
        <w:rPr>
          <w:bCs/>
          <w:szCs w:val="28"/>
        </w:rPr>
        <w:t>документов и (или) информации требованиям, установленным документацией об аукционе в электронной форме</w:t>
      </w:r>
      <w:r>
        <w:rPr>
          <w:bCs/>
          <w:szCs w:val="28"/>
        </w:rPr>
        <w:t xml:space="preserve">, или наличие в них недостоверной информации об участнике аукциона </w:t>
      </w:r>
      <w:r>
        <w:rPr>
          <w:bCs/>
          <w:szCs w:val="28"/>
        </w:rPr>
        <w:br/>
        <w:t xml:space="preserve">в электронной форме на дату и время окончания срока подачи заявок </w:t>
      </w:r>
      <w:r>
        <w:rPr>
          <w:bCs/>
          <w:szCs w:val="28"/>
        </w:rPr>
        <w:br/>
        <w:t>на участие в аукционе в электронной форме</w:t>
      </w:r>
      <w:r w:rsidRPr="006A230A">
        <w:rPr>
          <w:bCs/>
          <w:szCs w:val="28"/>
        </w:rPr>
        <w:t>;</w:t>
      </w:r>
    </w:p>
    <w:p w:rsidR="00E52DEE" w:rsidRPr="006A230A" w:rsidRDefault="00E52DEE" w:rsidP="006A230A">
      <w:pPr>
        <w:tabs>
          <w:tab w:val="left" w:pos="1134"/>
        </w:tabs>
        <w:spacing w:after="0"/>
        <w:ind w:firstLine="709"/>
        <w:jc w:val="both"/>
        <w:rPr>
          <w:bCs/>
          <w:szCs w:val="28"/>
        </w:rPr>
      </w:pPr>
      <w:r w:rsidRPr="006A230A">
        <w:rPr>
          <w:bCs/>
          <w:szCs w:val="28"/>
        </w:rPr>
        <w:t xml:space="preserve">3) </w:t>
      </w:r>
      <w:r w:rsidRPr="00F56DFE">
        <w:rPr>
          <w:bCs/>
          <w:szCs w:val="28"/>
        </w:rPr>
        <w:t>предоставление недостоверной информации о предлагаемом товаре, работе, услуге;</w:t>
      </w:r>
    </w:p>
    <w:p w:rsidR="00E52DEE" w:rsidRPr="006A230A" w:rsidRDefault="00E52DEE" w:rsidP="006A230A">
      <w:pPr>
        <w:tabs>
          <w:tab w:val="left" w:pos="1134"/>
        </w:tabs>
        <w:spacing w:after="0"/>
        <w:ind w:firstLine="709"/>
        <w:jc w:val="both"/>
        <w:rPr>
          <w:bCs/>
          <w:szCs w:val="28"/>
        </w:rPr>
      </w:pPr>
      <w:r w:rsidRPr="006A230A">
        <w:rPr>
          <w:bCs/>
          <w:szCs w:val="28"/>
        </w:rPr>
        <w:t>4) несоответствия участника аукциона в электронной форме требованиям, установленным документацией об аукционе в электронной форме.</w:t>
      </w:r>
    </w:p>
    <w:p w:rsidR="00E52DEE" w:rsidRPr="00516655" w:rsidRDefault="00E52DEE" w:rsidP="00516655">
      <w:pPr>
        <w:pStyle w:val="a6"/>
        <w:numPr>
          <w:ilvl w:val="1"/>
          <w:numId w:val="68"/>
        </w:numPr>
        <w:tabs>
          <w:tab w:val="left" w:pos="1134"/>
        </w:tabs>
        <w:spacing w:after="0"/>
        <w:ind w:left="0" w:firstLine="709"/>
        <w:jc w:val="both"/>
        <w:rPr>
          <w:rFonts w:ascii="Times New Roman" w:hAnsi="Times New Roman"/>
          <w:bCs/>
          <w:sz w:val="28"/>
          <w:szCs w:val="28"/>
        </w:rPr>
      </w:pPr>
      <w:r w:rsidRPr="00516655">
        <w:rPr>
          <w:rFonts w:ascii="Times New Roman" w:hAnsi="Times New Roman"/>
          <w:bCs/>
          <w:sz w:val="28"/>
          <w:szCs w:val="28"/>
        </w:rPr>
        <w:t xml:space="preserve">Принятие решения о несоответствии заявки на участие в аукционе </w:t>
      </w:r>
      <w:r w:rsidRPr="00516655">
        <w:rPr>
          <w:rFonts w:ascii="Times New Roman" w:hAnsi="Times New Roman"/>
          <w:bCs/>
          <w:sz w:val="28"/>
          <w:szCs w:val="28"/>
        </w:rPr>
        <w:br/>
        <w:t>в электронной форме требованиям, установленным документацией об аукционе в электронной форме, по иным основаниям не допускается.</w:t>
      </w:r>
    </w:p>
    <w:p w:rsidR="00E52DEE" w:rsidRPr="00516655" w:rsidRDefault="00E52DEE" w:rsidP="00516655">
      <w:pPr>
        <w:pStyle w:val="a6"/>
        <w:numPr>
          <w:ilvl w:val="1"/>
          <w:numId w:val="68"/>
        </w:numPr>
        <w:tabs>
          <w:tab w:val="left" w:pos="1134"/>
        </w:tabs>
        <w:spacing w:after="0"/>
        <w:ind w:left="0" w:firstLine="709"/>
        <w:jc w:val="both"/>
        <w:rPr>
          <w:rFonts w:ascii="Times New Roman" w:hAnsi="Times New Roman"/>
          <w:bCs/>
          <w:sz w:val="28"/>
          <w:szCs w:val="28"/>
        </w:rPr>
      </w:pPr>
      <w:r w:rsidRPr="00516655">
        <w:rPr>
          <w:rFonts w:ascii="Times New Roman" w:hAnsi="Times New Roman"/>
          <w:bCs/>
          <w:sz w:val="28"/>
          <w:szCs w:val="28"/>
        </w:rPr>
        <w:t>Отнесение участника аукциона в электронной форме к российским или иностранным лицам осуществляется на основании документов участника аукциона в электронной форме, содержащих информацию о месте его регистрации (для юридических лиц и индивидуальных предпринимателей),</w:t>
      </w:r>
      <w:r w:rsidRPr="00516655">
        <w:rPr>
          <w:rFonts w:ascii="Times New Roman" w:hAnsi="Times New Roman"/>
          <w:bCs/>
          <w:sz w:val="28"/>
          <w:szCs w:val="28"/>
        </w:rPr>
        <w:br/>
        <w:t xml:space="preserve"> на основании документов, удостоверяющих личность (для физических лиц).</w:t>
      </w:r>
    </w:p>
    <w:p w:rsidR="00E52DEE" w:rsidRPr="006A230A" w:rsidRDefault="00E52DEE" w:rsidP="006A230A">
      <w:pPr>
        <w:widowControl w:val="0"/>
        <w:shd w:val="clear" w:color="auto" w:fill="FFFFFF"/>
        <w:tabs>
          <w:tab w:val="left" w:pos="518"/>
          <w:tab w:val="left" w:pos="993"/>
          <w:tab w:val="left" w:pos="1134"/>
        </w:tabs>
        <w:suppressAutoHyphens/>
        <w:autoSpaceDE w:val="0"/>
        <w:spacing w:after="0"/>
        <w:ind w:firstLine="709"/>
        <w:jc w:val="both"/>
        <w:rPr>
          <w:szCs w:val="28"/>
          <w:lang w:eastAsia="ar-SA"/>
        </w:rPr>
      </w:pPr>
      <w:r w:rsidRPr="006A230A">
        <w:rPr>
          <w:szCs w:val="28"/>
          <w:lang w:eastAsia="ar-SA"/>
        </w:rPr>
        <w:t xml:space="preserve">В случае если в документации об аукционе в электронной форме установлен приоритет товаров российского происхождения (работ, услуг, оказываемых российскими лицами) и участниками аукциона в электронной форме представлены заявки, содержащие предложения о поставке товаров, происходящих из иностранных государств, или предложение о выполнении работ, оказании услуг иностранными гражданами, а также заявки, содержащие предложение о поставке товаров российского происхождения, или предложение о выполнении работ, оказании услуг российскими гражданами и победителем аукциона в электронной форме представлена заявка на участие в аукционе </w:t>
      </w:r>
      <w:r>
        <w:rPr>
          <w:szCs w:val="28"/>
          <w:lang w:eastAsia="ar-SA"/>
        </w:rPr>
        <w:br/>
      </w:r>
      <w:r w:rsidRPr="006A230A">
        <w:rPr>
          <w:szCs w:val="28"/>
          <w:lang w:eastAsia="ar-SA"/>
        </w:rPr>
        <w:t>в электронной форме,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w:t>
      </w:r>
      <w:r w:rsidRPr="006A230A">
        <w:rPr>
          <w:color w:val="FF0000"/>
          <w:szCs w:val="28"/>
          <w:lang w:eastAsia="ar-SA"/>
        </w:rPr>
        <w:t xml:space="preserve"> </w:t>
      </w:r>
      <w:r w:rsidRPr="006A230A">
        <w:rPr>
          <w:szCs w:val="28"/>
          <w:lang w:eastAsia="ar-SA"/>
        </w:rPr>
        <w:t xml:space="preserve">процентов </w:t>
      </w:r>
      <w:r>
        <w:rPr>
          <w:szCs w:val="28"/>
          <w:lang w:eastAsia="ar-SA"/>
        </w:rPr>
        <w:br/>
      </w:r>
      <w:r w:rsidRPr="006A230A">
        <w:rPr>
          <w:szCs w:val="28"/>
          <w:lang w:eastAsia="ar-SA"/>
        </w:rPr>
        <w:t xml:space="preserve">от предложенной им цены договора. </w:t>
      </w:r>
    </w:p>
    <w:p w:rsidR="00E52DEE" w:rsidRPr="006A230A" w:rsidRDefault="00E52DEE" w:rsidP="006A230A">
      <w:pPr>
        <w:widowControl w:val="0"/>
        <w:shd w:val="clear" w:color="auto" w:fill="FFFFFF"/>
        <w:tabs>
          <w:tab w:val="left" w:pos="518"/>
          <w:tab w:val="left" w:pos="993"/>
          <w:tab w:val="left" w:pos="1134"/>
        </w:tabs>
        <w:suppressAutoHyphens/>
        <w:autoSpaceDE w:val="0"/>
        <w:spacing w:after="0"/>
        <w:ind w:firstLine="709"/>
        <w:jc w:val="both"/>
        <w:rPr>
          <w:szCs w:val="28"/>
          <w:lang w:eastAsia="ar-SA"/>
        </w:rPr>
      </w:pPr>
      <w:r w:rsidRPr="006A230A">
        <w:rPr>
          <w:szCs w:val="28"/>
        </w:rPr>
        <w:t xml:space="preserve">В случае если победителем </w:t>
      </w:r>
      <w:r w:rsidRPr="006A230A">
        <w:rPr>
          <w:szCs w:val="28"/>
          <w:lang w:eastAsia="ar-SA"/>
        </w:rPr>
        <w:t xml:space="preserve">аукциона в электронной форме </w:t>
      </w:r>
      <w:r w:rsidRPr="006A230A">
        <w:rPr>
          <w:szCs w:val="28"/>
        </w:rPr>
        <w:t xml:space="preserve">представлена заявка на участие в </w:t>
      </w:r>
      <w:r w:rsidRPr="006A230A">
        <w:rPr>
          <w:szCs w:val="28"/>
          <w:lang w:eastAsia="ar-SA"/>
        </w:rPr>
        <w:t>аукционе в электронной форме</w:t>
      </w:r>
      <w:r w:rsidRPr="006A230A">
        <w:rPr>
          <w:szCs w:val="28"/>
        </w:rPr>
        <w:t xml:space="preserve">, содержащая предложение </w:t>
      </w:r>
      <w:r>
        <w:rPr>
          <w:szCs w:val="28"/>
        </w:rPr>
        <w:br/>
      </w:r>
      <w:r w:rsidRPr="006A230A">
        <w:rPr>
          <w:szCs w:val="28"/>
        </w:rPr>
        <w:t>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(тридцать) процентов от предложенной им цены договора.</w:t>
      </w:r>
    </w:p>
    <w:p w:rsidR="00E52DEE" w:rsidRPr="006A230A" w:rsidRDefault="00E52DEE" w:rsidP="006A230A">
      <w:pPr>
        <w:widowControl w:val="0"/>
        <w:shd w:val="clear" w:color="auto" w:fill="FFFFFF"/>
        <w:tabs>
          <w:tab w:val="left" w:pos="518"/>
          <w:tab w:val="left" w:pos="993"/>
          <w:tab w:val="left" w:pos="1134"/>
        </w:tabs>
        <w:suppressAutoHyphens/>
        <w:autoSpaceDE w:val="0"/>
        <w:spacing w:after="0"/>
        <w:ind w:firstLine="709"/>
        <w:jc w:val="both"/>
        <w:rPr>
          <w:szCs w:val="28"/>
          <w:lang w:eastAsia="ar-SA"/>
        </w:rPr>
      </w:pPr>
      <w:r w:rsidRPr="006A230A">
        <w:rPr>
          <w:szCs w:val="28"/>
        </w:rPr>
        <w:t xml:space="preserve"> </w:t>
      </w:r>
      <w:r w:rsidRPr="006A230A">
        <w:rPr>
          <w:szCs w:val="28"/>
          <w:lang w:eastAsia="ar-SA"/>
        </w:rPr>
        <w:t xml:space="preserve">В случае если победителем аукциона в электронной форме цена договора снижена до нуля и представленная заявка на участие в аукционе в электронной форме, содержит предложение о поставке товаров, происходящих </w:t>
      </w:r>
      <w:r>
        <w:rPr>
          <w:szCs w:val="28"/>
          <w:lang w:eastAsia="ar-SA"/>
        </w:rPr>
        <w:br/>
      </w:r>
      <w:r w:rsidRPr="006A230A">
        <w:rPr>
          <w:szCs w:val="28"/>
          <w:lang w:eastAsia="ar-SA"/>
        </w:rPr>
        <w:t xml:space="preserve">из иностранных государств, или предложение о выполнении работ, оказании услуг иностранными лицами, договор с таким победителем заключается </w:t>
      </w:r>
      <w:r>
        <w:rPr>
          <w:szCs w:val="28"/>
          <w:lang w:eastAsia="ar-SA"/>
        </w:rPr>
        <w:br/>
      </w:r>
      <w:r w:rsidRPr="006A230A">
        <w:rPr>
          <w:szCs w:val="28"/>
          <w:lang w:eastAsia="ar-SA"/>
        </w:rPr>
        <w:t>по цене, увеличенной на 15 (пятнадцать)</w:t>
      </w:r>
      <w:r w:rsidRPr="006A230A">
        <w:rPr>
          <w:color w:val="FF0000"/>
          <w:szCs w:val="28"/>
          <w:lang w:eastAsia="ar-SA"/>
        </w:rPr>
        <w:t xml:space="preserve"> </w:t>
      </w:r>
      <w:r w:rsidRPr="006A230A">
        <w:rPr>
          <w:szCs w:val="28"/>
          <w:lang w:eastAsia="ar-SA"/>
        </w:rPr>
        <w:t>процентов от предложенной им цены договора.</w:t>
      </w:r>
    </w:p>
    <w:p w:rsidR="00E52DEE" w:rsidRPr="006A230A" w:rsidRDefault="00E52DEE" w:rsidP="006A230A">
      <w:pPr>
        <w:tabs>
          <w:tab w:val="left" w:pos="1134"/>
        </w:tabs>
        <w:autoSpaceDE w:val="0"/>
        <w:autoSpaceDN w:val="0"/>
        <w:adjustRightInd w:val="0"/>
        <w:spacing w:after="0"/>
        <w:ind w:firstLine="709"/>
        <w:jc w:val="both"/>
        <w:rPr>
          <w:szCs w:val="28"/>
        </w:rPr>
      </w:pPr>
      <w:r w:rsidRPr="006A230A">
        <w:rPr>
          <w:szCs w:val="28"/>
        </w:rPr>
        <w:t xml:space="preserve">В случае если победителем </w:t>
      </w:r>
      <w:r w:rsidRPr="006A230A">
        <w:rPr>
          <w:szCs w:val="28"/>
          <w:lang w:eastAsia="ar-SA"/>
        </w:rPr>
        <w:t>аукциона</w:t>
      </w:r>
      <w:r w:rsidRPr="006A230A">
        <w:rPr>
          <w:szCs w:val="28"/>
        </w:rPr>
        <w:t xml:space="preserve"> </w:t>
      </w:r>
      <w:r w:rsidRPr="006A230A">
        <w:rPr>
          <w:szCs w:val="28"/>
          <w:lang w:eastAsia="ar-SA"/>
        </w:rPr>
        <w:t xml:space="preserve">в электронной форме </w:t>
      </w:r>
      <w:r w:rsidRPr="006A230A">
        <w:rPr>
          <w:szCs w:val="28"/>
        </w:rPr>
        <w:t xml:space="preserve">цена договора снижена до нуля и представленная заявка на участие в </w:t>
      </w:r>
      <w:r w:rsidRPr="006A230A">
        <w:rPr>
          <w:szCs w:val="28"/>
          <w:lang w:eastAsia="ar-SA"/>
        </w:rPr>
        <w:t xml:space="preserve">аукционе </w:t>
      </w:r>
      <w:r w:rsidRPr="006A230A">
        <w:rPr>
          <w:szCs w:val="28"/>
          <w:lang w:eastAsia="ar-SA"/>
        </w:rPr>
        <w:br/>
        <w:t>в электронной форме</w:t>
      </w:r>
      <w:r w:rsidRPr="006A230A">
        <w:rPr>
          <w:szCs w:val="28"/>
        </w:rPr>
        <w:t xml:space="preserve">,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w:t>
      </w:r>
      <w:r>
        <w:rPr>
          <w:szCs w:val="28"/>
        </w:rPr>
        <w:br/>
      </w:r>
      <w:r w:rsidRPr="006A230A">
        <w:rPr>
          <w:szCs w:val="28"/>
        </w:rPr>
        <w:t>на 30 (тридцать) процентов от предложенной им цены договора.</w:t>
      </w:r>
    </w:p>
    <w:p w:rsidR="00E52DEE" w:rsidRPr="00E02BAD" w:rsidRDefault="00E52DEE" w:rsidP="00F8492C">
      <w:pPr>
        <w:pStyle w:val="a6"/>
        <w:widowControl w:val="0"/>
        <w:numPr>
          <w:ilvl w:val="0"/>
          <w:numId w:val="131"/>
        </w:numPr>
        <w:shd w:val="clear" w:color="auto" w:fill="FFFFFF"/>
        <w:tabs>
          <w:tab w:val="left" w:pos="518"/>
          <w:tab w:val="left" w:pos="1134"/>
        </w:tabs>
        <w:suppressAutoHyphens/>
        <w:autoSpaceDE w:val="0"/>
        <w:spacing w:after="0"/>
        <w:ind w:left="0" w:firstLine="709"/>
        <w:jc w:val="both"/>
        <w:rPr>
          <w:rFonts w:ascii="Times New Roman" w:hAnsi="Times New Roman"/>
          <w:sz w:val="28"/>
          <w:szCs w:val="28"/>
          <w:lang w:eastAsia="ar-SA"/>
        </w:rPr>
      </w:pPr>
      <w:r w:rsidRPr="00E02BAD">
        <w:rPr>
          <w:rFonts w:ascii="Times New Roman" w:hAnsi="Times New Roman"/>
          <w:sz w:val="28"/>
          <w:szCs w:val="28"/>
          <w:lang w:eastAsia="ar-SA"/>
        </w:rPr>
        <w:t xml:space="preserve">Отсутствие в заявке на участие в аукционе в электронной форме указания (декларирования) страны происхождения поставляемого товара </w:t>
      </w:r>
      <w:r w:rsidRPr="00E02BAD">
        <w:rPr>
          <w:rFonts w:ascii="Times New Roman" w:hAnsi="Times New Roman"/>
          <w:sz w:val="28"/>
          <w:szCs w:val="28"/>
          <w:lang w:eastAsia="ar-SA"/>
        </w:rPr>
        <w:br/>
        <w:t xml:space="preserve">не является основанием для отклонения заявки на участие в аукционе </w:t>
      </w:r>
      <w:r w:rsidRPr="00E02BAD">
        <w:rPr>
          <w:rFonts w:ascii="Times New Roman" w:hAnsi="Times New Roman"/>
          <w:sz w:val="28"/>
          <w:szCs w:val="28"/>
          <w:lang w:eastAsia="ar-SA"/>
        </w:rPr>
        <w:br/>
        <w:t>в электронной форме, и такая заявка рассматривается как содержащая предложение о поставке иностранных товаров.</w:t>
      </w:r>
    </w:p>
    <w:p w:rsidR="00E52DEE" w:rsidRPr="006A230A" w:rsidRDefault="00E52DEE" w:rsidP="00F8492C">
      <w:pPr>
        <w:pStyle w:val="a6"/>
        <w:widowControl w:val="0"/>
        <w:numPr>
          <w:ilvl w:val="0"/>
          <w:numId w:val="132"/>
        </w:numPr>
        <w:shd w:val="clear" w:color="auto" w:fill="FFFFFF"/>
        <w:tabs>
          <w:tab w:val="left" w:pos="518"/>
          <w:tab w:val="left" w:pos="1134"/>
        </w:tabs>
        <w:suppressAutoHyphens/>
        <w:autoSpaceDE w:val="0"/>
        <w:spacing w:after="0"/>
        <w:ind w:left="0" w:firstLine="709"/>
        <w:jc w:val="both"/>
        <w:rPr>
          <w:rFonts w:ascii="Times New Roman" w:hAnsi="Times New Roman"/>
          <w:sz w:val="28"/>
          <w:szCs w:val="28"/>
        </w:rPr>
      </w:pPr>
      <w:r w:rsidRPr="006A230A">
        <w:rPr>
          <w:rFonts w:ascii="Times New Roman" w:hAnsi="Times New Roman"/>
          <w:sz w:val="28"/>
          <w:szCs w:val="28"/>
          <w:lang w:eastAsia="ar-SA"/>
        </w:rPr>
        <w:t xml:space="preserve">Приоритет, </w:t>
      </w:r>
      <w:r w:rsidRPr="006A230A">
        <w:rPr>
          <w:rFonts w:ascii="Times New Roman" w:hAnsi="Times New Roman"/>
          <w:sz w:val="28"/>
          <w:szCs w:val="28"/>
        </w:rPr>
        <w:t xml:space="preserve">указанный </w:t>
      </w:r>
      <w:r w:rsidRPr="006A230A">
        <w:rPr>
          <w:rFonts w:ascii="Times New Roman" w:hAnsi="Times New Roman"/>
          <w:color w:val="0000FF"/>
          <w:sz w:val="28"/>
          <w:szCs w:val="28"/>
        </w:rPr>
        <w:t xml:space="preserve">в </w:t>
      </w:r>
      <w:r>
        <w:rPr>
          <w:rFonts w:ascii="Times New Roman" w:hAnsi="Times New Roman"/>
          <w:color w:val="0000FF"/>
          <w:sz w:val="28"/>
          <w:szCs w:val="28"/>
        </w:rPr>
        <w:t>части 4</w:t>
      </w:r>
      <w:r w:rsidRPr="006A230A">
        <w:rPr>
          <w:rFonts w:ascii="Times New Roman" w:hAnsi="Times New Roman"/>
          <w:color w:val="0000FF"/>
          <w:sz w:val="28"/>
          <w:szCs w:val="28"/>
        </w:rPr>
        <w:t xml:space="preserve"> настоящей статьи</w:t>
      </w:r>
      <w:r w:rsidRPr="006A230A">
        <w:rPr>
          <w:rFonts w:ascii="Times New Roman" w:hAnsi="Times New Roman"/>
          <w:i/>
          <w:sz w:val="28"/>
          <w:szCs w:val="28"/>
        </w:rPr>
        <w:t xml:space="preserve">, </w:t>
      </w:r>
      <w:r w:rsidRPr="006A230A">
        <w:rPr>
          <w:rFonts w:ascii="Times New Roman" w:hAnsi="Times New Roman"/>
          <w:sz w:val="28"/>
          <w:szCs w:val="28"/>
        </w:rPr>
        <w:t xml:space="preserve">не предоставляется в случаях, если: </w:t>
      </w:r>
    </w:p>
    <w:p w:rsidR="00E52DEE" w:rsidRPr="006A230A" w:rsidRDefault="00E52DEE" w:rsidP="006A230A">
      <w:pPr>
        <w:tabs>
          <w:tab w:val="left" w:pos="1134"/>
        </w:tabs>
        <w:spacing w:after="0"/>
        <w:ind w:firstLine="709"/>
        <w:jc w:val="both"/>
        <w:rPr>
          <w:bCs/>
          <w:szCs w:val="28"/>
        </w:rPr>
      </w:pPr>
      <w:r w:rsidRPr="006A230A">
        <w:rPr>
          <w:bCs/>
          <w:szCs w:val="28"/>
        </w:rPr>
        <w:t>1)</w:t>
      </w:r>
      <w:r w:rsidRPr="006A230A">
        <w:rPr>
          <w:bCs/>
          <w:szCs w:val="28"/>
        </w:rPr>
        <w:tab/>
        <w:t>аукцион в электронной форме признан несостоявшимся и договор заключается с единственным участником аукциона в электронной форме;</w:t>
      </w:r>
    </w:p>
    <w:p w:rsidR="00E52DEE" w:rsidRPr="006A230A" w:rsidRDefault="00E52DEE" w:rsidP="006A230A">
      <w:pPr>
        <w:tabs>
          <w:tab w:val="left" w:pos="1134"/>
        </w:tabs>
        <w:spacing w:after="0"/>
        <w:ind w:firstLine="709"/>
        <w:jc w:val="both"/>
        <w:rPr>
          <w:bCs/>
          <w:szCs w:val="28"/>
        </w:rPr>
      </w:pPr>
      <w:r w:rsidRPr="006A230A">
        <w:rPr>
          <w:bCs/>
          <w:szCs w:val="28"/>
        </w:rPr>
        <w:t>2)</w:t>
      </w:r>
      <w:r w:rsidRPr="006A230A">
        <w:rPr>
          <w:bCs/>
          <w:szCs w:val="28"/>
        </w:rPr>
        <w:tab/>
        <w:t>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E52DEE" w:rsidRPr="006A230A" w:rsidRDefault="00E52DEE" w:rsidP="006A230A">
      <w:pPr>
        <w:tabs>
          <w:tab w:val="left" w:pos="1134"/>
        </w:tabs>
        <w:spacing w:after="0"/>
        <w:ind w:firstLine="709"/>
        <w:jc w:val="both"/>
        <w:rPr>
          <w:bCs/>
          <w:szCs w:val="28"/>
        </w:rPr>
      </w:pPr>
      <w:r w:rsidRPr="006A230A">
        <w:rPr>
          <w:bCs/>
          <w:szCs w:val="28"/>
        </w:rPr>
        <w:t>3)</w:t>
      </w:r>
      <w:r w:rsidRPr="006A230A">
        <w:rPr>
          <w:bCs/>
          <w:szCs w:val="28"/>
        </w:rPr>
        <w:tab/>
        <w:t>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E52DEE" w:rsidRPr="006A230A" w:rsidRDefault="00E52DEE" w:rsidP="006A230A">
      <w:pPr>
        <w:tabs>
          <w:tab w:val="left" w:pos="1134"/>
        </w:tabs>
        <w:spacing w:after="0"/>
        <w:ind w:firstLine="709"/>
        <w:jc w:val="both"/>
        <w:rPr>
          <w:bCs/>
          <w:szCs w:val="28"/>
        </w:rPr>
      </w:pPr>
      <w:r w:rsidRPr="006A230A">
        <w:rPr>
          <w:bCs/>
          <w:szCs w:val="28"/>
        </w:rPr>
        <w:t>4)</w:t>
      </w:r>
      <w:r w:rsidRPr="006A230A">
        <w:rPr>
          <w:bCs/>
          <w:szCs w:val="28"/>
        </w:rPr>
        <w:tab/>
        <w:t xml:space="preserve">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w:t>
      </w:r>
      <w:r>
        <w:rPr>
          <w:bCs/>
          <w:szCs w:val="28"/>
        </w:rPr>
        <w:br/>
      </w:r>
      <w:r w:rsidRPr="006A230A">
        <w:rPr>
          <w:bCs/>
          <w:szCs w:val="28"/>
        </w:rPr>
        <w:t>при этом стоимость товаров российского происхождения, стоимость работ, услуг, выполняемых, оказываемых российскими лицами, составляет менее 50 (пятидесяти) процентов стоимости всех предложенных таким участником товаров, работ, услуг.</w:t>
      </w:r>
    </w:p>
    <w:p w:rsidR="00E52DEE" w:rsidRPr="006A230A" w:rsidRDefault="00E52DEE" w:rsidP="00F8492C">
      <w:pPr>
        <w:pStyle w:val="a6"/>
        <w:numPr>
          <w:ilvl w:val="0"/>
          <w:numId w:val="133"/>
        </w:numPr>
        <w:tabs>
          <w:tab w:val="left" w:pos="1134"/>
        </w:tabs>
        <w:spacing w:after="0"/>
        <w:ind w:left="142" w:firstLine="567"/>
        <w:jc w:val="both"/>
        <w:rPr>
          <w:rFonts w:ascii="Times New Roman" w:hAnsi="Times New Roman"/>
          <w:bCs/>
          <w:sz w:val="28"/>
          <w:szCs w:val="28"/>
        </w:rPr>
      </w:pPr>
      <w:r w:rsidRPr="006A230A">
        <w:rPr>
          <w:rFonts w:ascii="Times New Roman" w:hAnsi="Times New Roman"/>
          <w:bCs/>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Pr>
          <w:rFonts w:ascii="Times New Roman" w:hAnsi="Times New Roman"/>
          <w:bCs/>
          <w:sz w:val="28"/>
          <w:szCs w:val="28"/>
        </w:rPr>
        <w:br/>
      </w:r>
      <w:r w:rsidRPr="006A230A">
        <w:rPr>
          <w:rFonts w:ascii="Times New Roman" w:hAnsi="Times New Roman"/>
          <w:bCs/>
          <w:sz w:val="28"/>
          <w:szCs w:val="28"/>
        </w:rPr>
        <w:t>в документации об аукционе</w:t>
      </w:r>
      <w:r w:rsidRPr="006A230A">
        <w:rPr>
          <w:rFonts w:ascii="Times New Roman" w:hAnsi="Times New Roman"/>
          <w:bCs/>
          <w:color w:val="00B050"/>
          <w:sz w:val="28"/>
          <w:szCs w:val="28"/>
        </w:rPr>
        <w:t xml:space="preserve"> </w:t>
      </w:r>
      <w:r w:rsidRPr="006A230A">
        <w:rPr>
          <w:rFonts w:ascii="Times New Roman" w:hAnsi="Times New Roman"/>
          <w:bCs/>
          <w:sz w:val="28"/>
          <w:szCs w:val="28"/>
        </w:rPr>
        <w:t>в электронной форме, на коэффициент изменения начальной (максимальной) цены договора по результатам проведения аукциона в электронной форме, определяемый как результат деления цены договора, по которой заключается договор, на начальную (максимальную) цену договора.</w:t>
      </w:r>
    </w:p>
    <w:p w:rsidR="00E52DEE" w:rsidRPr="006A230A" w:rsidRDefault="00E52DEE" w:rsidP="00F8492C">
      <w:pPr>
        <w:pStyle w:val="a6"/>
        <w:numPr>
          <w:ilvl w:val="0"/>
          <w:numId w:val="134"/>
        </w:numPr>
        <w:tabs>
          <w:tab w:val="left" w:pos="1134"/>
        </w:tabs>
        <w:spacing w:after="0"/>
        <w:ind w:left="142" w:firstLine="567"/>
        <w:jc w:val="both"/>
        <w:rPr>
          <w:rFonts w:ascii="Times New Roman" w:hAnsi="Times New Roman"/>
          <w:bCs/>
          <w:sz w:val="28"/>
          <w:szCs w:val="28"/>
        </w:rPr>
      </w:pPr>
      <w:r w:rsidRPr="006A230A">
        <w:rPr>
          <w:rFonts w:ascii="Times New Roman" w:hAnsi="Times New Roman"/>
          <w:sz w:val="28"/>
          <w:szCs w:val="28"/>
        </w:rPr>
        <w:t xml:space="preserve">По результатам рассмотрения вторых частей заявок на участие </w:t>
      </w:r>
      <w:r>
        <w:rPr>
          <w:rFonts w:ascii="Times New Roman" w:hAnsi="Times New Roman"/>
          <w:sz w:val="28"/>
          <w:szCs w:val="28"/>
        </w:rPr>
        <w:br/>
      </w:r>
      <w:r w:rsidRPr="006A230A">
        <w:rPr>
          <w:rFonts w:ascii="Times New Roman" w:hAnsi="Times New Roman"/>
          <w:sz w:val="28"/>
          <w:szCs w:val="28"/>
        </w:rPr>
        <w:t>в</w:t>
      </w:r>
      <w:r w:rsidRPr="006A230A">
        <w:rPr>
          <w:rFonts w:ascii="Times New Roman" w:hAnsi="Times New Roman"/>
          <w:color w:val="00B050"/>
          <w:sz w:val="28"/>
          <w:szCs w:val="28"/>
        </w:rPr>
        <w:t xml:space="preserve"> </w:t>
      </w:r>
      <w:r w:rsidRPr="006A230A">
        <w:rPr>
          <w:rFonts w:ascii="Times New Roman" w:hAnsi="Times New Roman"/>
          <w:bCs/>
          <w:sz w:val="28"/>
          <w:szCs w:val="28"/>
        </w:rPr>
        <w:t>аукционе в электронной форме комиссия составля</w:t>
      </w:r>
      <w:r>
        <w:rPr>
          <w:rFonts w:ascii="Times New Roman" w:hAnsi="Times New Roman"/>
          <w:bCs/>
          <w:sz w:val="28"/>
          <w:szCs w:val="28"/>
        </w:rPr>
        <w:t xml:space="preserve">ет протокол подведения итогов. </w:t>
      </w:r>
      <w:r w:rsidRPr="006A230A">
        <w:rPr>
          <w:rFonts w:ascii="Times New Roman" w:hAnsi="Times New Roman"/>
          <w:bCs/>
          <w:sz w:val="28"/>
          <w:szCs w:val="28"/>
        </w:rPr>
        <w:t>Протокол подведения итогов</w:t>
      </w:r>
      <w:r w:rsidRPr="006A230A">
        <w:rPr>
          <w:rFonts w:ascii="Times New Roman" w:hAnsi="Times New Roman"/>
          <w:sz w:val="28"/>
          <w:szCs w:val="28"/>
        </w:rPr>
        <w:t xml:space="preserve"> подписывается всеми присутствующими на заседании членами комиссии и направляется оператору электронной площадки. Указанный </w:t>
      </w:r>
      <w:r w:rsidRPr="00CA0DB3">
        <w:rPr>
          <w:rFonts w:ascii="Times New Roman" w:hAnsi="Times New Roman"/>
          <w:sz w:val="28"/>
          <w:szCs w:val="28"/>
        </w:rPr>
        <w:t xml:space="preserve">протокол размещается оператором электронной площадки в единой информационной системе. В случае неразмещения оператором электронной площадки протокола подведения итогов, указанный протокол размещается заказчиком в единой информационной системе </w:t>
      </w:r>
      <w:r>
        <w:rPr>
          <w:rFonts w:ascii="Times New Roman" w:hAnsi="Times New Roman"/>
          <w:sz w:val="28"/>
          <w:szCs w:val="28"/>
        </w:rPr>
        <w:br/>
      </w:r>
      <w:r w:rsidRPr="00CA0DB3">
        <w:rPr>
          <w:rFonts w:ascii="Times New Roman" w:hAnsi="Times New Roman"/>
          <w:sz w:val="28"/>
          <w:szCs w:val="28"/>
        </w:rPr>
        <w:t xml:space="preserve">не позднее чем через 3 (три) дня со дня подписания протокола </w:t>
      </w:r>
    </w:p>
    <w:p w:rsidR="00E52DEE" w:rsidRPr="006A230A" w:rsidRDefault="00E52DEE" w:rsidP="00F8492C">
      <w:pPr>
        <w:pStyle w:val="a6"/>
        <w:numPr>
          <w:ilvl w:val="0"/>
          <w:numId w:val="134"/>
        </w:numPr>
        <w:tabs>
          <w:tab w:val="left" w:pos="1134"/>
        </w:tabs>
        <w:spacing w:after="0"/>
        <w:ind w:left="0" w:firstLine="709"/>
        <w:jc w:val="both"/>
        <w:rPr>
          <w:rFonts w:ascii="Times New Roman" w:hAnsi="Times New Roman"/>
          <w:bCs/>
          <w:sz w:val="28"/>
          <w:szCs w:val="28"/>
        </w:rPr>
      </w:pPr>
      <w:r w:rsidRPr="006A230A">
        <w:rPr>
          <w:rFonts w:ascii="Times New Roman" w:hAnsi="Times New Roman"/>
          <w:sz w:val="28"/>
          <w:szCs w:val="28"/>
        </w:rPr>
        <w:t xml:space="preserve"> </w:t>
      </w:r>
      <w:bookmarkStart w:id="389" w:name="ч9ст60"/>
      <w:bookmarkEnd w:id="389"/>
      <w:r w:rsidRPr="006A230A">
        <w:rPr>
          <w:rFonts w:ascii="Times New Roman" w:hAnsi="Times New Roman"/>
          <w:sz w:val="28"/>
          <w:szCs w:val="28"/>
        </w:rPr>
        <w:t xml:space="preserve">Протокол подведения итогов должен содержать </w:t>
      </w:r>
      <w:r w:rsidRPr="006A230A">
        <w:rPr>
          <w:rFonts w:ascii="Times New Roman" w:hAnsi="Times New Roman"/>
          <w:bCs/>
          <w:sz w:val="28"/>
          <w:szCs w:val="28"/>
        </w:rPr>
        <w:t>следующие сведения:</w:t>
      </w:r>
    </w:p>
    <w:p w:rsidR="00E52DEE" w:rsidRPr="006A230A" w:rsidRDefault="00E52DEE" w:rsidP="006D63F9">
      <w:pPr>
        <w:pStyle w:val="a6"/>
        <w:numPr>
          <w:ilvl w:val="0"/>
          <w:numId w:val="108"/>
        </w:numPr>
        <w:tabs>
          <w:tab w:val="left" w:pos="993"/>
          <w:tab w:val="left" w:pos="1134"/>
        </w:tabs>
        <w:autoSpaceDE w:val="0"/>
        <w:autoSpaceDN w:val="0"/>
        <w:adjustRightInd w:val="0"/>
        <w:spacing w:after="0"/>
        <w:ind w:left="0" w:firstLine="709"/>
        <w:jc w:val="both"/>
        <w:rPr>
          <w:rFonts w:ascii="Times New Roman" w:hAnsi="Times New Roman"/>
          <w:bCs/>
          <w:sz w:val="28"/>
          <w:szCs w:val="28"/>
        </w:rPr>
      </w:pPr>
      <w:r w:rsidRPr="006A230A">
        <w:rPr>
          <w:rFonts w:ascii="Times New Roman" w:hAnsi="Times New Roman"/>
          <w:bCs/>
          <w:sz w:val="28"/>
          <w:szCs w:val="28"/>
        </w:rPr>
        <w:t>дата подписания протокола;</w:t>
      </w:r>
    </w:p>
    <w:p w:rsidR="00E52DEE" w:rsidRPr="006A230A" w:rsidRDefault="00E52DEE" w:rsidP="006D63F9">
      <w:pPr>
        <w:pStyle w:val="a6"/>
        <w:numPr>
          <w:ilvl w:val="0"/>
          <w:numId w:val="108"/>
        </w:numPr>
        <w:tabs>
          <w:tab w:val="left" w:pos="993"/>
          <w:tab w:val="left" w:pos="1134"/>
        </w:tabs>
        <w:autoSpaceDE w:val="0"/>
        <w:autoSpaceDN w:val="0"/>
        <w:adjustRightInd w:val="0"/>
        <w:spacing w:after="0"/>
        <w:ind w:left="0" w:firstLine="709"/>
        <w:jc w:val="both"/>
        <w:rPr>
          <w:rFonts w:ascii="Times New Roman" w:hAnsi="Times New Roman"/>
          <w:bCs/>
          <w:sz w:val="28"/>
          <w:szCs w:val="28"/>
        </w:rPr>
      </w:pPr>
      <w:r w:rsidRPr="006A230A">
        <w:rPr>
          <w:rFonts w:ascii="Times New Roman" w:hAnsi="Times New Roman"/>
          <w:bCs/>
          <w:sz w:val="28"/>
          <w:szCs w:val="28"/>
        </w:rPr>
        <w:t>список членов комиссии, присутствующих на заседании комиссии, сведения о правомочности комиссии;</w:t>
      </w:r>
    </w:p>
    <w:p w:rsidR="00E52DEE" w:rsidRPr="006A230A" w:rsidRDefault="00E52DEE" w:rsidP="006D63F9">
      <w:pPr>
        <w:pStyle w:val="a6"/>
        <w:numPr>
          <w:ilvl w:val="0"/>
          <w:numId w:val="108"/>
        </w:numPr>
        <w:tabs>
          <w:tab w:val="left" w:pos="993"/>
          <w:tab w:val="left" w:pos="1134"/>
        </w:tabs>
        <w:autoSpaceDE w:val="0"/>
        <w:autoSpaceDN w:val="0"/>
        <w:adjustRightInd w:val="0"/>
        <w:spacing w:after="0"/>
        <w:ind w:left="0" w:firstLine="709"/>
        <w:jc w:val="both"/>
        <w:rPr>
          <w:rFonts w:ascii="Times New Roman" w:hAnsi="Times New Roman"/>
          <w:bCs/>
          <w:sz w:val="28"/>
          <w:szCs w:val="28"/>
        </w:rPr>
      </w:pPr>
      <w:r w:rsidRPr="006A230A">
        <w:rPr>
          <w:rFonts w:ascii="Times New Roman" w:hAnsi="Times New Roman"/>
          <w:bCs/>
          <w:sz w:val="28"/>
          <w:szCs w:val="28"/>
        </w:rPr>
        <w:t>наименование заказчика;</w:t>
      </w:r>
    </w:p>
    <w:p w:rsidR="00E52DEE" w:rsidRPr="00E02BAD" w:rsidRDefault="00E52DEE" w:rsidP="006D63F9">
      <w:pPr>
        <w:pStyle w:val="a6"/>
        <w:numPr>
          <w:ilvl w:val="0"/>
          <w:numId w:val="108"/>
        </w:numPr>
        <w:tabs>
          <w:tab w:val="left" w:pos="993"/>
          <w:tab w:val="left" w:pos="1134"/>
        </w:tabs>
        <w:autoSpaceDE w:val="0"/>
        <w:autoSpaceDN w:val="0"/>
        <w:adjustRightInd w:val="0"/>
        <w:spacing w:after="0"/>
        <w:ind w:left="0" w:firstLine="709"/>
        <w:jc w:val="both"/>
        <w:rPr>
          <w:rFonts w:ascii="Times New Roman" w:hAnsi="Times New Roman"/>
          <w:bCs/>
          <w:sz w:val="28"/>
          <w:szCs w:val="28"/>
        </w:rPr>
      </w:pPr>
      <w:r w:rsidRPr="00E02BAD">
        <w:rPr>
          <w:rFonts w:ascii="Times New Roman" w:hAnsi="Times New Roman"/>
          <w:bCs/>
          <w:sz w:val="28"/>
          <w:szCs w:val="28"/>
        </w:rPr>
        <w:t xml:space="preserve">предмет договора, реестровый номер извещения о проведении аукциона в электронной форме, </w:t>
      </w:r>
      <w:r w:rsidRPr="00E02BAD">
        <w:rPr>
          <w:rFonts w:ascii="Times New Roman" w:hAnsi="Times New Roman"/>
          <w:sz w:val="28"/>
          <w:szCs w:val="28"/>
        </w:rPr>
        <w:t>сведения об объеме, цене закупаемых товаров, работ, услуг, сроке исполнения договора;</w:t>
      </w:r>
    </w:p>
    <w:p w:rsidR="00E52DEE" w:rsidRPr="006A230A" w:rsidRDefault="00E52DEE" w:rsidP="006D63F9">
      <w:pPr>
        <w:pStyle w:val="a6"/>
        <w:numPr>
          <w:ilvl w:val="0"/>
          <w:numId w:val="108"/>
        </w:numPr>
        <w:tabs>
          <w:tab w:val="left" w:pos="993"/>
          <w:tab w:val="left" w:pos="1134"/>
        </w:tabs>
        <w:autoSpaceDE w:val="0"/>
        <w:autoSpaceDN w:val="0"/>
        <w:adjustRightInd w:val="0"/>
        <w:spacing w:after="0"/>
        <w:ind w:left="0" w:firstLine="709"/>
        <w:jc w:val="both"/>
        <w:rPr>
          <w:rFonts w:ascii="Times New Roman" w:hAnsi="Times New Roman"/>
          <w:bCs/>
          <w:sz w:val="28"/>
          <w:szCs w:val="28"/>
        </w:rPr>
      </w:pPr>
      <w:r w:rsidRPr="006A230A">
        <w:rPr>
          <w:rFonts w:ascii="Times New Roman" w:hAnsi="Times New Roman"/>
          <w:bCs/>
          <w:sz w:val="28"/>
          <w:szCs w:val="28"/>
        </w:rPr>
        <w:t>количество поданных заявок на участие в аукционе в электронной форме, а также дата и время регистрации каждой такой заявки;</w:t>
      </w:r>
    </w:p>
    <w:p w:rsidR="00E52DEE" w:rsidRPr="00CE555C" w:rsidRDefault="00E52DEE" w:rsidP="006D63F9">
      <w:pPr>
        <w:pStyle w:val="a6"/>
        <w:numPr>
          <w:ilvl w:val="0"/>
          <w:numId w:val="108"/>
        </w:numPr>
        <w:tabs>
          <w:tab w:val="left" w:pos="993"/>
          <w:tab w:val="left" w:pos="1134"/>
        </w:tabs>
        <w:autoSpaceDE w:val="0"/>
        <w:autoSpaceDN w:val="0"/>
        <w:adjustRightInd w:val="0"/>
        <w:spacing w:after="0"/>
        <w:ind w:left="0" w:firstLine="709"/>
        <w:jc w:val="both"/>
        <w:rPr>
          <w:rFonts w:ascii="Times New Roman" w:hAnsi="Times New Roman"/>
          <w:bCs/>
          <w:sz w:val="28"/>
          <w:szCs w:val="28"/>
        </w:rPr>
      </w:pPr>
      <w:r w:rsidRPr="006A230A">
        <w:rPr>
          <w:rFonts w:ascii="Times New Roman" w:hAnsi="Times New Roman"/>
          <w:bCs/>
          <w:sz w:val="28"/>
          <w:szCs w:val="28"/>
        </w:rPr>
        <w:t xml:space="preserve">порядковые номера заявок на участие в аукционе в электронной форме, в порядке уменьшения степени выгодности содержащихся в них ценовых предложений. Заявке на участие в аукционе в электронной форме, в которой содержится лучшее ценовое предложение, присваивается первый номер. </w:t>
      </w:r>
    </w:p>
    <w:p w:rsidR="00E52DEE" w:rsidRDefault="00E52DEE" w:rsidP="006A230A">
      <w:pPr>
        <w:tabs>
          <w:tab w:val="left" w:pos="993"/>
          <w:tab w:val="left" w:pos="1134"/>
        </w:tabs>
        <w:autoSpaceDE w:val="0"/>
        <w:autoSpaceDN w:val="0"/>
        <w:adjustRightInd w:val="0"/>
        <w:spacing w:after="0"/>
        <w:ind w:firstLine="709"/>
        <w:jc w:val="both"/>
        <w:rPr>
          <w:szCs w:val="28"/>
          <w:lang w:eastAsia="ru-RU"/>
        </w:rPr>
      </w:pPr>
      <w:r w:rsidRPr="00E02BAD">
        <w:rPr>
          <w:szCs w:val="28"/>
          <w:lang w:eastAsia="ru-RU"/>
        </w:rPr>
        <w:t xml:space="preserve">7) результаты рассмотрения вторых частей заявок на участие в аукционе </w:t>
      </w:r>
      <w:r w:rsidRPr="00E02BAD">
        <w:rPr>
          <w:szCs w:val="28"/>
          <w:lang w:eastAsia="ru-RU"/>
        </w:rPr>
        <w:br/>
        <w:t>в электронной форме с указанием в том числе:</w:t>
      </w:r>
    </w:p>
    <w:p w:rsidR="00E52DEE" w:rsidRDefault="00E52DEE" w:rsidP="00CE555C">
      <w:pPr>
        <w:tabs>
          <w:tab w:val="left" w:pos="993"/>
          <w:tab w:val="left" w:pos="1134"/>
        </w:tabs>
        <w:autoSpaceDE w:val="0"/>
        <w:autoSpaceDN w:val="0"/>
        <w:adjustRightInd w:val="0"/>
        <w:spacing w:after="0"/>
        <w:ind w:firstLine="709"/>
        <w:jc w:val="both"/>
        <w:rPr>
          <w:szCs w:val="28"/>
          <w:lang w:eastAsia="ru-RU"/>
        </w:rPr>
      </w:pPr>
      <w:r>
        <w:rPr>
          <w:szCs w:val="28"/>
          <w:lang w:eastAsia="ru-RU"/>
        </w:rPr>
        <w:t>а) количества</w:t>
      </w:r>
      <w:r w:rsidRPr="006A230A">
        <w:rPr>
          <w:szCs w:val="28"/>
          <w:lang w:eastAsia="ru-RU"/>
        </w:rPr>
        <w:t xml:space="preserve"> заявок на участие в </w:t>
      </w:r>
      <w:r w:rsidRPr="006A230A">
        <w:rPr>
          <w:bCs/>
          <w:szCs w:val="28"/>
        </w:rPr>
        <w:t>аукционе в электронной форме</w:t>
      </w:r>
      <w:r w:rsidRPr="006A230A">
        <w:rPr>
          <w:szCs w:val="28"/>
          <w:lang w:eastAsia="ru-RU"/>
        </w:rPr>
        <w:t>, которые о</w:t>
      </w:r>
      <w:r>
        <w:rPr>
          <w:szCs w:val="28"/>
          <w:lang w:eastAsia="ru-RU"/>
        </w:rPr>
        <w:t>тклонены и основания</w:t>
      </w:r>
      <w:r w:rsidRPr="006A230A">
        <w:rPr>
          <w:szCs w:val="28"/>
          <w:lang w:eastAsia="ru-RU"/>
        </w:rPr>
        <w:t xml:space="preserve"> отклонения каждой заявки на участие </w:t>
      </w:r>
      <w:r>
        <w:rPr>
          <w:szCs w:val="28"/>
          <w:lang w:eastAsia="ru-RU"/>
        </w:rPr>
        <w:br/>
      </w:r>
      <w:r w:rsidRPr="006A230A">
        <w:rPr>
          <w:szCs w:val="28"/>
          <w:lang w:eastAsia="ru-RU"/>
        </w:rPr>
        <w:t xml:space="preserve">в </w:t>
      </w:r>
      <w:r w:rsidRPr="006A230A">
        <w:rPr>
          <w:bCs/>
          <w:szCs w:val="28"/>
        </w:rPr>
        <w:t>аукционе в электронной форме</w:t>
      </w:r>
      <w:r w:rsidRPr="006A230A">
        <w:rPr>
          <w:szCs w:val="28"/>
          <w:lang w:eastAsia="ru-RU"/>
        </w:rPr>
        <w:t xml:space="preserve"> с указанием положений документации </w:t>
      </w:r>
      <w:r>
        <w:rPr>
          <w:szCs w:val="28"/>
          <w:lang w:eastAsia="ru-RU"/>
        </w:rPr>
        <w:br/>
      </w:r>
      <w:r w:rsidRPr="006A230A">
        <w:rPr>
          <w:szCs w:val="28"/>
          <w:lang w:eastAsia="ru-RU"/>
        </w:rPr>
        <w:t xml:space="preserve">об </w:t>
      </w:r>
      <w:r w:rsidRPr="006A230A">
        <w:rPr>
          <w:bCs/>
          <w:szCs w:val="28"/>
        </w:rPr>
        <w:t>аукционе в электронной форме</w:t>
      </w:r>
      <w:r w:rsidRPr="006A230A">
        <w:rPr>
          <w:szCs w:val="28"/>
          <w:lang w:eastAsia="ru-RU"/>
        </w:rPr>
        <w:t>, которы</w:t>
      </w:r>
      <w:r>
        <w:rPr>
          <w:szCs w:val="28"/>
          <w:lang w:eastAsia="ru-RU"/>
        </w:rPr>
        <w:t>м не соответствует такая заявка;</w:t>
      </w:r>
    </w:p>
    <w:p w:rsidR="00E52DEE" w:rsidRPr="006A230A" w:rsidRDefault="00E52DEE" w:rsidP="00CE555C">
      <w:pPr>
        <w:tabs>
          <w:tab w:val="left" w:pos="993"/>
          <w:tab w:val="left" w:pos="1134"/>
        </w:tabs>
        <w:autoSpaceDE w:val="0"/>
        <w:autoSpaceDN w:val="0"/>
        <w:adjustRightInd w:val="0"/>
        <w:spacing w:after="0"/>
        <w:ind w:firstLine="709"/>
        <w:jc w:val="both"/>
        <w:rPr>
          <w:szCs w:val="28"/>
          <w:lang w:eastAsia="ru-RU"/>
        </w:rPr>
      </w:pPr>
      <w:r w:rsidRPr="00E02BAD">
        <w:rPr>
          <w:szCs w:val="28"/>
          <w:lang w:eastAsia="ru-RU"/>
        </w:rPr>
        <w:t>б) решение каждого члена комиссии.</w:t>
      </w:r>
    </w:p>
    <w:p w:rsidR="00E52DEE" w:rsidRPr="006A230A" w:rsidRDefault="00E52DEE" w:rsidP="006A230A">
      <w:pPr>
        <w:tabs>
          <w:tab w:val="left" w:pos="1134"/>
        </w:tabs>
        <w:spacing w:after="0"/>
        <w:ind w:firstLine="709"/>
        <w:jc w:val="both"/>
        <w:rPr>
          <w:bCs/>
          <w:szCs w:val="28"/>
        </w:rPr>
      </w:pPr>
      <w:r w:rsidRPr="006A230A">
        <w:rPr>
          <w:bCs/>
          <w:szCs w:val="28"/>
        </w:rPr>
        <w:t>8) наименование и место нахождения (для юридического лица), фамилия, имя, отчество (при наличии) и место жительства (для физического лица) победителя аукциона в электронной форме и участника аукциона в электронной форме, который сделал предпоследнее предложение о цене договора;</w:t>
      </w:r>
    </w:p>
    <w:p w:rsidR="00E52DEE" w:rsidRPr="006A230A" w:rsidRDefault="00E52DEE" w:rsidP="006A230A">
      <w:pPr>
        <w:tabs>
          <w:tab w:val="left" w:pos="993"/>
          <w:tab w:val="left" w:pos="1134"/>
        </w:tabs>
        <w:autoSpaceDE w:val="0"/>
        <w:autoSpaceDN w:val="0"/>
        <w:adjustRightInd w:val="0"/>
        <w:spacing w:after="0"/>
        <w:ind w:firstLine="709"/>
        <w:jc w:val="both"/>
        <w:rPr>
          <w:szCs w:val="28"/>
          <w:lang w:eastAsia="ru-RU"/>
        </w:rPr>
      </w:pPr>
      <w:r w:rsidRPr="006A230A">
        <w:rPr>
          <w:szCs w:val="28"/>
          <w:lang w:eastAsia="ru-RU"/>
        </w:rPr>
        <w:t>9) причины</w:t>
      </w:r>
      <w:r w:rsidR="002E2719">
        <w:rPr>
          <w:szCs w:val="28"/>
          <w:lang w:eastAsia="ru-RU"/>
        </w:rPr>
        <w:t xml:space="preserve">, </w:t>
      </w:r>
      <w:r w:rsidR="002E2719" w:rsidRPr="004258EA">
        <w:rPr>
          <w:szCs w:val="28"/>
          <w:lang w:eastAsia="ru-RU"/>
        </w:rPr>
        <w:t>указанные</w:t>
      </w:r>
      <w:r w:rsidR="00687AB3" w:rsidRPr="004258EA">
        <w:t xml:space="preserve"> </w:t>
      </w:r>
      <w:r w:rsidR="00687AB3" w:rsidRPr="004258EA">
        <w:rPr>
          <w:szCs w:val="28"/>
          <w:lang w:eastAsia="ru-RU"/>
        </w:rPr>
        <w:t xml:space="preserve">в </w:t>
      </w:r>
      <w:hyperlink w:anchor="п1ст61" w:history="1">
        <w:r w:rsidR="00687AB3" w:rsidRPr="004258EA">
          <w:rPr>
            <w:rStyle w:val="a9"/>
            <w:szCs w:val="28"/>
            <w:u w:val="none"/>
            <w:lang w:eastAsia="ru-RU"/>
          </w:rPr>
          <w:t>част</w:t>
        </w:r>
        <w:r w:rsidR="002E2719" w:rsidRPr="004258EA">
          <w:rPr>
            <w:rStyle w:val="a9"/>
            <w:szCs w:val="28"/>
            <w:u w:val="none"/>
            <w:lang w:eastAsia="ru-RU"/>
          </w:rPr>
          <w:t>и</w:t>
        </w:r>
        <w:r w:rsidR="00687AB3" w:rsidRPr="004258EA">
          <w:rPr>
            <w:rStyle w:val="a9"/>
            <w:szCs w:val="28"/>
            <w:u w:val="none"/>
            <w:lang w:eastAsia="ru-RU"/>
          </w:rPr>
          <w:t xml:space="preserve"> 1 статьи </w:t>
        </w:r>
        <w:r w:rsidR="007969A5" w:rsidRPr="004258EA">
          <w:rPr>
            <w:rStyle w:val="a9"/>
            <w:szCs w:val="28"/>
            <w:u w:val="none"/>
            <w:lang w:eastAsia="ru-RU"/>
          </w:rPr>
          <w:t>6</w:t>
        </w:r>
        <w:r w:rsidR="00687AB3" w:rsidRPr="004258EA">
          <w:rPr>
            <w:rStyle w:val="a9"/>
            <w:szCs w:val="28"/>
            <w:u w:val="none"/>
            <w:lang w:eastAsia="ru-RU"/>
          </w:rPr>
          <w:t>1</w:t>
        </w:r>
      </w:hyperlink>
      <w:r w:rsidR="00687AB3" w:rsidRPr="004258EA">
        <w:rPr>
          <w:szCs w:val="28"/>
          <w:lang w:eastAsia="ru-RU"/>
        </w:rPr>
        <w:t xml:space="preserve"> Положения</w:t>
      </w:r>
      <w:r w:rsidRPr="006A230A">
        <w:rPr>
          <w:szCs w:val="28"/>
          <w:lang w:eastAsia="ru-RU"/>
        </w:rPr>
        <w:t xml:space="preserve">, по которым </w:t>
      </w:r>
      <w:r w:rsidRPr="006A230A">
        <w:rPr>
          <w:bCs/>
          <w:szCs w:val="28"/>
        </w:rPr>
        <w:t>аукцион в электронной форме</w:t>
      </w:r>
      <w:r w:rsidRPr="006A230A">
        <w:rPr>
          <w:szCs w:val="28"/>
          <w:lang w:eastAsia="ru-RU"/>
        </w:rPr>
        <w:t xml:space="preserve"> признан несостоявшимся, в случае его признания таковым</w:t>
      </w:r>
      <w:r w:rsidRPr="00C710EC">
        <w:rPr>
          <w:szCs w:val="28"/>
        </w:rPr>
        <w:t>.</w:t>
      </w:r>
    </w:p>
    <w:p w:rsidR="00E52DEE" w:rsidRPr="004C13D0" w:rsidRDefault="00E52DEE" w:rsidP="004C13D0">
      <w:pPr>
        <w:pStyle w:val="a6"/>
        <w:numPr>
          <w:ilvl w:val="0"/>
          <w:numId w:val="31"/>
        </w:numPr>
        <w:tabs>
          <w:tab w:val="left" w:pos="0"/>
          <w:tab w:val="left" w:pos="1134"/>
        </w:tabs>
        <w:spacing w:after="0"/>
        <w:ind w:left="0" w:firstLine="709"/>
        <w:jc w:val="both"/>
        <w:rPr>
          <w:rFonts w:ascii="Times New Roman" w:hAnsi="Times New Roman"/>
          <w:bCs/>
          <w:sz w:val="28"/>
          <w:szCs w:val="28"/>
        </w:rPr>
      </w:pPr>
      <w:bookmarkStart w:id="390" w:name="решение"/>
      <w:r w:rsidRPr="004C13D0">
        <w:rPr>
          <w:rFonts w:ascii="Times New Roman" w:hAnsi="Times New Roman"/>
          <w:bCs/>
          <w:sz w:val="28"/>
          <w:szCs w:val="28"/>
        </w:rPr>
        <w:t xml:space="preserve">В случае, если комиссией принимается решение о соответствии требованиям, установленным документацией об аукционе в электронной форме, только одной второй части заявки на участие в аукционе в электронной форме, аукцион в электронной форме признается несостоявшимся. При этом участник аукциона в электронной форме признается победителем аукциона </w:t>
      </w:r>
      <w:r>
        <w:rPr>
          <w:rFonts w:ascii="Times New Roman" w:hAnsi="Times New Roman"/>
          <w:bCs/>
          <w:sz w:val="28"/>
          <w:szCs w:val="28"/>
        </w:rPr>
        <w:br/>
      </w:r>
      <w:r w:rsidRPr="004C13D0">
        <w:rPr>
          <w:rFonts w:ascii="Times New Roman" w:hAnsi="Times New Roman"/>
          <w:bCs/>
          <w:sz w:val="28"/>
          <w:szCs w:val="28"/>
        </w:rPr>
        <w:t>в электронной форме и не вправе отказаться от заключения договора.</w:t>
      </w:r>
    </w:p>
    <w:p w:rsidR="00E52DEE" w:rsidRPr="006A230A" w:rsidRDefault="00E52DEE" w:rsidP="006A230A">
      <w:pPr>
        <w:pStyle w:val="a6"/>
        <w:numPr>
          <w:ilvl w:val="0"/>
          <w:numId w:val="31"/>
        </w:numPr>
        <w:tabs>
          <w:tab w:val="left" w:pos="0"/>
          <w:tab w:val="left" w:pos="993"/>
          <w:tab w:val="left" w:pos="1134"/>
          <w:tab w:val="left" w:pos="1276"/>
        </w:tabs>
        <w:autoSpaceDE w:val="0"/>
        <w:autoSpaceDN w:val="0"/>
        <w:adjustRightInd w:val="0"/>
        <w:spacing w:after="0"/>
        <w:ind w:left="0" w:firstLine="709"/>
        <w:jc w:val="both"/>
        <w:rPr>
          <w:rFonts w:ascii="Times New Roman" w:hAnsi="Times New Roman"/>
          <w:bCs/>
          <w:sz w:val="28"/>
          <w:szCs w:val="28"/>
        </w:rPr>
      </w:pPr>
      <w:bookmarkStart w:id="391" w:name="ч11ст60"/>
      <w:bookmarkStart w:id="392" w:name="отклвсе"/>
      <w:bookmarkEnd w:id="390"/>
      <w:r w:rsidRPr="006A230A">
        <w:rPr>
          <w:rFonts w:ascii="Times New Roman" w:hAnsi="Times New Roman"/>
          <w:bCs/>
          <w:sz w:val="28"/>
          <w:szCs w:val="28"/>
        </w:rPr>
        <w:t xml:space="preserve">В случае, </w:t>
      </w:r>
      <w:bookmarkEnd w:id="391"/>
      <w:r w:rsidRPr="006A230A">
        <w:rPr>
          <w:rFonts w:ascii="Times New Roman" w:hAnsi="Times New Roman"/>
          <w:bCs/>
          <w:sz w:val="28"/>
          <w:szCs w:val="28"/>
        </w:rPr>
        <w:t xml:space="preserve">если по результатам рассмотрения вторых частей заявок </w:t>
      </w:r>
      <w:r>
        <w:rPr>
          <w:rFonts w:ascii="Times New Roman" w:hAnsi="Times New Roman"/>
          <w:bCs/>
          <w:sz w:val="28"/>
          <w:szCs w:val="28"/>
        </w:rPr>
        <w:br/>
      </w:r>
      <w:r w:rsidRPr="006A230A">
        <w:rPr>
          <w:rFonts w:ascii="Times New Roman" w:hAnsi="Times New Roman"/>
          <w:bCs/>
          <w:sz w:val="28"/>
          <w:szCs w:val="28"/>
        </w:rPr>
        <w:t xml:space="preserve">на участие в аукционе в электронной форме комиссия отклоняет все поданные заявки, аукцион в электронной форме признается несостоявшимся. </w:t>
      </w:r>
    </w:p>
    <w:p w:rsidR="00E52DEE" w:rsidRDefault="00E52DEE" w:rsidP="006A230A">
      <w:pPr>
        <w:pStyle w:val="a6"/>
        <w:numPr>
          <w:ilvl w:val="0"/>
          <w:numId w:val="31"/>
        </w:numPr>
        <w:tabs>
          <w:tab w:val="left" w:pos="0"/>
          <w:tab w:val="left" w:pos="993"/>
          <w:tab w:val="left" w:pos="1134"/>
          <w:tab w:val="left" w:pos="1276"/>
        </w:tabs>
        <w:autoSpaceDE w:val="0"/>
        <w:autoSpaceDN w:val="0"/>
        <w:adjustRightInd w:val="0"/>
        <w:spacing w:after="0"/>
        <w:ind w:left="0" w:firstLine="709"/>
        <w:jc w:val="both"/>
        <w:rPr>
          <w:rFonts w:ascii="Times New Roman" w:hAnsi="Times New Roman"/>
          <w:bCs/>
          <w:sz w:val="28"/>
          <w:szCs w:val="28"/>
        </w:rPr>
      </w:pPr>
      <w:r w:rsidRPr="006A230A">
        <w:rPr>
          <w:rFonts w:ascii="Times New Roman" w:hAnsi="Times New Roman"/>
          <w:bCs/>
          <w:sz w:val="28"/>
          <w:szCs w:val="28"/>
        </w:rPr>
        <w:t xml:space="preserve">Договор </w:t>
      </w:r>
      <w:r w:rsidRPr="006A230A">
        <w:rPr>
          <w:rFonts w:ascii="Times New Roman" w:hAnsi="Times New Roman"/>
          <w:sz w:val="28"/>
          <w:szCs w:val="28"/>
        </w:rPr>
        <w:t>по результатам проведения аукциона в электронной форме</w:t>
      </w:r>
      <w:r w:rsidRPr="006A230A">
        <w:rPr>
          <w:rFonts w:ascii="Times New Roman" w:hAnsi="Times New Roman"/>
          <w:bCs/>
          <w:sz w:val="28"/>
          <w:szCs w:val="28"/>
        </w:rPr>
        <w:t xml:space="preserve"> </w:t>
      </w:r>
      <w:r w:rsidRPr="006A230A">
        <w:rPr>
          <w:rFonts w:ascii="Times New Roman" w:hAnsi="Times New Roman"/>
          <w:bCs/>
          <w:sz w:val="28"/>
          <w:szCs w:val="28"/>
        </w:rPr>
        <w:br/>
        <w:t xml:space="preserve">с победителем аукциона в электронной форме заключается в порядке и сроки, предусмотренные </w:t>
      </w:r>
      <w:hyperlink w:anchor="_Статья_19._Заключение" w:history="1">
        <w:r w:rsidRPr="001F54F8">
          <w:rPr>
            <w:rStyle w:val="a9"/>
            <w:rFonts w:ascii="Times New Roman" w:hAnsi="Times New Roman"/>
            <w:bCs/>
            <w:sz w:val="28"/>
            <w:szCs w:val="28"/>
            <w:u w:val="none"/>
          </w:rPr>
          <w:t>статьей 19</w:t>
        </w:r>
      </w:hyperlink>
      <w:r w:rsidRPr="006A230A">
        <w:rPr>
          <w:rFonts w:ascii="Times New Roman" w:hAnsi="Times New Roman"/>
          <w:bCs/>
          <w:color w:val="0000FF"/>
          <w:sz w:val="28"/>
          <w:szCs w:val="28"/>
        </w:rPr>
        <w:t xml:space="preserve"> </w:t>
      </w:r>
      <w:r w:rsidRPr="006A230A">
        <w:rPr>
          <w:rFonts w:ascii="Times New Roman" w:hAnsi="Times New Roman"/>
          <w:bCs/>
          <w:sz w:val="28"/>
          <w:szCs w:val="28"/>
        </w:rPr>
        <w:t>Положения.</w:t>
      </w:r>
      <w:bookmarkEnd w:id="392"/>
    </w:p>
    <w:p w:rsidR="0019674E" w:rsidRDefault="0019674E">
      <w:pPr>
        <w:spacing w:after="0" w:line="240" w:lineRule="auto"/>
        <w:rPr>
          <w:bCs/>
          <w:szCs w:val="28"/>
          <w:lang w:eastAsia="ru-RU"/>
        </w:rPr>
      </w:pPr>
    </w:p>
    <w:p w:rsidR="00EF09F4" w:rsidRPr="00EF09F4" w:rsidRDefault="00EF09F4" w:rsidP="00EF09F4">
      <w:pPr>
        <w:keepNext/>
        <w:tabs>
          <w:tab w:val="left" w:pos="993"/>
        </w:tabs>
        <w:suppressAutoHyphens/>
        <w:spacing w:after="0" w:line="240" w:lineRule="auto"/>
        <w:ind w:firstLine="709"/>
        <w:jc w:val="both"/>
        <w:outlineLvl w:val="1"/>
        <w:rPr>
          <w:b/>
          <w:szCs w:val="20"/>
          <w:lang w:eastAsia="ar-SA"/>
        </w:rPr>
      </w:pPr>
      <w:bookmarkStart w:id="393" w:name="_Toc91154569"/>
      <w:r w:rsidRPr="00EF09F4">
        <w:rPr>
          <w:b/>
          <w:szCs w:val="20"/>
          <w:lang w:eastAsia="ar-SA"/>
        </w:rPr>
        <w:t>Статья 6</w:t>
      </w:r>
      <w:r>
        <w:rPr>
          <w:b/>
          <w:szCs w:val="20"/>
          <w:lang w:eastAsia="ar-SA"/>
        </w:rPr>
        <w:t>0</w:t>
      </w:r>
      <w:r w:rsidRPr="00EF09F4">
        <w:rPr>
          <w:b/>
          <w:szCs w:val="20"/>
          <w:lang w:eastAsia="ar-SA"/>
        </w:rPr>
        <w:t>.1. Особенности проведения аукциона в электронной форме, участниками которой могут быть только субъекты малого и среднего предпринимательства</w:t>
      </w:r>
      <w:bookmarkEnd w:id="393"/>
    </w:p>
    <w:p w:rsidR="00EF09F4" w:rsidRPr="00EF09F4" w:rsidRDefault="00EF09F4" w:rsidP="00EF09F4">
      <w:pPr>
        <w:spacing w:after="0"/>
        <w:rPr>
          <w:lang w:eastAsia="ar-SA"/>
        </w:rPr>
      </w:pPr>
    </w:p>
    <w:p w:rsidR="00763B71" w:rsidRPr="004258EA" w:rsidRDefault="00763B71" w:rsidP="00656B8C">
      <w:pPr>
        <w:numPr>
          <w:ilvl w:val="0"/>
          <w:numId w:val="160"/>
        </w:numPr>
        <w:tabs>
          <w:tab w:val="left" w:pos="0"/>
          <w:tab w:val="left" w:pos="1134"/>
        </w:tabs>
        <w:suppressAutoHyphens/>
        <w:spacing w:after="0"/>
        <w:ind w:left="0" w:firstLine="709"/>
        <w:jc w:val="both"/>
        <w:rPr>
          <w:rFonts w:eastAsia="Times New Roman"/>
          <w:szCs w:val="28"/>
          <w:lang w:eastAsia="ar-SA"/>
        </w:rPr>
      </w:pPr>
      <w:r w:rsidRPr="004258EA">
        <w:rPr>
          <w:rFonts w:eastAsia="Times New Roman"/>
          <w:szCs w:val="28"/>
          <w:lang w:eastAsia="ar-SA"/>
        </w:rPr>
        <w:t>Заказчик при осуществлении аукциона в электронной форме, участниками которого могут быть только субъекты малого и среднего предпринимательства (далее в целях настоящей статьи – аукцион в электронной форме), размещает в единой информационной системе извещение о проведении аукциона в электронной форме:</w:t>
      </w:r>
    </w:p>
    <w:p w:rsidR="00763B71" w:rsidRPr="004258EA" w:rsidRDefault="00763B71" w:rsidP="00763B71">
      <w:pPr>
        <w:pStyle w:val="a6"/>
        <w:autoSpaceDE w:val="0"/>
        <w:autoSpaceDN w:val="0"/>
        <w:adjustRightInd w:val="0"/>
        <w:spacing w:after="0"/>
        <w:ind w:left="0" w:firstLine="709"/>
        <w:jc w:val="both"/>
        <w:rPr>
          <w:rFonts w:ascii="Times New Roman" w:hAnsi="Times New Roman"/>
          <w:sz w:val="28"/>
          <w:szCs w:val="28"/>
        </w:rPr>
      </w:pPr>
      <w:r w:rsidRPr="004258EA">
        <w:rPr>
          <w:rFonts w:ascii="Times New Roman" w:hAnsi="Times New Roman"/>
          <w:sz w:val="28"/>
          <w:szCs w:val="28"/>
        </w:rPr>
        <w:t xml:space="preserve">а) не менее чем за семь дней до даты окончания срока подачи заявок </w:t>
      </w:r>
      <w:r w:rsidR="00EA15C7" w:rsidRPr="004258EA">
        <w:rPr>
          <w:rFonts w:ascii="Times New Roman" w:hAnsi="Times New Roman"/>
          <w:sz w:val="28"/>
          <w:szCs w:val="28"/>
        </w:rPr>
        <w:br/>
      </w:r>
      <w:r w:rsidRPr="004258EA">
        <w:rPr>
          <w:rFonts w:ascii="Times New Roman" w:hAnsi="Times New Roman"/>
          <w:sz w:val="28"/>
          <w:szCs w:val="28"/>
        </w:rPr>
        <w:t xml:space="preserve">на участие в таком аукционе в случае, если начальная (максимальная) цена договора не превышает </w:t>
      </w:r>
      <w:r w:rsidR="0030756B" w:rsidRPr="004258EA">
        <w:rPr>
          <w:rFonts w:ascii="Times New Roman" w:hAnsi="Times New Roman"/>
          <w:sz w:val="28"/>
          <w:szCs w:val="28"/>
        </w:rPr>
        <w:t>30 (</w:t>
      </w:r>
      <w:r w:rsidRPr="004258EA">
        <w:rPr>
          <w:rFonts w:ascii="Times New Roman" w:hAnsi="Times New Roman"/>
          <w:sz w:val="28"/>
          <w:szCs w:val="28"/>
        </w:rPr>
        <w:t>тридцать</w:t>
      </w:r>
      <w:r w:rsidR="0030756B" w:rsidRPr="004258EA">
        <w:rPr>
          <w:rFonts w:ascii="Times New Roman" w:hAnsi="Times New Roman"/>
          <w:sz w:val="28"/>
          <w:szCs w:val="28"/>
        </w:rPr>
        <w:t xml:space="preserve">) </w:t>
      </w:r>
      <w:r w:rsidRPr="004258EA">
        <w:rPr>
          <w:rFonts w:ascii="Times New Roman" w:hAnsi="Times New Roman"/>
          <w:sz w:val="28"/>
          <w:szCs w:val="28"/>
        </w:rPr>
        <w:t xml:space="preserve"> миллионов рублей;</w:t>
      </w:r>
    </w:p>
    <w:p w:rsidR="00763B71" w:rsidRPr="004258EA" w:rsidRDefault="00763B71" w:rsidP="009E07A5">
      <w:pPr>
        <w:pStyle w:val="a6"/>
        <w:autoSpaceDE w:val="0"/>
        <w:autoSpaceDN w:val="0"/>
        <w:adjustRightInd w:val="0"/>
        <w:spacing w:after="0"/>
        <w:ind w:left="0" w:firstLine="709"/>
        <w:jc w:val="both"/>
        <w:rPr>
          <w:rFonts w:ascii="Times New Roman" w:hAnsi="Times New Roman"/>
          <w:sz w:val="28"/>
          <w:szCs w:val="28"/>
        </w:rPr>
      </w:pPr>
      <w:r w:rsidRPr="004258EA">
        <w:rPr>
          <w:rFonts w:ascii="Times New Roman" w:hAnsi="Times New Roman"/>
          <w:sz w:val="28"/>
          <w:szCs w:val="28"/>
        </w:rPr>
        <w:t xml:space="preserve">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w:t>
      </w:r>
      <w:r w:rsidR="0030756B" w:rsidRPr="004258EA">
        <w:rPr>
          <w:rFonts w:ascii="Times New Roman" w:hAnsi="Times New Roman"/>
          <w:sz w:val="28"/>
          <w:szCs w:val="28"/>
        </w:rPr>
        <w:t>30 (т</w:t>
      </w:r>
      <w:r w:rsidRPr="004258EA">
        <w:rPr>
          <w:rFonts w:ascii="Times New Roman" w:hAnsi="Times New Roman"/>
          <w:sz w:val="28"/>
          <w:szCs w:val="28"/>
        </w:rPr>
        <w:t>ридцать</w:t>
      </w:r>
      <w:r w:rsidR="0030756B" w:rsidRPr="004258EA">
        <w:rPr>
          <w:rFonts w:ascii="Times New Roman" w:hAnsi="Times New Roman"/>
          <w:sz w:val="28"/>
          <w:szCs w:val="28"/>
        </w:rPr>
        <w:t>)</w:t>
      </w:r>
      <w:r w:rsidRPr="004258EA">
        <w:rPr>
          <w:rFonts w:ascii="Times New Roman" w:hAnsi="Times New Roman"/>
          <w:sz w:val="28"/>
          <w:szCs w:val="28"/>
        </w:rPr>
        <w:t xml:space="preserve"> миллионов рублей;</w:t>
      </w:r>
    </w:p>
    <w:p w:rsidR="00763B71" w:rsidRPr="004258EA" w:rsidRDefault="00763B71" w:rsidP="00656B8C">
      <w:pPr>
        <w:numPr>
          <w:ilvl w:val="0"/>
          <w:numId w:val="161"/>
        </w:numPr>
        <w:tabs>
          <w:tab w:val="left" w:pos="1134"/>
        </w:tabs>
        <w:suppressAutoHyphens/>
        <w:spacing w:after="0"/>
        <w:ind w:left="0" w:firstLine="709"/>
        <w:jc w:val="both"/>
        <w:rPr>
          <w:rFonts w:eastAsia="Times New Roman"/>
          <w:szCs w:val="28"/>
          <w:lang w:eastAsia="ar-SA"/>
        </w:rPr>
      </w:pPr>
      <w:r w:rsidRPr="004258EA">
        <w:rPr>
          <w:rFonts w:eastAsia="Times New Roman"/>
          <w:szCs w:val="28"/>
          <w:lang w:eastAsia="ar-SA"/>
        </w:rPr>
        <w:t xml:space="preserve">Аукцион в электронной форме осуществляется в соответствии </w:t>
      </w:r>
      <w:r w:rsidR="00EA15C7" w:rsidRPr="004258EA">
        <w:rPr>
          <w:rFonts w:eastAsia="Times New Roman"/>
          <w:szCs w:val="28"/>
          <w:lang w:eastAsia="ar-SA"/>
        </w:rPr>
        <w:br/>
      </w:r>
      <w:r w:rsidR="009A254B" w:rsidRPr="004258EA">
        <w:rPr>
          <w:rFonts w:eastAsia="Times New Roman"/>
          <w:szCs w:val="28"/>
          <w:lang w:eastAsia="ar-SA"/>
        </w:rPr>
        <w:t>с</w:t>
      </w:r>
      <w:r w:rsidR="0020540C" w:rsidRPr="004258EA">
        <w:rPr>
          <w:rFonts w:eastAsia="Times New Roman"/>
          <w:szCs w:val="28"/>
          <w:lang w:eastAsia="ar-SA"/>
        </w:rPr>
        <w:t>о</w:t>
      </w:r>
      <w:r w:rsidRPr="004258EA">
        <w:rPr>
          <w:rFonts w:eastAsia="Times New Roman"/>
          <w:szCs w:val="28"/>
          <w:lang w:eastAsia="ar-SA"/>
        </w:rPr>
        <w:t xml:space="preserve"> </w:t>
      </w:r>
      <w:hyperlink w:anchor="_Статья_51._Аукцион" w:history="1">
        <w:r w:rsidRPr="004258EA">
          <w:rPr>
            <w:rStyle w:val="a9"/>
            <w:rFonts w:eastAsia="Times New Roman"/>
            <w:szCs w:val="28"/>
            <w:u w:val="none"/>
            <w:lang w:eastAsia="ar-SA"/>
          </w:rPr>
          <w:t>статья</w:t>
        </w:r>
        <w:r w:rsidR="009A254B" w:rsidRPr="004258EA">
          <w:rPr>
            <w:rStyle w:val="a9"/>
            <w:rFonts w:eastAsia="Times New Roman"/>
            <w:szCs w:val="28"/>
            <w:u w:val="none"/>
            <w:lang w:eastAsia="ar-SA"/>
          </w:rPr>
          <w:t>ми</w:t>
        </w:r>
        <w:r w:rsidRPr="004258EA">
          <w:rPr>
            <w:rStyle w:val="a9"/>
            <w:rFonts w:eastAsia="Times New Roman"/>
            <w:szCs w:val="28"/>
            <w:u w:val="none"/>
            <w:lang w:eastAsia="ar-SA"/>
          </w:rPr>
          <w:t xml:space="preserve"> 51</w:t>
        </w:r>
        <w:r w:rsidR="009A254B" w:rsidRPr="004258EA">
          <w:rPr>
            <w:rStyle w:val="a9"/>
            <w:rFonts w:eastAsia="Times New Roman"/>
            <w:szCs w:val="28"/>
            <w:u w:val="none"/>
            <w:lang w:eastAsia="ar-SA"/>
          </w:rPr>
          <w:t xml:space="preserve"> </w:t>
        </w:r>
        <w:r w:rsidRPr="004258EA">
          <w:rPr>
            <w:rStyle w:val="a9"/>
            <w:rFonts w:eastAsia="Times New Roman"/>
            <w:szCs w:val="28"/>
            <w:u w:val="none"/>
            <w:lang w:eastAsia="ar-SA"/>
          </w:rPr>
          <w:t>-</w:t>
        </w:r>
        <w:r w:rsidR="009A254B" w:rsidRPr="004258EA">
          <w:rPr>
            <w:rStyle w:val="a9"/>
            <w:rFonts w:eastAsia="Times New Roman"/>
            <w:szCs w:val="28"/>
            <w:u w:val="none"/>
            <w:lang w:eastAsia="ar-SA"/>
          </w:rPr>
          <w:t xml:space="preserve"> </w:t>
        </w:r>
        <w:r w:rsidR="0020540C" w:rsidRPr="004258EA">
          <w:rPr>
            <w:rStyle w:val="a9"/>
            <w:rFonts w:eastAsia="Times New Roman"/>
            <w:szCs w:val="28"/>
            <w:u w:val="none"/>
            <w:lang w:eastAsia="ar-SA"/>
          </w:rPr>
          <w:t>61</w:t>
        </w:r>
      </w:hyperlink>
      <w:r w:rsidRPr="004258EA">
        <w:rPr>
          <w:rFonts w:eastAsia="Times New Roman"/>
          <w:szCs w:val="28"/>
          <w:lang w:eastAsia="ar-SA"/>
        </w:rPr>
        <w:t xml:space="preserve"> Положения, с учетом особенностей установленных настоящей статьей и Положением.</w:t>
      </w:r>
    </w:p>
    <w:p w:rsidR="00763B71" w:rsidRPr="004258EA" w:rsidRDefault="00763B71" w:rsidP="00656B8C">
      <w:pPr>
        <w:numPr>
          <w:ilvl w:val="0"/>
          <w:numId w:val="161"/>
        </w:numPr>
        <w:tabs>
          <w:tab w:val="left" w:pos="1134"/>
        </w:tabs>
        <w:suppressAutoHyphens/>
        <w:spacing w:after="0"/>
        <w:ind w:left="0" w:firstLine="709"/>
        <w:jc w:val="both"/>
        <w:rPr>
          <w:rFonts w:eastAsia="Times New Roman"/>
          <w:szCs w:val="28"/>
          <w:lang w:eastAsia="ar-SA"/>
        </w:rPr>
      </w:pPr>
      <w:r w:rsidRPr="004258EA">
        <w:rPr>
          <w:szCs w:val="28"/>
          <w:lang w:eastAsia="ar-SA"/>
        </w:rPr>
        <w:t>Аукцион в электронной форме</w:t>
      </w:r>
      <w:r w:rsidRPr="004258EA">
        <w:rPr>
          <w:rFonts w:eastAsia="Times New Roman"/>
          <w:szCs w:val="28"/>
          <w:lang w:eastAsia="ar-SA"/>
        </w:rPr>
        <w:t xml:space="preserve"> включает в себя порядок подачи его участниками предложений о цене договора с учетом следующих требований:</w:t>
      </w:r>
    </w:p>
    <w:p w:rsidR="00763B71" w:rsidRPr="004258EA" w:rsidRDefault="00763B71" w:rsidP="009E07A5">
      <w:pPr>
        <w:tabs>
          <w:tab w:val="left" w:pos="1276"/>
        </w:tabs>
        <w:suppressAutoHyphens/>
        <w:spacing w:after="0"/>
        <w:ind w:firstLine="709"/>
        <w:jc w:val="both"/>
        <w:rPr>
          <w:rFonts w:eastAsia="Times New Roman"/>
          <w:szCs w:val="28"/>
          <w:lang w:eastAsia="ar-SA"/>
        </w:rPr>
      </w:pPr>
      <w:r w:rsidRPr="004258EA">
        <w:rPr>
          <w:rFonts w:eastAsia="Times New Roman"/>
          <w:szCs w:val="28"/>
          <w:lang w:eastAsia="ar-SA"/>
        </w:rPr>
        <w:t>1) «шаг аукциона» составляет от 0,5 процента до пяти процентов начальной (максимальной) цены договора;</w:t>
      </w:r>
    </w:p>
    <w:p w:rsidR="00763B71" w:rsidRPr="004258EA" w:rsidRDefault="00763B71" w:rsidP="009E07A5">
      <w:pPr>
        <w:tabs>
          <w:tab w:val="left" w:pos="1276"/>
        </w:tabs>
        <w:suppressAutoHyphens/>
        <w:spacing w:after="0"/>
        <w:ind w:firstLine="709"/>
        <w:jc w:val="both"/>
        <w:rPr>
          <w:rFonts w:eastAsia="Times New Roman"/>
          <w:szCs w:val="28"/>
          <w:lang w:eastAsia="ar-SA"/>
        </w:rPr>
      </w:pPr>
      <w:r w:rsidRPr="004258EA">
        <w:rPr>
          <w:rFonts w:eastAsia="Times New Roman"/>
          <w:szCs w:val="28"/>
          <w:lang w:eastAsia="ar-SA"/>
        </w:rPr>
        <w:t>2) снижение текущего минимального предложения о цене договора осуществляется на величину в пределах «шага аукциона»;</w:t>
      </w:r>
    </w:p>
    <w:p w:rsidR="00763B71" w:rsidRPr="004258EA" w:rsidRDefault="00763B71" w:rsidP="009E07A5">
      <w:pPr>
        <w:tabs>
          <w:tab w:val="left" w:pos="1276"/>
        </w:tabs>
        <w:suppressAutoHyphens/>
        <w:spacing w:after="0"/>
        <w:ind w:firstLine="709"/>
        <w:jc w:val="both"/>
        <w:rPr>
          <w:rFonts w:eastAsia="Times New Roman"/>
          <w:szCs w:val="28"/>
          <w:lang w:eastAsia="ar-SA"/>
        </w:rPr>
      </w:pPr>
      <w:r w:rsidRPr="004258EA">
        <w:rPr>
          <w:rFonts w:eastAsia="Times New Roman"/>
          <w:szCs w:val="28"/>
          <w:lang w:eastAsia="ar-SA"/>
        </w:rPr>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w:t>
      </w:r>
      <w:r w:rsidRPr="004258EA">
        <w:rPr>
          <w:rFonts w:eastAsia="Times New Roman"/>
          <w:szCs w:val="28"/>
          <w:lang w:eastAsia="ar-SA"/>
        </w:rPr>
        <w:br/>
        <w:t>о цене договора, равное нулю;</w:t>
      </w:r>
    </w:p>
    <w:p w:rsidR="00763B71" w:rsidRPr="004258EA" w:rsidRDefault="00763B71" w:rsidP="009E07A5">
      <w:pPr>
        <w:tabs>
          <w:tab w:val="left" w:pos="1276"/>
        </w:tabs>
        <w:suppressAutoHyphens/>
        <w:spacing w:after="0"/>
        <w:ind w:firstLine="709"/>
        <w:jc w:val="both"/>
        <w:rPr>
          <w:rFonts w:eastAsia="Times New Roman"/>
          <w:szCs w:val="28"/>
          <w:lang w:eastAsia="ar-SA"/>
        </w:rPr>
      </w:pPr>
      <w:r w:rsidRPr="004258EA">
        <w:rPr>
          <w:rFonts w:eastAsia="Times New Roman"/>
          <w:szCs w:val="28"/>
          <w:lang w:eastAsia="ar-SA"/>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63B71" w:rsidRPr="004258EA" w:rsidRDefault="00763B71" w:rsidP="009E07A5">
      <w:pPr>
        <w:tabs>
          <w:tab w:val="left" w:pos="1276"/>
        </w:tabs>
        <w:suppressAutoHyphens/>
        <w:spacing w:after="0"/>
        <w:ind w:firstLine="709"/>
        <w:jc w:val="both"/>
        <w:rPr>
          <w:rFonts w:eastAsia="Times New Roman"/>
          <w:szCs w:val="28"/>
          <w:lang w:eastAsia="ar-SA"/>
        </w:rPr>
      </w:pPr>
      <w:r w:rsidRPr="004258EA">
        <w:rPr>
          <w:rFonts w:eastAsia="Times New Roman"/>
          <w:szCs w:val="28"/>
          <w:lang w:eastAsia="ar-SA"/>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763B71" w:rsidRPr="004258EA" w:rsidRDefault="00763B71" w:rsidP="00656B8C">
      <w:pPr>
        <w:pStyle w:val="a6"/>
        <w:numPr>
          <w:ilvl w:val="0"/>
          <w:numId w:val="161"/>
        </w:numPr>
        <w:tabs>
          <w:tab w:val="left" w:pos="142"/>
          <w:tab w:val="left" w:pos="567"/>
          <w:tab w:val="left" w:pos="1134"/>
        </w:tabs>
        <w:suppressAutoHyphens/>
        <w:spacing w:after="0"/>
        <w:ind w:left="0" w:firstLine="709"/>
        <w:jc w:val="both"/>
        <w:rPr>
          <w:rFonts w:ascii="Times New Roman" w:eastAsia="Times New Roman" w:hAnsi="Times New Roman"/>
          <w:sz w:val="28"/>
          <w:szCs w:val="28"/>
          <w:lang w:eastAsia="ar-SA"/>
        </w:rPr>
      </w:pPr>
      <w:r w:rsidRPr="004258EA">
        <w:rPr>
          <w:rFonts w:ascii="Times New Roman" w:eastAsia="Times New Roman" w:hAnsi="Times New Roman"/>
          <w:sz w:val="28"/>
          <w:szCs w:val="28"/>
          <w:lang w:eastAsia="ar-SA"/>
        </w:rPr>
        <w:t xml:space="preserve">В извещении о проведении аукциона в электронной форме </w:t>
      </w:r>
      <w:r w:rsidRPr="004258EA">
        <w:rPr>
          <w:rFonts w:ascii="Times New Roman" w:eastAsia="Times New Roman" w:hAnsi="Times New Roman"/>
          <w:sz w:val="28"/>
          <w:szCs w:val="28"/>
          <w:lang w:eastAsia="ar-SA"/>
        </w:rPr>
        <w:br/>
        <w:t xml:space="preserve">и документации об аукционе в электронной форме указываются сведения, предусмотренные </w:t>
      </w:r>
      <w:hyperlink w:anchor="_Статья_52._Извещение" w:history="1">
        <w:r w:rsidRPr="004258EA">
          <w:rPr>
            <w:rStyle w:val="a9"/>
            <w:rFonts w:ascii="Times New Roman" w:eastAsia="Times New Roman" w:hAnsi="Times New Roman"/>
            <w:sz w:val="28"/>
            <w:szCs w:val="28"/>
            <w:u w:val="none"/>
            <w:lang w:eastAsia="ar-SA"/>
          </w:rPr>
          <w:t>статьей 52</w:t>
        </w:r>
      </w:hyperlink>
      <w:r w:rsidRPr="004258EA">
        <w:rPr>
          <w:rFonts w:ascii="Times New Roman" w:eastAsia="Times New Roman" w:hAnsi="Times New Roman"/>
          <w:color w:val="0000FF"/>
          <w:sz w:val="28"/>
          <w:szCs w:val="28"/>
          <w:lang w:eastAsia="ar-SA"/>
        </w:rPr>
        <w:t xml:space="preserve"> и </w:t>
      </w:r>
      <w:hyperlink w:anchor="_Статья_53._Документация" w:history="1">
        <w:r w:rsidRPr="004258EA">
          <w:rPr>
            <w:rStyle w:val="a9"/>
            <w:rFonts w:ascii="Times New Roman" w:eastAsia="Times New Roman" w:hAnsi="Times New Roman"/>
            <w:sz w:val="28"/>
            <w:szCs w:val="28"/>
            <w:u w:val="none"/>
            <w:lang w:eastAsia="ar-SA"/>
          </w:rPr>
          <w:t>53</w:t>
        </w:r>
      </w:hyperlink>
      <w:r w:rsidRPr="004258EA">
        <w:rPr>
          <w:rFonts w:ascii="Times New Roman" w:eastAsia="Times New Roman" w:hAnsi="Times New Roman"/>
          <w:sz w:val="28"/>
          <w:szCs w:val="28"/>
          <w:lang w:eastAsia="ar-SA"/>
        </w:rPr>
        <w:t xml:space="preserve"> Положения, с учетом требований, предусмотренных </w:t>
      </w:r>
      <w:hyperlink w:anchor="ч9ст14_1" w:history="1">
        <w:r w:rsidRPr="004258EA">
          <w:rPr>
            <w:rStyle w:val="a9"/>
            <w:rFonts w:ascii="Times New Roman" w:eastAsia="Times New Roman" w:hAnsi="Times New Roman"/>
            <w:sz w:val="28"/>
            <w:szCs w:val="28"/>
            <w:u w:val="none"/>
            <w:lang w:eastAsia="ar-SA"/>
          </w:rPr>
          <w:t>частью 9 статьи 14.1</w:t>
        </w:r>
      </w:hyperlink>
      <w:r w:rsidRPr="004258EA">
        <w:rPr>
          <w:rFonts w:ascii="Times New Roman" w:eastAsia="Times New Roman" w:hAnsi="Times New Roman"/>
          <w:sz w:val="28"/>
          <w:szCs w:val="28"/>
          <w:lang w:eastAsia="ar-SA"/>
        </w:rPr>
        <w:t xml:space="preserve"> Положения, и особенностей, указанных в настоящей статьей.</w:t>
      </w:r>
    </w:p>
    <w:p w:rsidR="00763B71" w:rsidRPr="004258EA" w:rsidRDefault="00763B71" w:rsidP="00656B8C">
      <w:pPr>
        <w:pStyle w:val="a6"/>
        <w:numPr>
          <w:ilvl w:val="0"/>
          <w:numId w:val="161"/>
        </w:numPr>
        <w:tabs>
          <w:tab w:val="left" w:pos="567"/>
          <w:tab w:val="left" w:pos="1134"/>
        </w:tabs>
        <w:suppressAutoHyphens/>
        <w:spacing w:after="0"/>
        <w:ind w:left="0" w:firstLine="709"/>
        <w:jc w:val="both"/>
        <w:rPr>
          <w:rFonts w:ascii="Times New Roman" w:eastAsia="Times New Roman" w:hAnsi="Times New Roman"/>
          <w:sz w:val="28"/>
          <w:szCs w:val="28"/>
          <w:lang w:eastAsia="ar-SA"/>
        </w:rPr>
      </w:pPr>
      <w:r w:rsidRPr="004258EA">
        <w:rPr>
          <w:rFonts w:ascii="Times New Roman" w:eastAsia="Times New Roman" w:hAnsi="Times New Roman"/>
          <w:sz w:val="28"/>
          <w:szCs w:val="28"/>
          <w:lang w:eastAsia="ar-SA"/>
        </w:rPr>
        <w:t>В документации о</w:t>
      </w:r>
      <w:r w:rsidR="00F57281" w:rsidRPr="004258EA">
        <w:rPr>
          <w:rFonts w:ascii="Times New Roman" w:eastAsia="Times New Roman" w:hAnsi="Times New Roman"/>
          <w:sz w:val="28"/>
          <w:szCs w:val="28"/>
          <w:lang w:eastAsia="ar-SA"/>
        </w:rPr>
        <w:t>б</w:t>
      </w:r>
      <w:r w:rsidRPr="004258EA">
        <w:rPr>
          <w:rFonts w:ascii="Times New Roman" w:eastAsia="Times New Roman" w:hAnsi="Times New Roman"/>
          <w:sz w:val="28"/>
          <w:szCs w:val="28"/>
          <w:lang w:eastAsia="ar-SA"/>
        </w:rPr>
        <w:t xml:space="preserve"> аукционе в электронной форме заказчик вправе установить обязанность представления информации и документов, предусмотренных </w:t>
      </w:r>
      <w:hyperlink w:anchor="ч14ст14_1" w:history="1">
        <w:r w:rsidRPr="004258EA">
          <w:rPr>
            <w:rStyle w:val="a9"/>
            <w:rFonts w:ascii="Times New Roman" w:eastAsia="Times New Roman" w:hAnsi="Times New Roman"/>
            <w:sz w:val="28"/>
            <w:szCs w:val="28"/>
            <w:u w:val="none"/>
            <w:lang w:eastAsia="ar-SA"/>
          </w:rPr>
          <w:t>частью 14 статьи 14.1</w:t>
        </w:r>
      </w:hyperlink>
      <w:r w:rsidRPr="004258EA">
        <w:rPr>
          <w:rFonts w:ascii="Times New Roman" w:eastAsia="Times New Roman" w:hAnsi="Times New Roman"/>
          <w:sz w:val="28"/>
          <w:szCs w:val="28"/>
          <w:lang w:eastAsia="ar-SA"/>
        </w:rPr>
        <w:t xml:space="preserve"> Положения.</w:t>
      </w:r>
    </w:p>
    <w:p w:rsidR="00763B71" w:rsidRPr="004258EA" w:rsidRDefault="00763B71" w:rsidP="00656B8C">
      <w:pPr>
        <w:numPr>
          <w:ilvl w:val="0"/>
          <w:numId w:val="161"/>
        </w:numPr>
        <w:tabs>
          <w:tab w:val="left" w:pos="1134"/>
          <w:tab w:val="left" w:pos="1276"/>
        </w:tabs>
        <w:suppressAutoHyphens/>
        <w:spacing w:after="0"/>
        <w:ind w:left="0" w:firstLine="709"/>
        <w:jc w:val="both"/>
        <w:rPr>
          <w:rFonts w:eastAsia="Times New Roman"/>
          <w:szCs w:val="28"/>
          <w:lang w:eastAsia="ar-SA"/>
        </w:rPr>
      </w:pPr>
      <w:r w:rsidRPr="004258EA">
        <w:rPr>
          <w:rFonts w:eastAsia="Times New Roman"/>
          <w:szCs w:val="28"/>
          <w:lang w:eastAsia="ar-SA"/>
        </w:rPr>
        <w:t xml:space="preserve">Заявка на участие в аукционе в электронной форме состоит из двух частей. </w:t>
      </w:r>
    </w:p>
    <w:p w:rsidR="00763B71" w:rsidRPr="004258EA" w:rsidRDefault="00763B71" w:rsidP="009E07A5">
      <w:pPr>
        <w:tabs>
          <w:tab w:val="left" w:pos="1276"/>
        </w:tabs>
        <w:suppressAutoHyphens/>
        <w:spacing w:after="0"/>
        <w:ind w:firstLine="709"/>
        <w:jc w:val="both"/>
        <w:rPr>
          <w:rFonts w:eastAsia="Times New Roman"/>
          <w:szCs w:val="28"/>
          <w:lang w:eastAsia="ar-SA"/>
        </w:rPr>
      </w:pPr>
      <w:r w:rsidRPr="004258EA">
        <w:rPr>
          <w:rFonts w:eastAsia="Times New Roman"/>
          <w:szCs w:val="28"/>
          <w:lang w:eastAsia="ar-SA"/>
        </w:rPr>
        <w:t xml:space="preserve">Первая часть данной заявки должна содержать информацию </w:t>
      </w:r>
      <w:r w:rsidRPr="004258EA">
        <w:rPr>
          <w:rFonts w:eastAsia="Times New Roman"/>
          <w:szCs w:val="28"/>
          <w:lang w:eastAsia="ar-SA"/>
        </w:rPr>
        <w:br/>
        <w:t xml:space="preserve">и документы, предусмотренные </w:t>
      </w:r>
      <w:hyperlink w:anchor="ч14ст14_1" w:history="1">
        <w:r w:rsidRPr="004258EA">
          <w:rPr>
            <w:rStyle w:val="a9"/>
            <w:rFonts w:eastAsia="Times New Roman"/>
            <w:szCs w:val="28"/>
            <w:u w:val="none"/>
            <w:lang w:eastAsia="ar-SA"/>
          </w:rPr>
          <w:t>пунктом 10 части 14 статьи 14.1</w:t>
        </w:r>
      </w:hyperlink>
      <w:r w:rsidRPr="004258EA">
        <w:rPr>
          <w:rFonts w:eastAsia="Times New Roman"/>
          <w:szCs w:val="28"/>
          <w:lang w:eastAsia="ar-SA"/>
        </w:rPr>
        <w:t xml:space="preserve"> Положения. </w:t>
      </w:r>
    </w:p>
    <w:p w:rsidR="00763B71" w:rsidRPr="004258EA" w:rsidRDefault="00763B71" w:rsidP="009E07A5">
      <w:pPr>
        <w:tabs>
          <w:tab w:val="left" w:pos="1276"/>
        </w:tabs>
        <w:suppressAutoHyphens/>
        <w:spacing w:after="0"/>
        <w:ind w:firstLine="709"/>
        <w:jc w:val="both"/>
        <w:rPr>
          <w:rFonts w:eastAsia="Times New Roman"/>
          <w:szCs w:val="28"/>
          <w:lang w:eastAsia="ar-SA"/>
        </w:rPr>
      </w:pPr>
      <w:r w:rsidRPr="004258EA">
        <w:rPr>
          <w:rFonts w:eastAsia="Times New Roman"/>
          <w:szCs w:val="28"/>
          <w:lang w:eastAsia="ar-SA"/>
        </w:rPr>
        <w:t xml:space="preserve">Вторая часть данной заявки должна содержать информацию и документы, предусмотренные </w:t>
      </w:r>
      <w:hyperlink w:anchor="ч14ст14_1" w:history="1">
        <w:r w:rsidR="00F33236">
          <w:rPr>
            <w:rStyle w:val="a9"/>
            <w:rFonts w:eastAsia="Times New Roman"/>
            <w:szCs w:val="28"/>
            <w:u w:val="none"/>
            <w:lang w:eastAsia="ar-SA"/>
          </w:rPr>
          <w:t>пунктами 1 -</w:t>
        </w:r>
        <w:r w:rsidRPr="004258EA">
          <w:rPr>
            <w:rStyle w:val="a9"/>
            <w:rFonts w:eastAsia="Times New Roman"/>
            <w:szCs w:val="28"/>
            <w:u w:val="none"/>
            <w:lang w:eastAsia="ar-SA"/>
          </w:rPr>
          <w:t xml:space="preserve"> 9, 11 и 12 части 14 статьи 14.1</w:t>
        </w:r>
      </w:hyperlink>
      <w:r w:rsidRPr="004258EA">
        <w:rPr>
          <w:rFonts w:eastAsia="Times New Roman"/>
          <w:szCs w:val="28"/>
          <w:lang w:eastAsia="ar-SA"/>
        </w:rPr>
        <w:t xml:space="preserve"> Положения. </w:t>
      </w:r>
    </w:p>
    <w:p w:rsidR="00763B71" w:rsidRPr="004258EA" w:rsidRDefault="00763B71" w:rsidP="009E07A5">
      <w:pPr>
        <w:tabs>
          <w:tab w:val="left" w:pos="1276"/>
        </w:tabs>
        <w:suppressAutoHyphens/>
        <w:spacing w:after="0"/>
        <w:ind w:firstLine="709"/>
        <w:jc w:val="both"/>
        <w:rPr>
          <w:rFonts w:eastAsia="Times New Roman"/>
          <w:szCs w:val="28"/>
          <w:lang w:eastAsia="ar-SA"/>
        </w:rPr>
      </w:pPr>
      <w:r w:rsidRPr="004258EA">
        <w:rPr>
          <w:rFonts w:eastAsia="Times New Roman"/>
          <w:szCs w:val="28"/>
          <w:lang w:eastAsia="ar-SA"/>
        </w:rPr>
        <w:t>При этом предусмотренные настоящей частью информация и документы должны содержаться в заявке на участие в аукционе в электронной форме</w:t>
      </w:r>
      <w:r w:rsidR="00F57281" w:rsidRPr="004258EA">
        <w:rPr>
          <w:rFonts w:eastAsia="Times New Roman"/>
          <w:szCs w:val="28"/>
          <w:lang w:eastAsia="ar-SA"/>
        </w:rPr>
        <w:t>,</w:t>
      </w:r>
      <w:r w:rsidRPr="004258EA">
        <w:rPr>
          <w:rFonts w:eastAsia="Times New Roman"/>
          <w:szCs w:val="28"/>
          <w:lang w:eastAsia="ar-SA"/>
        </w:rPr>
        <w:t xml:space="preserve"> </w:t>
      </w:r>
      <w:r w:rsidRPr="004258EA">
        <w:rPr>
          <w:rFonts w:eastAsia="Times New Roman"/>
          <w:szCs w:val="28"/>
          <w:lang w:eastAsia="ar-SA"/>
        </w:rPr>
        <w:br/>
        <w:t xml:space="preserve">в случае установления обязанности их представления. </w:t>
      </w:r>
    </w:p>
    <w:p w:rsidR="00763B71" w:rsidRPr="004258EA" w:rsidRDefault="00763B71" w:rsidP="00656B8C">
      <w:pPr>
        <w:numPr>
          <w:ilvl w:val="0"/>
          <w:numId w:val="161"/>
        </w:numPr>
        <w:tabs>
          <w:tab w:val="left" w:pos="0"/>
          <w:tab w:val="left" w:pos="1134"/>
        </w:tabs>
        <w:suppressAutoHyphens/>
        <w:spacing w:after="0"/>
        <w:ind w:left="0" w:firstLine="709"/>
        <w:jc w:val="both"/>
        <w:rPr>
          <w:rFonts w:eastAsia="Times New Roman"/>
          <w:szCs w:val="28"/>
          <w:lang w:eastAsia="ar-SA"/>
        </w:rPr>
      </w:pPr>
      <w:r w:rsidRPr="004258EA">
        <w:rPr>
          <w:rFonts w:eastAsia="Times New Roman"/>
          <w:szCs w:val="28"/>
          <w:lang w:eastAsia="ar-SA"/>
        </w:rPr>
        <w:t>Оператор электронной площадки направляет заказчику:</w:t>
      </w:r>
    </w:p>
    <w:p w:rsidR="00763B71" w:rsidRPr="004258EA" w:rsidRDefault="00763B71" w:rsidP="00656B8C">
      <w:pPr>
        <w:pStyle w:val="a6"/>
        <w:numPr>
          <w:ilvl w:val="0"/>
          <w:numId w:val="172"/>
        </w:numPr>
        <w:tabs>
          <w:tab w:val="left" w:pos="0"/>
          <w:tab w:val="left" w:pos="1134"/>
        </w:tabs>
        <w:suppressAutoHyphens/>
        <w:spacing w:after="0"/>
        <w:ind w:left="0" w:firstLine="709"/>
        <w:jc w:val="both"/>
        <w:rPr>
          <w:rFonts w:ascii="Times New Roman" w:eastAsia="Times New Roman" w:hAnsi="Times New Roman"/>
          <w:sz w:val="28"/>
          <w:szCs w:val="28"/>
          <w:lang w:eastAsia="ar-SA"/>
        </w:rPr>
      </w:pPr>
      <w:r w:rsidRPr="004258EA">
        <w:rPr>
          <w:rFonts w:ascii="Times New Roman" w:eastAsia="Times New Roman" w:hAnsi="Times New Roman"/>
          <w:sz w:val="28"/>
          <w:szCs w:val="28"/>
          <w:lang w:eastAsia="ar-SA"/>
        </w:rPr>
        <w:t xml:space="preserve">первые части заявок на участие в аукционе в электронной форме – </w:t>
      </w:r>
      <w:r w:rsidRPr="004258EA">
        <w:rPr>
          <w:rFonts w:ascii="Times New Roman" w:eastAsia="Times New Roman" w:hAnsi="Times New Roman"/>
          <w:sz w:val="28"/>
          <w:szCs w:val="28"/>
          <w:lang w:eastAsia="ar-SA"/>
        </w:rPr>
        <w:br/>
        <w:t>не позднее дня, следующего за днем окончания срока подачи заявок на участие в аукционе в электронной форме, установленного извещением о проведении аукциона в электронной форме, документацией об аукционе в электронной форме;</w:t>
      </w:r>
    </w:p>
    <w:p w:rsidR="00763B71" w:rsidRPr="004258EA" w:rsidRDefault="00763B71" w:rsidP="00656B8C">
      <w:pPr>
        <w:pStyle w:val="a6"/>
        <w:numPr>
          <w:ilvl w:val="0"/>
          <w:numId w:val="172"/>
        </w:numPr>
        <w:tabs>
          <w:tab w:val="left" w:pos="0"/>
          <w:tab w:val="left" w:pos="1134"/>
        </w:tabs>
        <w:suppressAutoHyphens/>
        <w:spacing w:after="0"/>
        <w:ind w:left="0" w:firstLine="709"/>
        <w:jc w:val="both"/>
        <w:rPr>
          <w:rFonts w:ascii="Times New Roman" w:eastAsia="Times New Roman" w:hAnsi="Times New Roman"/>
          <w:sz w:val="28"/>
          <w:szCs w:val="28"/>
          <w:lang w:eastAsia="ar-SA"/>
        </w:rPr>
      </w:pPr>
      <w:r w:rsidRPr="004258EA">
        <w:rPr>
          <w:rFonts w:ascii="Times New Roman" w:eastAsia="Times New Roman" w:hAnsi="Times New Roman"/>
          <w:sz w:val="28"/>
          <w:szCs w:val="28"/>
          <w:lang w:eastAsia="ar-SA"/>
        </w:rPr>
        <w:t xml:space="preserve">вторые части заявок на участие в аукционе в электронной форме, протокол подачи предложений о цене – в сроки, установленные извещением </w:t>
      </w:r>
      <w:r w:rsidRPr="004258EA">
        <w:rPr>
          <w:rFonts w:ascii="Times New Roman" w:eastAsia="Times New Roman" w:hAnsi="Times New Roman"/>
          <w:sz w:val="28"/>
          <w:szCs w:val="28"/>
          <w:lang w:eastAsia="ar-SA"/>
        </w:rPr>
        <w:br/>
        <w:t xml:space="preserve">о проведении аукциона в электронной форме. </w:t>
      </w:r>
    </w:p>
    <w:p w:rsidR="00763B71" w:rsidRPr="004258EA" w:rsidRDefault="00763B71" w:rsidP="009E07A5">
      <w:pPr>
        <w:pStyle w:val="a6"/>
        <w:tabs>
          <w:tab w:val="left" w:pos="0"/>
          <w:tab w:val="left" w:pos="1134"/>
        </w:tabs>
        <w:suppressAutoHyphens/>
        <w:spacing w:after="0"/>
        <w:ind w:left="0" w:firstLine="709"/>
        <w:jc w:val="both"/>
        <w:rPr>
          <w:rFonts w:ascii="Times New Roman" w:eastAsia="Times New Roman" w:hAnsi="Times New Roman"/>
          <w:sz w:val="28"/>
          <w:szCs w:val="28"/>
          <w:lang w:eastAsia="ar-SA"/>
        </w:rPr>
      </w:pPr>
      <w:r w:rsidRPr="004258EA">
        <w:rPr>
          <w:rFonts w:ascii="Times New Roman" w:eastAsia="Times New Roman" w:hAnsi="Times New Roman"/>
          <w:sz w:val="28"/>
          <w:szCs w:val="28"/>
          <w:lang w:eastAsia="ar-SA"/>
        </w:rPr>
        <w:t>Указанные сроки не могут быть ранее сроков</w:t>
      </w:r>
      <w:r w:rsidR="00CC18F7" w:rsidRPr="00F33236">
        <w:rPr>
          <w:rFonts w:ascii="Times New Roman" w:eastAsia="Times New Roman" w:hAnsi="Times New Roman"/>
          <w:sz w:val="28"/>
          <w:szCs w:val="28"/>
          <w:lang w:eastAsia="ar-SA"/>
        </w:rPr>
        <w:t>:</w:t>
      </w:r>
      <w:r w:rsidRPr="004258EA">
        <w:rPr>
          <w:rFonts w:ascii="Times New Roman" w:eastAsia="Times New Roman" w:hAnsi="Times New Roman"/>
          <w:sz w:val="28"/>
          <w:szCs w:val="28"/>
          <w:lang w:eastAsia="ar-SA"/>
        </w:rPr>
        <w:t xml:space="preserve"> </w:t>
      </w:r>
    </w:p>
    <w:p w:rsidR="00763B71" w:rsidRPr="004258EA" w:rsidRDefault="00763B71" w:rsidP="009E07A5">
      <w:pPr>
        <w:pStyle w:val="a6"/>
        <w:tabs>
          <w:tab w:val="left" w:pos="0"/>
          <w:tab w:val="left" w:pos="1134"/>
        </w:tabs>
        <w:suppressAutoHyphens/>
        <w:spacing w:after="0"/>
        <w:ind w:left="0" w:firstLine="709"/>
        <w:jc w:val="both"/>
        <w:rPr>
          <w:rFonts w:ascii="Times New Roman" w:eastAsia="Times New Roman" w:hAnsi="Times New Roman"/>
          <w:sz w:val="28"/>
          <w:szCs w:val="28"/>
          <w:lang w:eastAsia="ar-SA"/>
        </w:rPr>
      </w:pPr>
      <w:r w:rsidRPr="004258EA">
        <w:rPr>
          <w:rFonts w:ascii="Times New Roman" w:eastAsia="Times New Roman" w:hAnsi="Times New Roman"/>
          <w:sz w:val="28"/>
          <w:szCs w:val="28"/>
          <w:lang w:eastAsia="ar-SA"/>
        </w:rPr>
        <w:t xml:space="preserve">а) размещения заказчиком в единой информационной системе протокола, составляемого в ходе проведения аукциона в электронной форме </w:t>
      </w:r>
      <w:r w:rsidRPr="004258EA">
        <w:rPr>
          <w:rFonts w:ascii="Times New Roman" w:eastAsia="Times New Roman" w:hAnsi="Times New Roman"/>
          <w:sz w:val="28"/>
          <w:szCs w:val="28"/>
          <w:lang w:eastAsia="ar-SA"/>
        </w:rPr>
        <w:br/>
        <w:t>по результатам рассмотрения первых частей заявок;</w:t>
      </w:r>
    </w:p>
    <w:p w:rsidR="00763B71" w:rsidRPr="004258EA" w:rsidRDefault="00763B71" w:rsidP="009E07A5">
      <w:pPr>
        <w:pStyle w:val="a6"/>
        <w:tabs>
          <w:tab w:val="left" w:pos="0"/>
          <w:tab w:val="left" w:pos="1134"/>
        </w:tabs>
        <w:suppressAutoHyphens/>
        <w:spacing w:after="0"/>
        <w:ind w:left="0" w:firstLine="709"/>
        <w:jc w:val="both"/>
        <w:rPr>
          <w:rFonts w:ascii="Times New Roman" w:eastAsia="Times New Roman" w:hAnsi="Times New Roman"/>
          <w:color w:val="0000FF"/>
          <w:sz w:val="28"/>
          <w:szCs w:val="28"/>
          <w:lang w:eastAsia="ar-SA"/>
        </w:rPr>
      </w:pPr>
      <w:r w:rsidRPr="004258EA">
        <w:rPr>
          <w:rFonts w:ascii="Times New Roman" w:eastAsia="Times New Roman" w:hAnsi="Times New Roman"/>
          <w:sz w:val="28"/>
          <w:szCs w:val="28"/>
          <w:lang w:eastAsia="ar-SA"/>
        </w:rPr>
        <w:t xml:space="preserve">б) проведения процедуры подачи участниками аукциона в электронной форме предложений о цене договора с учетом требований </w:t>
      </w:r>
      <w:r w:rsidRPr="004258EA">
        <w:rPr>
          <w:rFonts w:ascii="Times New Roman" w:eastAsia="Times New Roman" w:hAnsi="Times New Roman"/>
          <w:color w:val="0000FF"/>
          <w:sz w:val="28"/>
          <w:szCs w:val="28"/>
          <w:lang w:eastAsia="ar-SA"/>
        </w:rPr>
        <w:t>части 3 настоящей статьи.</w:t>
      </w:r>
    </w:p>
    <w:p w:rsidR="00763B71" w:rsidRPr="004258EA" w:rsidRDefault="00763B71" w:rsidP="00656B8C">
      <w:pPr>
        <w:numPr>
          <w:ilvl w:val="0"/>
          <w:numId w:val="161"/>
        </w:numPr>
        <w:tabs>
          <w:tab w:val="left" w:pos="0"/>
          <w:tab w:val="left" w:pos="1134"/>
        </w:tabs>
        <w:suppressAutoHyphens/>
        <w:spacing w:after="0"/>
        <w:ind w:left="0" w:firstLine="709"/>
        <w:jc w:val="both"/>
        <w:rPr>
          <w:rFonts w:eastAsia="Times New Roman"/>
          <w:szCs w:val="28"/>
          <w:lang w:eastAsia="ar-SA"/>
        </w:rPr>
      </w:pPr>
      <w:r w:rsidRPr="004258EA">
        <w:rPr>
          <w:szCs w:val="28"/>
        </w:rPr>
        <w:t xml:space="preserve">В случае, если заказчиком принято решение об отмене аукциона </w:t>
      </w:r>
      <w:r w:rsidR="00EA15C7" w:rsidRPr="004258EA">
        <w:rPr>
          <w:szCs w:val="28"/>
        </w:rPr>
        <w:br/>
      </w:r>
      <w:r w:rsidRPr="004258EA">
        <w:rPr>
          <w:szCs w:val="28"/>
        </w:rPr>
        <w:t xml:space="preserve">в электронной форме до наступления даты и времени окончания срока подачи заявок на участие в конкурентной закупке, оператор электронной площадки </w:t>
      </w:r>
      <w:r w:rsidR="00EA15C7" w:rsidRPr="004258EA">
        <w:rPr>
          <w:szCs w:val="28"/>
        </w:rPr>
        <w:br/>
      </w:r>
      <w:r w:rsidRPr="004258EA">
        <w:rPr>
          <w:szCs w:val="28"/>
        </w:rPr>
        <w:t>не вправе направлять заказчику заявки участников аукциона в электронной форме.</w:t>
      </w:r>
    </w:p>
    <w:p w:rsidR="00763B71" w:rsidRPr="004258EA" w:rsidRDefault="00763B71" w:rsidP="00656B8C">
      <w:pPr>
        <w:pStyle w:val="a6"/>
        <w:numPr>
          <w:ilvl w:val="0"/>
          <w:numId w:val="161"/>
        </w:numPr>
        <w:tabs>
          <w:tab w:val="left" w:pos="1134"/>
        </w:tabs>
        <w:autoSpaceDE w:val="0"/>
        <w:autoSpaceDN w:val="0"/>
        <w:adjustRightInd w:val="0"/>
        <w:spacing w:after="0"/>
        <w:ind w:left="0" w:firstLine="709"/>
        <w:jc w:val="both"/>
        <w:rPr>
          <w:rFonts w:ascii="Times New Roman" w:hAnsi="Times New Roman"/>
          <w:sz w:val="28"/>
          <w:szCs w:val="28"/>
        </w:rPr>
      </w:pPr>
      <w:r w:rsidRPr="004258EA">
        <w:rPr>
          <w:rFonts w:ascii="Times New Roman" w:hAnsi="Times New Roman"/>
          <w:sz w:val="28"/>
          <w:szCs w:val="28"/>
        </w:rPr>
        <w:t xml:space="preserve">По итогам рассмотрения первых частей заявок на участие в аукционе в электронной форме заказчик направляет оператору электронной площадки протокол, указанный в </w:t>
      </w:r>
      <w:hyperlink r:id="rId23" w:history="1">
        <w:r w:rsidRPr="004258EA">
          <w:rPr>
            <w:rFonts w:ascii="Times New Roman" w:hAnsi="Times New Roman"/>
            <w:color w:val="0000FF"/>
            <w:sz w:val="28"/>
            <w:szCs w:val="28"/>
          </w:rPr>
          <w:t>части 7 статьи 58</w:t>
        </w:r>
      </w:hyperlink>
      <w:r w:rsidRPr="004258EA">
        <w:rPr>
          <w:rFonts w:ascii="Times New Roman" w:hAnsi="Times New Roman"/>
          <w:sz w:val="28"/>
          <w:szCs w:val="28"/>
        </w:rPr>
        <w:t xml:space="preserve"> Положения. В течение часа с момента получения указанного протокола оператор электронной площадки размещает его в единой информационной системе.</w:t>
      </w:r>
    </w:p>
    <w:p w:rsidR="00763B71" w:rsidRPr="004258EA" w:rsidRDefault="00763B71" w:rsidP="00656B8C">
      <w:pPr>
        <w:numPr>
          <w:ilvl w:val="0"/>
          <w:numId w:val="161"/>
        </w:numPr>
        <w:tabs>
          <w:tab w:val="left" w:pos="0"/>
          <w:tab w:val="left" w:pos="142"/>
          <w:tab w:val="left" w:pos="1134"/>
        </w:tabs>
        <w:suppressAutoHyphens/>
        <w:spacing w:after="0"/>
        <w:ind w:left="0" w:firstLine="709"/>
        <w:jc w:val="both"/>
        <w:rPr>
          <w:rFonts w:eastAsia="Times New Roman"/>
          <w:szCs w:val="28"/>
          <w:lang w:eastAsia="ar-SA"/>
        </w:rPr>
      </w:pPr>
      <w:r w:rsidRPr="004258EA">
        <w:rPr>
          <w:rFonts w:eastAsia="Times New Roman"/>
          <w:szCs w:val="28"/>
          <w:lang w:eastAsia="ar-SA"/>
        </w:rPr>
        <w:t xml:space="preserve">В случае содержания в первой части заявки на участие в аукционе </w:t>
      </w:r>
      <w:r w:rsidR="00EA15C7" w:rsidRPr="004258EA">
        <w:rPr>
          <w:rFonts w:eastAsia="Times New Roman"/>
          <w:szCs w:val="28"/>
          <w:lang w:eastAsia="ar-SA"/>
        </w:rPr>
        <w:br/>
      </w:r>
      <w:r w:rsidRPr="004258EA">
        <w:rPr>
          <w:rFonts w:eastAsia="Times New Roman"/>
          <w:szCs w:val="28"/>
          <w:lang w:eastAsia="ar-SA"/>
        </w:rPr>
        <w:t>в электронной форме, сведений об участнике такого аукциона в электронной форме и (или) о ценовом предложении, данная заявка подлежит отклонению.</w:t>
      </w:r>
    </w:p>
    <w:p w:rsidR="00763B71" w:rsidRPr="004258EA" w:rsidRDefault="00763B71" w:rsidP="00656B8C">
      <w:pPr>
        <w:pStyle w:val="a6"/>
        <w:numPr>
          <w:ilvl w:val="0"/>
          <w:numId w:val="161"/>
        </w:numPr>
        <w:tabs>
          <w:tab w:val="left" w:pos="142"/>
          <w:tab w:val="left" w:pos="1134"/>
        </w:tabs>
        <w:autoSpaceDE w:val="0"/>
        <w:autoSpaceDN w:val="0"/>
        <w:adjustRightInd w:val="0"/>
        <w:spacing w:after="0"/>
        <w:ind w:left="0" w:firstLine="709"/>
        <w:jc w:val="both"/>
        <w:rPr>
          <w:rFonts w:ascii="Times New Roman" w:hAnsi="Times New Roman"/>
          <w:sz w:val="28"/>
          <w:szCs w:val="28"/>
        </w:rPr>
      </w:pPr>
      <w:r w:rsidRPr="004258EA">
        <w:rPr>
          <w:rFonts w:ascii="Times New Roman" w:hAnsi="Times New Roman"/>
          <w:sz w:val="28"/>
          <w:szCs w:val="28"/>
        </w:rPr>
        <w:t xml:space="preserve">Заявке на участие в аукционе в электронной форме, в которой содержится наименьшее ценовое предложение, присваивается первый номер. </w:t>
      </w:r>
      <w:r w:rsidR="00EA15C7" w:rsidRPr="004258EA">
        <w:rPr>
          <w:rFonts w:ascii="Times New Roman" w:hAnsi="Times New Roman"/>
          <w:sz w:val="28"/>
          <w:szCs w:val="28"/>
        </w:rPr>
        <w:br/>
      </w:r>
      <w:r w:rsidRPr="004258EA">
        <w:rPr>
          <w:rFonts w:ascii="Times New Roman" w:hAnsi="Times New Roman"/>
          <w:sz w:val="28"/>
          <w:szCs w:val="28"/>
        </w:rPr>
        <w:t>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763B71" w:rsidRPr="004258EA" w:rsidRDefault="00763B71" w:rsidP="00656B8C">
      <w:pPr>
        <w:pStyle w:val="a6"/>
        <w:numPr>
          <w:ilvl w:val="0"/>
          <w:numId w:val="161"/>
        </w:numPr>
        <w:tabs>
          <w:tab w:val="left" w:pos="0"/>
          <w:tab w:val="left" w:pos="1134"/>
        </w:tabs>
        <w:autoSpaceDE w:val="0"/>
        <w:autoSpaceDN w:val="0"/>
        <w:adjustRightInd w:val="0"/>
        <w:spacing w:after="0"/>
        <w:ind w:left="0" w:firstLine="709"/>
        <w:jc w:val="both"/>
        <w:rPr>
          <w:rFonts w:ascii="Times New Roman" w:hAnsi="Times New Roman"/>
          <w:sz w:val="28"/>
          <w:szCs w:val="28"/>
        </w:rPr>
      </w:pPr>
      <w:r w:rsidRPr="004258EA">
        <w:rPr>
          <w:rFonts w:ascii="Times New Roman" w:hAnsi="Times New Roman"/>
          <w:sz w:val="28"/>
          <w:szCs w:val="28"/>
        </w:rPr>
        <w:t xml:space="preserve">Заказчик составляет итоговый протокол в соответствии </w:t>
      </w:r>
      <w:r w:rsidR="00EA15C7" w:rsidRPr="004258EA">
        <w:rPr>
          <w:rFonts w:ascii="Times New Roman" w:hAnsi="Times New Roman"/>
          <w:sz w:val="28"/>
          <w:szCs w:val="28"/>
        </w:rPr>
        <w:br/>
      </w:r>
      <w:r w:rsidRPr="004258EA">
        <w:rPr>
          <w:rFonts w:ascii="Times New Roman" w:hAnsi="Times New Roman"/>
          <w:sz w:val="28"/>
          <w:szCs w:val="28"/>
        </w:rPr>
        <w:t xml:space="preserve">с требованиями </w:t>
      </w:r>
      <w:hyperlink w:anchor="ч9ст60" w:history="1">
        <w:r w:rsidRPr="004258EA">
          <w:rPr>
            <w:rStyle w:val="a9"/>
            <w:rFonts w:ascii="Times New Roman" w:hAnsi="Times New Roman"/>
            <w:sz w:val="28"/>
            <w:szCs w:val="28"/>
            <w:u w:val="none"/>
          </w:rPr>
          <w:t>части 9 статьи 60</w:t>
        </w:r>
      </w:hyperlink>
      <w:r w:rsidRPr="004258EA">
        <w:rPr>
          <w:rFonts w:ascii="Times New Roman" w:hAnsi="Times New Roman"/>
          <w:color w:val="0000FF"/>
          <w:sz w:val="28"/>
          <w:szCs w:val="28"/>
        </w:rPr>
        <w:t xml:space="preserve"> </w:t>
      </w:r>
      <w:r w:rsidRPr="004258EA">
        <w:rPr>
          <w:rFonts w:ascii="Times New Roman" w:hAnsi="Times New Roman"/>
          <w:sz w:val="28"/>
          <w:szCs w:val="28"/>
        </w:rPr>
        <w:t>Положения и размещает его на электронной площадке и в единой информационной системе не позднее чем через 3 (три) дня со дня подписания протокола.</w:t>
      </w:r>
    </w:p>
    <w:p w:rsidR="00763B71" w:rsidRPr="004258EA" w:rsidRDefault="00763B71" w:rsidP="00656B8C">
      <w:pPr>
        <w:pStyle w:val="a6"/>
        <w:widowControl w:val="0"/>
        <w:numPr>
          <w:ilvl w:val="0"/>
          <w:numId w:val="161"/>
        </w:numPr>
        <w:shd w:val="clear" w:color="auto" w:fill="FFFFFF"/>
        <w:tabs>
          <w:tab w:val="left" w:pos="0"/>
          <w:tab w:val="left" w:pos="1134"/>
        </w:tabs>
        <w:suppressAutoHyphens/>
        <w:autoSpaceDE w:val="0"/>
        <w:autoSpaceDN w:val="0"/>
        <w:adjustRightInd w:val="0"/>
        <w:spacing w:after="0"/>
        <w:ind w:left="0" w:right="57" w:firstLine="709"/>
        <w:jc w:val="both"/>
        <w:rPr>
          <w:rFonts w:ascii="Times New Roman" w:hAnsi="Times New Roman"/>
          <w:sz w:val="28"/>
          <w:szCs w:val="28"/>
        </w:rPr>
      </w:pPr>
      <w:r w:rsidRPr="004258EA">
        <w:rPr>
          <w:rFonts w:ascii="Times New Roman" w:hAnsi="Times New Roman"/>
          <w:sz w:val="28"/>
          <w:szCs w:val="28"/>
        </w:rPr>
        <w:t>Договор по результатам аукциона в электронной форме</w:t>
      </w:r>
      <w:r w:rsidR="00F66557" w:rsidRPr="004258EA">
        <w:rPr>
          <w:rFonts w:ascii="Times New Roman" w:hAnsi="Times New Roman"/>
          <w:sz w:val="28"/>
          <w:szCs w:val="28"/>
        </w:rPr>
        <w:t xml:space="preserve"> </w:t>
      </w:r>
      <w:r w:rsidRPr="004258EA">
        <w:rPr>
          <w:rFonts w:ascii="Times New Roman" w:hAnsi="Times New Roman"/>
          <w:sz w:val="28"/>
          <w:szCs w:val="28"/>
        </w:rPr>
        <w:t xml:space="preserve">заключается </w:t>
      </w:r>
      <w:r w:rsidR="00F66557" w:rsidRPr="004258EA">
        <w:rPr>
          <w:rFonts w:ascii="Times New Roman" w:hAnsi="Times New Roman"/>
          <w:sz w:val="28"/>
          <w:szCs w:val="28"/>
        </w:rPr>
        <w:br/>
      </w:r>
      <w:r w:rsidRPr="004258EA">
        <w:rPr>
          <w:rFonts w:ascii="Times New Roman" w:hAnsi="Times New Roman"/>
          <w:sz w:val="28"/>
          <w:szCs w:val="28"/>
        </w:rPr>
        <w:t xml:space="preserve">с участником такого аукциона, заявке которого присвоен первый номер, </w:t>
      </w:r>
      <w:r w:rsidR="00F66557" w:rsidRPr="004258EA">
        <w:rPr>
          <w:rFonts w:ascii="Times New Roman" w:hAnsi="Times New Roman"/>
          <w:sz w:val="28"/>
          <w:szCs w:val="28"/>
        </w:rPr>
        <w:br/>
      </w:r>
      <w:r w:rsidRPr="004258EA">
        <w:rPr>
          <w:rFonts w:ascii="Times New Roman" w:hAnsi="Times New Roman"/>
          <w:sz w:val="28"/>
          <w:szCs w:val="28"/>
        </w:rPr>
        <w:t xml:space="preserve">в порядке и сроки, предусмотренные </w:t>
      </w:r>
      <w:hyperlink w:anchor="_Статья_19._Заключение" w:history="1">
        <w:r w:rsidRPr="004258EA">
          <w:rPr>
            <w:rFonts w:ascii="Times New Roman" w:eastAsia="Times New Roman" w:hAnsi="Times New Roman"/>
            <w:color w:val="0000FF"/>
            <w:sz w:val="28"/>
            <w:szCs w:val="28"/>
            <w:lang w:eastAsia="ar-SA"/>
          </w:rPr>
          <w:t>статьей 19</w:t>
        </w:r>
      </w:hyperlink>
      <w:r w:rsidRPr="004258EA">
        <w:rPr>
          <w:rFonts w:ascii="Times New Roman" w:eastAsia="Times New Roman" w:hAnsi="Times New Roman"/>
          <w:color w:val="0000FF"/>
          <w:sz w:val="28"/>
          <w:szCs w:val="28"/>
          <w:lang w:eastAsia="ar-SA"/>
        </w:rPr>
        <w:t xml:space="preserve"> Положения</w:t>
      </w:r>
      <w:r w:rsidRPr="004258EA">
        <w:rPr>
          <w:rFonts w:ascii="Times New Roman" w:hAnsi="Times New Roman"/>
          <w:sz w:val="28"/>
          <w:szCs w:val="28"/>
        </w:rPr>
        <w:t>.</w:t>
      </w:r>
    </w:p>
    <w:p w:rsidR="00780324" w:rsidRDefault="00780324" w:rsidP="00763B71">
      <w:pPr>
        <w:tabs>
          <w:tab w:val="left" w:pos="1134"/>
        </w:tabs>
        <w:spacing w:after="0" w:line="240" w:lineRule="auto"/>
        <w:ind w:firstLine="710"/>
        <w:rPr>
          <w:bCs/>
          <w:szCs w:val="28"/>
          <w:lang w:eastAsia="ru-RU"/>
        </w:rPr>
      </w:pPr>
    </w:p>
    <w:p w:rsidR="00E52DEE" w:rsidRDefault="00E52DEE" w:rsidP="0051018C">
      <w:pPr>
        <w:pStyle w:val="21"/>
        <w:tabs>
          <w:tab w:val="left" w:pos="993"/>
        </w:tabs>
        <w:spacing w:before="0" w:after="0"/>
        <w:ind w:firstLine="709"/>
        <w:jc w:val="both"/>
        <w:rPr>
          <w:rFonts w:ascii="Times New Roman" w:hAnsi="Times New Roman"/>
          <w:i w:val="0"/>
        </w:rPr>
      </w:pPr>
      <w:bookmarkStart w:id="394" w:name="_Статья_61._Последствия"/>
      <w:bookmarkStart w:id="395" w:name="_Toc59465088"/>
      <w:bookmarkStart w:id="396" w:name="_Toc65675828"/>
      <w:bookmarkStart w:id="397" w:name="_Toc65676115"/>
      <w:bookmarkStart w:id="398" w:name="_Toc67586110"/>
      <w:bookmarkStart w:id="399" w:name="_Toc91154570"/>
      <w:bookmarkEnd w:id="394"/>
      <w:r w:rsidRPr="0025423A">
        <w:rPr>
          <w:rFonts w:ascii="Times New Roman" w:hAnsi="Times New Roman"/>
          <w:i w:val="0"/>
        </w:rPr>
        <w:t xml:space="preserve">Статья 61. Последствия признания </w:t>
      </w:r>
      <w:r w:rsidRPr="00311CD4">
        <w:rPr>
          <w:rFonts w:ascii="Times New Roman" w:hAnsi="Times New Roman"/>
          <w:i w:val="0"/>
        </w:rPr>
        <w:t>аукциона (открытого аукциона, аукциона в электронной форме)</w:t>
      </w:r>
      <w:r w:rsidRPr="0025423A">
        <w:rPr>
          <w:rFonts w:ascii="Times New Roman" w:hAnsi="Times New Roman"/>
          <w:i w:val="0"/>
        </w:rPr>
        <w:t xml:space="preserve"> несостоявшимся</w:t>
      </w:r>
      <w:bookmarkEnd w:id="395"/>
      <w:bookmarkEnd w:id="396"/>
      <w:bookmarkEnd w:id="397"/>
      <w:bookmarkEnd w:id="398"/>
      <w:bookmarkEnd w:id="399"/>
    </w:p>
    <w:p w:rsidR="00E52DEE" w:rsidRPr="00311CD4" w:rsidRDefault="00E52DEE" w:rsidP="00311CD4">
      <w:pPr>
        <w:spacing w:after="0"/>
        <w:rPr>
          <w:lang w:eastAsia="ar-SA"/>
        </w:rPr>
      </w:pPr>
    </w:p>
    <w:p w:rsidR="000C7C9D" w:rsidRPr="00076545" w:rsidRDefault="00942FFF" w:rsidP="00656B8C">
      <w:pPr>
        <w:pStyle w:val="a6"/>
        <w:widowControl w:val="0"/>
        <w:numPr>
          <w:ilvl w:val="0"/>
          <w:numId w:val="163"/>
        </w:numPr>
        <w:shd w:val="clear" w:color="auto" w:fill="FFFFFF"/>
        <w:tabs>
          <w:tab w:val="left" w:pos="0"/>
          <w:tab w:val="left" w:pos="1134"/>
          <w:tab w:val="left" w:pos="1843"/>
        </w:tabs>
        <w:suppressAutoHyphens/>
        <w:autoSpaceDE w:val="0"/>
        <w:spacing w:after="0"/>
        <w:ind w:left="0" w:firstLine="709"/>
        <w:contextualSpacing w:val="0"/>
        <w:jc w:val="both"/>
        <w:rPr>
          <w:rFonts w:ascii="Times New Roman" w:hAnsi="Times New Roman"/>
          <w:sz w:val="28"/>
          <w:szCs w:val="28"/>
        </w:rPr>
      </w:pPr>
      <w:bookmarkStart w:id="400" w:name="п1ст61"/>
      <w:bookmarkEnd w:id="400"/>
      <w:r w:rsidRPr="00076545">
        <w:rPr>
          <w:rFonts w:ascii="Times New Roman" w:hAnsi="Times New Roman"/>
          <w:sz w:val="28"/>
          <w:szCs w:val="28"/>
          <w:lang w:eastAsia="ar-SA"/>
        </w:rPr>
        <w:t xml:space="preserve">Аукцион (открытый аукцион, аукцион в электронной форме) </w:t>
      </w:r>
      <w:r w:rsidR="00763B71" w:rsidRPr="00076545">
        <w:rPr>
          <w:rFonts w:ascii="Times New Roman" w:hAnsi="Times New Roman"/>
          <w:sz w:val="28"/>
          <w:szCs w:val="28"/>
          <w:lang w:eastAsia="ar-SA"/>
        </w:rPr>
        <w:t xml:space="preserve">(далее </w:t>
      </w:r>
      <w:r w:rsidR="00763B71" w:rsidRPr="00076545">
        <w:rPr>
          <w:rFonts w:ascii="Times New Roman" w:hAnsi="Times New Roman"/>
          <w:sz w:val="28"/>
          <w:szCs w:val="28"/>
          <w:lang w:eastAsia="ar-SA"/>
        </w:rPr>
        <w:br/>
        <w:t xml:space="preserve">в целях настоящей статьи – аукцион) </w:t>
      </w:r>
      <w:r w:rsidR="000C7C9D" w:rsidRPr="00076545">
        <w:rPr>
          <w:rFonts w:ascii="Times New Roman" w:hAnsi="Times New Roman"/>
          <w:sz w:val="28"/>
          <w:szCs w:val="28"/>
        </w:rPr>
        <w:t xml:space="preserve">признается несостоявшимся </w:t>
      </w:r>
      <w:r w:rsidR="00763B71" w:rsidRPr="00076545">
        <w:rPr>
          <w:rFonts w:ascii="Times New Roman" w:hAnsi="Times New Roman"/>
          <w:sz w:val="28"/>
          <w:szCs w:val="28"/>
        </w:rPr>
        <w:br/>
      </w:r>
      <w:r w:rsidR="002C7A8A" w:rsidRPr="00076545">
        <w:rPr>
          <w:rFonts w:ascii="Times New Roman" w:hAnsi="Times New Roman"/>
          <w:sz w:val="28"/>
          <w:szCs w:val="28"/>
        </w:rPr>
        <w:t>по</w:t>
      </w:r>
      <w:r w:rsidR="000C7C9D" w:rsidRPr="00076545">
        <w:rPr>
          <w:rFonts w:ascii="Times New Roman" w:hAnsi="Times New Roman"/>
          <w:sz w:val="28"/>
          <w:szCs w:val="28"/>
        </w:rPr>
        <w:t xml:space="preserve"> следующи</w:t>
      </w:r>
      <w:r w:rsidR="002C7A8A" w:rsidRPr="00076545">
        <w:rPr>
          <w:rFonts w:ascii="Times New Roman" w:hAnsi="Times New Roman"/>
          <w:sz w:val="28"/>
          <w:szCs w:val="28"/>
        </w:rPr>
        <w:t>м</w:t>
      </w:r>
      <w:r w:rsidR="000C7C9D" w:rsidRPr="00076545">
        <w:rPr>
          <w:rFonts w:ascii="Times New Roman" w:hAnsi="Times New Roman"/>
          <w:sz w:val="28"/>
          <w:szCs w:val="28"/>
        </w:rPr>
        <w:t xml:space="preserve"> </w:t>
      </w:r>
      <w:r w:rsidR="002C7A8A" w:rsidRPr="00076545">
        <w:rPr>
          <w:rFonts w:ascii="Times New Roman" w:hAnsi="Times New Roman"/>
          <w:sz w:val="28"/>
          <w:szCs w:val="28"/>
        </w:rPr>
        <w:t>причинам</w:t>
      </w:r>
      <w:r w:rsidR="000C7C9D" w:rsidRPr="00076545">
        <w:rPr>
          <w:rFonts w:ascii="Times New Roman" w:hAnsi="Times New Roman"/>
          <w:sz w:val="28"/>
          <w:szCs w:val="28"/>
        </w:rPr>
        <w:t>:</w:t>
      </w:r>
    </w:p>
    <w:p w:rsidR="000C7C9D" w:rsidRPr="00076545" w:rsidRDefault="000C7C9D" w:rsidP="002C7A8A">
      <w:pPr>
        <w:pStyle w:val="000"/>
        <w:numPr>
          <w:ilvl w:val="3"/>
          <w:numId w:val="82"/>
        </w:numPr>
        <w:tabs>
          <w:tab w:val="clear" w:pos="709"/>
        </w:tabs>
        <w:ind w:left="0" w:firstLine="709"/>
      </w:pPr>
      <w:r w:rsidRPr="00076545">
        <w:t xml:space="preserve">в связи с тем, что не подано ни одной заявки на участие в </w:t>
      </w:r>
      <w:r w:rsidR="00763B71" w:rsidRPr="00076545">
        <w:t>аукционе</w:t>
      </w:r>
      <w:r w:rsidRPr="00076545">
        <w:t xml:space="preserve">; </w:t>
      </w:r>
    </w:p>
    <w:p w:rsidR="000C7C9D" w:rsidRPr="00076545" w:rsidRDefault="000C7C9D" w:rsidP="002C7A8A">
      <w:pPr>
        <w:pStyle w:val="000"/>
        <w:numPr>
          <w:ilvl w:val="3"/>
          <w:numId w:val="82"/>
        </w:numPr>
        <w:tabs>
          <w:tab w:val="clear" w:pos="709"/>
        </w:tabs>
        <w:ind w:left="0" w:firstLine="709"/>
      </w:pPr>
      <w:r w:rsidRPr="00076545">
        <w:t xml:space="preserve">в связи с тем, что по результатам проведения </w:t>
      </w:r>
      <w:r w:rsidR="00763B71" w:rsidRPr="00076545">
        <w:t>аукциона</w:t>
      </w:r>
      <w:r w:rsidR="002C7A8A" w:rsidRPr="00076545">
        <w:t xml:space="preserve"> </w:t>
      </w:r>
      <w:r w:rsidRPr="00076545">
        <w:t xml:space="preserve">все заявки </w:t>
      </w:r>
      <w:r w:rsidR="00EA15C7" w:rsidRPr="00076545">
        <w:br/>
      </w:r>
      <w:r w:rsidRPr="00076545">
        <w:t xml:space="preserve">на участие в </w:t>
      </w:r>
      <w:r w:rsidR="00763B71" w:rsidRPr="00076545">
        <w:t>аукционе</w:t>
      </w:r>
      <w:r w:rsidRPr="00076545">
        <w:t xml:space="preserve"> отклонены;</w:t>
      </w:r>
    </w:p>
    <w:p w:rsidR="000C7C9D" w:rsidRPr="00076545" w:rsidRDefault="000C7C9D" w:rsidP="002C7A8A">
      <w:pPr>
        <w:pStyle w:val="000"/>
        <w:numPr>
          <w:ilvl w:val="3"/>
          <w:numId w:val="82"/>
        </w:numPr>
        <w:tabs>
          <w:tab w:val="clear" w:pos="709"/>
        </w:tabs>
        <w:ind w:left="0" w:firstLine="709"/>
      </w:pPr>
      <w:r w:rsidRPr="00076545">
        <w:t xml:space="preserve">в связи с тем, что на участие в </w:t>
      </w:r>
      <w:r w:rsidR="00763B71" w:rsidRPr="00076545">
        <w:t>аукционе</w:t>
      </w:r>
      <w:r w:rsidRPr="00076545">
        <w:t xml:space="preserve"> подана только одна заявка;</w:t>
      </w:r>
    </w:p>
    <w:p w:rsidR="000C7C9D" w:rsidRPr="00076545" w:rsidRDefault="000C7C9D" w:rsidP="002C7A8A">
      <w:pPr>
        <w:pStyle w:val="000"/>
        <w:numPr>
          <w:ilvl w:val="3"/>
          <w:numId w:val="82"/>
        </w:numPr>
        <w:tabs>
          <w:tab w:val="clear" w:pos="709"/>
        </w:tabs>
        <w:ind w:left="0" w:firstLine="709"/>
      </w:pPr>
      <w:r w:rsidRPr="00076545">
        <w:t xml:space="preserve">в связи с тем, что по результатам проведения </w:t>
      </w:r>
      <w:r w:rsidR="00D06D3F" w:rsidRPr="00076545">
        <w:t xml:space="preserve">аукциона </w:t>
      </w:r>
      <w:r w:rsidRPr="00076545">
        <w:t xml:space="preserve">отклонены все заявки, за исключением одной заявки на участие в </w:t>
      </w:r>
      <w:r w:rsidR="00D06D3F" w:rsidRPr="00076545">
        <w:t>аукционе</w:t>
      </w:r>
      <w:r w:rsidRPr="00076545">
        <w:t>;</w:t>
      </w:r>
    </w:p>
    <w:p w:rsidR="000C7C9D" w:rsidRPr="00076545" w:rsidRDefault="000C7C9D" w:rsidP="002C7A8A">
      <w:pPr>
        <w:pStyle w:val="000"/>
        <w:numPr>
          <w:ilvl w:val="3"/>
          <w:numId w:val="82"/>
        </w:numPr>
        <w:tabs>
          <w:tab w:val="clear" w:pos="709"/>
        </w:tabs>
        <w:ind w:left="0" w:firstLine="709"/>
      </w:pPr>
      <w:r w:rsidRPr="00076545">
        <w:t xml:space="preserve">в связи с тем, что по результатам ее проведения от заключения договора уклонились все участники </w:t>
      </w:r>
      <w:r w:rsidR="00D06D3F" w:rsidRPr="00076545">
        <w:t>аукциона</w:t>
      </w:r>
      <w:r w:rsidRPr="00076545">
        <w:t>.</w:t>
      </w:r>
    </w:p>
    <w:p w:rsidR="000C7C9D" w:rsidRPr="00076545" w:rsidRDefault="000C7C9D" w:rsidP="00656B8C">
      <w:pPr>
        <w:pStyle w:val="a6"/>
        <w:widowControl w:val="0"/>
        <w:numPr>
          <w:ilvl w:val="0"/>
          <w:numId w:val="163"/>
        </w:numPr>
        <w:shd w:val="clear" w:color="auto" w:fill="FFFFFF"/>
        <w:tabs>
          <w:tab w:val="left" w:pos="0"/>
          <w:tab w:val="left" w:pos="1276"/>
          <w:tab w:val="left" w:pos="1843"/>
        </w:tabs>
        <w:suppressAutoHyphens/>
        <w:autoSpaceDE w:val="0"/>
        <w:spacing w:after="0"/>
        <w:ind w:left="0" w:firstLine="709"/>
        <w:contextualSpacing w:val="0"/>
        <w:jc w:val="both"/>
        <w:rPr>
          <w:rFonts w:ascii="Times New Roman" w:hAnsi="Times New Roman"/>
          <w:sz w:val="28"/>
          <w:szCs w:val="28"/>
        </w:rPr>
      </w:pPr>
      <w:r w:rsidRPr="00076545">
        <w:rPr>
          <w:rFonts w:ascii="Times New Roman" w:hAnsi="Times New Roman"/>
          <w:sz w:val="28"/>
          <w:szCs w:val="28"/>
        </w:rPr>
        <w:t xml:space="preserve">В случае признания </w:t>
      </w:r>
      <w:r w:rsidR="00850A3E" w:rsidRPr="00076545">
        <w:rPr>
          <w:rFonts w:ascii="Times New Roman" w:hAnsi="Times New Roman"/>
          <w:sz w:val="28"/>
          <w:szCs w:val="28"/>
        </w:rPr>
        <w:t>аукциона</w:t>
      </w:r>
      <w:r w:rsidR="00D06D3F" w:rsidRPr="00076545">
        <w:rPr>
          <w:rFonts w:ascii="Times New Roman" w:hAnsi="Times New Roman"/>
          <w:sz w:val="28"/>
          <w:szCs w:val="28"/>
        </w:rPr>
        <w:t xml:space="preserve"> </w:t>
      </w:r>
      <w:r w:rsidRPr="00076545">
        <w:rPr>
          <w:rFonts w:ascii="Times New Roman" w:hAnsi="Times New Roman"/>
          <w:sz w:val="28"/>
          <w:szCs w:val="28"/>
        </w:rPr>
        <w:t>несостоявшимся</w:t>
      </w:r>
      <w:r w:rsidR="00F57281" w:rsidRPr="00076545">
        <w:rPr>
          <w:rFonts w:ascii="Times New Roman" w:hAnsi="Times New Roman"/>
          <w:sz w:val="28"/>
          <w:szCs w:val="28"/>
        </w:rPr>
        <w:t>,</w:t>
      </w:r>
      <w:r w:rsidRPr="00076545">
        <w:rPr>
          <w:rFonts w:ascii="Times New Roman" w:hAnsi="Times New Roman"/>
          <w:sz w:val="28"/>
          <w:szCs w:val="28"/>
        </w:rPr>
        <w:t xml:space="preserve"> заказчик вправе:</w:t>
      </w:r>
    </w:p>
    <w:p w:rsidR="000C7C9D" w:rsidRPr="00076545" w:rsidRDefault="000C7C9D" w:rsidP="000C7C9D">
      <w:pPr>
        <w:pStyle w:val="a6"/>
        <w:widowControl w:val="0"/>
        <w:shd w:val="clear" w:color="auto" w:fill="FFFFFF"/>
        <w:tabs>
          <w:tab w:val="left" w:pos="0"/>
          <w:tab w:val="left" w:pos="1276"/>
          <w:tab w:val="left" w:pos="1843"/>
        </w:tabs>
        <w:suppressAutoHyphens/>
        <w:autoSpaceDE w:val="0"/>
        <w:spacing w:after="0"/>
        <w:ind w:left="0" w:firstLine="709"/>
        <w:contextualSpacing w:val="0"/>
        <w:jc w:val="both"/>
        <w:rPr>
          <w:rFonts w:ascii="Times New Roman" w:hAnsi="Times New Roman"/>
          <w:sz w:val="28"/>
          <w:szCs w:val="28"/>
        </w:rPr>
      </w:pPr>
      <w:r w:rsidRPr="00076545">
        <w:rPr>
          <w:rFonts w:ascii="Times New Roman" w:hAnsi="Times New Roman"/>
          <w:sz w:val="28"/>
          <w:szCs w:val="28"/>
        </w:rPr>
        <w:t xml:space="preserve">1) повторно провести </w:t>
      </w:r>
      <w:r w:rsidR="00D06D3F" w:rsidRPr="00076545">
        <w:rPr>
          <w:rFonts w:ascii="Times New Roman" w:hAnsi="Times New Roman"/>
          <w:sz w:val="28"/>
          <w:szCs w:val="28"/>
        </w:rPr>
        <w:t>аукцион</w:t>
      </w:r>
      <w:r w:rsidRPr="00076545">
        <w:rPr>
          <w:rFonts w:ascii="Times New Roman" w:hAnsi="Times New Roman"/>
          <w:sz w:val="28"/>
          <w:szCs w:val="28"/>
        </w:rPr>
        <w:t>;</w:t>
      </w:r>
    </w:p>
    <w:p w:rsidR="000C7C9D" w:rsidRPr="00076545" w:rsidRDefault="000C7C9D" w:rsidP="000C7C9D">
      <w:pPr>
        <w:pStyle w:val="a6"/>
        <w:widowControl w:val="0"/>
        <w:shd w:val="clear" w:color="auto" w:fill="FFFFFF"/>
        <w:tabs>
          <w:tab w:val="left" w:pos="0"/>
          <w:tab w:val="left" w:pos="1276"/>
          <w:tab w:val="left" w:pos="1843"/>
        </w:tabs>
        <w:suppressAutoHyphens/>
        <w:autoSpaceDE w:val="0"/>
        <w:spacing w:after="0"/>
        <w:ind w:left="0" w:firstLine="709"/>
        <w:contextualSpacing w:val="0"/>
        <w:jc w:val="both"/>
        <w:rPr>
          <w:rFonts w:ascii="Times New Roman" w:hAnsi="Times New Roman"/>
          <w:sz w:val="28"/>
          <w:szCs w:val="28"/>
        </w:rPr>
      </w:pPr>
      <w:r w:rsidRPr="00076545">
        <w:rPr>
          <w:rFonts w:ascii="Times New Roman" w:hAnsi="Times New Roman"/>
          <w:sz w:val="28"/>
          <w:szCs w:val="28"/>
        </w:rPr>
        <w:t>2) использовать иной способ конкурентной закупки, предусмотренный Положением;</w:t>
      </w:r>
    </w:p>
    <w:p w:rsidR="0019674E" w:rsidRDefault="000C7C9D" w:rsidP="000C7C9D">
      <w:pPr>
        <w:pStyle w:val="a6"/>
        <w:widowControl w:val="0"/>
        <w:shd w:val="clear" w:color="auto" w:fill="FFFFFF"/>
        <w:tabs>
          <w:tab w:val="left" w:pos="0"/>
          <w:tab w:val="left" w:pos="1276"/>
          <w:tab w:val="left" w:pos="1843"/>
        </w:tabs>
        <w:suppressAutoHyphens/>
        <w:autoSpaceDE w:val="0"/>
        <w:spacing w:after="0"/>
        <w:ind w:left="0" w:firstLine="709"/>
        <w:contextualSpacing w:val="0"/>
        <w:jc w:val="both"/>
        <w:rPr>
          <w:rFonts w:ascii="Times New Roman" w:hAnsi="Times New Roman"/>
          <w:sz w:val="28"/>
          <w:szCs w:val="28"/>
        </w:rPr>
      </w:pPr>
      <w:r w:rsidRPr="00076545">
        <w:rPr>
          <w:rFonts w:ascii="Times New Roman" w:hAnsi="Times New Roman"/>
          <w:sz w:val="28"/>
          <w:szCs w:val="28"/>
        </w:rPr>
        <w:t xml:space="preserve">3) заключить договор с единственным поставщиком (исполнителем, подрядчиком) в соответствии с </w:t>
      </w:r>
      <w:hyperlink w:anchor="признание" w:history="1">
        <w:r w:rsidRPr="00076545">
          <w:rPr>
            <w:rStyle w:val="a9"/>
            <w:rFonts w:ascii="Times New Roman" w:hAnsi="Times New Roman"/>
            <w:sz w:val="28"/>
            <w:szCs w:val="28"/>
            <w:u w:val="none"/>
          </w:rPr>
          <w:t>пунктом 6 части 2 статьи 81</w:t>
        </w:r>
      </w:hyperlink>
      <w:r w:rsidRPr="00076545">
        <w:rPr>
          <w:rFonts w:ascii="Times New Roman" w:hAnsi="Times New Roman"/>
          <w:color w:val="0000FF"/>
          <w:sz w:val="28"/>
          <w:szCs w:val="28"/>
        </w:rPr>
        <w:t xml:space="preserve"> </w:t>
      </w:r>
      <w:r w:rsidRPr="00076545">
        <w:rPr>
          <w:rFonts w:ascii="Times New Roman" w:hAnsi="Times New Roman"/>
          <w:sz w:val="28"/>
          <w:szCs w:val="28"/>
        </w:rPr>
        <w:t>Положения;</w:t>
      </w:r>
    </w:p>
    <w:p w:rsidR="000C7C9D" w:rsidRDefault="000C7C9D" w:rsidP="000C7C9D">
      <w:pPr>
        <w:pStyle w:val="a6"/>
        <w:widowControl w:val="0"/>
        <w:shd w:val="clear" w:color="auto" w:fill="FFFFFF"/>
        <w:tabs>
          <w:tab w:val="left" w:pos="0"/>
          <w:tab w:val="left" w:pos="1276"/>
          <w:tab w:val="left" w:pos="1843"/>
        </w:tabs>
        <w:suppressAutoHyphens/>
        <w:autoSpaceDE w:val="0"/>
        <w:spacing w:after="0"/>
        <w:ind w:left="0" w:firstLine="709"/>
        <w:contextualSpacing w:val="0"/>
        <w:jc w:val="both"/>
        <w:rPr>
          <w:rFonts w:ascii="Times New Roman" w:hAnsi="Times New Roman"/>
          <w:sz w:val="28"/>
          <w:szCs w:val="28"/>
        </w:rPr>
      </w:pPr>
      <w:r w:rsidRPr="00076545">
        <w:rPr>
          <w:rFonts w:ascii="Times New Roman" w:hAnsi="Times New Roman"/>
          <w:sz w:val="28"/>
          <w:szCs w:val="28"/>
        </w:rPr>
        <w:t xml:space="preserve">4) отказаться от проведения </w:t>
      </w:r>
      <w:r w:rsidR="00D06D3F" w:rsidRPr="00076545">
        <w:rPr>
          <w:rFonts w:ascii="Times New Roman" w:hAnsi="Times New Roman"/>
          <w:sz w:val="28"/>
          <w:szCs w:val="28"/>
        </w:rPr>
        <w:t>аукциона</w:t>
      </w:r>
      <w:r w:rsidRPr="00076545">
        <w:rPr>
          <w:rFonts w:ascii="Times New Roman" w:hAnsi="Times New Roman"/>
          <w:sz w:val="28"/>
          <w:szCs w:val="28"/>
        </w:rPr>
        <w:t>.</w:t>
      </w:r>
    </w:p>
    <w:p w:rsidR="007F3C39" w:rsidRDefault="007F3C39">
      <w:pPr>
        <w:spacing w:after="0" w:line="240" w:lineRule="auto"/>
        <w:rPr>
          <w:szCs w:val="28"/>
          <w:lang w:eastAsia="ru-RU"/>
        </w:rPr>
      </w:pPr>
      <w:r>
        <w:rPr>
          <w:szCs w:val="28"/>
          <w:lang w:eastAsia="ru-RU"/>
        </w:rPr>
        <w:br w:type="page"/>
      </w:r>
    </w:p>
    <w:p w:rsidR="00E52DEE" w:rsidRPr="0025423A" w:rsidRDefault="00E52DEE" w:rsidP="00CB0E7B">
      <w:pPr>
        <w:pStyle w:val="21"/>
        <w:tabs>
          <w:tab w:val="left" w:pos="993"/>
        </w:tabs>
        <w:spacing w:before="0" w:after="0" w:line="276" w:lineRule="auto"/>
        <w:ind w:firstLine="709"/>
        <w:jc w:val="both"/>
        <w:rPr>
          <w:rFonts w:ascii="Times New Roman" w:hAnsi="Times New Roman"/>
          <w:i w:val="0"/>
        </w:rPr>
      </w:pPr>
      <w:bookmarkStart w:id="401" w:name="_Toc533758447"/>
      <w:bookmarkStart w:id="402" w:name="_Toc59465089"/>
      <w:bookmarkStart w:id="403" w:name="_Toc65675829"/>
      <w:bookmarkStart w:id="404" w:name="_Toc65676116"/>
      <w:bookmarkStart w:id="405" w:name="_Toc67586111"/>
      <w:bookmarkStart w:id="406" w:name="_Toc91154571"/>
      <w:r w:rsidRPr="0025423A">
        <w:rPr>
          <w:rFonts w:ascii="Times New Roman" w:hAnsi="Times New Roman"/>
          <w:i w:val="0"/>
        </w:rPr>
        <w:t xml:space="preserve">Глава 4. Условия и порядок проведения запроса котировок </w:t>
      </w:r>
      <w:r>
        <w:rPr>
          <w:rFonts w:ascii="Times New Roman" w:hAnsi="Times New Roman"/>
          <w:i w:val="0"/>
        </w:rPr>
        <w:br/>
      </w:r>
      <w:r w:rsidRPr="0025423A">
        <w:rPr>
          <w:rFonts w:ascii="Times New Roman" w:hAnsi="Times New Roman"/>
          <w:i w:val="0"/>
        </w:rPr>
        <w:t>в электронной форме</w:t>
      </w:r>
      <w:bookmarkEnd w:id="401"/>
      <w:bookmarkEnd w:id="402"/>
      <w:bookmarkEnd w:id="403"/>
      <w:bookmarkEnd w:id="404"/>
      <w:bookmarkEnd w:id="405"/>
      <w:bookmarkEnd w:id="406"/>
    </w:p>
    <w:p w:rsidR="00E52DEE" w:rsidRPr="0025423A" w:rsidRDefault="00E52DEE" w:rsidP="00CB0E7B">
      <w:pPr>
        <w:tabs>
          <w:tab w:val="left" w:pos="993"/>
        </w:tabs>
        <w:spacing w:after="0"/>
        <w:ind w:firstLine="709"/>
        <w:jc w:val="both"/>
        <w:rPr>
          <w:szCs w:val="28"/>
        </w:rPr>
      </w:pPr>
    </w:p>
    <w:p w:rsidR="00E52DEE" w:rsidRDefault="00E52DEE" w:rsidP="0051018C">
      <w:pPr>
        <w:pStyle w:val="21"/>
        <w:tabs>
          <w:tab w:val="left" w:pos="993"/>
        </w:tabs>
        <w:spacing w:before="0" w:after="0"/>
        <w:ind w:firstLine="709"/>
        <w:jc w:val="both"/>
        <w:rPr>
          <w:rFonts w:ascii="Times New Roman" w:hAnsi="Times New Roman"/>
          <w:i w:val="0"/>
        </w:rPr>
      </w:pPr>
      <w:bookmarkStart w:id="407" w:name="_Toc533758448"/>
      <w:bookmarkStart w:id="408" w:name="_Toc59465090"/>
      <w:bookmarkStart w:id="409" w:name="_Toc65675830"/>
      <w:bookmarkStart w:id="410" w:name="_Toc65676117"/>
      <w:bookmarkStart w:id="411" w:name="_Toc67586112"/>
      <w:bookmarkStart w:id="412" w:name="_Toc91154572"/>
      <w:r w:rsidRPr="0025423A">
        <w:rPr>
          <w:rFonts w:ascii="Times New Roman" w:hAnsi="Times New Roman"/>
          <w:i w:val="0"/>
        </w:rPr>
        <w:t>Статья 62. Условия применения запроса котировок в электронной форме</w:t>
      </w:r>
      <w:bookmarkEnd w:id="407"/>
      <w:bookmarkEnd w:id="408"/>
      <w:bookmarkEnd w:id="409"/>
      <w:bookmarkEnd w:id="410"/>
      <w:bookmarkEnd w:id="411"/>
      <w:bookmarkEnd w:id="412"/>
    </w:p>
    <w:p w:rsidR="00E52DEE" w:rsidRPr="0002482D" w:rsidRDefault="00E52DEE" w:rsidP="0002482D">
      <w:pPr>
        <w:spacing w:after="0"/>
        <w:rPr>
          <w:lang w:eastAsia="ar-SA"/>
        </w:rPr>
      </w:pPr>
    </w:p>
    <w:p w:rsidR="00E52DEE" w:rsidRPr="00BA149B" w:rsidRDefault="00E52DEE" w:rsidP="00516655">
      <w:pPr>
        <w:pStyle w:val="a6"/>
        <w:numPr>
          <w:ilvl w:val="0"/>
          <w:numId w:val="59"/>
        </w:numPr>
        <w:tabs>
          <w:tab w:val="left" w:pos="1134"/>
        </w:tabs>
        <w:spacing w:after="0"/>
        <w:ind w:left="0" w:firstLine="709"/>
        <w:jc w:val="both"/>
        <w:rPr>
          <w:rFonts w:ascii="Times New Roman" w:hAnsi="Times New Roman"/>
          <w:sz w:val="28"/>
          <w:szCs w:val="28"/>
        </w:rPr>
      </w:pPr>
      <w:r w:rsidRPr="00BA149B">
        <w:rPr>
          <w:rFonts w:ascii="Times New Roman" w:hAnsi="Times New Roman"/>
          <w:sz w:val="28"/>
          <w:szCs w:val="28"/>
        </w:rPr>
        <w:t>Запрос котировок в электронной форме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Pr>
          <w:rFonts w:ascii="Times New Roman" w:hAnsi="Times New Roman"/>
          <w:sz w:val="28"/>
          <w:szCs w:val="28"/>
        </w:rPr>
        <w:t>.</w:t>
      </w:r>
    </w:p>
    <w:p w:rsidR="00E52DEE" w:rsidRPr="0025423A" w:rsidRDefault="00E52DEE" w:rsidP="00E02BAD">
      <w:pPr>
        <w:pStyle w:val="a6"/>
        <w:numPr>
          <w:ilvl w:val="0"/>
          <w:numId w:val="59"/>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Заказчик вправе осуществлять закупку путем проведения запроса котировок в электронной форме при условии, что:</w:t>
      </w:r>
    </w:p>
    <w:p w:rsidR="00E52DEE" w:rsidRPr="0025423A" w:rsidRDefault="00E52DEE" w:rsidP="00E02BAD">
      <w:pPr>
        <w:pStyle w:val="a6"/>
        <w:numPr>
          <w:ilvl w:val="0"/>
          <w:numId w:val="60"/>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цена товаров, работ, услуг является единственным критерием выбора поставщика (исполнителя, подрядчика);</w:t>
      </w:r>
    </w:p>
    <w:p w:rsidR="00E52DEE" w:rsidRPr="00222758" w:rsidRDefault="00E52DEE" w:rsidP="00E02BAD">
      <w:pPr>
        <w:pStyle w:val="a6"/>
        <w:numPr>
          <w:ilvl w:val="0"/>
          <w:numId w:val="60"/>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возможно описание требований к товарам, работам, услугам </w:t>
      </w:r>
      <w:r>
        <w:rPr>
          <w:rFonts w:ascii="Times New Roman" w:hAnsi="Times New Roman"/>
          <w:sz w:val="28"/>
          <w:szCs w:val="28"/>
        </w:rPr>
        <w:br/>
      </w:r>
      <w:r w:rsidRPr="0025423A">
        <w:rPr>
          <w:rFonts w:ascii="Times New Roman" w:hAnsi="Times New Roman"/>
          <w:sz w:val="28"/>
          <w:szCs w:val="28"/>
        </w:rPr>
        <w:t xml:space="preserve">и </w:t>
      </w:r>
      <w:r w:rsidRPr="00222758">
        <w:rPr>
          <w:rFonts w:ascii="Times New Roman" w:hAnsi="Times New Roman"/>
          <w:sz w:val="28"/>
          <w:szCs w:val="28"/>
        </w:rPr>
        <w:t>условиям исполнения договора;</w:t>
      </w:r>
    </w:p>
    <w:p w:rsidR="00E52DEE" w:rsidRPr="00222758" w:rsidRDefault="00E52DEE" w:rsidP="00E02BAD">
      <w:pPr>
        <w:pStyle w:val="a6"/>
        <w:numPr>
          <w:ilvl w:val="0"/>
          <w:numId w:val="60"/>
        </w:numPr>
        <w:tabs>
          <w:tab w:val="left" w:pos="1134"/>
        </w:tabs>
        <w:spacing w:after="0" w:line="360" w:lineRule="exact"/>
        <w:ind w:left="0" w:firstLine="709"/>
        <w:jc w:val="both"/>
        <w:rPr>
          <w:rFonts w:ascii="Times New Roman" w:hAnsi="Times New Roman"/>
          <w:sz w:val="28"/>
          <w:szCs w:val="28"/>
        </w:rPr>
      </w:pPr>
      <w:r w:rsidRPr="00222758">
        <w:rPr>
          <w:rFonts w:ascii="Times New Roman" w:hAnsi="Times New Roman"/>
          <w:sz w:val="28"/>
          <w:szCs w:val="28"/>
        </w:rPr>
        <w:t xml:space="preserve">начальная (максимальная) цена договора не превышает </w:t>
      </w:r>
      <w:r w:rsidR="00A838C6" w:rsidRPr="00655A12">
        <w:rPr>
          <w:rFonts w:ascii="Times New Roman" w:hAnsi="Times New Roman"/>
          <w:sz w:val="28"/>
          <w:szCs w:val="28"/>
        </w:rPr>
        <w:t>5 (пять) миллионов рублей</w:t>
      </w:r>
      <w:r w:rsidRPr="00655A12">
        <w:rPr>
          <w:rFonts w:ascii="Times New Roman" w:hAnsi="Times New Roman"/>
          <w:sz w:val="28"/>
          <w:szCs w:val="28"/>
        </w:rPr>
        <w:t>.</w:t>
      </w:r>
    </w:p>
    <w:p w:rsidR="00E52DEE" w:rsidRPr="0025423A" w:rsidRDefault="00E52DEE" w:rsidP="00E02BAD">
      <w:pPr>
        <w:pStyle w:val="a6"/>
        <w:numPr>
          <w:ilvl w:val="0"/>
          <w:numId w:val="59"/>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Извещение </w:t>
      </w:r>
      <w:r>
        <w:rPr>
          <w:rFonts w:ascii="Times New Roman" w:hAnsi="Times New Roman"/>
          <w:sz w:val="28"/>
          <w:szCs w:val="28"/>
        </w:rPr>
        <w:t xml:space="preserve">о проведении </w:t>
      </w:r>
      <w:r w:rsidRPr="0025423A">
        <w:rPr>
          <w:rFonts w:ascii="Times New Roman" w:hAnsi="Times New Roman"/>
          <w:sz w:val="28"/>
          <w:szCs w:val="28"/>
        </w:rPr>
        <w:t xml:space="preserve">запроса котировок в электронной форме размещается заказчиком в единой информационной системе не менее чем </w:t>
      </w:r>
      <w:r>
        <w:rPr>
          <w:rFonts w:ascii="Times New Roman" w:hAnsi="Times New Roman"/>
          <w:sz w:val="28"/>
          <w:szCs w:val="28"/>
        </w:rPr>
        <w:br/>
      </w:r>
      <w:r w:rsidRPr="0025423A">
        <w:rPr>
          <w:rFonts w:ascii="Times New Roman" w:hAnsi="Times New Roman"/>
          <w:sz w:val="28"/>
          <w:szCs w:val="28"/>
        </w:rPr>
        <w:t xml:space="preserve">за 5 (пять) рабочих дней до дня истечения срока подачи заявок на участие </w:t>
      </w:r>
      <w:r>
        <w:rPr>
          <w:rFonts w:ascii="Times New Roman" w:hAnsi="Times New Roman"/>
          <w:sz w:val="28"/>
          <w:szCs w:val="28"/>
        </w:rPr>
        <w:br/>
      </w:r>
      <w:r w:rsidRPr="0025423A">
        <w:rPr>
          <w:rFonts w:ascii="Times New Roman" w:hAnsi="Times New Roman"/>
          <w:sz w:val="28"/>
          <w:szCs w:val="28"/>
        </w:rPr>
        <w:t>в запросе котировок в электронной форме.</w:t>
      </w:r>
    </w:p>
    <w:p w:rsidR="00E52DEE" w:rsidRDefault="00E52DEE" w:rsidP="00E02BAD">
      <w:pPr>
        <w:pStyle w:val="a6"/>
        <w:numPr>
          <w:ilvl w:val="0"/>
          <w:numId w:val="59"/>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Порядок проведения запроса котировок в электронной форме устанавливается Положением и извещением </w:t>
      </w:r>
      <w:r>
        <w:rPr>
          <w:rFonts w:ascii="Times New Roman" w:hAnsi="Times New Roman"/>
          <w:sz w:val="28"/>
          <w:szCs w:val="28"/>
        </w:rPr>
        <w:t xml:space="preserve">о проведении </w:t>
      </w:r>
      <w:r w:rsidRPr="0025423A">
        <w:rPr>
          <w:rFonts w:ascii="Times New Roman" w:hAnsi="Times New Roman"/>
          <w:sz w:val="28"/>
          <w:szCs w:val="28"/>
        </w:rPr>
        <w:t xml:space="preserve">запроса котировок </w:t>
      </w:r>
      <w:r>
        <w:rPr>
          <w:rFonts w:ascii="Times New Roman" w:hAnsi="Times New Roman"/>
          <w:sz w:val="28"/>
          <w:szCs w:val="28"/>
        </w:rPr>
        <w:br/>
      </w:r>
      <w:r w:rsidRPr="0025423A">
        <w:rPr>
          <w:rFonts w:ascii="Times New Roman" w:hAnsi="Times New Roman"/>
          <w:sz w:val="28"/>
          <w:szCs w:val="28"/>
        </w:rPr>
        <w:t>в электронной форме, разработанным в соответствии с Положением.</w:t>
      </w:r>
    </w:p>
    <w:p w:rsidR="007E2C7D" w:rsidRPr="0025423A" w:rsidRDefault="007E2C7D" w:rsidP="007E2C7D">
      <w:pPr>
        <w:pStyle w:val="a6"/>
        <w:tabs>
          <w:tab w:val="left" w:pos="1134"/>
        </w:tabs>
        <w:spacing w:after="0"/>
        <w:ind w:left="709"/>
        <w:jc w:val="both"/>
        <w:rPr>
          <w:rFonts w:ascii="Times New Roman" w:hAnsi="Times New Roman"/>
          <w:sz w:val="28"/>
          <w:szCs w:val="28"/>
        </w:rPr>
      </w:pPr>
    </w:p>
    <w:p w:rsidR="00E52DEE" w:rsidRDefault="00E52DEE" w:rsidP="00CB6E36">
      <w:pPr>
        <w:pStyle w:val="21"/>
        <w:tabs>
          <w:tab w:val="left" w:pos="993"/>
        </w:tabs>
        <w:spacing w:before="0" w:after="0"/>
        <w:ind w:firstLine="709"/>
        <w:jc w:val="both"/>
        <w:rPr>
          <w:rFonts w:ascii="Times New Roman" w:hAnsi="Times New Roman"/>
          <w:i w:val="0"/>
        </w:rPr>
      </w:pPr>
      <w:bookmarkStart w:id="413" w:name="_Статья_63._Извещение"/>
      <w:bookmarkStart w:id="414" w:name="_Toc533758449"/>
      <w:bookmarkStart w:id="415" w:name="_Toc59465091"/>
      <w:bookmarkStart w:id="416" w:name="_Toc65675831"/>
      <w:bookmarkStart w:id="417" w:name="_Toc65676118"/>
      <w:bookmarkStart w:id="418" w:name="_Toc67586113"/>
      <w:bookmarkStart w:id="419" w:name="_Toc91154573"/>
      <w:bookmarkEnd w:id="413"/>
      <w:r w:rsidRPr="0025423A">
        <w:rPr>
          <w:rFonts w:ascii="Times New Roman" w:hAnsi="Times New Roman"/>
          <w:i w:val="0"/>
        </w:rPr>
        <w:t xml:space="preserve">Статья 63. Извещение о проведении запроса котировок </w:t>
      </w:r>
      <w:r>
        <w:rPr>
          <w:rFonts w:ascii="Times New Roman" w:hAnsi="Times New Roman"/>
          <w:i w:val="0"/>
        </w:rPr>
        <w:br/>
      </w:r>
      <w:r w:rsidRPr="0025423A">
        <w:rPr>
          <w:rFonts w:ascii="Times New Roman" w:hAnsi="Times New Roman"/>
          <w:i w:val="0"/>
        </w:rPr>
        <w:t>в электронной форме</w:t>
      </w:r>
      <w:bookmarkEnd w:id="414"/>
      <w:bookmarkEnd w:id="415"/>
      <w:bookmarkEnd w:id="416"/>
      <w:bookmarkEnd w:id="417"/>
      <w:bookmarkEnd w:id="418"/>
      <w:bookmarkEnd w:id="419"/>
    </w:p>
    <w:p w:rsidR="00E52DEE" w:rsidRPr="00443BB2" w:rsidRDefault="00E52DEE" w:rsidP="00443BB2">
      <w:pPr>
        <w:spacing w:after="0"/>
        <w:rPr>
          <w:lang w:eastAsia="ar-SA"/>
        </w:rPr>
      </w:pPr>
    </w:p>
    <w:p w:rsidR="00E52DEE" w:rsidRPr="0025423A" w:rsidRDefault="00E52DEE" w:rsidP="00E02BAD">
      <w:pPr>
        <w:pStyle w:val="a6"/>
        <w:numPr>
          <w:ilvl w:val="0"/>
          <w:numId w:val="61"/>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В извещении </w:t>
      </w:r>
      <w:r>
        <w:rPr>
          <w:rFonts w:ascii="Times New Roman" w:hAnsi="Times New Roman"/>
          <w:sz w:val="28"/>
          <w:szCs w:val="28"/>
        </w:rPr>
        <w:t xml:space="preserve">о проведении </w:t>
      </w:r>
      <w:r w:rsidRPr="0025423A">
        <w:rPr>
          <w:rFonts w:ascii="Times New Roman" w:hAnsi="Times New Roman"/>
          <w:sz w:val="28"/>
          <w:szCs w:val="28"/>
        </w:rPr>
        <w:t>запроса котировок в электронной форме должны быть указаны следующие сведения:</w:t>
      </w:r>
    </w:p>
    <w:p w:rsidR="00E52DEE" w:rsidRPr="0025423A" w:rsidRDefault="00E52DEE" w:rsidP="00E02BAD">
      <w:pPr>
        <w:pStyle w:val="a6"/>
        <w:numPr>
          <w:ilvl w:val="0"/>
          <w:numId w:val="62"/>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способ осуществления закупки;</w:t>
      </w:r>
    </w:p>
    <w:p w:rsidR="00E52DEE" w:rsidRDefault="00E52DEE" w:rsidP="00E02BAD">
      <w:pPr>
        <w:pStyle w:val="a6"/>
        <w:numPr>
          <w:ilvl w:val="0"/>
          <w:numId w:val="62"/>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наименование, место нахождения, почтовый адрес, адрес электронной почты, номер контактного телефона заказчика;</w:t>
      </w:r>
    </w:p>
    <w:p w:rsidR="00E52DEE" w:rsidRPr="00101C6D" w:rsidRDefault="00E52DEE" w:rsidP="00E02BAD">
      <w:pPr>
        <w:pStyle w:val="a6"/>
        <w:numPr>
          <w:ilvl w:val="0"/>
          <w:numId w:val="62"/>
        </w:numPr>
        <w:tabs>
          <w:tab w:val="left" w:pos="1134"/>
        </w:tabs>
        <w:spacing w:after="0"/>
        <w:ind w:left="0" w:firstLine="709"/>
        <w:jc w:val="both"/>
        <w:rPr>
          <w:rFonts w:ascii="Times New Roman" w:hAnsi="Times New Roman"/>
          <w:sz w:val="28"/>
          <w:szCs w:val="28"/>
        </w:rPr>
      </w:pPr>
      <w:r w:rsidRPr="00101C6D">
        <w:rPr>
          <w:rFonts w:ascii="Times New Roman" w:hAnsi="Times New Roman"/>
          <w:sz w:val="28"/>
          <w:szCs w:val="28"/>
        </w:rPr>
        <w:t>предмет договора, в том числе:</w:t>
      </w:r>
    </w:p>
    <w:p w:rsidR="00E52DEE" w:rsidRPr="00101C6D" w:rsidRDefault="00E52DEE" w:rsidP="007E2C7D">
      <w:pPr>
        <w:pStyle w:val="a6"/>
        <w:tabs>
          <w:tab w:val="left" w:pos="1134"/>
        </w:tabs>
        <w:spacing w:after="0"/>
        <w:ind w:left="0" w:firstLine="709"/>
        <w:jc w:val="both"/>
        <w:rPr>
          <w:rFonts w:ascii="Times New Roman" w:hAnsi="Times New Roman"/>
          <w:sz w:val="28"/>
          <w:szCs w:val="28"/>
        </w:rPr>
      </w:pPr>
      <w:r w:rsidRPr="00101C6D">
        <w:rPr>
          <w:rFonts w:ascii="Times New Roman" w:hAnsi="Times New Roman"/>
          <w:sz w:val="28"/>
          <w:szCs w:val="28"/>
        </w:rPr>
        <w:t>а) количество поставляемого товара, объем выполняемой работы, оказываемой услуги;</w:t>
      </w:r>
    </w:p>
    <w:p w:rsidR="00E52DEE" w:rsidRPr="005A103A" w:rsidRDefault="00E52DEE" w:rsidP="007E2C7D">
      <w:pPr>
        <w:pStyle w:val="a6"/>
        <w:tabs>
          <w:tab w:val="left" w:pos="1134"/>
        </w:tabs>
        <w:spacing w:after="0"/>
        <w:ind w:left="0" w:firstLine="709"/>
        <w:jc w:val="both"/>
        <w:rPr>
          <w:rFonts w:ascii="Times New Roman" w:hAnsi="Times New Roman"/>
          <w:sz w:val="28"/>
          <w:szCs w:val="28"/>
        </w:rPr>
      </w:pPr>
      <w:r w:rsidRPr="00DB7F66">
        <w:rPr>
          <w:rFonts w:ascii="Times New Roman" w:hAnsi="Times New Roman"/>
          <w:sz w:val="28"/>
          <w:szCs w:val="28"/>
        </w:rPr>
        <w:t xml:space="preserve">б) краткое описание предмета закупки в соответствии </w:t>
      </w:r>
      <w:r w:rsidRPr="00972438">
        <w:rPr>
          <w:rFonts w:ascii="Times New Roman" w:hAnsi="Times New Roman"/>
          <w:sz w:val="28"/>
          <w:szCs w:val="28"/>
        </w:rPr>
        <w:t>со</w:t>
      </w:r>
      <w:r w:rsidRPr="00DB7F66">
        <w:rPr>
          <w:rFonts w:ascii="Times New Roman" w:hAnsi="Times New Roman"/>
          <w:color w:val="0000FF"/>
          <w:sz w:val="28"/>
          <w:szCs w:val="28"/>
        </w:rPr>
        <w:t xml:space="preserve"> </w:t>
      </w:r>
      <w:hyperlink w:anchor="_Статья_11._Правила" w:history="1">
        <w:r w:rsidRPr="00DB7F66">
          <w:rPr>
            <w:rStyle w:val="a9"/>
            <w:rFonts w:ascii="Times New Roman" w:hAnsi="Times New Roman"/>
            <w:sz w:val="28"/>
            <w:szCs w:val="28"/>
            <w:u w:val="none"/>
          </w:rPr>
          <w:t>статьей 11</w:t>
        </w:r>
      </w:hyperlink>
      <w:r w:rsidRPr="00DB7F66">
        <w:rPr>
          <w:rFonts w:ascii="Times New Roman" w:hAnsi="Times New Roman"/>
          <w:color w:val="0000FF"/>
          <w:sz w:val="28"/>
          <w:szCs w:val="28"/>
        </w:rPr>
        <w:t xml:space="preserve"> </w:t>
      </w:r>
      <w:r w:rsidRPr="00DB7F66">
        <w:rPr>
          <w:rFonts w:ascii="Times New Roman" w:hAnsi="Times New Roman"/>
          <w:sz w:val="28"/>
          <w:szCs w:val="28"/>
        </w:rPr>
        <w:t>Положения</w:t>
      </w:r>
      <w:r w:rsidRPr="00E2319B">
        <w:rPr>
          <w:rFonts w:ascii="Times New Roman" w:hAnsi="Times New Roman"/>
          <w:sz w:val="28"/>
          <w:szCs w:val="28"/>
        </w:rPr>
        <w:t xml:space="preserve"> </w:t>
      </w:r>
      <w:r w:rsidRPr="00BA149B">
        <w:rPr>
          <w:rFonts w:ascii="Times New Roman" w:hAnsi="Times New Roman"/>
          <w:sz w:val="28"/>
          <w:szCs w:val="28"/>
        </w:rPr>
        <w:t>(при необходимости);</w:t>
      </w:r>
    </w:p>
    <w:p w:rsidR="00E52DEE" w:rsidRPr="00A134AD" w:rsidRDefault="00E52DEE" w:rsidP="007E2C7D">
      <w:pPr>
        <w:pStyle w:val="a6"/>
        <w:numPr>
          <w:ilvl w:val="0"/>
          <w:numId w:val="62"/>
        </w:numPr>
        <w:tabs>
          <w:tab w:val="left" w:pos="1134"/>
        </w:tabs>
        <w:spacing w:after="0"/>
        <w:ind w:left="0" w:firstLine="709"/>
        <w:jc w:val="both"/>
        <w:rPr>
          <w:rFonts w:ascii="Times New Roman" w:hAnsi="Times New Roman"/>
          <w:sz w:val="28"/>
          <w:szCs w:val="28"/>
        </w:rPr>
      </w:pPr>
      <w:r w:rsidRPr="005D1AB8">
        <w:rPr>
          <w:rFonts w:ascii="Times New Roman" w:hAnsi="Times New Roman"/>
          <w:sz w:val="28"/>
          <w:szCs w:val="28"/>
        </w:rPr>
        <w:t>место</w:t>
      </w:r>
      <w:r w:rsidRPr="00A134AD">
        <w:rPr>
          <w:rFonts w:ascii="Times New Roman" w:hAnsi="Times New Roman"/>
          <w:sz w:val="28"/>
          <w:szCs w:val="28"/>
        </w:rPr>
        <w:t>, условия и сроки (периоды) поставки товара, выполнения работы, оказания услуги;</w:t>
      </w:r>
    </w:p>
    <w:p w:rsidR="00E52DEE" w:rsidRPr="0033278F" w:rsidRDefault="00E52DEE" w:rsidP="007E2C7D">
      <w:pPr>
        <w:pStyle w:val="a6"/>
        <w:numPr>
          <w:ilvl w:val="0"/>
          <w:numId w:val="62"/>
        </w:numPr>
        <w:tabs>
          <w:tab w:val="left" w:pos="1134"/>
        </w:tabs>
        <w:spacing w:after="0"/>
        <w:ind w:left="0" w:firstLine="709"/>
        <w:jc w:val="both"/>
        <w:rPr>
          <w:rFonts w:ascii="Times New Roman" w:hAnsi="Times New Roman"/>
          <w:sz w:val="28"/>
          <w:szCs w:val="28"/>
        </w:rPr>
      </w:pPr>
      <w:r w:rsidRPr="00E02BAD">
        <w:rPr>
          <w:rFonts w:ascii="Times New Roman" w:hAnsi="Times New Roman"/>
          <w:sz w:val="28"/>
          <w:szCs w:val="28"/>
        </w:rPr>
        <w:t>сведения о начальной (максимальной) цене договора, либо формула цены</w:t>
      </w:r>
      <w:r w:rsidR="00780324">
        <w:rPr>
          <w:szCs w:val="28"/>
        </w:rPr>
        <w:t xml:space="preserve"> </w:t>
      </w:r>
      <w:r w:rsidRPr="00E02BAD">
        <w:rPr>
          <w:rFonts w:ascii="Times New Roman" w:hAnsi="Times New Roman"/>
          <w:sz w:val="28"/>
          <w:szCs w:val="28"/>
        </w:rPr>
        <w:t>и максимальное значение цены договора, либо цена единицы товара, работы</w:t>
      </w:r>
      <w:r w:rsidRPr="0033278F">
        <w:rPr>
          <w:rFonts w:ascii="Times New Roman" w:hAnsi="Times New Roman"/>
          <w:sz w:val="28"/>
          <w:szCs w:val="28"/>
        </w:rPr>
        <w:t>, услуги и максимальное значение цены договора;</w:t>
      </w:r>
    </w:p>
    <w:p w:rsidR="00E52DEE" w:rsidRPr="0025423A" w:rsidRDefault="00E52DEE" w:rsidP="007E2C7D">
      <w:pPr>
        <w:pStyle w:val="a6"/>
        <w:numPr>
          <w:ilvl w:val="0"/>
          <w:numId w:val="62"/>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порядок, дата начала, дата и время окончания срока подачи заявок </w:t>
      </w:r>
      <w:r>
        <w:rPr>
          <w:rFonts w:ascii="Times New Roman" w:hAnsi="Times New Roman"/>
          <w:sz w:val="28"/>
          <w:szCs w:val="28"/>
        </w:rPr>
        <w:br/>
      </w:r>
      <w:r w:rsidRPr="0025423A">
        <w:rPr>
          <w:rFonts w:ascii="Times New Roman" w:hAnsi="Times New Roman"/>
          <w:sz w:val="28"/>
          <w:szCs w:val="28"/>
        </w:rPr>
        <w:t>на участие в запросе котировок в электронной форме;</w:t>
      </w:r>
    </w:p>
    <w:p w:rsidR="00E52DEE" w:rsidRPr="0025423A" w:rsidRDefault="00E52DEE" w:rsidP="007E2C7D">
      <w:pPr>
        <w:pStyle w:val="a6"/>
        <w:numPr>
          <w:ilvl w:val="0"/>
          <w:numId w:val="62"/>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порядок подведения итогов запроса котировок в электронной форме;</w:t>
      </w:r>
    </w:p>
    <w:p w:rsidR="00E52DEE" w:rsidRPr="0033278F" w:rsidRDefault="00E52DEE" w:rsidP="007E2C7D">
      <w:pPr>
        <w:pStyle w:val="a6"/>
        <w:numPr>
          <w:ilvl w:val="0"/>
          <w:numId w:val="62"/>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размер обеспечения заявки на участие в запросе котировок </w:t>
      </w:r>
      <w:r>
        <w:rPr>
          <w:rFonts w:ascii="Times New Roman" w:hAnsi="Times New Roman"/>
          <w:sz w:val="28"/>
          <w:szCs w:val="28"/>
        </w:rPr>
        <w:br/>
      </w:r>
      <w:r w:rsidRPr="0025423A">
        <w:rPr>
          <w:rFonts w:ascii="Times New Roman" w:hAnsi="Times New Roman"/>
          <w:sz w:val="28"/>
          <w:szCs w:val="28"/>
        </w:rPr>
        <w:t xml:space="preserve">в электронной форме, срок и порядок его предоставления, если заказчиком принято решение об установлении такого </w:t>
      </w:r>
      <w:r w:rsidRPr="0033278F">
        <w:rPr>
          <w:rFonts w:ascii="Times New Roman" w:hAnsi="Times New Roman"/>
          <w:sz w:val="28"/>
          <w:szCs w:val="28"/>
        </w:rPr>
        <w:t>требования;</w:t>
      </w:r>
    </w:p>
    <w:p w:rsidR="00E52DEE" w:rsidRPr="0025423A" w:rsidRDefault="00E52DEE" w:rsidP="00E02BAD">
      <w:pPr>
        <w:pStyle w:val="a6"/>
        <w:numPr>
          <w:ilvl w:val="0"/>
          <w:numId w:val="62"/>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 размер обеспечения исполнения договора, срок и порядок его предоставления, если заказчиком принято решение об установлении такого требования;</w:t>
      </w:r>
    </w:p>
    <w:p w:rsidR="00E52DEE" w:rsidRPr="0025423A" w:rsidRDefault="00E52DEE" w:rsidP="00E02BAD">
      <w:pPr>
        <w:pStyle w:val="a6"/>
        <w:numPr>
          <w:ilvl w:val="0"/>
          <w:numId w:val="62"/>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требования к участникам запроса котировок в электронной форме;</w:t>
      </w:r>
    </w:p>
    <w:p w:rsidR="00E52DEE" w:rsidRPr="0025423A" w:rsidRDefault="00E52DEE" w:rsidP="00E02BAD">
      <w:pPr>
        <w:pStyle w:val="a6"/>
        <w:numPr>
          <w:ilvl w:val="0"/>
          <w:numId w:val="62"/>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требования к участникам запроса котировок в электронной форме </w:t>
      </w:r>
      <w:r>
        <w:rPr>
          <w:rFonts w:ascii="Times New Roman" w:hAnsi="Times New Roman"/>
          <w:sz w:val="28"/>
          <w:szCs w:val="28"/>
        </w:rPr>
        <w:br/>
      </w:r>
      <w:r w:rsidRPr="0025423A">
        <w:rPr>
          <w:rFonts w:ascii="Times New Roman" w:hAnsi="Times New Roman"/>
          <w:sz w:val="28"/>
          <w:szCs w:val="28"/>
        </w:rPr>
        <w:t>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w:t>
      </w:r>
      <w:r>
        <w:rPr>
          <w:rFonts w:ascii="Times New Roman" w:hAnsi="Times New Roman"/>
          <w:sz w:val="28"/>
          <w:szCs w:val="28"/>
        </w:rPr>
        <w:t>и</w:t>
      </w:r>
      <w:r w:rsidRPr="0025423A">
        <w:rPr>
          <w:rFonts w:ascii="Times New Roman" w:hAnsi="Times New Roman"/>
          <w:sz w:val="28"/>
          <w:szCs w:val="28"/>
        </w:rPr>
        <w:t xml:space="preserve"> </w:t>
      </w:r>
      <w:r>
        <w:rPr>
          <w:rFonts w:ascii="Times New Roman" w:hAnsi="Times New Roman"/>
          <w:sz w:val="28"/>
          <w:szCs w:val="28"/>
        </w:rPr>
        <w:t>запроса котировок в электронной форме</w:t>
      </w:r>
      <w:r>
        <w:rPr>
          <w:rFonts w:ascii="Times New Roman" w:hAnsi="Times New Roman"/>
          <w:sz w:val="28"/>
          <w:szCs w:val="28"/>
        </w:rPr>
        <w:br/>
      </w:r>
      <w:r w:rsidRPr="0025423A">
        <w:rPr>
          <w:rFonts w:ascii="Times New Roman" w:hAnsi="Times New Roman"/>
          <w:sz w:val="28"/>
          <w:szCs w:val="28"/>
        </w:rPr>
        <w:t>для подтверждения их соответствия указанным требованиям, в случае закупки работ по проектировании,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52DEE" w:rsidRPr="0025423A" w:rsidRDefault="00E52DEE" w:rsidP="00E02BAD">
      <w:pPr>
        <w:pStyle w:val="a6"/>
        <w:numPr>
          <w:ilvl w:val="0"/>
          <w:numId w:val="62"/>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требования к содержанию, форме, оформлению и составу заявки </w:t>
      </w:r>
      <w:r>
        <w:rPr>
          <w:rFonts w:ascii="Times New Roman" w:hAnsi="Times New Roman"/>
          <w:sz w:val="28"/>
          <w:szCs w:val="28"/>
        </w:rPr>
        <w:br/>
      </w:r>
      <w:r w:rsidRPr="0025423A">
        <w:rPr>
          <w:rFonts w:ascii="Times New Roman" w:hAnsi="Times New Roman"/>
          <w:sz w:val="28"/>
          <w:szCs w:val="28"/>
        </w:rPr>
        <w:t>на участие в запросе котировок в электронной форме;</w:t>
      </w:r>
    </w:p>
    <w:p w:rsidR="00E52DEE" w:rsidRPr="0025423A" w:rsidRDefault="00E52DEE" w:rsidP="00E02BAD">
      <w:pPr>
        <w:pStyle w:val="a6"/>
        <w:numPr>
          <w:ilvl w:val="0"/>
          <w:numId w:val="62"/>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форма, порядок, дата и время окончания срока предоставления участникам запроса котировок в электронной форме разъяснений положений извещения</w:t>
      </w:r>
      <w:r>
        <w:rPr>
          <w:rFonts w:ascii="Times New Roman" w:hAnsi="Times New Roman"/>
          <w:sz w:val="28"/>
          <w:szCs w:val="28"/>
        </w:rPr>
        <w:t xml:space="preserve"> о проведении </w:t>
      </w:r>
      <w:r w:rsidRPr="0025423A">
        <w:rPr>
          <w:rFonts w:ascii="Times New Roman" w:hAnsi="Times New Roman"/>
          <w:sz w:val="28"/>
          <w:szCs w:val="28"/>
        </w:rPr>
        <w:t>запроса котировок в электронной форме;</w:t>
      </w:r>
    </w:p>
    <w:p w:rsidR="00E52DEE" w:rsidRDefault="00E52DEE" w:rsidP="00E02BAD">
      <w:pPr>
        <w:pStyle w:val="a6"/>
        <w:numPr>
          <w:ilvl w:val="0"/>
          <w:numId w:val="62"/>
        </w:numPr>
        <w:tabs>
          <w:tab w:val="left" w:pos="1134"/>
        </w:tabs>
        <w:spacing w:after="0"/>
        <w:ind w:left="0" w:firstLine="709"/>
        <w:jc w:val="both"/>
        <w:rPr>
          <w:rFonts w:ascii="Times New Roman" w:hAnsi="Times New Roman"/>
          <w:sz w:val="28"/>
          <w:szCs w:val="28"/>
        </w:rPr>
      </w:pPr>
      <w:r w:rsidRPr="0086443A">
        <w:rPr>
          <w:rFonts w:ascii="Times New Roman" w:hAnsi="Times New Roman"/>
          <w:sz w:val="28"/>
          <w:szCs w:val="28"/>
          <w:lang w:eastAsia="zh-CN"/>
        </w:rPr>
        <w:t xml:space="preserve">условия </w:t>
      </w:r>
      <w:r w:rsidRPr="0086443A">
        <w:rPr>
          <w:rFonts w:ascii="Times New Roman" w:hAnsi="Times New Roman"/>
          <w:sz w:val="28"/>
          <w:szCs w:val="28"/>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86443A">
        <w:rPr>
          <w:rFonts w:ascii="Times New Roman" w:hAnsi="Times New Roman"/>
          <w:sz w:val="28"/>
          <w:szCs w:val="28"/>
        </w:rPr>
        <w:br/>
        <w:t>в соответствии с постановлением № 925</w:t>
      </w:r>
      <w:r>
        <w:rPr>
          <w:rFonts w:ascii="Times New Roman" w:hAnsi="Times New Roman"/>
          <w:sz w:val="28"/>
          <w:szCs w:val="28"/>
        </w:rPr>
        <w:t xml:space="preserve"> и </w:t>
      </w:r>
      <w:hyperlink w:anchor="ч2ст13" w:history="1">
        <w:r w:rsidRPr="00AC11D7">
          <w:rPr>
            <w:rStyle w:val="a9"/>
            <w:rFonts w:ascii="Times New Roman" w:hAnsi="Times New Roman"/>
            <w:sz w:val="28"/>
            <w:szCs w:val="28"/>
            <w:u w:val="none"/>
          </w:rPr>
          <w:t>частью 2 статьи 13</w:t>
        </w:r>
      </w:hyperlink>
      <w:r>
        <w:rPr>
          <w:rFonts w:ascii="Times New Roman" w:hAnsi="Times New Roman"/>
          <w:sz w:val="28"/>
          <w:szCs w:val="28"/>
        </w:rPr>
        <w:t xml:space="preserve"> Положения;</w:t>
      </w:r>
    </w:p>
    <w:p w:rsidR="00E52DEE" w:rsidRPr="00A14B89" w:rsidRDefault="00E52DEE" w:rsidP="00E02BAD">
      <w:pPr>
        <w:pStyle w:val="a6"/>
        <w:numPr>
          <w:ilvl w:val="0"/>
          <w:numId w:val="62"/>
        </w:numPr>
        <w:tabs>
          <w:tab w:val="left" w:pos="1134"/>
        </w:tabs>
        <w:spacing w:after="0"/>
        <w:ind w:left="0" w:firstLine="709"/>
        <w:jc w:val="both"/>
        <w:rPr>
          <w:rFonts w:ascii="Times New Roman" w:hAnsi="Times New Roman"/>
          <w:sz w:val="28"/>
          <w:szCs w:val="28"/>
        </w:rPr>
      </w:pPr>
      <w:r w:rsidRPr="00A14B89">
        <w:rPr>
          <w:rFonts w:ascii="Times New Roman" w:hAnsi="Times New Roman"/>
          <w:sz w:val="28"/>
          <w:szCs w:val="28"/>
        </w:rPr>
        <w:t xml:space="preserve">адрес электронной площадки в информационно-телекоммуникационной сети </w:t>
      </w:r>
      <w:r>
        <w:rPr>
          <w:rFonts w:ascii="Times New Roman" w:hAnsi="Times New Roman"/>
          <w:sz w:val="28"/>
          <w:szCs w:val="28"/>
        </w:rPr>
        <w:t>«</w:t>
      </w:r>
      <w:r w:rsidRPr="00A14B89">
        <w:rPr>
          <w:rFonts w:ascii="Times New Roman" w:hAnsi="Times New Roman"/>
          <w:sz w:val="28"/>
          <w:szCs w:val="28"/>
        </w:rPr>
        <w:t>Интернет</w:t>
      </w:r>
      <w:r>
        <w:rPr>
          <w:rFonts w:ascii="Times New Roman" w:hAnsi="Times New Roman"/>
          <w:sz w:val="28"/>
          <w:szCs w:val="28"/>
        </w:rPr>
        <w:t>»</w:t>
      </w:r>
      <w:r w:rsidRPr="00A14B89">
        <w:rPr>
          <w:rFonts w:ascii="Times New Roman" w:hAnsi="Times New Roman"/>
          <w:sz w:val="28"/>
          <w:szCs w:val="28"/>
        </w:rPr>
        <w:t>;</w:t>
      </w:r>
    </w:p>
    <w:p w:rsidR="00E52DEE" w:rsidRPr="0086443A" w:rsidRDefault="00E52DEE" w:rsidP="00E02BAD">
      <w:pPr>
        <w:pStyle w:val="a6"/>
        <w:numPr>
          <w:ilvl w:val="0"/>
          <w:numId w:val="62"/>
        </w:numPr>
        <w:tabs>
          <w:tab w:val="left" w:pos="1134"/>
        </w:tabs>
        <w:spacing w:after="0"/>
        <w:ind w:left="0" w:firstLine="709"/>
        <w:jc w:val="both"/>
        <w:rPr>
          <w:rFonts w:ascii="Times New Roman" w:hAnsi="Times New Roman"/>
          <w:sz w:val="28"/>
          <w:szCs w:val="28"/>
        </w:rPr>
      </w:pPr>
      <w:r w:rsidRPr="00CA0DB3">
        <w:rPr>
          <w:rFonts w:ascii="Times New Roman" w:hAnsi="Times New Roman"/>
          <w:sz w:val="28"/>
          <w:szCs w:val="28"/>
        </w:rPr>
        <w:t>иные сведения (при необходимости</w:t>
      </w:r>
      <w:r>
        <w:rPr>
          <w:rFonts w:ascii="Times New Roman" w:hAnsi="Times New Roman"/>
          <w:sz w:val="28"/>
          <w:szCs w:val="28"/>
        </w:rPr>
        <w:t>).</w:t>
      </w:r>
    </w:p>
    <w:p w:rsidR="00E52DEE" w:rsidRPr="00CA0DB3" w:rsidRDefault="00E52DEE" w:rsidP="00E02BAD">
      <w:pPr>
        <w:pStyle w:val="a6"/>
        <w:numPr>
          <w:ilvl w:val="0"/>
          <w:numId w:val="61"/>
        </w:numPr>
        <w:tabs>
          <w:tab w:val="left" w:pos="1134"/>
        </w:tabs>
        <w:spacing w:after="0"/>
        <w:ind w:left="0" w:firstLine="709"/>
        <w:jc w:val="both"/>
        <w:rPr>
          <w:rFonts w:ascii="Times New Roman" w:hAnsi="Times New Roman"/>
          <w:sz w:val="28"/>
          <w:szCs w:val="28"/>
        </w:rPr>
      </w:pPr>
      <w:r w:rsidRPr="00CA0DB3">
        <w:rPr>
          <w:rFonts w:ascii="Times New Roman" w:hAnsi="Times New Roman"/>
          <w:sz w:val="28"/>
          <w:szCs w:val="28"/>
        </w:rPr>
        <w:t xml:space="preserve">К извещению о проведении запроса котировок в электронной форме </w:t>
      </w:r>
      <w:r w:rsidRPr="00CA0DB3">
        <w:rPr>
          <w:rFonts w:ascii="Times New Roman" w:hAnsi="Times New Roman"/>
          <w:bCs/>
          <w:sz w:val="28"/>
          <w:szCs w:val="28"/>
        </w:rPr>
        <w:t>должны быть приложены (в виде приложений) описание предмета закупки, проект договора, обоснование начальной (максимальной) цены договора, являющиеся неотъемлемой частью</w:t>
      </w:r>
      <w:r w:rsidRPr="00CA0DB3">
        <w:rPr>
          <w:rFonts w:ascii="Times New Roman" w:hAnsi="Times New Roman"/>
          <w:sz w:val="28"/>
          <w:szCs w:val="28"/>
        </w:rPr>
        <w:t xml:space="preserve"> извещения о проведении запроса котировок в электронной форме.</w:t>
      </w:r>
    </w:p>
    <w:p w:rsidR="00E52DEE" w:rsidRPr="0025423A" w:rsidRDefault="00E52DEE" w:rsidP="00E02BAD">
      <w:pPr>
        <w:pStyle w:val="a6"/>
        <w:tabs>
          <w:tab w:val="left" w:pos="1134"/>
        </w:tabs>
        <w:spacing w:after="0"/>
        <w:ind w:left="709"/>
        <w:jc w:val="both"/>
        <w:rPr>
          <w:rFonts w:ascii="Times New Roman" w:hAnsi="Times New Roman"/>
          <w:sz w:val="28"/>
          <w:szCs w:val="28"/>
        </w:rPr>
      </w:pPr>
    </w:p>
    <w:p w:rsidR="00E52DEE" w:rsidRDefault="00E52DEE" w:rsidP="0051018C">
      <w:pPr>
        <w:pStyle w:val="21"/>
        <w:tabs>
          <w:tab w:val="left" w:pos="993"/>
        </w:tabs>
        <w:spacing w:before="0" w:after="0"/>
        <w:ind w:firstLine="709"/>
        <w:jc w:val="both"/>
        <w:rPr>
          <w:rFonts w:ascii="Times New Roman" w:hAnsi="Times New Roman"/>
          <w:i w:val="0"/>
        </w:rPr>
      </w:pPr>
      <w:bookmarkStart w:id="420" w:name="_Toc533758450"/>
      <w:bookmarkStart w:id="421" w:name="_Toc59465092"/>
      <w:bookmarkStart w:id="422" w:name="_Toc65675832"/>
      <w:bookmarkStart w:id="423" w:name="_Toc65676119"/>
      <w:bookmarkStart w:id="424" w:name="_Toc67586114"/>
      <w:bookmarkStart w:id="425" w:name="_Toc91154574"/>
      <w:r w:rsidRPr="0025423A">
        <w:rPr>
          <w:rFonts w:ascii="Times New Roman" w:hAnsi="Times New Roman"/>
          <w:i w:val="0"/>
        </w:rPr>
        <w:t xml:space="preserve">Статья 64. Разъяснение положений извещения </w:t>
      </w:r>
      <w:r>
        <w:rPr>
          <w:rFonts w:ascii="Times New Roman" w:hAnsi="Times New Roman"/>
          <w:i w:val="0"/>
        </w:rPr>
        <w:t xml:space="preserve">о проведении </w:t>
      </w:r>
      <w:r w:rsidRPr="0025423A">
        <w:rPr>
          <w:rFonts w:ascii="Times New Roman" w:hAnsi="Times New Roman"/>
          <w:i w:val="0"/>
        </w:rPr>
        <w:t>запроса котировок в электронной форме</w:t>
      </w:r>
      <w:bookmarkEnd w:id="420"/>
      <w:bookmarkEnd w:id="421"/>
      <w:bookmarkEnd w:id="422"/>
      <w:bookmarkEnd w:id="423"/>
      <w:bookmarkEnd w:id="424"/>
      <w:bookmarkEnd w:id="425"/>
    </w:p>
    <w:p w:rsidR="00E52DEE" w:rsidRPr="00BA149B" w:rsidRDefault="00E52DEE" w:rsidP="00BA149B">
      <w:pPr>
        <w:spacing w:after="0"/>
        <w:rPr>
          <w:lang w:eastAsia="ar-SA"/>
        </w:rPr>
      </w:pPr>
    </w:p>
    <w:p w:rsidR="00E52DEE" w:rsidRPr="0025423A" w:rsidRDefault="00E52DEE" w:rsidP="00E02BAD">
      <w:pPr>
        <w:pStyle w:val="a6"/>
        <w:numPr>
          <w:ilvl w:val="0"/>
          <w:numId w:val="89"/>
        </w:numPr>
        <w:tabs>
          <w:tab w:val="left" w:pos="567"/>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Любой участник запроса котировок в электронной форме, аккредитованный на электронной площадке, вправе направить заказчику </w:t>
      </w:r>
      <w:r>
        <w:rPr>
          <w:rFonts w:ascii="Times New Roman" w:hAnsi="Times New Roman"/>
          <w:sz w:val="28"/>
          <w:szCs w:val="28"/>
        </w:rPr>
        <w:br/>
      </w:r>
      <w:r w:rsidRPr="0025423A">
        <w:rPr>
          <w:rFonts w:ascii="Times New Roman" w:hAnsi="Times New Roman"/>
          <w:sz w:val="28"/>
          <w:szCs w:val="28"/>
        </w:rPr>
        <w:t xml:space="preserve">с использованием программно-аппаратных средств электронной площадки запрос о даче разъяснений положений извещения </w:t>
      </w:r>
      <w:r>
        <w:rPr>
          <w:rFonts w:ascii="Times New Roman" w:hAnsi="Times New Roman"/>
          <w:sz w:val="28"/>
          <w:szCs w:val="28"/>
        </w:rPr>
        <w:t>о проведении</w:t>
      </w:r>
      <w:r w:rsidRPr="00EB4668">
        <w:rPr>
          <w:rFonts w:ascii="Times New Roman" w:hAnsi="Times New Roman"/>
          <w:color w:val="00B050"/>
          <w:sz w:val="28"/>
          <w:szCs w:val="28"/>
        </w:rPr>
        <w:t xml:space="preserve"> </w:t>
      </w:r>
      <w:r w:rsidRPr="0025423A">
        <w:rPr>
          <w:rFonts w:ascii="Times New Roman" w:hAnsi="Times New Roman"/>
          <w:sz w:val="28"/>
          <w:szCs w:val="28"/>
        </w:rPr>
        <w:t xml:space="preserve">запроса котировок в электронной форме. </w:t>
      </w:r>
    </w:p>
    <w:p w:rsidR="00E52DEE" w:rsidRPr="0025423A" w:rsidRDefault="00E52DEE" w:rsidP="00E02BAD">
      <w:pPr>
        <w:pStyle w:val="a6"/>
        <w:numPr>
          <w:ilvl w:val="0"/>
          <w:numId w:val="89"/>
        </w:numPr>
        <w:tabs>
          <w:tab w:val="left" w:pos="567"/>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В течение </w:t>
      </w:r>
      <w:r>
        <w:rPr>
          <w:rFonts w:ascii="Times New Roman" w:hAnsi="Times New Roman"/>
          <w:sz w:val="28"/>
          <w:szCs w:val="28"/>
        </w:rPr>
        <w:t>1 (</w:t>
      </w:r>
      <w:r w:rsidRPr="0025423A">
        <w:rPr>
          <w:rFonts w:ascii="Times New Roman" w:hAnsi="Times New Roman"/>
          <w:sz w:val="28"/>
          <w:szCs w:val="28"/>
        </w:rPr>
        <w:t>одного</w:t>
      </w:r>
      <w:r>
        <w:rPr>
          <w:rFonts w:ascii="Times New Roman" w:hAnsi="Times New Roman"/>
          <w:sz w:val="28"/>
          <w:szCs w:val="28"/>
        </w:rPr>
        <w:t>)</w:t>
      </w:r>
      <w:r w:rsidRPr="0025423A">
        <w:rPr>
          <w:rFonts w:ascii="Times New Roman" w:hAnsi="Times New Roman"/>
          <w:sz w:val="28"/>
          <w:szCs w:val="28"/>
        </w:rPr>
        <w:t xml:space="preserve"> часа с момента направления участником запроса котировок в электронной форме указанного запроса оператор электронной площадки направляет его заказчику без указания сведений об участнике запроса котировок в электронной форме.</w:t>
      </w:r>
    </w:p>
    <w:p w:rsidR="00E52DEE" w:rsidRPr="00FE13AB" w:rsidRDefault="00E52DEE" w:rsidP="00E02BAD">
      <w:pPr>
        <w:pStyle w:val="a6"/>
        <w:numPr>
          <w:ilvl w:val="0"/>
          <w:numId w:val="89"/>
        </w:numPr>
        <w:tabs>
          <w:tab w:val="left" w:pos="1134"/>
        </w:tabs>
        <w:autoSpaceDE w:val="0"/>
        <w:autoSpaceDN w:val="0"/>
        <w:adjustRightInd w:val="0"/>
        <w:spacing w:after="0"/>
        <w:ind w:left="0" w:firstLine="709"/>
        <w:jc w:val="both"/>
        <w:rPr>
          <w:rFonts w:ascii="Times New Roman" w:hAnsi="Times New Roman"/>
          <w:sz w:val="28"/>
          <w:szCs w:val="28"/>
        </w:rPr>
      </w:pPr>
      <w:r w:rsidRPr="009A717A">
        <w:rPr>
          <w:rFonts w:ascii="Times New Roman" w:hAnsi="Times New Roman"/>
          <w:sz w:val="28"/>
          <w:szCs w:val="28"/>
        </w:rPr>
        <w:t xml:space="preserve">В течение 3 (трех) рабочих дней с даты поступления запроса о даче разъяснений положений </w:t>
      </w:r>
      <w:r w:rsidRPr="00DA0A13">
        <w:rPr>
          <w:rFonts w:ascii="Times New Roman" w:hAnsi="Times New Roman"/>
          <w:sz w:val="28"/>
          <w:szCs w:val="28"/>
        </w:rPr>
        <w:t>извещения</w:t>
      </w:r>
      <w:r w:rsidRPr="009A717A">
        <w:rPr>
          <w:rFonts w:ascii="Times New Roman" w:hAnsi="Times New Roman"/>
          <w:sz w:val="28"/>
          <w:szCs w:val="28"/>
        </w:rPr>
        <w:t xml:space="preserve"> </w:t>
      </w:r>
      <w:r>
        <w:rPr>
          <w:rFonts w:ascii="Times New Roman" w:hAnsi="Times New Roman"/>
          <w:sz w:val="28"/>
          <w:szCs w:val="28"/>
        </w:rPr>
        <w:t xml:space="preserve">о проведении </w:t>
      </w:r>
      <w:r w:rsidRPr="009A717A">
        <w:rPr>
          <w:rFonts w:ascii="Times New Roman" w:hAnsi="Times New Roman"/>
          <w:sz w:val="28"/>
          <w:szCs w:val="28"/>
        </w:rPr>
        <w:t xml:space="preserve">запроса котировок </w:t>
      </w:r>
      <w:r>
        <w:rPr>
          <w:rFonts w:ascii="Times New Roman" w:hAnsi="Times New Roman"/>
          <w:sz w:val="28"/>
          <w:szCs w:val="28"/>
        </w:rPr>
        <w:br/>
      </w:r>
      <w:r w:rsidRPr="009A717A">
        <w:rPr>
          <w:rFonts w:ascii="Times New Roman" w:hAnsi="Times New Roman"/>
          <w:sz w:val="28"/>
          <w:szCs w:val="28"/>
        </w:rPr>
        <w:t>в электронной форме заказчик осуществляет разъяснени</w:t>
      </w:r>
      <w:r>
        <w:rPr>
          <w:rFonts w:ascii="Times New Roman" w:hAnsi="Times New Roman"/>
          <w:sz w:val="28"/>
          <w:szCs w:val="28"/>
        </w:rPr>
        <w:t>е</w:t>
      </w:r>
      <w:r w:rsidRPr="009A717A">
        <w:rPr>
          <w:rFonts w:ascii="Times New Roman" w:hAnsi="Times New Roman"/>
          <w:sz w:val="28"/>
          <w:szCs w:val="28"/>
        </w:rPr>
        <w:t xml:space="preserve"> положений извещения</w:t>
      </w:r>
      <w:r>
        <w:rPr>
          <w:rFonts w:ascii="Times New Roman" w:hAnsi="Times New Roman"/>
          <w:sz w:val="28"/>
          <w:szCs w:val="28"/>
        </w:rPr>
        <w:t xml:space="preserve"> о проведении</w:t>
      </w:r>
      <w:r w:rsidRPr="009A717A">
        <w:rPr>
          <w:rFonts w:ascii="Times New Roman" w:hAnsi="Times New Roman"/>
          <w:sz w:val="28"/>
          <w:szCs w:val="28"/>
        </w:rPr>
        <w:t xml:space="preserve"> запроса котировок в электронной форме и размещает их в единой информационной системе с указанием предмета запроса, </w:t>
      </w:r>
      <w:r>
        <w:rPr>
          <w:rFonts w:ascii="Times New Roman" w:hAnsi="Times New Roman"/>
          <w:sz w:val="28"/>
          <w:szCs w:val="28"/>
        </w:rPr>
        <w:br/>
      </w:r>
      <w:r w:rsidRPr="009A717A">
        <w:rPr>
          <w:rFonts w:ascii="Times New Roman" w:hAnsi="Times New Roman"/>
          <w:sz w:val="28"/>
          <w:szCs w:val="28"/>
        </w:rPr>
        <w:t xml:space="preserve">но без указания </w:t>
      </w:r>
      <w:r w:rsidRPr="00E57EF9">
        <w:rPr>
          <w:rFonts w:ascii="Times New Roman" w:hAnsi="Times New Roman"/>
          <w:sz w:val="28"/>
          <w:szCs w:val="28"/>
        </w:rPr>
        <w:t>участника запроса котировок в электронной форме, от которого поступил указанный запрос</w:t>
      </w:r>
      <w:r w:rsidRPr="009A717A">
        <w:rPr>
          <w:rFonts w:ascii="Times New Roman" w:hAnsi="Times New Roman"/>
          <w:sz w:val="28"/>
          <w:szCs w:val="28"/>
        </w:rPr>
        <w:t xml:space="preserve">. Разъяснения положений извещения </w:t>
      </w:r>
      <w:r>
        <w:rPr>
          <w:rFonts w:ascii="Times New Roman" w:hAnsi="Times New Roman"/>
          <w:sz w:val="28"/>
          <w:szCs w:val="28"/>
        </w:rPr>
        <w:t xml:space="preserve">о проведении </w:t>
      </w:r>
      <w:r w:rsidRPr="009A717A">
        <w:rPr>
          <w:rFonts w:ascii="Times New Roman" w:hAnsi="Times New Roman"/>
          <w:sz w:val="28"/>
          <w:szCs w:val="28"/>
        </w:rPr>
        <w:t xml:space="preserve">запроса котировок в электронной форме не должны изменять </w:t>
      </w:r>
      <w:r w:rsidRPr="009A717A">
        <w:rPr>
          <w:rFonts w:ascii="Times New Roman" w:hAnsi="Times New Roman"/>
          <w:color w:val="000000"/>
          <w:sz w:val="28"/>
          <w:szCs w:val="28"/>
        </w:rPr>
        <w:t xml:space="preserve">предмет </w:t>
      </w:r>
      <w:r>
        <w:rPr>
          <w:rFonts w:ascii="Times New Roman" w:hAnsi="Times New Roman"/>
          <w:color w:val="000000"/>
          <w:sz w:val="28"/>
          <w:szCs w:val="28"/>
        </w:rPr>
        <w:t>закупки</w:t>
      </w:r>
      <w:r w:rsidRPr="00E57EF9">
        <w:rPr>
          <w:rFonts w:ascii="Times New Roman" w:hAnsi="Times New Roman"/>
          <w:sz w:val="28"/>
          <w:szCs w:val="28"/>
        </w:rPr>
        <w:t xml:space="preserve"> и существенные условия </w:t>
      </w:r>
      <w:r w:rsidRPr="00FE13AB">
        <w:rPr>
          <w:rFonts w:ascii="Times New Roman" w:hAnsi="Times New Roman"/>
          <w:sz w:val="28"/>
          <w:szCs w:val="28"/>
        </w:rPr>
        <w:t xml:space="preserve">проекта договора. При этом заказчик вправе </w:t>
      </w:r>
      <w:r w:rsidRPr="00FE13AB">
        <w:rPr>
          <w:rFonts w:ascii="Times New Roman" w:hAnsi="Times New Roman"/>
          <w:sz w:val="28"/>
          <w:szCs w:val="28"/>
        </w:rPr>
        <w:br/>
        <w:t xml:space="preserve">не осуществлять такое разъяснение в случае, если указанный запрос поступил позднее чем за 3 (три) рабочих дня до даты окончания срока подачи заявок </w:t>
      </w:r>
      <w:r>
        <w:rPr>
          <w:rFonts w:ascii="Times New Roman" w:hAnsi="Times New Roman"/>
          <w:sz w:val="28"/>
          <w:szCs w:val="28"/>
        </w:rPr>
        <w:br/>
      </w:r>
      <w:r w:rsidRPr="00FE13AB">
        <w:rPr>
          <w:rFonts w:ascii="Times New Roman" w:hAnsi="Times New Roman"/>
          <w:sz w:val="28"/>
          <w:szCs w:val="28"/>
        </w:rPr>
        <w:t xml:space="preserve">на участие в </w:t>
      </w:r>
      <w:r w:rsidRPr="00FE13AB">
        <w:rPr>
          <w:rFonts w:ascii="Times New Roman" w:hAnsi="Times New Roman"/>
          <w:bCs/>
          <w:sz w:val="28"/>
          <w:szCs w:val="28"/>
        </w:rPr>
        <w:t>запросе котировок в электронной форме</w:t>
      </w:r>
      <w:r w:rsidRPr="00FE13AB">
        <w:rPr>
          <w:rFonts w:ascii="Times New Roman" w:hAnsi="Times New Roman"/>
          <w:sz w:val="28"/>
          <w:szCs w:val="28"/>
        </w:rPr>
        <w:t>.</w:t>
      </w:r>
    </w:p>
    <w:p w:rsidR="00E52DEE" w:rsidRPr="00E41C02" w:rsidRDefault="00E52DEE" w:rsidP="00E02BAD">
      <w:pPr>
        <w:pStyle w:val="a6"/>
        <w:numPr>
          <w:ilvl w:val="0"/>
          <w:numId w:val="89"/>
        </w:numPr>
        <w:tabs>
          <w:tab w:val="left" w:pos="1134"/>
        </w:tabs>
        <w:spacing w:after="0"/>
        <w:ind w:left="0" w:firstLine="709"/>
        <w:jc w:val="both"/>
        <w:rPr>
          <w:rFonts w:ascii="Times New Roman" w:hAnsi="Times New Roman"/>
          <w:sz w:val="28"/>
          <w:szCs w:val="28"/>
        </w:rPr>
      </w:pPr>
      <w:r w:rsidRPr="00FE13AB">
        <w:rPr>
          <w:rFonts w:ascii="Times New Roman" w:hAnsi="Times New Roman"/>
          <w:color w:val="000000"/>
          <w:sz w:val="28"/>
          <w:szCs w:val="28"/>
        </w:rPr>
        <w:t xml:space="preserve">В течение 1 (одного) часа с момента размещения в единой информационной системе разъяснения положений извещения о проведении запроса котировок в электронной форме, оператор электронной площадки размещает указанное разъяснение на электронной площадке, направляет уведомления об указанном разъяснении всем участникам, подавшим заявки </w:t>
      </w:r>
      <w:r w:rsidRPr="00FE13AB">
        <w:rPr>
          <w:rFonts w:ascii="Times New Roman" w:hAnsi="Times New Roman"/>
          <w:color w:val="000000"/>
          <w:sz w:val="28"/>
          <w:szCs w:val="28"/>
        </w:rPr>
        <w:br/>
        <w:t xml:space="preserve">на участие в запросе котировок в электронной форме, по адресам электронной почты, указанным этими участниками </w:t>
      </w:r>
      <w:r w:rsidRPr="00FE13AB">
        <w:rPr>
          <w:rFonts w:ascii="Times New Roman" w:hAnsi="Times New Roman"/>
          <w:sz w:val="28"/>
          <w:szCs w:val="28"/>
        </w:rPr>
        <w:t>запроса котировок в электронной форме</w:t>
      </w:r>
      <w:r w:rsidRPr="00FE13AB">
        <w:rPr>
          <w:rFonts w:ascii="Times New Roman" w:hAnsi="Times New Roman"/>
          <w:color w:val="00B050"/>
          <w:sz w:val="28"/>
          <w:szCs w:val="28"/>
        </w:rPr>
        <w:t xml:space="preserve"> </w:t>
      </w:r>
      <w:r w:rsidRPr="00FE13AB">
        <w:rPr>
          <w:rFonts w:ascii="Times New Roman" w:hAnsi="Times New Roman"/>
          <w:color w:val="000000"/>
          <w:sz w:val="28"/>
          <w:szCs w:val="28"/>
        </w:rPr>
        <w:t xml:space="preserve">при аккредитации на электронной площадке или при направлении запроса. </w:t>
      </w:r>
    </w:p>
    <w:p w:rsidR="00E41C02" w:rsidRPr="000559E2" w:rsidRDefault="00E41C02" w:rsidP="00E41C02">
      <w:pPr>
        <w:pStyle w:val="a6"/>
        <w:tabs>
          <w:tab w:val="left" w:pos="1134"/>
        </w:tabs>
        <w:spacing w:after="0"/>
        <w:ind w:left="709"/>
        <w:jc w:val="both"/>
        <w:rPr>
          <w:rFonts w:ascii="Times New Roman" w:hAnsi="Times New Roman"/>
          <w:sz w:val="28"/>
          <w:szCs w:val="28"/>
        </w:rPr>
      </w:pPr>
    </w:p>
    <w:p w:rsidR="00E52DEE" w:rsidRDefault="00E52DEE" w:rsidP="0051018C">
      <w:pPr>
        <w:pStyle w:val="21"/>
        <w:tabs>
          <w:tab w:val="left" w:pos="993"/>
        </w:tabs>
        <w:spacing w:before="0" w:after="0"/>
        <w:ind w:firstLine="709"/>
        <w:jc w:val="both"/>
        <w:rPr>
          <w:rFonts w:ascii="Times New Roman" w:hAnsi="Times New Roman"/>
          <w:i w:val="0"/>
        </w:rPr>
      </w:pPr>
      <w:bookmarkStart w:id="426" w:name="_Toc533758451"/>
      <w:bookmarkStart w:id="427" w:name="_Toc59465093"/>
      <w:bookmarkStart w:id="428" w:name="_Toc65675833"/>
      <w:bookmarkStart w:id="429" w:name="_Toc65676120"/>
      <w:bookmarkStart w:id="430" w:name="_Toc67586115"/>
      <w:bookmarkStart w:id="431" w:name="_Toc91154575"/>
      <w:r w:rsidRPr="0025423A">
        <w:rPr>
          <w:rFonts w:ascii="Times New Roman" w:hAnsi="Times New Roman"/>
          <w:i w:val="0"/>
        </w:rPr>
        <w:t xml:space="preserve">Статья 65. Внесение изменений в извещение </w:t>
      </w:r>
      <w:r>
        <w:rPr>
          <w:rFonts w:ascii="Times New Roman" w:hAnsi="Times New Roman"/>
          <w:i w:val="0"/>
        </w:rPr>
        <w:t xml:space="preserve">о проведении </w:t>
      </w:r>
      <w:r w:rsidRPr="0025423A">
        <w:rPr>
          <w:rFonts w:ascii="Times New Roman" w:hAnsi="Times New Roman"/>
          <w:i w:val="0"/>
        </w:rPr>
        <w:t>запроса котировок в электронной форме</w:t>
      </w:r>
      <w:bookmarkEnd w:id="426"/>
      <w:bookmarkEnd w:id="427"/>
      <w:bookmarkEnd w:id="428"/>
      <w:bookmarkEnd w:id="429"/>
      <w:bookmarkEnd w:id="430"/>
      <w:bookmarkEnd w:id="431"/>
    </w:p>
    <w:p w:rsidR="00E52DEE" w:rsidRPr="00BA149B" w:rsidRDefault="00E52DEE" w:rsidP="00BA149B">
      <w:pPr>
        <w:spacing w:after="0"/>
        <w:rPr>
          <w:lang w:eastAsia="ar-SA"/>
        </w:rPr>
      </w:pPr>
    </w:p>
    <w:p w:rsidR="00E52DEE" w:rsidRPr="0025423A" w:rsidRDefault="00E52DEE" w:rsidP="006D63F9">
      <w:pPr>
        <w:pStyle w:val="a6"/>
        <w:numPr>
          <w:ilvl w:val="0"/>
          <w:numId w:val="90"/>
        </w:numPr>
        <w:tabs>
          <w:tab w:val="left" w:pos="993"/>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Заказчик вправе принять решение о внесении изменений в извещение</w:t>
      </w:r>
      <w:r>
        <w:rPr>
          <w:rFonts w:ascii="Times New Roman" w:hAnsi="Times New Roman"/>
          <w:sz w:val="28"/>
          <w:szCs w:val="28"/>
        </w:rPr>
        <w:t xml:space="preserve"> </w:t>
      </w:r>
      <w:r>
        <w:rPr>
          <w:rFonts w:ascii="Times New Roman" w:hAnsi="Times New Roman"/>
          <w:sz w:val="28"/>
          <w:szCs w:val="28"/>
        </w:rPr>
        <w:br/>
        <w:t xml:space="preserve">о проведении </w:t>
      </w:r>
      <w:r w:rsidRPr="0025423A">
        <w:rPr>
          <w:rFonts w:ascii="Times New Roman" w:hAnsi="Times New Roman"/>
          <w:sz w:val="28"/>
          <w:szCs w:val="28"/>
        </w:rPr>
        <w:t xml:space="preserve">запроса котировок в электронной форме до наступления даты </w:t>
      </w:r>
      <w:r>
        <w:rPr>
          <w:rFonts w:ascii="Times New Roman" w:hAnsi="Times New Roman"/>
          <w:sz w:val="28"/>
          <w:szCs w:val="28"/>
        </w:rPr>
        <w:br/>
      </w:r>
      <w:r w:rsidRPr="0025423A">
        <w:rPr>
          <w:rFonts w:ascii="Times New Roman" w:hAnsi="Times New Roman"/>
          <w:sz w:val="28"/>
          <w:szCs w:val="28"/>
        </w:rPr>
        <w:t xml:space="preserve">и времени окончания срока подачи заявок на участие в запросе котировок </w:t>
      </w:r>
      <w:r>
        <w:rPr>
          <w:rFonts w:ascii="Times New Roman" w:hAnsi="Times New Roman"/>
          <w:sz w:val="28"/>
          <w:szCs w:val="28"/>
        </w:rPr>
        <w:br/>
      </w:r>
      <w:r w:rsidRPr="0025423A">
        <w:rPr>
          <w:rFonts w:ascii="Times New Roman" w:hAnsi="Times New Roman"/>
          <w:sz w:val="28"/>
          <w:szCs w:val="28"/>
        </w:rPr>
        <w:t xml:space="preserve">в электронной форме. Изменение предмета </w:t>
      </w:r>
      <w:r>
        <w:rPr>
          <w:rFonts w:ascii="Times New Roman" w:hAnsi="Times New Roman"/>
          <w:sz w:val="28"/>
          <w:szCs w:val="28"/>
        </w:rPr>
        <w:t>закупки</w:t>
      </w:r>
      <w:r w:rsidRPr="0025423A">
        <w:rPr>
          <w:rFonts w:ascii="Times New Roman" w:hAnsi="Times New Roman"/>
          <w:sz w:val="28"/>
          <w:szCs w:val="28"/>
        </w:rPr>
        <w:t xml:space="preserve"> не допускается.</w:t>
      </w:r>
    </w:p>
    <w:p w:rsidR="00E52DEE" w:rsidRPr="0025423A" w:rsidRDefault="00E52DEE" w:rsidP="006D63F9">
      <w:pPr>
        <w:pStyle w:val="a6"/>
        <w:numPr>
          <w:ilvl w:val="0"/>
          <w:numId w:val="90"/>
        </w:numPr>
        <w:tabs>
          <w:tab w:val="left" w:pos="993"/>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В случае </w:t>
      </w:r>
      <w:r w:rsidRPr="00C8065D">
        <w:rPr>
          <w:rFonts w:ascii="Times New Roman" w:hAnsi="Times New Roman"/>
          <w:sz w:val="28"/>
          <w:szCs w:val="28"/>
        </w:rPr>
        <w:t xml:space="preserve">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w:t>
      </w:r>
      <w:r>
        <w:rPr>
          <w:rFonts w:ascii="Times New Roman" w:hAnsi="Times New Roman"/>
          <w:sz w:val="28"/>
          <w:szCs w:val="28"/>
        </w:rPr>
        <w:br/>
      </w:r>
      <w:r w:rsidRPr="00C8065D">
        <w:rPr>
          <w:rFonts w:ascii="Times New Roman" w:hAnsi="Times New Roman"/>
          <w:sz w:val="28"/>
          <w:szCs w:val="28"/>
        </w:rPr>
        <w:t>с даты размещения в единой информационной</w:t>
      </w:r>
      <w:r w:rsidRPr="0025423A">
        <w:rPr>
          <w:rFonts w:ascii="Times New Roman" w:hAnsi="Times New Roman"/>
          <w:sz w:val="28"/>
          <w:szCs w:val="28"/>
        </w:rPr>
        <w:t xml:space="preserve"> системе указанных изменений </w:t>
      </w:r>
      <w:r>
        <w:rPr>
          <w:rFonts w:ascii="Times New Roman" w:hAnsi="Times New Roman"/>
          <w:sz w:val="28"/>
          <w:szCs w:val="28"/>
        </w:rPr>
        <w:br/>
      </w:r>
      <w:r w:rsidRPr="0025423A">
        <w:rPr>
          <w:rFonts w:ascii="Times New Roman" w:hAnsi="Times New Roman"/>
          <w:sz w:val="28"/>
          <w:szCs w:val="28"/>
        </w:rPr>
        <w:t xml:space="preserve">до даты окончания срока подачи заявок на участие в запросе котировок </w:t>
      </w:r>
      <w:r>
        <w:rPr>
          <w:rFonts w:ascii="Times New Roman" w:hAnsi="Times New Roman"/>
          <w:sz w:val="28"/>
          <w:szCs w:val="28"/>
        </w:rPr>
        <w:br/>
      </w:r>
      <w:r w:rsidRPr="0025423A">
        <w:rPr>
          <w:rFonts w:ascii="Times New Roman" w:hAnsi="Times New Roman"/>
          <w:sz w:val="28"/>
          <w:szCs w:val="28"/>
        </w:rPr>
        <w:t>в электронной форме оставалось не менее 3 (трех) рабочих дней.</w:t>
      </w:r>
    </w:p>
    <w:p w:rsidR="00E52DEE" w:rsidRPr="0025423A" w:rsidRDefault="00E52DEE" w:rsidP="006D63F9">
      <w:pPr>
        <w:pStyle w:val="a6"/>
        <w:numPr>
          <w:ilvl w:val="0"/>
          <w:numId w:val="90"/>
        </w:numPr>
        <w:tabs>
          <w:tab w:val="left" w:pos="993"/>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Изменения, вносимые в извещение </w:t>
      </w:r>
      <w:r>
        <w:rPr>
          <w:rFonts w:ascii="Times New Roman" w:hAnsi="Times New Roman"/>
          <w:sz w:val="28"/>
          <w:szCs w:val="28"/>
        </w:rPr>
        <w:t xml:space="preserve">о проведении </w:t>
      </w:r>
      <w:r w:rsidRPr="0025423A">
        <w:rPr>
          <w:rFonts w:ascii="Times New Roman" w:hAnsi="Times New Roman"/>
          <w:sz w:val="28"/>
          <w:szCs w:val="28"/>
        </w:rPr>
        <w:t xml:space="preserve">запроса котировок </w:t>
      </w:r>
      <w:r>
        <w:rPr>
          <w:rFonts w:ascii="Times New Roman" w:hAnsi="Times New Roman"/>
          <w:sz w:val="28"/>
          <w:szCs w:val="28"/>
        </w:rPr>
        <w:br/>
      </w:r>
      <w:r w:rsidRPr="0025423A">
        <w:rPr>
          <w:rFonts w:ascii="Times New Roman" w:hAnsi="Times New Roman"/>
          <w:sz w:val="28"/>
          <w:szCs w:val="28"/>
        </w:rPr>
        <w:t xml:space="preserve">в электронной форме, размещаются заказчиком в единой информационной системе не позднее чем в течение 3 (трех) дней со дня принятия решения </w:t>
      </w:r>
      <w:r>
        <w:rPr>
          <w:rFonts w:ascii="Times New Roman" w:hAnsi="Times New Roman"/>
          <w:sz w:val="28"/>
          <w:szCs w:val="28"/>
        </w:rPr>
        <w:br/>
      </w:r>
      <w:r w:rsidRPr="0025423A">
        <w:rPr>
          <w:rFonts w:ascii="Times New Roman" w:hAnsi="Times New Roman"/>
          <w:sz w:val="28"/>
          <w:szCs w:val="28"/>
        </w:rPr>
        <w:t>о внесении указанных изменений.</w:t>
      </w:r>
    </w:p>
    <w:p w:rsidR="00E52DEE" w:rsidRDefault="00E52DEE" w:rsidP="006D63F9">
      <w:pPr>
        <w:pStyle w:val="a6"/>
        <w:numPr>
          <w:ilvl w:val="0"/>
          <w:numId w:val="90"/>
        </w:numPr>
        <w:tabs>
          <w:tab w:val="left" w:pos="993"/>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В течение </w:t>
      </w:r>
      <w:r>
        <w:rPr>
          <w:rFonts w:ascii="Times New Roman" w:hAnsi="Times New Roman"/>
          <w:sz w:val="28"/>
          <w:szCs w:val="28"/>
        </w:rPr>
        <w:t>1 (</w:t>
      </w:r>
      <w:r w:rsidRPr="0025423A">
        <w:rPr>
          <w:rFonts w:ascii="Times New Roman" w:hAnsi="Times New Roman"/>
          <w:color w:val="000000"/>
          <w:sz w:val="28"/>
          <w:szCs w:val="28"/>
        </w:rPr>
        <w:t>одного</w:t>
      </w:r>
      <w:r>
        <w:rPr>
          <w:rFonts w:ascii="Times New Roman" w:hAnsi="Times New Roman"/>
          <w:color w:val="000000"/>
          <w:sz w:val="28"/>
          <w:szCs w:val="28"/>
        </w:rPr>
        <w:t>)</w:t>
      </w:r>
      <w:r w:rsidRPr="0025423A">
        <w:rPr>
          <w:rFonts w:ascii="Times New Roman" w:hAnsi="Times New Roman"/>
          <w:color w:val="000000"/>
          <w:sz w:val="28"/>
          <w:szCs w:val="28"/>
        </w:rPr>
        <w:t xml:space="preserve"> часа с момента размещения в единой информационной системе изменений</w:t>
      </w:r>
      <w:r w:rsidRPr="00825599">
        <w:rPr>
          <w:rFonts w:ascii="Times New Roman" w:hAnsi="Times New Roman"/>
          <w:sz w:val="28"/>
          <w:szCs w:val="28"/>
        </w:rPr>
        <w:t>, внесенных</w:t>
      </w:r>
      <w:r w:rsidRPr="0025423A">
        <w:rPr>
          <w:rFonts w:ascii="Times New Roman" w:hAnsi="Times New Roman"/>
          <w:color w:val="000000"/>
          <w:sz w:val="28"/>
          <w:szCs w:val="28"/>
        </w:rPr>
        <w:t xml:space="preserve"> в извещение</w:t>
      </w:r>
      <w:r>
        <w:rPr>
          <w:rFonts w:ascii="Times New Roman" w:hAnsi="Times New Roman"/>
          <w:color w:val="000000"/>
          <w:sz w:val="28"/>
          <w:szCs w:val="28"/>
        </w:rPr>
        <w:t xml:space="preserve"> о проведении </w:t>
      </w:r>
      <w:r w:rsidRPr="0025423A">
        <w:rPr>
          <w:rFonts w:ascii="Times New Roman" w:hAnsi="Times New Roman"/>
          <w:color w:val="000000"/>
          <w:sz w:val="28"/>
          <w:szCs w:val="28"/>
        </w:rPr>
        <w:t xml:space="preserve">запроса котировок в электронной форме, оператор электронной площадки размещает указанные изменения на электронной площадке, направляет уведомления об указанных изменениях всем участникам запроса котировок </w:t>
      </w:r>
      <w:r>
        <w:rPr>
          <w:rFonts w:ascii="Times New Roman" w:hAnsi="Times New Roman"/>
          <w:color w:val="000000"/>
          <w:sz w:val="28"/>
          <w:szCs w:val="28"/>
        </w:rPr>
        <w:br/>
      </w:r>
      <w:r w:rsidRPr="0025423A">
        <w:rPr>
          <w:rFonts w:ascii="Times New Roman" w:hAnsi="Times New Roman"/>
          <w:color w:val="000000"/>
          <w:sz w:val="28"/>
          <w:szCs w:val="28"/>
        </w:rPr>
        <w:t xml:space="preserve">в электронной форме, подавшим </w:t>
      </w:r>
      <w:r w:rsidRPr="00825599">
        <w:rPr>
          <w:rFonts w:ascii="Times New Roman" w:hAnsi="Times New Roman"/>
          <w:sz w:val="28"/>
          <w:szCs w:val="28"/>
        </w:rPr>
        <w:t xml:space="preserve">заявки на участие в запросе котировок </w:t>
      </w:r>
      <w:r>
        <w:rPr>
          <w:rFonts w:ascii="Times New Roman" w:hAnsi="Times New Roman"/>
          <w:sz w:val="28"/>
          <w:szCs w:val="28"/>
        </w:rPr>
        <w:br/>
      </w:r>
      <w:r w:rsidRPr="00825599">
        <w:rPr>
          <w:rFonts w:ascii="Times New Roman" w:hAnsi="Times New Roman"/>
          <w:sz w:val="28"/>
          <w:szCs w:val="28"/>
        </w:rPr>
        <w:t xml:space="preserve">в электронной форме, по адресам электронной почты, указанным этими участниками запроса котировок в электронной форме при аккредитации </w:t>
      </w:r>
      <w:r>
        <w:rPr>
          <w:rFonts w:ascii="Times New Roman" w:hAnsi="Times New Roman"/>
          <w:sz w:val="28"/>
          <w:szCs w:val="28"/>
        </w:rPr>
        <w:br/>
      </w:r>
      <w:r w:rsidRPr="00825599">
        <w:rPr>
          <w:rFonts w:ascii="Times New Roman" w:hAnsi="Times New Roman"/>
          <w:sz w:val="28"/>
          <w:szCs w:val="28"/>
        </w:rPr>
        <w:t>на электронной площадке.</w:t>
      </w:r>
    </w:p>
    <w:p w:rsidR="00F33236" w:rsidRPr="00825599" w:rsidRDefault="00F33236" w:rsidP="00F33236">
      <w:pPr>
        <w:pStyle w:val="a6"/>
        <w:tabs>
          <w:tab w:val="left" w:pos="993"/>
          <w:tab w:val="left" w:pos="1134"/>
        </w:tabs>
        <w:spacing w:after="0"/>
        <w:ind w:left="709"/>
        <w:jc w:val="both"/>
        <w:rPr>
          <w:rFonts w:ascii="Times New Roman" w:hAnsi="Times New Roman"/>
          <w:sz w:val="28"/>
          <w:szCs w:val="28"/>
        </w:rPr>
      </w:pPr>
    </w:p>
    <w:p w:rsidR="00E52DEE" w:rsidRDefault="00E52DEE" w:rsidP="0051018C">
      <w:pPr>
        <w:pStyle w:val="21"/>
        <w:tabs>
          <w:tab w:val="left" w:pos="993"/>
        </w:tabs>
        <w:spacing w:before="0" w:after="0"/>
        <w:ind w:firstLine="709"/>
        <w:jc w:val="both"/>
        <w:rPr>
          <w:rFonts w:ascii="Times New Roman" w:hAnsi="Times New Roman"/>
          <w:i w:val="0"/>
        </w:rPr>
      </w:pPr>
      <w:bookmarkStart w:id="432" w:name="_Toc533758452"/>
      <w:bookmarkStart w:id="433" w:name="_Toc59465094"/>
      <w:bookmarkStart w:id="434" w:name="_Toc65675834"/>
      <w:bookmarkStart w:id="435" w:name="_Toc65676121"/>
      <w:bookmarkStart w:id="436" w:name="_Toc67586116"/>
      <w:bookmarkStart w:id="437" w:name="_Toc91154576"/>
      <w:r w:rsidRPr="0025423A">
        <w:rPr>
          <w:rFonts w:ascii="Times New Roman" w:hAnsi="Times New Roman"/>
          <w:i w:val="0"/>
        </w:rPr>
        <w:t>Статья 66. Отмена запроса котировок в электронной форме</w:t>
      </w:r>
      <w:bookmarkEnd w:id="432"/>
      <w:bookmarkEnd w:id="433"/>
      <w:bookmarkEnd w:id="434"/>
      <w:bookmarkEnd w:id="435"/>
      <w:bookmarkEnd w:id="436"/>
      <w:bookmarkEnd w:id="437"/>
    </w:p>
    <w:p w:rsidR="00E52DEE" w:rsidRPr="00BA149B" w:rsidRDefault="00E52DEE" w:rsidP="00CB6E36">
      <w:pPr>
        <w:spacing w:after="0" w:line="240" w:lineRule="auto"/>
        <w:rPr>
          <w:lang w:eastAsia="ar-SA"/>
        </w:rPr>
      </w:pPr>
    </w:p>
    <w:p w:rsidR="00E52DEE" w:rsidRPr="0025423A" w:rsidRDefault="00E52DEE" w:rsidP="00516655">
      <w:pPr>
        <w:pStyle w:val="a6"/>
        <w:numPr>
          <w:ilvl w:val="0"/>
          <w:numId w:val="91"/>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Заказчик вправе отменить запрос котировок в электронной форме </w:t>
      </w:r>
      <w:r>
        <w:rPr>
          <w:rFonts w:ascii="Times New Roman" w:hAnsi="Times New Roman"/>
          <w:sz w:val="28"/>
          <w:szCs w:val="28"/>
        </w:rPr>
        <w:br/>
      </w:r>
      <w:r w:rsidRPr="0025423A">
        <w:rPr>
          <w:rFonts w:ascii="Times New Roman" w:hAnsi="Times New Roman"/>
          <w:sz w:val="28"/>
          <w:szCs w:val="28"/>
        </w:rPr>
        <w:t xml:space="preserve">до наступления даты и времени окончания срока подачи заявок на участие </w:t>
      </w:r>
      <w:r>
        <w:rPr>
          <w:rFonts w:ascii="Times New Roman" w:hAnsi="Times New Roman"/>
          <w:sz w:val="28"/>
          <w:szCs w:val="28"/>
        </w:rPr>
        <w:br/>
      </w:r>
      <w:r w:rsidRPr="0025423A">
        <w:rPr>
          <w:rFonts w:ascii="Times New Roman" w:hAnsi="Times New Roman"/>
          <w:sz w:val="28"/>
          <w:szCs w:val="28"/>
        </w:rPr>
        <w:t xml:space="preserve">в запросе котировок в электронной форме. </w:t>
      </w:r>
    </w:p>
    <w:p w:rsidR="00E52DEE" w:rsidRPr="0025423A" w:rsidRDefault="00E52DEE" w:rsidP="00516655">
      <w:pPr>
        <w:pStyle w:val="a6"/>
        <w:numPr>
          <w:ilvl w:val="0"/>
          <w:numId w:val="91"/>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По истечении срока отмены</w:t>
      </w:r>
      <w:r>
        <w:rPr>
          <w:rFonts w:ascii="Times New Roman" w:hAnsi="Times New Roman"/>
          <w:sz w:val="28"/>
          <w:szCs w:val="28"/>
        </w:rPr>
        <w:t xml:space="preserve"> запроса котировок в электронной форме</w:t>
      </w:r>
      <w:r w:rsidRPr="0025423A">
        <w:rPr>
          <w:rFonts w:ascii="Times New Roman" w:hAnsi="Times New Roman"/>
          <w:sz w:val="28"/>
          <w:szCs w:val="28"/>
        </w:rPr>
        <w:t xml:space="preserve"> </w:t>
      </w:r>
      <w:r>
        <w:rPr>
          <w:rFonts w:ascii="Times New Roman" w:hAnsi="Times New Roman"/>
          <w:sz w:val="28"/>
          <w:szCs w:val="28"/>
        </w:rPr>
        <w:br/>
      </w:r>
      <w:r w:rsidRPr="0025423A">
        <w:rPr>
          <w:rFonts w:ascii="Times New Roman" w:hAnsi="Times New Roman"/>
          <w:sz w:val="28"/>
          <w:szCs w:val="28"/>
        </w:rPr>
        <w:t xml:space="preserve">и до заключения договора заказчик вправе отменить запрос котировок </w:t>
      </w:r>
      <w:r>
        <w:rPr>
          <w:rFonts w:ascii="Times New Roman" w:hAnsi="Times New Roman"/>
          <w:sz w:val="28"/>
          <w:szCs w:val="28"/>
        </w:rPr>
        <w:br/>
      </w:r>
      <w:r w:rsidRPr="0025423A">
        <w:rPr>
          <w:rFonts w:ascii="Times New Roman" w:hAnsi="Times New Roman"/>
          <w:sz w:val="28"/>
          <w:szCs w:val="28"/>
        </w:rPr>
        <w:t>в электронной форме только в случае возникновения обстоятельств непреодолимой силы в соответствии с гражданским законодательством.</w:t>
      </w:r>
    </w:p>
    <w:p w:rsidR="00E52DEE" w:rsidRPr="00D37BA5" w:rsidRDefault="00E52DEE" w:rsidP="00516655">
      <w:pPr>
        <w:pStyle w:val="a6"/>
        <w:numPr>
          <w:ilvl w:val="0"/>
          <w:numId w:val="91"/>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Решение об отмене </w:t>
      </w:r>
      <w:r>
        <w:rPr>
          <w:rFonts w:ascii="Times New Roman" w:hAnsi="Times New Roman"/>
          <w:sz w:val="28"/>
          <w:szCs w:val="28"/>
        </w:rPr>
        <w:t xml:space="preserve">запроса котировок в электронной форме </w:t>
      </w:r>
      <w:r w:rsidRPr="0025423A">
        <w:rPr>
          <w:rFonts w:ascii="Times New Roman" w:hAnsi="Times New Roman"/>
          <w:sz w:val="28"/>
          <w:szCs w:val="28"/>
        </w:rPr>
        <w:t xml:space="preserve">размещается в единой информационной системе в </w:t>
      </w:r>
      <w:r w:rsidRPr="003678B6">
        <w:rPr>
          <w:rFonts w:ascii="Times New Roman" w:hAnsi="Times New Roman"/>
          <w:sz w:val="28"/>
          <w:szCs w:val="28"/>
        </w:rPr>
        <w:t xml:space="preserve">день </w:t>
      </w:r>
      <w:r w:rsidRPr="00D37BA5">
        <w:rPr>
          <w:rFonts w:ascii="Times New Roman" w:hAnsi="Times New Roman"/>
          <w:sz w:val="28"/>
          <w:szCs w:val="28"/>
        </w:rPr>
        <w:t xml:space="preserve">принятия этого решения путем формирования извещения об отказе от проведения запроса котировок в электронной форме. </w:t>
      </w:r>
    </w:p>
    <w:p w:rsidR="00E52DEE" w:rsidRPr="0025423A" w:rsidRDefault="00E52DEE" w:rsidP="00516655">
      <w:pPr>
        <w:pStyle w:val="a6"/>
        <w:numPr>
          <w:ilvl w:val="0"/>
          <w:numId w:val="91"/>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В течение </w:t>
      </w:r>
      <w:r>
        <w:rPr>
          <w:rFonts w:ascii="Times New Roman" w:hAnsi="Times New Roman"/>
          <w:sz w:val="28"/>
          <w:szCs w:val="28"/>
        </w:rPr>
        <w:t>1 (</w:t>
      </w:r>
      <w:r w:rsidRPr="0025423A">
        <w:rPr>
          <w:rFonts w:ascii="Times New Roman" w:hAnsi="Times New Roman"/>
          <w:sz w:val="28"/>
          <w:szCs w:val="28"/>
        </w:rPr>
        <w:t>одного</w:t>
      </w:r>
      <w:r>
        <w:rPr>
          <w:rFonts w:ascii="Times New Roman" w:hAnsi="Times New Roman"/>
          <w:sz w:val="28"/>
          <w:szCs w:val="28"/>
        </w:rPr>
        <w:t>)</w:t>
      </w:r>
      <w:r w:rsidRPr="0025423A">
        <w:rPr>
          <w:rFonts w:ascii="Times New Roman" w:hAnsi="Times New Roman"/>
          <w:sz w:val="28"/>
          <w:szCs w:val="28"/>
        </w:rPr>
        <w:t xml:space="preserve"> часа с момента размещения в единой информационной системе извещения об </w:t>
      </w:r>
      <w:r>
        <w:rPr>
          <w:rFonts w:ascii="Times New Roman" w:hAnsi="Times New Roman"/>
          <w:sz w:val="28"/>
          <w:szCs w:val="28"/>
        </w:rPr>
        <w:t>отказе от проведения запроса котировок в электронной форме</w:t>
      </w:r>
      <w:r w:rsidRPr="0025423A">
        <w:rPr>
          <w:rFonts w:ascii="Times New Roman" w:hAnsi="Times New Roman"/>
          <w:sz w:val="28"/>
          <w:szCs w:val="28"/>
        </w:rPr>
        <w:t xml:space="preserve">, оператор электронной площадки размещает указанное извещение на электронной площадке, направляет уведомление </w:t>
      </w:r>
      <w:r>
        <w:rPr>
          <w:rFonts w:ascii="Times New Roman" w:hAnsi="Times New Roman"/>
          <w:sz w:val="28"/>
          <w:szCs w:val="28"/>
        </w:rPr>
        <w:br/>
      </w:r>
      <w:r w:rsidRPr="0025423A">
        <w:rPr>
          <w:rFonts w:ascii="Times New Roman" w:hAnsi="Times New Roman"/>
          <w:sz w:val="28"/>
          <w:szCs w:val="28"/>
        </w:rPr>
        <w:t xml:space="preserve">об отмене </w:t>
      </w:r>
      <w:r>
        <w:rPr>
          <w:rFonts w:ascii="Times New Roman" w:hAnsi="Times New Roman"/>
          <w:sz w:val="28"/>
          <w:szCs w:val="28"/>
        </w:rPr>
        <w:t>запроса котировок в электронной форме</w:t>
      </w:r>
      <w:r w:rsidRPr="0025423A">
        <w:rPr>
          <w:rFonts w:ascii="Times New Roman" w:hAnsi="Times New Roman"/>
          <w:sz w:val="28"/>
          <w:szCs w:val="28"/>
        </w:rPr>
        <w:t xml:space="preserve"> всем участникам запроса котировок в электронной форме, подавшим заявки на участие в таком запросе</w:t>
      </w:r>
      <w:r>
        <w:rPr>
          <w:rFonts w:ascii="Times New Roman" w:hAnsi="Times New Roman"/>
          <w:sz w:val="28"/>
          <w:szCs w:val="28"/>
        </w:rPr>
        <w:t xml:space="preserve"> котировок в электронной форме</w:t>
      </w:r>
      <w:r w:rsidRPr="0025423A">
        <w:rPr>
          <w:rFonts w:ascii="Times New Roman" w:hAnsi="Times New Roman"/>
          <w:sz w:val="28"/>
          <w:szCs w:val="28"/>
        </w:rPr>
        <w:t xml:space="preserve">, по адресам электронной почты, указанным этими участниками </w:t>
      </w:r>
      <w:r>
        <w:rPr>
          <w:rFonts w:ascii="Times New Roman" w:hAnsi="Times New Roman"/>
          <w:sz w:val="28"/>
          <w:szCs w:val="28"/>
        </w:rPr>
        <w:t>запроса котировок в электронной форме</w:t>
      </w:r>
      <w:r w:rsidRPr="0025423A">
        <w:rPr>
          <w:rFonts w:ascii="Times New Roman" w:hAnsi="Times New Roman"/>
          <w:sz w:val="28"/>
          <w:szCs w:val="28"/>
        </w:rPr>
        <w:t xml:space="preserve"> при аккредитации на электронной площадке.</w:t>
      </w:r>
    </w:p>
    <w:p w:rsidR="00E52DEE" w:rsidRPr="00503EFA" w:rsidRDefault="00E52DEE" w:rsidP="00516655">
      <w:pPr>
        <w:pStyle w:val="a6"/>
        <w:numPr>
          <w:ilvl w:val="0"/>
          <w:numId w:val="91"/>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В случае отмены запроса котировок в электронной форме оператор электронной площадки не направляет заказчику заявки </w:t>
      </w:r>
      <w:r w:rsidRPr="00503EFA">
        <w:rPr>
          <w:rFonts w:ascii="Times New Roman" w:hAnsi="Times New Roman"/>
          <w:sz w:val="28"/>
          <w:szCs w:val="28"/>
        </w:rPr>
        <w:t>на участие в таком запросе котировок в электронной форме, поданные участниками запроса котировок в электронной форме.</w:t>
      </w:r>
    </w:p>
    <w:p w:rsidR="00E52DEE" w:rsidRPr="0025423A" w:rsidRDefault="00E52DEE" w:rsidP="00CB0E7B">
      <w:pPr>
        <w:tabs>
          <w:tab w:val="left" w:pos="993"/>
        </w:tabs>
        <w:spacing w:after="0"/>
        <w:ind w:firstLine="709"/>
        <w:jc w:val="both"/>
        <w:rPr>
          <w:b/>
          <w:szCs w:val="28"/>
        </w:rPr>
      </w:pPr>
    </w:p>
    <w:p w:rsidR="00E52DEE" w:rsidRDefault="00E52DEE" w:rsidP="00CA0DB3">
      <w:pPr>
        <w:pStyle w:val="21"/>
        <w:tabs>
          <w:tab w:val="left" w:pos="993"/>
        </w:tabs>
        <w:spacing w:before="0" w:after="0"/>
        <w:ind w:firstLine="709"/>
        <w:jc w:val="both"/>
        <w:rPr>
          <w:rFonts w:ascii="Times New Roman" w:hAnsi="Times New Roman"/>
          <w:i w:val="0"/>
        </w:rPr>
      </w:pPr>
      <w:bookmarkStart w:id="438" w:name="_Toc533758453"/>
      <w:bookmarkStart w:id="439" w:name="_Toc59465095"/>
      <w:bookmarkStart w:id="440" w:name="_Toc65675835"/>
      <w:bookmarkStart w:id="441" w:name="_Toc65676122"/>
      <w:bookmarkStart w:id="442" w:name="_Toc67586117"/>
      <w:bookmarkStart w:id="443" w:name="_Toc91154577"/>
      <w:r w:rsidRPr="0025423A">
        <w:rPr>
          <w:rFonts w:ascii="Times New Roman" w:hAnsi="Times New Roman"/>
          <w:i w:val="0"/>
        </w:rPr>
        <w:t xml:space="preserve">Статья 67. Порядок подачи заявок на участие в запросе котировок </w:t>
      </w:r>
      <w:r>
        <w:rPr>
          <w:rFonts w:ascii="Times New Roman" w:hAnsi="Times New Roman"/>
          <w:i w:val="0"/>
        </w:rPr>
        <w:br/>
      </w:r>
      <w:r w:rsidRPr="0025423A">
        <w:rPr>
          <w:rFonts w:ascii="Times New Roman" w:hAnsi="Times New Roman"/>
          <w:i w:val="0"/>
        </w:rPr>
        <w:t>в электронной форме</w:t>
      </w:r>
      <w:bookmarkEnd w:id="438"/>
      <w:bookmarkEnd w:id="439"/>
      <w:bookmarkEnd w:id="440"/>
      <w:bookmarkEnd w:id="441"/>
      <w:bookmarkEnd w:id="442"/>
      <w:bookmarkEnd w:id="443"/>
    </w:p>
    <w:p w:rsidR="00E52DEE" w:rsidRPr="00BA149B" w:rsidRDefault="00E52DEE" w:rsidP="00BA149B">
      <w:pPr>
        <w:spacing w:after="0"/>
        <w:rPr>
          <w:lang w:eastAsia="ar-SA"/>
        </w:rPr>
      </w:pPr>
    </w:p>
    <w:p w:rsidR="00E52DEE" w:rsidRPr="00E02BAD" w:rsidRDefault="00E52DEE" w:rsidP="00E02BAD">
      <w:pPr>
        <w:pStyle w:val="a6"/>
        <w:numPr>
          <w:ilvl w:val="0"/>
          <w:numId w:val="63"/>
        </w:numPr>
        <w:tabs>
          <w:tab w:val="left" w:pos="1134"/>
        </w:tabs>
        <w:spacing w:after="0"/>
        <w:ind w:left="0" w:firstLine="709"/>
        <w:jc w:val="both"/>
        <w:rPr>
          <w:rFonts w:ascii="Times New Roman" w:hAnsi="Times New Roman"/>
          <w:sz w:val="28"/>
          <w:szCs w:val="28"/>
        </w:rPr>
      </w:pPr>
      <w:r w:rsidRPr="00E02BAD">
        <w:rPr>
          <w:rFonts w:ascii="Times New Roman" w:hAnsi="Times New Roman"/>
          <w:sz w:val="28"/>
          <w:szCs w:val="28"/>
        </w:rPr>
        <w:t>Подача заявок на участие в запросе котировок в электронной форме осуществляется только лицами, аккредитованными на электронной площадке, указанной в извещении о проведении запроса котировок в электронной форме. Аккредитация на электронной площадке осуществляется в порядке, установленном оператором электронной площадки.</w:t>
      </w:r>
    </w:p>
    <w:p w:rsidR="00E52DEE" w:rsidRPr="00E02BAD" w:rsidRDefault="00E52DEE" w:rsidP="00516655">
      <w:pPr>
        <w:pStyle w:val="a6"/>
        <w:numPr>
          <w:ilvl w:val="0"/>
          <w:numId w:val="63"/>
        </w:numPr>
        <w:tabs>
          <w:tab w:val="left" w:pos="1134"/>
        </w:tabs>
        <w:spacing w:after="0"/>
        <w:ind w:left="0" w:firstLine="709"/>
        <w:jc w:val="both"/>
        <w:rPr>
          <w:rFonts w:ascii="Times New Roman" w:hAnsi="Times New Roman"/>
          <w:sz w:val="28"/>
          <w:szCs w:val="28"/>
        </w:rPr>
      </w:pPr>
      <w:r w:rsidRPr="00E02BAD">
        <w:rPr>
          <w:rFonts w:ascii="Times New Roman" w:hAnsi="Times New Roman"/>
          <w:sz w:val="28"/>
          <w:szCs w:val="28"/>
        </w:rPr>
        <w:t xml:space="preserve">Участник запроса котировок в электронной форме направляет оператору электронной площадки заявку на участие в запросе котировок </w:t>
      </w:r>
      <w:r w:rsidRPr="00E02BAD">
        <w:rPr>
          <w:rFonts w:ascii="Times New Roman" w:hAnsi="Times New Roman"/>
          <w:sz w:val="28"/>
          <w:szCs w:val="28"/>
        </w:rPr>
        <w:br/>
        <w:t xml:space="preserve">в электронной форме в любое время с момента размещения извещения </w:t>
      </w:r>
      <w:r w:rsidRPr="00E02BAD">
        <w:rPr>
          <w:rFonts w:ascii="Times New Roman" w:hAnsi="Times New Roman"/>
          <w:sz w:val="28"/>
          <w:szCs w:val="28"/>
        </w:rPr>
        <w:br/>
        <w:t xml:space="preserve">о проведении запроса котировок в электронной форме до предусмотренных таким извещением даты и времени окончания срока подачи заявок на участие </w:t>
      </w:r>
      <w:r w:rsidRPr="00E02BAD">
        <w:rPr>
          <w:rFonts w:ascii="Times New Roman" w:hAnsi="Times New Roman"/>
          <w:sz w:val="28"/>
          <w:szCs w:val="28"/>
        </w:rPr>
        <w:br/>
        <w:t>в запросе котировок в электронной форме.</w:t>
      </w:r>
    </w:p>
    <w:p w:rsidR="00E52DEE" w:rsidRPr="00E02BAD" w:rsidRDefault="00E52DEE" w:rsidP="00E02BAD">
      <w:pPr>
        <w:pStyle w:val="a6"/>
        <w:numPr>
          <w:ilvl w:val="0"/>
          <w:numId w:val="63"/>
        </w:numPr>
        <w:tabs>
          <w:tab w:val="left" w:pos="1134"/>
        </w:tabs>
        <w:spacing w:after="0"/>
        <w:ind w:left="0" w:firstLine="709"/>
        <w:jc w:val="both"/>
        <w:rPr>
          <w:rFonts w:ascii="Times New Roman" w:hAnsi="Times New Roman"/>
          <w:sz w:val="28"/>
          <w:szCs w:val="28"/>
        </w:rPr>
      </w:pPr>
      <w:r w:rsidRPr="00E02BAD">
        <w:rPr>
          <w:rFonts w:ascii="Times New Roman" w:hAnsi="Times New Roman"/>
          <w:sz w:val="28"/>
          <w:szCs w:val="28"/>
        </w:rPr>
        <w:t>Участник запроса котировок в электронной форме вправе подать только одну заявку на участие в таком запросе котировок в электронной форме.</w:t>
      </w:r>
      <w:r w:rsidRPr="00E02BAD">
        <w:rPr>
          <w:rFonts w:ascii="Times New Roman" w:hAnsi="Times New Roman"/>
          <w:color w:val="00B050"/>
          <w:sz w:val="28"/>
          <w:szCs w:val="28"/>
        </w:rPr>
        <w:t xml:space="preserve"> </w:t>
      </w:r>
    </w:p>
    <w:p w:rsidR="00E52DEE" w:rsidRPr="00E02BAD" w:rsidRDefault="00E52DEE" w:rsidP="00E02BAD">
      <w:pPr>
        <w:pStyle w:val="a6"/>
        <w:numPr>
          <w:ilvl w:val="0"/>
          <w:numId w:val="63"/>
        </w:numPr>
        <w:tabs>
          <w:tab w:val="left" w:pos="1134"/>
        </w:tabs>
        <w:spacing w:after="0"/>
        <w:ind w:left="0" w:firstLine="709"/>
        <w:jc w:val="both"/>
        <w:rPr>
          <w:rFonts w:ascii="Times New Roman" w:hAnsi="Times New Roman"/>
          <w:sz w:val="28"/>
          <w:szCs w:val="28"/>
        </w:rPr>
      </w:pPr>
      <w:r w:rsidRPr="00E02BAD">
        <w:rPr>
          <w:rFonts w:ascii="Times New Roman" w:hAnsi="Times New Roman"/>
          <w:sz w:val="28"/>
          <w:szCs w:val="28"/>
        </w:rPr>
        <w:t xml:space="preserve">Заявка на участие в запросе котировок в электронной форме состоит </w:t>
      </w:r>
      <w:r w:rsidRPr="00E02BAD">
        <w:rPr>
          <w:rFonts w:ascii="Times New Roman" w:hAnsi="Times New Roman"/>
          <w:sz w:val="28"/>
          <w:szCs w:val="28"/>
        </w:rPr>
        <w:br/>
        <w:t>из предложений участника запроса котировок в электронной форме:</w:t>
      </w:r>
    </w:p>
    <w:p w:rsidR="00E52DEE" w:rsidRPr="00E02BAD" w:rsidRDefault="00E52DEE" w:rsidP="00E02BAD">
      <w:pPr>
        <w:pStyle w:val="a6"/>
        <w:numPr>
          <w:ilvl w:val="0"/>
          <w:numId w:val="107"/>
        </w:numPr>
        <w:tabs>
          <w:tab w:val="left" w:pos="709"/>
          <w:tab w:val="left" w:pos="1134"/>
        </w:tabs>
        <w:spacing w:after="0"/>
        <w:ind w:left="0" w:firstLine="709"/>
        <w:jc w:val="both"/>
        <w:rPr>
          <w:rFonts w:ascii="Times New Roman" w:hAnsi="Times New Roman"/>
          <w:sz w:val="28"/>
          <w:szCs w:val="28"/>
        </w:rPr>
      </w:pPr>
      <w:r w:rsidRPr="00E02BAD">
        <w:rPr>
          <w:rFonts w:ascii="Times New Roman" w:hAnsi="Times New Roman"/>
          <w:sz w:val="28"/>
          <w:szCs w:val="28"/>
        </w:rPr>
        <w:t xml:space="preserve">о предлагаемом товаре, работе, услуге; </w:t>
      </w:r>
    </w:p>
    <w:p w:rsidR="00E52DEE" w:rsidRPr="00E02BAD" w:rsidRDefault="00E52DEE" w:rsidP="00E02BAD">
      <w:pPr>
        <w:pStyle w:val="a6"/>
        <w:numPr>
          <w:ilvl w:val="0"/>
          <w:numId w:val="107"/>
        </w:numPr>
        <w:tabs>
          <w:tab w:val="left" w:pos="709"/>
          <w:tab w:val="left" w:pos="1134"/>
        </w:tabs>
        <w:spacing w:after="0"/>
        <w:ind w:left="0" w:firstLine="709"/>
        <w:jc w:val="both"/>
        <w:rPr>
          <w:rFonts w:ascii="Times New Roman" w:hAnsi="Times New Roman"/>
          <w:sz w:val="28"/>
          <w:szCs w:val="28"/>
        </w:rPr>
      </w:pPr>
      <w:r w:rsidRPr="00E02BAD">
        <w:rPr>
          <w:rFonts w:ascii="Times New Roman" w:hAnsi="Times New Roman"/>
          <w:sz w:val="28"/>
          <w:szCs w:val="28"/>
        </w:rPr>
        <w:t>о цене договора.</w:t>
      </w:r>
    </w:p>
    <w:p w:rsidR="00E52DEE" w:rsidRPr="00E02BAD" w:rsidRDefault="00E52DEE" w:rsidP="00E02BAD">
      <w:pPr>
        <w:pStyle w:val="a6"/>
        <w:numPr>
          <w:ilvl w:val="0"/>
          <w:numId w:val="63"/>
        </w:numPr>
        <w:tabs>
          <w:tab w:val="left" w:pos="1134"/>
        </w:tabs>
        <w:spacing w:after="0"/>
        <w:ind w:left="0" w:firstLine="709"/>
        <w:jc w:val="both"/>
        <w:rPr>
          <w:rFonts w:ascii="Times New Roman" w:hAnsi="Times New Roman"/>
          <w:sz w:val="28"/>
          <w:szCs w:val="28"/>
        </w:rPr>
      </w:pPr>
      <w:r w:rsidRPr="00E02BAD">
        <w:rPr>
          <w:rFonts w:ascii="Times New Roman" w:hAnsi="Times New Roman"/>
          <w:sz w:val="28"/>
          <w:szCs w:val="28"/>
        </w:rPr>
        <w:t xml:space="preserve">Заявка на участие в запросе котировок в электронной форме подается </w:t>
      </w:r>
      <w:r w:rsidRPr="00E02BAD">
        <w:rPr>
          <w:rFonts w:ascii="Times New Roman" w:hAnsi="Times New Roman"/>
          <w:sz w:val="28"/>
          <w:szCs w:val="28"/>
        </w:rPr>
        <w:br/>
        <w:t>в электронной форме с использованием программно-аппаратных средств электронной площадки и должна содержать:</w:t>
      </w:r>
    </w:p>
    <w:p w:rsidR="00E52DEE" w:rsidRPr="00E02BAD" w:rsidRDefault="00E52DEE" w:rsidP="00E02BAD">
      <w:pPr>
        <w:pStyle w:val="a6"/>
        <w:numPr>
          <w:ilvl w:val="0"/>
          <w:numId w:val="64"/>
        </w:numPr>
        <w:tabs>
          <w:tab w:val="left" w:pos="1134"/>
        </w:tabs>
        <w:spacing w:after="0"/>
        <w:ind w:left="0" w:firstLine="709"/>
        <w:jc w:val="both"/>
        <w:rPr>
          <w:rFonts w:ascii="Times New Roman" w:hAnsi="Times New Roman"/>
          <w:sz w:val="28"/>
          <w:szCs w:val="28"/>
        </w:rPr>
      </w:pPr>
      <w:r w:rsidRPr="00E02BAD">
        <w:rPr>
          <w:rFonts w:ascii="Times New Roman" w:hAnsi="Times New Roman"/>
          <w:sz w:val="28"/>
          <w:szCs w:val="28"/>
        </w:rPr>
        <w:t xml:space="preserve">согласие участника запроса котировок в электронной форме </w:t>
      </w:r>
      <w:r w:rsidRPr="00E02BAD">
        <w:rPr>
          <w:rFonts w:ascii="Times New Roman" w:hAnsi="Times New Roman"/>
          <w:sz w:val="28"/>
          <w:szCs w:val="28"/>
        </w:rPr>
        <w:br/>
        <w:t>на поставку товара, выполнение работ, оказание услуг на условиях, предусмотренных извещением о проведении запроса котировок в электронной форме;</w:t>
      </w:r>
    </w:p>
    <w:p w:rsidR="00E52DEE" w:rsidRPr="00E02BAD" w:rsidRDefault="00E52DEE" w:rsidP="00E02BAD">
      <w:pPr>
        <w:pStyle w:val="a6"/>
        <w:numPr>
          <w:ilvl w:val="0"/>
          <w:numId w:val="64"/>
        </w:numPr>
        <w:tabs>
          <w:tab w:val="left" w:pos="1134"/>
        </w:tabs>
        <w:spacing w:after="0"/>
        <w:ind w:left="0" w:firstLine="709"/>
        <w:jc w:val="both"/>
        <w:rPr>
          <w:rFonts w:ascii="Times New Roman" w:hAnsi="Times New Roman"/>
          <w:sz w:val="28"/>
          <w:szCs w:val="28"/>
        </w:rPr>
      </w:pPr>
      <w:r w:rsidRPr="00E02BAD">
        <w:rPr>
          <w:rFonts w:ascii="Times New Roman" w:hAnsi="Times New Roman"/>
          <w:bCs/>
          <w:iCs/>
          <w:sz w:val="28"/>
          <w:szCs w:val="28"/>
        </w:rPr>
        <w:t xml:space="preserve">предложение участника запроса котировок в электронной форме </w:t>
      </w:r>
      <w:r w:rsidRPr="00E02BAD">
        <w:rPr>
          <w:rFonts w:ascii="Times New Roman" w:hAnsi="Times New Roman"/>
          <w:bCs/>
          <w:iCs/>
          <w:sz w:val="28"/>
          <w:szCs w:val="28"/>
        </w:rPr>
        <w:br/>
        <w:t xml:space="preserve">в отношении предмета </w:t>
      </w:r>
      <w:r w:rsidRPr="00E02BAD">
        <w:rPr>
          <w:rFonts w:ascii="Times New Roman" w:hAnsi="Times New Roman"/>
          <w:sz w:val="28"/>
          <w:szCs w:val="28"/>
        </w:rPr>
        <w:t>запроса котировок в электронной форме</w:t>
      </w:r>
      <w:r w:rsidRPr="00E02BAD">
        <w:rPr>
          <w:rFonts w:ascii="Times New Roman" w:hAnsi="Times New Roman"/>
          <w:bCs/>
          <w:iCs/>
          <w:sz w:val="28"/>
          <w:szCs w:val="28"/>
        </w:rPr>
        <w:t>, включая</w:t>
      </w:r>
      <w:r w:rsidRPr="00E02BAD">
        <w:rPr>
          <w:rFonts w:ascii="Times New Roman" w:hAnsi="Times New Roman"/>
          <w:sz w:val="28"/>
          <w:szCs w:val="28"/>
        </w:rPr>
        <w:t>:</w:t>
      </w:r>
    </w:p>
    <w:p w:rsidR="00E52DEE" w:rsidRPr="00E02BAD" w:rsidRDefault="00E52DEE" w:rsidP="00E02BAD">
      <w:pPr>
        <w:pStyle w:val="a6"/>
        <w:tabs>
          <w:tab w:val="left" w:pos="1134"/>
        </w:tabs>
        <w:spacing w:after="0"/>
        <w:ind w:left="0" w:firstLine="709"/>
        <w:jc w:val="both"/>
        <w:rPr>
          <w:rFonts w:ascii="Times New Roman" w:hAnsi="Times New Roman"/>
          <w:sz w:val="28"/>
          <w:szCs w:val="28"/>
        </w:rPr>
      </w:pPr>
      <w:r w:rsidRPr="00E02BAD">
        <w:rPr>
          <w:rFonts w:ascii="Times New Roman" w:hAnsi="Times New Roman"/>
          <w:sz w:val="28"/>
          <w:szCs w:val="28"/>
        </w:rPr>
        <w:t>а) описание поставляемого товара, который является предметом запроса котировок в электронной форме, его функциональных характеристик (потребительских свойств), его количественных и качественных характеристик с указанием конкретных показателей товара, соответствующих значениям, установленным в извещении о проведении запроса котировок в электронной форме,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E52DEE" w:rsidRPr="00E02BAD" w:rsidRDefault="00E52DEE" w:rsidP="00E02BAD">
      <w:pPr>
        <w:pStyle w:val="a6"/>
        <w:tabs>
          <w:tab w:val="left" w:pos="1134"/>
        </w:tabs>
        <w:spacing w:after="0"/>
        <w:ind w:left="0" w:firstLine="709"/>
        <w:jc w:val="both"/>
        <w:rPr>
          <w:rFonts w:ascii="Times New Roman" w:hAnsi="Times New Roman"/>
          <w:sz w:val="28"/>
          <w:szCs w:val="28"/>
        </w:rPr>
      </w:pPr>
      <w:r w:rsidRPr="00E02BAD">
        <w:rPr>
          <w:rFonts w:ascii="Times New Roman" w:hAnsi="Times New Roman"/>
          <w:sz w:val="28"/>
          <w:szCs w:val="28"/>
        </w:rPr>
        <w:t xml:space="preserve">б) описание выполняемой работы, оказываемой услуги, которые являются предметом запроса котировок в электронной форме, их количественных </w:t>
      </w:r>
      <w:r w:rsidRPr="00E02BAD">
        <w:rPr>
          <w:rFonts w:ascii="Times New Roman" w:hAnsi="Times New Roman"/>
          <w:sz w:val="28"/>
          <w:szCs w:val="28"/>
        </w:rPr>
        <w:br/>
        <w:t>и качественных характеристик. В случае если при выполнении работ, оказании услуг поставляется товар, указываются 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E52DEE" w:rsidRPr="00E02BAD" w:rsidRDefault="00E52DEE" w:rsidP="00E02BAD">
      <w:pPr>
        <w:pStyle w:val="a6"/>
        <w:tabs>
          <w:tab w:val="left" w:pos="1134"/>
        </w:tabs>
        <w:spacing w:after="0"/>
        <w:ind w:left="0" w:firstLine="709"/>
        <w:jc w:val="both"/>
        <w:rPr>
          <w:rFonts w:ascii="Times New Roman" w:hAnsi="Times New Roman"/>
          <w:sz w:val="28"/>
          <w:szCs w:val="28"/>
        </w:rPr>
      </w:pPr>
      <w:r w:rsidRPr="00E02BAD">
        <w:rPr>
          <w:rFonts w:ascii="Times New Roman" w:hAnsi="Times New Roman"/>
          <w:sz w:val="28"/>
          <w:szCs w:val="28"/>
        </w:rPr>
        <w:t>в)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w:t>
      </w:r>
    </w:p>
    <w:p w:rsidR="00E52DEE" w:rsidRPr="00E02BAD" w:rsidRDefault="00E52DEE" w:rsidP="00E02BAD">
      <w:pPr>
        <w:pStyle w:val="a6"/>
        <w:numPr>
          <w:ilvl w:val="0"/>
          <w:numId w:val="64"/>
        </w:numPr>
        <w:tabs>
          <w:tab w:val="left" w:pos="1134"/>
        </w:tabs>
        <w:spacing w:after="0"/>
        <w:ind w:left="0" w:firstLine="709"/>
        <w:jc w:val="both"/>
        <w:rPr>
          <w:rFonts w:ascii="Times New Roman" w:hAnsi="Times New Roman"/>
          <w:sz w:val="28"/>
          <w:szCs w:val="28"/>
        </w:rPr>
      </w:pPr>
      <w:r w:rsidRPr="00E02BAD">
        <w:rPr>
          <w:rFonts w:ascii="Times New Roman" w:hAnsi="Times New Roman"/>
          <w:sz w:val="28"/>
          <w:szCs w:val="28"/>
        </w:rPr>
        <w:t xml:space="preserve">предложение участника запроса котировок в электронной форме </w:t>
      </w:r>
      <w:r w:rsidR="0050700B">
        <w:rPr>
          <w:rFonts w:ascii="Times New Roman" w:hAnsi="Times New Roman"/>
          <w:sz w:val="28"/>
          <w:szCs w:val="28"/>
        </w:rPr>
        <w:br/>
      </w:r>
      <w:r w:rsidRPr="00E02BAD">
        <w:rPr>
          <w:rFonts w:ascii="Times New Roman" w:hAnsi="Times New Roman"/>
          <w:sz w:val="28"/>
          <w:szCs w:val="28"/>
        </w:rPr>
        <w:t>о цене договора и предложение о цене каждого наименования товара, работы, услуги либо предложение о цене единицы товара, работы, услуги;</w:t>
      </w:r>
    </w:p>
    <w:p w:rsidR="00E52DEE" w:rsidRPr="00E02BAD" w:rsidRDefault="00E52DEE" w:rsidP="00E02BAD">
      <w:pPr>
        <w:pStyle w:val="a6"/>
        <w:numPr>
          <w:ilvl w:val="0"/>
          <w:numId w:val="64"/>
        </w:numPr>
        <w:tabs>
          <w:tab w:val="left" w:pos="1134"/>
        </w:tabs>
        <w:spacing w:after="0"/>
        <w:ind w:left="0" w:firstLine="709"/>
        <w:jc w:val="both"/>
        <w:rPr>
          <w:rFonts w:ascii="Times New Roman" w:hAnsi="Times New Roman"/>
          <w:sz w:val="28"/>
          <w:szCs w:val="28"/>
        </w:rPr>
      </w:pPr>
      <w:r w:rsidRPr="00E02BAD">
        <w:rPr>
          <w:rFonts w:ascii="Times New Roman" w:hAnsi="Times New Roman"/>
          <w:sz w:val="28"/>
          <w:szCs w:val="28"/>
        </w:rPr>
        <w:t>информация об участнике запроса котировок в электронной форме, включая:</w:t>
      </w:r>
    </w:p>
    <w:p w:rsidR="00E52DEE" w:rsidRPr="00E02BAD" w:rsidRDefault="00E52DEE" w:rsidP="00AE0891">
      <w:pPr>
        <w:pStyle w:val="a6"/>
        <w:numPr>
          <w:ilvl w:val="0"/>
          <w:numId w:val="92"/>
        </w:numPr>
        <w:tabs>
          <w:tab w:val="left" w:pos="284"/>
          <w:tab w:val="left" w:pos="1134"/>
        </w:tabs>
        <w:spacing w:after="0"/>
        <w:ind w:left="0" w:firstLine="709"/>
        <w:jc w:val="both"/>
        <w:rPr>
          <w:rFonts w:ascii="Times New Roman" w:hAnsi="Times New Roman"/>
          <w:sz w:val="28"/>
          <w:szCs w:val="28"/>
        </w:rPr>
      </w:pPr>
      <w:r w:rsidRPr="00E02BAD">
        <w:rPr>
          <w:rFonts w:ascii="Times New Roman" w:hAnsi="Times New Roman"/>
          <w:bCs/>
          <w:iCs/>
          <w:sz w:val="28"/>
          <w:szCs w:val="28"/>
        </w:rPr>
        <w:t>для юридического лица:</w:t>
      </w:r>
    </w:p>
    <w:p w:rsidR="00E52DEE" w:rsidRPr="00E02BAD" w:rsidRDefault="00E52DEE" w:rsidP="00E02BAD">
      <w:pPr>
        <w:pStyle w:val="a6"/>
        <w:tabs>
          <w:tab w:val="left" w:pos="1134"/>
        </w:tabs>
        <w:spacing w:after="0"/>
        <w:ind w:left="709"/>
        <w:jc w:val="both"/>
        <w:rPr>
          <w:rFonts w:ascii="Times New Roman" w:hAnsi="Times New Roman"/>
          <w:sz w:val="28"/>
          <w:szCs w:val="28"/>
        </w:rPr>
      </w:pPr>
      <w:r w:rsidRPr="00E02BAD">
        <w:rPr>
          <w:rFonts w:ascii="Times New Roman" w:hAnsi="Times New Roman"/>
          <w:bCs/>
          <w:iCs/>
          <w:sz w:val="28"/>
          <w:szCs w:val="28"/>
        </w:rPr>
        <w:t>наименование;</w:t>
      </w:r>
    </w:p>
    <w:p w:rsidR="00E52DEE" w:rsidRPr="00E02BAD" w:rsidRDefault="00E52DEE" w:rsidP="00E02BAD">
      <w:pPr>
        <w:pStyle w:val="a6"/>
        <w:tabs>
          <w:tab w:val="left" w:pos="1134"/>
        </w:tabs>
        <w:spacing w:after="0"/>
        <w:ind w:left="709"/>
        <w:jc w:val="both"/>
        <w:rPr>
          <w:rFonts w:ascii="Times New Roman" w:hAnsi="Times New Roman"/>
          <w:sz w:val="28"/>
          <w:szCs w:val="28"/>
        </w:rPr>
      </w:pPr>
      <w:r w:rsidRPr="00E02BAD">
        <w:rPr>
          <w:rFonts w:ascii="Times New Roman" w:hAnsi="Times New Roman"/>
          <w:bCs/>
          <w:iCs/>
          <w:sz w:val="28"/>
          <w:szCs w:val="28"/>
        </w:rPr>
        <w:t xml:space="preserve">фирменное наименование (при наличии); </w:t>
      </w:r>
    </w:p>
    <w:p w:rsidR="00E52DEE" w:rsidRPr="00E02BAD" w:rsidRDefault="00E52DEE" w:rsidP="00E02BAD">
      <w:pPr>
        <w:pStyle w:val="a6"/>
        <w:tabs>
          <w:tab w:val="left" w:pos="1134"/>
        </w:tabs>
        <w:spacing w:after="0"/>
        <w:ind w:left="709"/>
        <w:jc w:val="both"/>
        <w:rPr>
          <w:rFonts w:ascii="Times New Roman" w:hAnsi="Times New Roman"/>
          <w:bCs/>
          <w:iCs/>
          <w:sz w:val="28"/>
          <w:szCs w:val="28"/>
        </w:rPr>
      </w:pPr>
      <w:r w:rsidRPr="00E02BAD">
        <w:rPr>
          <w:rFonts w:ascii="Times New Roman" w:hAnsi="Times New Roman"/>
          <w:bCs/>
          <w:iCs/>
          <w:sz w:val="28"/>
          <w:szCs w:val="28"/>
        </w:rPr>
        <w:t xml:space="preserve">сведения об организационно-правовой форме; </w:t>
      </w:r>
    </w:p>
    <w:p w:rsidR="00E52DEE" w:rsidRPr="00E02BAD" w:rsidRDefault="00E52DEE" w:rsidP="00E02BAD">
      <w:pPr>
        <w:pStyle w:val="Style16"/>
        <w:widowControl/>
        <w:tabs>
          <w:tab w:val="left" w:pos="1134"/>
        </w:tabs>
        <w:spacing w:line="276" w:lineRule="auto"/>
        <w:ind w:firstLine="709"/>
        <w:jc w:val="left"/>
        <w:rPr>
          <w:rStyle w:val="FontStyle26"/>
          <w:sz w:val="28"/>
          <w:szCs w:val="28"/>
        </w:rPr>
      </w:pPr>
      <w:r w:rsidRPr="00E02BAD">
        <w:rPr>
          <w:rStyle w:val="FontStyle26"/>
          <w:sz w:val="28"/>
          <w:szCs w:val="28"/>
        </w:rPr>
        <w:t>идентификационный номер налогоплательщика;</w:t>
      </w:r>
    </w:p>
    <w:p w:rsidR="00E52DEE" w:rsidRPr="00E02BAD" w:rsidRDefault="00E52DEE" w:rsidP="00E02BAD">
      <w:pPr>
        <w:pStyle w:val="a6"/>
        <w:tabs>
          <w:tab w:val="left" w:pos="1134"/>
        </w:tabs>
        <w:spacing w:after="0"/>
        <w:ind w:left="709"/>
        <w:jc w:val="both"/>
        <w:rPr>
          <w:rFonts w:ascii="Times New Roman" w:hAnsi="Times New Roman"/>
          <w:sz w:val="28"/>
          <w:szCs w:val="28"/>
        </w:rPr>
      </w:pPr>
      <w:r w:rsidRPr="00E02BAD">
        <w:rPr>
          <w:rFonts w:ascii="Times New Roman" w:hAnsi="Times New Roman"/>
          <w:bCs/>
          <w:iCs/>
          <w:sz w:val="28"/>
          <w:szCs w:val="28"/>
        </w:rPr>
        <w:t xml:space="preserve">место нахождения; </w:t>
      </w:r>
    </w:p>
    <w:p w:rsidR="00E52DEE" w:rsidRPr="00E02BAD" w:rsidRDefault="00E52DEE" w:rsidP="00E02BAD">
      <w:pPr>
        <w:pStyle w:val="a6"/>
        <w:tabs>
          <w:tab w:val="left" w:pos="1134"/>
        </w:tabs>
        <w:spacing w:after="0"/>
        <w:ind w:left="709"/>
        <w:jc w:val="both"/>
        <w:rPr>
          <w:rFonts w:ascii="Times New Roman" w:hAnsi="Times New Roman"/>
          <w:sz w:val="28"/>
          <w:szCs w:val="28"/>
        </w:rPr>
      </w:pPr>
      <w:r w:rsidRPr="00E02BAD">
        <w:rPr>
          <w:rFonts w:ascii="Times New Roman" w:hAnsi="Times New Roman"/>
          <w:bCs/>
          <w:iCs/>
          <w:sz w:val="28"/>
          <w:szCs w:val="28"/>
        </w:rPr>
        <w:t>почтовый адрес;</w:t>
      </w:r>
    </w:p>
    <w:p w:rsidR="00E52DEE" w:rsidRPr="00E02BAD" w:rsidRDefault="00E52DEE" w:rsidP="00E02BAD">
      <w:pPr>
        <w:pStyle w:val="a6"/>
        <w:tabs>
          <w:tab w:val="left" w:pos="1134"/>
        </w:tabs>
        <w:spacing w:after="0"/>
        <w:ind w:left="709"/>
        <w:jc w:val="both"/>
        <w:rPr>
          <w:rFonts w:ascii="Times New Roman" w:hAnsi="Times New Roman"/>
          <w:sz w:val="28"/>
          <w:szCs w:val="28"/>
        </w:rPr>
      </w:pPr>
      <w:r w:rsidRPr="00E02BAD">
        <w:rPr>
          <w:rFonts w:ascii="Times New Roman" w:hAnsi="Times New Roman"/>
          <w:bCs/>
          <w:iCs/>
          <w:sz w:val="28"/>
          <w:szCs w:val="28"/>
        </w:rPr>
        <w:t>номер контактного телефона;</w:t>
      </w:r>
    </w:p>
    <w:p w:rsidR="00E52DEE" w:rsidRPr="00E02BAD" w:rsidRDefault="00E52DEE" w:rsidP="00E02BAD">
      <w:pPr>
        <w:pStyle w:val="a6"/>
        <w:tabs>
          <w:tab w:val="left" w:pos="1134"/>
        </w:tabs>
        <w:spacing w:after="0"/>
        <w:ind w:left="709"/>
        <w:jc w:val="both"/>
        <w:rPr>
          <w:rFonts w:ascii="Times New Roman" w:hAnsi="Times New Roman"/>
          <w:sz w:val="28"/>
          <w:szCs w:val="28"/>
        </w:rPr>
      </w:pPr>
      <w:r w:rsidRPr="00E02BAD">
        <w:rPr>
          <w:rFonts w:ascii="Times New Roman" w:hAnsi="Times New Roman"/>
          <w:bCs/>
          <w:iCs/>
          <w:sz w:val="28"/>
          <w:szCs w:val="28"/>
        </w:rPr>
        <w:t>адрес электронной почты;</w:t>
      </w:r>
    </w:p>
    <w:p w:rsidR="00E52DEE" w:rsidRPr="00E02BAD" w:rsidRDefault="00E52DEE" w:rsidP="00E02BAD">
      <w:pPr>
        <w:pStyle w:val="a6"/>
        <w:tabs>
          <w:tab w:val="left" w:pos="1134"/>
        </w:tabs>
        <w:spacing w:after="0"/>
        <w:ind w:left="709"/>
        <w:jc w:val="both"/>
        <w:rPr>
          <w:rFonts w:ascii="Times New Roman" w:hAnsi="Times New Roman"/>
          <w:sz w:val="28"/>
          <w:szCs w:val="28"/>
        </w:rPr>
      </w:pPr>
      <w:r w:rsidRPr="00E02BAD">
        <w:rPr>
          <w:rFonts w:ascii="Times New Roman" w:hAnsi="Times New Roman"/>
          <w:bCs/>
          <w:iCs/>
          <w:sz w:val="28"/>
          <w:szCs w:val="28"/>
        </w:rPr>
        <w:t>банковские реквизиты;</w:t>
      </w:r>
    </w:p>
    <w:p w:rsidR="00E52DEE" w:rsidRPr="00E02BAD" w:rsidRDefault="00E52DEE" w:rsidP="00AE0891">
      <w:pPr>
        <w:pStyle w:val="a6"/>
        <w:numPr>
          <w:ilvl w:val="0"/>
          <w:numId w:val="92"/>
        </w:numPr>
        <w:tabs>
          <w:tab w:val="left" w:pos="284"/>
          <w:tab w:val="left" w:pos="1134"/>
        </w:tabs>
        <w:spacing w:after="0"/>
        <w:ind w:left="0" w:firstLine="709"/>
        <w:jc w:val="both"/>
        <w:rPr>
          <w:rFonts w:ascii="Times New Roman" w:hAnsi="Times New Roman"/>
          <w:sz w:val="28"/>
          <w:szCs w:val="28"/>
        </w:rPr>
      </w:pPr>
      <w:r w:rsidRPr="00E02BAD">
        <w:rPr>
          <w:rFonts w:ascii="Times New Roman" w:hAnsi="Times New Roman"/>
          <w:bCs/>
          <w:iCs/>
          <w:sz w:val="28"/>
          <w:szCs w:val="28"/>
        </w:rPr>
        <w:t>для физического лица, в том числе индивидуального предпринимателя:</w:t>
      </w:r>
    </w:p>
    <w:p w:rsidR="00E52DEE" w:rsidRPr="00E02BAD" w:rsidRDefault="00E52DEE" w:rsidP="00E02BAD">
      <w:pPr>
        <w:pStyle w:val="a6"/>
        <w:tabs>
          <w:tab w:val="left" w:pos="1134"/>
        </w:tabs>
        <w:spacing w:after="0"/>
        <w:ind w:left="709"/>
        <w:jc w:val="both"/>
        <w:rPr>
          <w:rFonts w:ascii="Times New Roman" w:hAnsi="Times New Roman"/>
          <w:sz w:val="28"/>
          <w:szCs w:val="28"/>
        </w:rPr>
      </w:pPr>
      <w:r w:rsidRPr="00E02BAD">
        <w:rPr>
          <w:rFonts w:ascii="Times New Roman" w:hAnsi="Times New Roman"/>
          <w:bCs/>
          <w:iCs/>
          <w:sz w:val="28"/>
          <w:szCs w:val="28"/>
        </w:rPr>
        <w:t xml:space="preserve">фамилия, имя, отчество (при наличии); </w:t>
      </w:r>
    </w:p>
    <w:p w:rsidR="00E52DEE" w:rsidRPr="00E02BAD" w:rsidRDefault="00E52DEE" w:rsidP="00E02BAD">
      <w:pPr>
        <w:pStyle w:val="a6"/>
        <w:tabs>
          <w:tab w:val="left" w:pos="1134"/>
        </w:tabs>
        <w:spacing w:after="0"/>
        <w:ind w:left="709"/>
        <w:jc w:val="both"/>
        <w:rPr>
          <w:rFonts w:ascii="Times New Roman" w:hAnsi="Times New Roman"/>
          <w:bCs/>
          <w:iCs/>
          <w:sz w:val="28"/>
          <w:szCs w:val="28"/>
        </w:rPr>
      </w:pPr>
      <w:r w:rsidRPr="00E02BAD">
        <w:rPr>
          <w:rFonts w:ascii="Times New Roman" w:hAnsi="Times New Roman"/>
          <w:bCs/>
          <w:iCs/>
          <w:sz w:val="28"/>
          <w:szCs w:val="28"/>
        </w:rPr>
        <w:t>паспортные данные;</w:t>
      </w:r>
    </w:p>
    <w:p w:rsidR="00E52DEE" w:rsidRPr="00E02BAD" w:rsidRDefault="00E52DEE" w:rsidP="00E02BAD">
      <w:pPr>
        <w:pStyle w:val="a6"/>
        <w:tabs>
          <w:tab w:val="left" w:pos="1134"/>
        </w:tabs>
        <w:spacing w:after="0"/>
        <w:ind w:left="709"/>
        <w:jc w:val="both"/>
        <w:rPr>
          <w:rFonts w:ascii="Times New Roman" w:hAnsi="Times New Roman"/>
          <w:sz w:val="28"/>
          <w:szCs w:val="28"/>
        </w:rPr>
      </w:pPr>
      <w:r w:rsidRPr="00E02BAD">
        <w:rPr>
          <w:rFonts w:ascii="Times New Roman" w:hAnsi="Times New Roman"/>
          <w:sz w:val="28"/>
          <w:szCs w:val="28"/>
        </w:rPr>
        <w:t>идентификационный номер налогоплательщика;</w:t>
      </w:r>
    </w:p>
    <w:p w:rsidR="00E52DEE" w:rsidRPr="00E02BAD" w:rsidRDefault="00E52DEE" w:rsidP="00E02BAD">
      <w:pPr>
        <w:pStyle w:val="a6"/>
        <w:tabs>
          <w:tab w:val="left" w:pos="1134"/>
        </w:tabs>
        <w:spacing w:after="0"/>
        <w:ind w:left="709"/>
        <w:jc w:val="both"/>
        <w:rPr>
          <w:rFonts w:ascii="Times New Roman" w:hAnsi="Times New Roman"/>
          <w:sz w:val="28"/>
          <w:szCs w:val="28"/>
        </w:rPr>
      </w:pPr>
      <w:r w:rsidRPr="00E02BAD">
        <w:rPr>
          <w:rFonts w:ascii="Times New Roman" w:hAnsi="Times New Roman"/>
          <w:bCs/>
          <w:iCs/>
          <w:sz w:val="28"/>
          <w:szCs w:val="28"/>
        </w:rPr>
        <w:t xml:space="preserve">место жительства; </w:t>
      </w:r>
    </w:p>
    <w:p w:rsidR="00E52DEE" w:rsidRPr="00E02BAD" w:rsidRDefault="00E52DEE" w:rsidP="00E02BAD">
      <w:pPr>
        <w:pStyle w:val="a6"/>
        <w:tabs>
          <w:tab w:val="left" w:pos="1134"/>
        </w:tabs>
        <w:spacing w:after="0"/>
        <w:ind w:left="709"/>
        <w:jc w:val="both"/>
        <w:rPr>
          <w:rFonts w:ascii="Times New Roman" w:hAnsi="Times New Roman"/>
          <w:sz w:val="28"/>
          <w:szCs w:val="28"/>
        </w:rPr>
      </w:pPr>
      <w:r w:rsidRPr="00E02BAD">
        <w:rPr>
          <w:rFonts w:ascii="Times New Roman" w:hAnsi="Times New Roman"/>
          <w:bCs/>
          <w:iCs/>
          <w:sz w:val="28"/>
          <w:szCs w:val="28"/>
        </w:rPr>
        <w:t>номер контактного телефона;</w:t>
      </w:r>
    </w:p>
    <w:p w:rsidR="00E52DEE" w:rsidRPr="00E02BAD" w:rsidRDefault="00E52DEE" w:rsidP="00E02BAD">
      <w:pPr>
        <w:pStyle w:val="a6"/>
        <w:tabs>
          <w:tab w:val="left" w:pos="1134"/>
        </w:tabs>
        <w:spacing w:after="0"/>
        <w:ind w:left="709"/>
        <w:jc w:val="both"/>
        <w:rPr>
          <w:rFonts w:ascii="Times New Roman" w:hAnsi="Times New Roman"/>
          <w:sz w:val="28"/>
          <w:szCs w:val="28"/>
        </w:rPr>
      </w:pPr>
      <w:r w:rsidRPr="00E02BAD">
        <w:rPr>
          <w:rFonts w:ascii="Times New Roman" w:hAnsi="Times New Roman"/>
          <w:bCs/>
          <w:iCs/>
          <w:sz w:val="28"/>
          <w:szCs w:val="28"/>
        </w:rPr>
        <w:t>адрес электронной почты;</w:t>
      </w:r>
    </w:p>
    <w:p w:rsidR="00E52DEE" w:rsidRPr="00E02BAD" w:rsidRDefault="00E52DEE" w:rsidP="00E02BAD">
      <w:pPr>
        <w:pStyle w:val="a6"/>
        <w:tabs>
          <w:tab w:val="left" w:pos="1134"/>
        </w:tabs>
        <w:spacing w:after="0"/>
        <w:ind w:left="709"/>
        <w:jc w:val="both"/>
        <w:rPr>
          <w:rFonts w:ascii="Times New Roman" w:hAnsi="Times New Roman"/>
          <w:bCs/>
          <w:iCs/>
          <w:sz w:val="28"/>
          <w:szCs w:val="28"/>
        </w:rPr>
      </w:pPr>
      <w:r w:rsidRPr="00E02BAD">
        <w:rPr>
          <w:rFonts w:ascii="Times New Roman" w:hAnsi="Times New Roman"/>
          <w:bCs/>
          <w:iCs/>
          <w:sz w:val="28"/>
          <w:szCs w:val="28"/>
        </w:rPr>
        <w:t>банковские реквизиты;</w:t>
      </w:r>
    </w:p>
    <w:p w:rsidR="00E52DEE" w:rsidRPr="00E02BAD" w:rsidRDefault="00E52DEE" w:rsidP="00AE0891">
      <w:pPr>
        <w:pStyle w:val="a6"/>
        <w:tabs>
          <w:tab w:val="left" w:pos="1134"/>
        </w:tabs>
        <w:spacing w:after="0"/>
        <w:ind w:left="0" w:firstLine="709"/>
        <w:jc w:val="both"/>
        <w:rPr>
          <w:rFonts w:ascii="Times New Roman" w:hAnsi="Times New Roman"/>
          <w:bCs/>
          <w:iCs/>
          <w:sz w:val="28"/>
          <w:szCs w:val="28"/>
        </w:rPr>
      </w:pPr>
      <w:r w:rsidRPr="00E02BAD">
        <w:rPr>
          <w:rFonts w:ascii="Times New Roman" w:hAnsi="Times New Roman"/>
          <w:bCs/>
          <w:iCs/>
          <w:sz w:val="28"/>
          <w:szCs w:val="28"/>
        </w:rPr>
        <w:t>в) для иностранного лица:</w:t>
      </w:r>
    </w:p>
    <w:p w:rsidR="00E52DEE" w:rsidRPr="00E02BAD" w:rsidRDefault="00E52DEE" w:rsidP="00E02BAD">
      <w:pPr>
        <w:pStyle w:val="a6"/>
        <w:tabs>
          <w:tab w:val="left" w:pos="1134"/>
        </w:tabs>
        <w:spacing w:after="0"/>
        <w:ind w:left="0" w:firstLine="709"/>
        <w:jc w:val="both"/>
        <w:rPr>
          <w:rFonts w:ascii="Times New Roman" w:hAnsi="Times New Roman"/>
          <w:bCs/>
          <w:iCs/>
          <w:sz w:val="28"/>
          <w:szCs w:val="28"/>
        </w:rPr>
      </w:pPr>
      <w:r w:rsidRPr="00E02BAD">
        <w:rPr>
          <w:rFonts w:ascii="Times New Roman" w:hAnsi="Times New Roman"/>
          <w:sz w:val="28"/>
          <w:szCs w:val="28"/>
        </w:rPr>
        <w:t>в соответствии с законодательством соответствующего иностранного государства аналог идентификационного номера налогоплательщика;</w:t>
      </w:r>
    </w:p>
    <w:p w:rsidR="00E52DEE" w:rsidRPr="00E02BAD" w:rsidRDefault="00E52DEE" w:rsidP="00E02BAD">
      <w:pPr>
        <w:pStyle w:val="a6"/>
        <w:numPr>
          <w:ilvl w:val="0"/>
          <w:numId w:val="64"/>
        </w:numPr>
        <w:tabs>
          <w:tab w:val="left" w:pos="1134"/>
        </w:tabs>
        <w:spacing w:after="0"/>
        <w:ind w:left="0" w:firstLine="709"/>
        <w:jc w:val="both"/>
        <w:rPr>
          <w:rFonts w:ascii="Times New Roman" w:hAnsi="Times New Roman"/>
          <w:sz w:val="28"/>
          <w:szCs w:val="28"/>
        </w:rPr>
      </w:pPr>
      <w:r w:rsidRPr="00E02BAD">
        <w:rPr>
          <w:rFonts w:ascii="Times New Roman" w:hAnsi="Times New Roman"/>
          <w:bCs/>
          <w:iCs/>
          <w:sz w:val="28"/>
          <w:szCs w:val="28"/>
        </w:rPr>
        <w:t xml:space="preserve">копии документов, подтверждающих соответствие участника запроса котировок в электронной форме требованиям, установленным в извещении </w:t>
      </w:r>
      <w:r w:rsidRPr="00E02BAD">
        <w:rPr>
          <w:rFonts w:ascii="Times New Roman" w:hAnsi="Times New Roman"/>
          <w:bCs/>
          <w:iCs/>
          <w:sz w:val="28"/>
          <w:szCs w:val="28"/>
        </w:rPr>
        <w:br/>
        <w:t>о проведении запроса котировок в электронной форме;</w:t>
      </w:r>
    </w:p>
    <w:p w:rsidR="00E52DEE" w:rsidRPr="00E02BAD" w:rsidRDefault="00E52DEE" w:rsidP="00E02BAD">
      <w:pPr>
        <w:pStyle w:val="a6"/>
        <w:numPr>
          <w:ilvl w:val="0"/>
          <w:numId w:val="64"/>
        </w:numPr>
        <w:tabs>
          <w:tab w:val="left" w:pos="1134"/>
        </w:tabs>
        <w:spacing w:after="0"/>
        <w:ind w:left="0" w:firstLine="709"/>
        <w:jc w:val="both"/>
        <w:rPr>
          <w:rFonts w:ascii="Times New Roman" w:hAnsi="Times New Roman"/>
          <w:sz w:val="28"/>
          <w:szCs w:val="28"/>
        </w:rPr>
      </w:pPr>
      <w:r w:rsidRPr="00E02BAD">
        <w:rPr>
          <w:rFonts w:ascii="Times New Roman" w:hAnsi="Times New Roman"/>
          <w:bCs/>
          <w:iCs/>
          <w:sz w:val="28"/>
          <w:szCs w:val="28"/>
        </w:rPr>
        <w:t xml:space="preserve">копии документов, подтверждающие соответствие товара, работы, услуги требованиям, предусмотренным в извещении о проведении запроса котировок в электронной форме в соответствии с законодательством Российской Федерации к таким товарам, работам, услугам (при наличии </w:t>
      </w:r>
      <w:r w:rsidRPr="00E02BAD">
        <w:rPr>
          <w:rFonts w:ascii="Times New Roman" w:hAnsi="Times New Roman"/>
          <w:bCs/>
          <w:iCs/>
          <w:sz w:val="28"/>
          <w:szCs w:val="28"/>
        </w:rPr>
        <w:br/>
        <w:t>в соответствии с законодательством Российской Федерации данных требований к указанным товарам, работам, услугам), за исключением документов, которые передаются вместе с товаром в соответствии с гражданским законодательством;</w:t>
      </w:r>
    </w:p>
    <w:p w:rsidR="00E52DEE" w:rsidRPr="00E02BAD" w:rsidRDefault="00E52DEE" w:rsidP="00E02BAD">
      <w:pPr>
        <w:pStyle w:val="a6"/>
        <w:numPr>
          <w:ilvl w:val="0"/>
          <w:numId w:val="64"/>
        </w:numPr>
        <w:tabs>
          <w:tab w:val="left" w:pos="1134"/>
        </w:tabs>
        <w:spacing w:after="0"/>
        <w:ind w:left="0" w:firstLine="709"/>
        <w:jc w:val="both"/>
        <w:rPr>
          <w:rFonts w:ascii="Times New Roman" w:hAnsi="Times New Roman"/>
          <w:sz w:val="28"/>
          <w:szCs w:val="28"/>
        </w:rPr>
      </w:pPr>
      <w:r w:rsidRPr="00E02BAD">
        <w:rPr>
          <w:rFonts w:ascii="Times New Roman" w:hAnsi="Times New Roman"/>
          <w:bCs/>
          <w:iCs/>
          <w:sz w:val="28"/>
          <w:szCs w:val="28"/>
        </w:rPr>
        <w:t>копию соглашения между лицами, выступающими на стороне одного участника запроса котировок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котировок в электронной форме, по участию в запросе котировок в электронной форме и исполнению договора. При этом такое распределение должно учитывать соответствие таких лиц требованиям к участникам запроса котировок в электронной форме, установленным в извещении о проведении запроса котировок в электронной форме, и наличия у таких лиц документов, которые должна содержать заявка на участие в запросе котировок в электронной форме в соответствии с извещением о проведении запроса котировок в электронной форме;</w:t>
      </w:r>
    </w:p>
    <w:p w:rsidR="00E52DEE" w:rsidRPr="00E02BAD" w:rsidRDefault="00E52DEE" w:rsidP="00E02BAD">
      <w:pPr>
        <w:pStyle w:val="a6"/>
        <w:numPr>
          <w:ilvl w:val="0"/>
          <w:numId w:val="64"/>
        </w:numPr>
        <w:tabs>
          <w:tab w:val="left" w:pos="1134"/>
        </w:tabs>
        <w:spacing w:after="0"/>
        <w:ind w:left="0" w:firstLine="709"/>
        <w:jc w:val="both"/>
        <w:rPr>
          <w:rFonts w:ascii="Times New Roman" w:hAnsi="Times New Roman"/>
          <w:sz w:val="28"/>
          <w:szCs w:val="28"/>
        </w:rPr>
      </w:pPr>
      <w:r w:rsidRPr="00E02BAD">
        <w:rPr>
          <w:rFonts w:ascii="Times New Roman" w:hAnsi="Times New Roman"/>
          <w:bCs/>
          <w:iCs/>
          <w:sz w:val="28"/>
          <w:szCs w:val="28"/>
        </w:rPr>
        <w:t xml:space="preserve">документы, которые должны быть представлены в составе заявки, указанные в извещении о проведении запроса котировок в электронной форме. </w:t>
      </w:r>
    </w:p>
    <w:p w:rsidR="00E52DEE" w:rsidRPr="00E02BAD" w:rsidRDefault="00E52DEE" w:rsidP="00E02BAD">
      <w:pPr>
        <w:pStyle w:val="a6"/>
        <w:numPr>
          <w:ilvl w:val="0"/>
          <w:numId w:val="63"/>
        </w:numPr>
        <w:tabs>
          <w:tab w:val="left" w:pos="1134"/>
        </w:tabs>
        <w:spacing w:after="0"/>
        <w:ind w:left="0" w:firstLine="709"/>
        <w:jc w:val="both"/>
        <w:rPr>
          <w:rFonts w:ascii="Times New Roman" w:hAnsi="Times New Roman"/>
          <w:sz w:val="28"/>
          <w:szCs w:val="28"/>
        </w:rPr>
      </w:pPr>
      <w:r w:rsidRPr="00E02BAD">
        <w:rPr>
          <w:rFonts w:ascii="Times New Roman" w:hAnsi="Times New Roman"/>
          <w:sz w:val="28"/>
          <w:szCs w:val="28"/>
        </w:rPr>
        <w:t xml:space="preserve">Требовать от участника запроса котировок в электронной форме иных документов и информации, кроме документов и информации, указанных </w:t>
      </w:r>
      <w:r w:rsidRPr="00E02BAD">
        <w:rPr>
          <w:rFonts w:ascii="Times New Roman" w:hAnsi="Times New Roman"/>
          <w:sz w:val="28"/>
          <w:szCs w:val="28"/>
        </w:rPr>
        <w:br/>
        <w:t xml:space="preserve">в </w:t>
      </w:r>
      <w:r w:rsidRPr="00E02BAD">
        <w:rPr>
          <w:rFonts w:ascii="Times New Roman" w:hAnsi="Times New Roman"/>
          <w:color w:val="0000FF"/>
          <w:sz w:val="28"/>
          <w:szCs w:val="28"/>
        </w:rPr>
        <w:t>части 5 настоящей статьи</w:t>
      </w:r>
      <w:r w:rsidRPr="00E02BAD">
        <w:rPr>
          <w:rFonts w:ascii="Times New Roman" w:hAnsi="Times New Roman"/>
          <w:sz w:val="28"/>
          <w:szCs w:val="28"/>
        </w:rPr>
        <w:t xml:space="preserve"> и </w:t>
      </w:r>
      <w:hyperlink w:anchor="ч1ст12" w:history="1">
        <w:r w:rsidRPr="00E02BAD">
          <w:rPr>
            <w:rStyle w:val="a9"/>
            <w:rFonts w:ascii="Times New Roman" w:hAnsi="Times New Roman"/>
            <w:sz w:val="28"/>
            <w:szCs w:val="28"/>
            <w:u w:val="none"/>
          </w:rPr>
          <w:t xml:space="preserve">части </w:t>
        </w:r>
        <w:r w:rsidR="0033278F" w:rsidRPr="00E02BAD">
          <w:rPr>
            <w:rStyle w:val="a9"/>
            <w:rFonts w:ascii="Times New Roman" w:hAnsi="Times New Roman"/>
            <w:sz w:val="28"/>
            <w:szCs w:val="28"/>
            <w:u w:val="none"/>
          </w:rPr>
          <w:t>1</w:t>
        </w:r>
        <w:r w:rsidRPr="00E02BAD">
          <w:rPr>
            <w:rStyle w:val="a9"/>
            <w:rFonts w:ascii="Times New Roman" w:hAnsi="Times New Roman"/>
            <w:sz w:val="28"/>
            <w:szCs w:val="28"/>
            <w:u w:val="none"/>
          </w:rPr>
          <w:t xml:space="preserve"> статьи 12</w:t>
        </w:r>
      </w:hyperlink>
      <w:r w:rsidRPr="00E02BAD">
        <w:rPr>
          <w:rFonts w:ascii="Times New Roman" w:hAnsi="Times New Roman"/>
          <w:sz w:val="28"/>
          <w:szCs w:val="28"/>
        </w:rPr>
        <w:t xml:space="preserve"> Положения, не допускается.</w:t>
      </w:r>
    </w:p>
    <w:p w:rsidR="00E52DEE" w:rsidRPr="00E02BAD" w:rsidRDefault="00E52DEE" w:rsidP="00E02BAD">
      <w:pPr>
        <w:pStyle w:val="a6"/>
        <w:numPr>
          <w:ilvl w:val="0"/>
          <w:numId w:val="63"/>
        </w:numPr>
        <w:tabs>
          <w:tab w:val="left" w:pos="1134"/>
        </w:tabs>
        <w:spacing w:after="0"/>
        <w:ind w:left="0" w:firstLine="709"/>
        <w:jc w:val="both"/>
        <w:rPr>
          <w:rFonts w:ascii="Times New Roman" w:hAnsi="Times New Roman"/>
          <w:sz w:val="28"/>
          <w:szCs w:val="28"/>
        </w:rPr>
      </w:pPr>
      <w:r w:rsidRPr="00E02BAD">
        <w:rPr>
          <w:rFonts w:ascii="Times New Roman" w:hAnsi="Times New Roman"/>
          <w:sz w:val="28"/>
          <w:szCs w:val="28"/>
        </w:rPr>
        <w:t xml:space="preserve">Заявка на участие в запросе котировок </w:t>
      </w:r>
      <w:r w:rsidRPr="00E02BAD">
        <w:rPr>
          <w:rFonts w:ascii="Times New Roman" w:hAnsi="Times New Roman"/>
          <w:bCs/>
          <w:iCs/>
          <w:sz w:val="28"/>
          <w:szCs w:val="28"/>
        </w:rPr>
        <w:t xml:space="preserve">в электронной форме </w:t>
      </w:r>
      <w:r w:rsidRPr="00E02BAD">
        <w:rPr>
          <w:rFonts w:ascii="Times New Roman" w:hAnsi="Times New Roman"/>
          <w:color w:val="000000"/>
          <w:sz w:val="28"/>
          <w:szCs w:val="28"/>
        </w:rPr>
        <w:t xml:space="preserve">может содержать эскиз, рисунок, чертеж, </w:t>
      </w:r>
      <w:r w:rsidRPr="00E02BAD">
        <w:rPr>
          <w:rFonts w:ascii="Times New Roman" w:hAnsi="Times New Roman"/>
          <w:sz w:val="28"/>
          <w:szCs w:val="28"/>
        </w:rPr>
        <w:t>фотографию, иное изображение товара, закупка которого осуществляется.</w:t>
      </w:r>
    </w:p>
    <w:p w:rsidR="00E52DEE" w:rsidRPr="00E02BAD" w:rsidRDefault="00E52DEE" w:rsidP="00E02BAD">
      <w:pPr>
        <w:pStyle w:val="a6"/>
        <w:numPr>
          <w:ilvl w:val="0"/>
          <w:numId w:val="63"/>
        </w:numPr>
        <w:tabs>
          <w:tab w:val="left" w:pos="1134"/>
        </w:tabs>
        <w:spacing w:after="0"/>
        <w:ind w:left="0" w:firstLine="709"/>
        <w:jc w:val="both"/>
        <w:rPr>
          <w:rFonts w:ascii="Times New Roman" w:hAnsi="Times New Roman"/>
          <w:sz w:val="28"/>
          <w:szCs w:val="28"/>
        </w:rPr>
      </w:pPr>
      <w:r w:rsidRPr="00E02BAD">
        <w:rPr>
          <w:rFonts w:ascii="Times New Roman" w:hAnsi="Times New Roman"/>
          <w:sz w:val="28"/>
          <w:szCs w:val="28"/>
        </w:rPr>
        <w:t xml:space="preserve">Каждая заявка на участие в запросе котировок в электронной форме, поступившая в срок, указанный в извещении о проведении запроса котировок </w:t>
      </w:r>
      <w:r w:rsidRPr="00E02BAD">
        <w:rPr>
          <w:rFonts w:ascii="Times New Roman" w:hAnsi="Times New Roman"/>
          <w:sz w:val="28"/>
          <w:szCs w:val="28"/>
        </w:rPr>
        <w:br/>
        <w:t>в электронной форме, регистрируется оператором электронной площадки. Оператор электронной площадки подтверждает в форме электронного документа участнику запроса котировок в электронной форме, подавшему заявку на участие в запросе котировок в электронной форме, ее получение.</w:t>
      </w:r>
    </w:p>
    <w:p w:rsidR="00E52DEE" w:rsidRPr="00E02BAD" w:rsidRDefault="00E52DEE" w:rsidP="00E02BAD">
      <w:pPr>
        <w:pStyle w:val="a6"/>
        <w:numPr>
          <w:ilvl w:val="0"/>
          <w:numId w:val="63"/>
        </w:numPr>
        <w:tabs>
          <w:tab w:val="left" w:pos="1134"/>
        </w:tabs>
        <w:spacing w:after="0"/>
        <w:ind w:left="0" w:firstLine="709"/>
        <w:jc w:val="both"/>
        <w:rPr>
          <w:rFonts w:ascii="Times New Roman" w:hAnsi="Times New Roman"/>
          <w:sz w:val="28"/>
          <w:szCs w:val="28"/>
        </w:rPr>
      </w:pPr>
      <w:r w:rsidRPr="00E02BAD">
        <w:rPr>
          <w:rFonts w:ascii="Times New Roman" w:hAnsi="Times New Roman"/>
          <w:sz w:val="28"/>
          <w:szCs w:val="28"/>
        </w:rPr>
        <w:t xml:space="preserve">Участник запроса котировок в электронной форме, подавший заявку </w:t>
      </w:r>
      <w:r w:rsidRPr="00E02BAD">
        <w:rPr>
          <w:rFonts w:ascii="Times New Roman" w:hAnsi="Times New Roman"/>
          <w:sz w:val="28"/>
          <w:szCs w:val="28"/>
        </w:rPr>
        <w:br/>
        <w:t>на участие в таком запросе, вправе отозвать данную заявку либо внести в нее изменения не позднее даты окончания срока подачи заявок на участие в таком запросе котировок в электронной форме, направив об этом уведомление оператору электронной площадки.</w:t>
      </w:r>
    </w:p>
    <w:p w:rsidR="00E52DEE" w:rsidRPr="00E02BAD" w:rsidRDefault="00E52DEE" w:rsidP="00E02BAD">
      <w:pPr>
        <w:pStyle w:val="a6"/>
        <w:numPr>
          <w:ilvl w:val="0"/>
          <w:numId w:val="63"/>
        </w:numPr>
        <w:tabs>
          <w:tab w:val="left" w:pos="1134"/>
        </w:tabs>
        <w:spacing w:after="0"/>
        <w:ind w:left="0" w:firstLine="709"/>
        <w:jc w:val="both"/>
        <w:rPr>
          <w:rFonts w:ascii="Times New Roman" w:hAnsi="Times New Roman"/>
          <w:sz w:val="28"/>
          <w:szCs w:val="28"/>
        </w:rPr>
      </w:pPr>
      <w:bookmarkStart w:id="444" w:name="ч10ст67"/>
      <w:r w:rsidRPr="00E02BAD">
        <w:rPr>
          <w:rFonts w:ascii="Times New Roman" w:hAnsi="Times New Roman"/>
          <w:sz w:val="28"/>
          <w:szCs w:val="28"/>
        </w:rPr>
        <w:t xml:space="preserve">В случае если </w:t>
      </w:r>
      <w:bookmarkEnd w:id="444"/>
      <w:r w:rsidRPr="00E02BAD">
        <w:rPr>
          <w:rFonts w:ascii="Times New Roman" w:hAnsi="Times New Roman"/>
          <w:sz w:val="28"/>
          <w:szCs w:val="28"/>
        </w:rPr>
        <w:t xml:space="preserve">по окончании срока подачи заявок на участие в запросе котировок в электронной форме не подано ни одной заявки, запрос котировок </w:t>
      </w:r>
      <w:r w:rsidRPr="00E02BAD">
        <w:rPr>
          <w:rFonts w:ascii="Times New Roman" w:hAnsi="Times New Roman"/>
          <w:sz w:val="28"/>
          <w:szCs w:val="28"/>
        </w:rPr>
        <w:br/>
        <w:t>в электронной форме признается несостоявшимся.</w:t>
      </w:r>
    </w:p>
    <w:p w:rsidR="00E52DEE" w:rsidRPr="00E02BAD" w:rsidRDefault="00E52DEE" w:rsidP="00E02BAD">
      <w:pPr>
        <w:pStyle w:val="a6"/>
        <w:numPr>
          <w:ilvl w:val="0"/>
          <w:numId w:val="63"/>
        </w:numPr>
        <w:tabs>
          <w:tab w:val="left" w:pos="1134"/>
        </w:tabs>
        <w:spacing w:after="0"/>
        <w:ind w:left="0" w:firstLine="709"/>
        <w:jc w:val="both"/>
        <w:rPr>
          <w:rFonts w:ascii="Times New Roman" w:hAnsi="Times New Roman"/>
          <w:sz w:val="28"/>
          <w:szCs w:val="28"/>
        </w:rPr>
      </w:pPr>
      <w:bookmarkStart w:id="445" w:name="ч11ст67"/>
      <w:r w:rsidRPr="00E02BAD">
        <w:rPr>
          <w:rFonts w:ascii="Times New Roman" w:hAnsi="Times New Roman"/>
          <w:sz w:val="28"/>
          <w:szCs w:val="28"/>
        </w:rPr>
        <w:t xml:space="preserve">В случае </w:t>
      </w:r>
      <w:bookmarkEnd w:id="445"/>
      <w:r w:rsidRPr="00E02BAD">
        <w:rPr>
          <w:rFonts w:ascii="Times New Roman" w:hAnsi="Times New Roman"/>
          <w:sz w:val="28"/>
          <w:szCs w:val="28"/>
        </w:rPr>
        <w:t xml:space="preserve">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в электронной форме признается несостоявшимся.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заявку на участие </w:t>
      </w:r>
      <w:r w:rsidRPr="00E02BAD">
        <w:rPr>
          <w:rFonts w:ascii="Times New Roman" w:hAnsi="Times New Roman"/>
          <w:sz w:val="28"/>
          <w:szCs w:val="28"/>
        </w:rPr>
        <w:br/>
        <w:t xml:space="preserve">в запросе котировок в электронной форме, а также предложение о цене договора. Указанная заявка рассматривается в порядке, установленном </w:t>
      </w:r>
      <w:r w:rsidR="00E02BAD">
        <w:rPr>
          <w:rFonts w:ascii="Times New Roman" w:hAnsi="Times New Roman"/>
          <w:sz w:val="28"/>
          <w:szCs w:val="28"/>
        </w:rPr>
        <w:br/>
      </w:r>
      <w:hyperlink w:anchor="_Статья_68._Порядок" w:history="1">
        <w:r w:rsidRPr="00E02BAD">
          <w:rPr>
            <w:rStyle w:val="a9"/>
            <w:rFonts w:ascii="Times New Roman" w:hAnsi="Times New Roman"/>
            <w:sz w:val="28"/>
            <w:szCs w:val="28"/>
            <w:u w:val="none"/>
          </w:rPr>
          <w:t>статьей 68</w:t>
        </w:r>
      </w:hyperlink>
      <w:r w:rsidRPr="00E02BAD">
        <w:rPr>
          <w:rFonts w:ascii="Times New Roman" w:hAnsi="Times New Roman"/>
          <w:sz w:val="28"/>
          <w:szCs w:val="28"/>
        </w:rPr>
        <w:t xml:space="preserve"> Положения. В случае если такая заявка на участие в запросе котировок в электронной форме соответствует требованиям и условиям, предусмотренным извещением о проведении запроса котировок в электронной форме, заказчик передает участнику запроса котировок в электронной форме,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запроса котировок </w:t>
      </w:r>
      <w:r w:rsidRPr="00E02BAD">
        <w:rPr>
          <w:rFonts w:ascii="Times New Roman" w:hAnsi="Times New Roman"/>
          <w:sz w:val="28"/>
          <w:szCs w:val="28"/>
        </w:rPr>
        <w:br/>
        <w:t xml:space="preserve">в электронной форме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участник запроса котировок </w:t>
      </w:r>
      <w:r w:rsidRPr="00E02BAD">
        <w:rPr>
          <w:rFonts w:ascii="Times New Roman" w:hAnsi="Times New Roman"/>
          <w:sz w:val="28"/>
          <w:szCs w:val="28"/>
        </w:rPr>
        <w:br/>
        <w:t>в электронной форме не вправе отказаться от заключения договора.</w:t>
      </w:r>
    </w:p>
    <w:p w:rsidR="00E02BAD" w:rsidRDefault="00E02BAD">
      <w:pPr>
        <w:spacing w:after="0" w:line="240" w:lineRule="auto"/>
        <w:rPr>
          <w:i/>
        </w:rPr>
      </w:pPr>
    </w:p>
    <w:p w:rsidR="00E52DEE" w:rsidRDefault="00E52DEE" w:rsidP="008047AE">
      <w:pPr>
        <w:pStyle w:val="21"/>
        <w:tabs>
          <w:tab w:val="left" w:pos="993"/>
        </w:tabs>
        <w:spacing w:before="0" w:after="0"/>
        <w:ind w:firstLine="709"/>
        <w:jc w:val="both"/>
        <w:rPr>
          <w:rFonts w:ascii="Times New Roman" w:hAnsi="Times New Roman"/>
          <w:i w:val="0"/>
        </w:rPr>
      </w:pPr>
      <w:bookmarkStart w:id="446" w:name="_Статья_68._Порядок"/>
      <w:bookmarkStart w:id="447" w:name="_Toc533758454"/>
      <w:bookmarkStart w:id="448" w:name="_Toc59465096"/>
      <w:bookmarkStart w:id="449" w:name="_Toc65675836"/>
      <w:bookmarkStart w:id="450" w:name="_Toc65676123"/>
      <w:bookmarkStart w:id="451" w:name="_Toc67586118"/>
      <w:bookmarkStart w:id="452" w:name="_Toc91154578"/>
      <w:bookmarkEnd w:id="446"/>
      <w:r w:rsidRPr="0025423A">
        <w:rPr>
          <w:rFonts w:ascii="Times New Roman" w:hAnsi="Times New Roman"/>
          <w:i w:val="0"/>
        </w:rPr>
        <w:t>Статья 68. Порядок рассмотрения и оценки заявок</w:t>
      </w:r>
      <w:bookmarkEnd w:id="447"/>
      <w:bookmarkEnd w:id="448"/>
      <w:r>
        <w:rPr>
          <w:rFonts w:ascii="Times New Roman" w:hAnsi="Times New Roman"/>
          <w:i w:val="0"/>
        </w:rPr>
        <w:t xml:space="preserve"> </w:t>
      </w:r>
      <w:r w:rsidRPr="0033278F">
        <w:rPr>
          <w:rFonts w:ascii="Times New Roman" w:hAnsi="Times New Roman"/>
          <w:i w:val="0"/>
        </w:rPr>
        <w:t xml:space="preserve">на участие </w:t>
      </w:r>
      <w:r w:rsidRPr="0033278F">
        <w:rPr>
          <w:rFonts w:ascii="Times New Roman" w:hAnsi="Times New Roman"/>
          <w:i w:val="0"/>
        </w:rPr>
        <w:br/>
        <w:t>в запросе котировок в электронной форме</w:t>
      </w:r>
      <w:bookmarkEnd w:id="449"/>
      <w:bookmarkEnd w:id="450"/>
      <w:bookmarkEnd w:id="451"/>
      <w:bookmarkEnd w:id="452"/>
    </w:p>
    <w:p w:rsidR="00E52DEE" w:rsidRPr="00DC4236" w:rsidRDefault="00E52DEE" w:rsidP="00DC4236">
      <w:pPr>
        <w:spacing w:after="0"/>
        <w:rPr>
          <w:lang w:eastAsia="ar-SA"/>
        </w:rPr>
      </w:pPr>
    </w:p>
    <w:p w:rsidR="00E52DEE" w:rsidRPr="0025423A" w:rsidRDefault="00E52DEE" w:rsidP="00E02BAD">
      <w:pPr>
        <w:pStyle w:val="a6"/>
        <w:numPr>
          <w:ilvl w:val="0"/>
          <w:numId w:val="97"/>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Не позднее дня, следующего за днем окончания срока подачи заявок </w:t>
      </w:r>
      <w:r>
        <w:rPr>
          <w:rFonts w:ascii="Times New Roman" w:hAnsi="Times New Roman"/>
          <w:sz w:val="28"/>
          <w:szCs w:val="28"/>
        </w:rPr>
        <w:br/>
      </w:r>
      <w:r w:rsidRPr="0025423A">
        <w:rPr>
          <w:rFonts w:ascii="Times New Roman" w:hAnsi="Times New Roman"/>
          <w:sz w:val="28"/>
          <w:szCs w:val="28"/>
        </w:rPr>
        <w:t xml:space="preserve">на участие в запросе котировок в электронной форме, оператор электронной площадки направляет заказчику заявки на участие в запросе котировок </w:t>
      </w:r>
      <w:r>
        <w:rPr>
          <w:rFonts w:ascii="Times New Roman" w:hAnsi="Times New Roman"/>
          <w:sz w:val="28"/>
          <w:szCs w:val="28"/>
        </w:rPr>
        <w:br/>
      </w:r>
      <w:r w:rsidRPr="0025423A">
        <w:rPr>
          <w:rFonts w:ascii="Times New Roman" w:hAnsi="Times New Roman"/>
          <w:sz w:val="28"/>
          <w:szCs w:val="28"/>
        </w:rPr>
        <w:t>в электронной форме и документы, направленные участниками запроса котировок в электронной форме при аккредитации на электронной площадке.</w:t>
      </w:r>
    </w:p>
    <w:p w:rsidR="00E52DEE" w:rsidRPr="0025423A" w:rsidRDefault="00E52DEE" w:rsidP="00E02BAD">
      <w:pPr>
        <w:pStyle w:val="a6"/>
        <w:widowControl w:val="0"/>
        <w:numPr>
          <w:ilvl w:val="0"/>
          <w:numId w:val="97"/>
        </w:numPr>
        <w:tabs>
          <w:tab w:val="left" w:pos="0"/>
          <w:tab w:val="left" w:pos="1134"/>
        </w:tabs>
        <w:suppressAutoHyphens/>
        <w:autoSpaceDE w:val="0"/>
        <w:spacing w:after="0"/>
        <w:ind w:left="0" w:firstLine="709"/>
        <w:contextualSpacing w:val="0"/>
        <w:jc w:val="both"/>
        <w:rPr>
          <w:rFonts w:ascii="Times New Roman" w:hAnsi="Times New Roman"/>
          <w:color w:val="000000"/>
          <w:sz w:val="28"/>
          <w:szCs w:val="28"/>
        </w:rPr>
      </w:pPr>
      <w:r w:rsidRPr="0025423A">
        <w:rPr>
          <w:rFonts w:ascii="Times New Roman" w:hAnsi="Times New Roman"/>
          <w:color w:val="000000"/>
          <w:sz w:val="28"/>
          <w:szCs w:val="28"/>
        </w:rPr>
        <w:t xml:space="preserve">Комиссия рассматривает такие заявки </w:t>
      </w:r>
      <w:r>
        <w:rPr>
          <w:rFonts w:ascii="Times New Roman" w:hAnsi="Times New Roman"/>
          <w:color w:val="000000"/>
          <w:sz w:val="28"/>
          <w:szCs w:val="28"/>
        </w:rPr>
        <w:t xml:space="preserve">на участие в запросе котировок </w:t>
      </w:r>
      <w:r>
        <w:rPr>
          <w:rFonts w:ascii="Times New Roman" w:hAnsi="Times New Roman"/>
          <w:color w:val="000000"/>
          <w:sz w:val="28"/>
          <w:szCs w:val="28"/>
        </w:rPr>
        <w:br/>
        <w:t xml:space="preserve">в электронной форме </w:t>
      </w:r>
      <w:r w:rsidRPr="0025423A">
        <w:rPr>
          <w:rFonts w:ascii="Times New Roman" w:hAnsi="Times New Roman"/>
          <w:color w:val="000000"/>
          <w:sz w:val="28"/>
          <w:szCs w:val="28"/>
        </w:rPr>
        <w:t xml:space="preserve">на предмет соответствия требования, установленным извещением о проведении запроса котировок в электронной форме. </w:t>
      </w:r>
      <w:r w:rsidRPr="0025423A">
        <w:rPr>
          <w:rFonts w:ascii="Times New Roman" w:hAnsi="Times New Roman"/>
          <w:sz w:val="28"/>
          <w:szCs w:val="28"/>
        </w:rPr>
        <w:t>При этом срок рассмотрения заявок на участие в запросе котировок в электронной форме не должен превышать 1 (один) рабочий день со дня окончания срока подачи таких заявок.</w:t>
      </w:r>
    </w:p>
    <w:p w:rsidR="00E52DEE" w:rsidRPr="0025423A" w:rsidRDefault="00E52DEE" w:rsidP="00E02BAD">
      <w:pPr>
        <w:pStyle w:val="a6"/>
        <w:widowControl w:val="0"/>
        <w:numPr>
          <w:ilvl w:val="0"/>
          <w:numId w:val="97"/>
        </w:numPr>
        <w:tabs>
          <w:tab w:val="left" w:pos="0"/>
          <w:tab w:val="left" w:pos="1134"/>
        </w:tabs>
        <w:suppressAutoHyphens/>
        <w:autoSpaceDE w:val="0"/>
        <w:spacing w:after="0"/>
        <w:ind w:left="0" w:firstLine="709"/>
        <w:contextualSpacing w:val="0"/>
        <w:jc w:val="both"/>
        <w:rPr>
          <w:rFonts w:ascii="Times New Roman" w:hAnsi="Times New Roman"/>
          <w:color w:val="000000"/>
          <w:sz w:val="28"/>
          <w:szCs w:val="28"/>
        </w:rPr>
      </w:pPr>
      <w:r w:rsidRPr="0025423A">
        <w:rPr>
          <w:rFonts w:ascii="Times New Roman" w:hAnsi="Times New Roman"/>
          <w:color w:val="000000"/>
          <w:sz w:val="28"/>
          <w:szCs w:val="28"/>
        </w:rPr>
        <w:t xml:space="preserve">По результатам рассмотрения заявок на участие в запросе котировок </w:t>
      </w:r>
      <w:r>
        <w:rPr>
          <w:rFonts w:ascii="Times New Roman" w:hAnsi="Times New Roman"/>
          <w:color w:val="000000"/>
          <w:sz w:val="28"/>
          <w:szCs w:val="28"/>
        </w:rPr>
        <w:br/>
      </w:r>
      <w:r w:rsidRPr="0025423A">
        <w:rPr>
          <w:rFonts w:ascii="Times New Roman" w:hAnsi="Times New Roman"/>
          <w:sz w:val="28"/>
          <w:szCs w:val="28"/>
        </w:rPr>
        <w:t>в электронной форме</w:t>
      </w:r>
      <w:r w:rsidRPr="0025423A">
        <w:rPr>
          <w:rFonts w:ascii="Times New Roman" w:hAnsi="Times New Roman"/>
          <w:color w:val="000000"/>
          <w:sz w:val="28"/>
          <w:szCs w:val="28"/>
        </w:rPr>
        <w:t xml:space="preserve"> комиссия принимает решение:</w:t>
      </w:r>
    </w:p>
    <w:p w:rsidR="00E52DEE" w:rsidRPr="0025423A" w:rsidRDefault="00E52DEE" w:rsidP="00E02BAD">
      <w:pPr>
        <w:pStyle w:val="a6"/>
        <w:widowControl w:val="0"/>
        <w:shd w:val="clear" w:color="auto" w:fill="FFFFFF"/>
        <w:tabs>
          <w:tab w:val="left" w:pos="0"/>
          <w:tab w:val="left" w:pos="1134"/>
          <w:tab w:val="left" w:pos="1935"/>
        </w:tabs>
        <w:suppressAutoHyphens/>
        <w:autoSpaceDE w:val="0"/>
        <w:spacing w:after="0"/>
        <w:ind w:left="0" w:right="57" w:firstLine="709"/>
        <w:jc w:val="both"/>
        <w:rPr>
          <w:rFonts w:ascii="Times New Roman" w:hAnsi="Times New Roman"/>
          <w:color w:val="000000"/>
          <w:sz w:val="28"/>
          <w:szCs w:val="28"/>
        </w:rPr>
      </w:pPr>
      <w:r w:rsidRPr="0025423A">
        <w:rPr>
          <w:rFonts w:ascii="Times New Roman" w:hAnsi="Times New Roman"/>
          <w:color w:val="000000"/>
          <w:sz w:val="28"/>
          <w:szCs w:val="28"/>
        </w:rPr>
        <w:t>1)</w:t>
      </w:r>
      <w:r w:rsidRPr="0025423A">
        <w:rPr>
          <w:rFonts w:ascii="Times New Roman" w:hAnsi="Times New Roman"/>
          <w:color w:val="000000"/>
          <w:sz w:val="28"/>
          <w:szCs w:val="28"/>
        </w:rPr>
        <w:tab/>
        <w:t>о признании заявки на участие в запросе котировок в электронной форме и участника такого запроса</w:t>
      </w:r>
      <w:r>
        <w:rPr>
          <w:rFonts w:ascii="Times New Roman" w:hAnsi="Times New Roman"/>
          <w:color w:val="000000"/>
          <w:sz w:val="28"/>
          <w:szCs w:val="28"/>
        </w:rPr>
        <w:t xml:space="preserve"> котировок в электронной форме</w:t>
      </w:r>
      <w:r w:rsidRPr="0025423A">
        <w:rPr>
          <w:rFonts w:ascii="Times New Roman" w:hAnsi="Times New Roman"/>
          <w:color w:val="000000"/>
          <w:sz w:val="28"/>
          <w:szCs w:val="28"/>
        </w:rPr>
        <w:t xml:space="preserve">, подавшего данную заявку, соответствующими требованиям, установленным в извещении о проведении запроса котировок в электронной форме; </w:t>
      </w:r>
    </w:p>
    <w:p w:rsidR="00E52DEE" w:rsidRPr="0025423A" w:rsidRDefault="00E52DEE" w:rsidP="00E02BAD">
      <w:pPr>
        <w:pStyle w:val="a6"/>
        <w:widowControl w:val="0"/>
        <w:shd w:val="clear" w:color="auto" w:fill="FFFFFF"/>
        <w:tabs>
          <w:tab w:val="left" w:pos="0"/>
          <w:tab w:val="left" w:pos="1134"/>
          <w:tab w:val="left" w:pos="1935"/>
        </w:tabs>
        <w:suppressAutoHyphens/>
        <w:autoSpaceDE w:val="0"/>
        <w:spacing w:after="0"/>
        <w:ind w:left="0" w:right="57" w:firstLine="709"/>
        <w:contextualSpacing w:val="0"/>
        <w:jc w:val="both"/>
        <w:rPr>
          <w:rFonts w:ascii="Times New Roman" w:hAnsi="Times New Roman"/>
          <w:color w:val="000000"/>
          <w:sz w:val="28"/>
          <w:szCs w:val="28"/>
        </w:rPr>
      </w:pPr>
      <w:r w:rsidRPr="0025423A">
        <w:rPr>
          <w:rFonts w:ascii="Times New Roman" w:hAnsi="Times New Roman"/>
          <w:color w:val="000000"/>
          <w:sz w:val="28"/>
          <w:szCs w:val="28"/>
        </w:rPr>
        <w:t>2)</w:t>
      </w:r>
      <w:r w:rsidRPr="0025423A">
        <w:rPr>
          <w:rFonts w:ascii="Times New Roman" w:hAnsi="Times New Roman"/>
          <w:color w:val="000000"/>
          <w:sz w:val="28"/>
          <w:szCs w:val="28"/>
        </w:rPr>
        <w:tab/>
        <w:t xml:space="preserve">о несоответствии заявки </w:t>
      </w:r>
      <w:r>
        <w:rPr>
          <w:rFonts w:ascii="Times New Roman" w:hAnsi="Times New Roman"/>
          <w:color w:val="000000"/>
          <w:sz w:val="28"/>
          <w:szCs w:val="28"/>
        </w:rPr>
        <w:t xml:space="preserve">на участие в запросе котировок </w:t>
      </w:r>
      <w:r w:rsidR="008B4BBA">
        <w:rPr>
          <w:rFonts w:ascii="Times New Roman" w:hAnsi="Times New Roman"/>
          <w:color w:val="000000"/>
          <w:sz w:val="28"/>
          <w:szCs w:val="28"/>
        </w:rPr>
        <w:br/>
      </w:r>
      <w:r>
        <w:rPr>
          <w:rFonts w:ascii="Times New Roman" w:hAnsi="Times New Roman"/>
          <w:color w:val="000000"/>
          <w:sz w:val="28"/>
          <w:szCs w:val="28"/>
        </w:rPr>
        <w:t xml:space="preserve">в электронной форме </w:t>
      </w:r>
      <w:r w:rsidRPr="0025423A">
        <w:rPr>
          <w:rFonts w:ascii="Times New Roman" w:hAnsi="Times New Roman"/>
          <w:color w:val="000000"/>
          <w:sz w:val="28"/>
          <w:szCs w:val="28"/>
        </w:rPr>
        <w:t xml:space="preserve">и (или) участника </w:t>
      </w:r>
      <w:r>
        <w:rPr>
          <w:rFonts w:ascii="Times New Roman" w:hAnsi="Times New Roman"/>
          <w:color w:val="000000"/>
          <w:sz w:val="28"/>
          <w:szCs w:val="28"/>
        </w:rPr>
        <w:t xml:space="preserve">запроса котировок в электронной форме </w:t>
      </w:r>
      <w:r w:rsidRPr="0025423A">
        <w:rPr>
          <w:rFonts w:ascii="Times New Roman" w:hAnsi="Times New Roman"/>
          <w:color w:val="000000"/>
          <w:sz w:val="28"/>
          <w:szCs w:val="28"/>
        </w:rPr>
        <w:t xml:space="preserve">требованиям, установленным в извещении о проведении запроса котировок в электронной форме, и об отклонении заявки на участие в запросе котировок в электронной форме. </w:t>
      </w:r>
    </w:p>
    <w:p w:rsidR="00E52DEE" w:rsidRPr="0025423A" w:rsidRDefault="00E52DEE" w:rsidP="00E02BAD">
      <w:pPr>
        <w:pStyle w:val="a6"/>
        <w:widowControl w:val="0"/>
        <w:numPr>
          <w:ilvl w:val="0"/>
          <w:numId w:val="97"/>
        </w:numPr>
        <w:shd w:val="clear" w:color="auto" w:fill="FFFFFF"/>
        <w:tabs>
          <w:tab w:val="left" w:pos="0"/>
          <w:tab w:val="left" w:pos="1134"/>
          <w:tab w:val="left" w:pos="1935"/>
        </w:tabs>
        <w:suppressAutoHyphens/>
        <w:autoSpaceDE w:val="0"/>
        <w:spacing w:after="0"/>
        <w:ind w:left="0" w:right="57" w:firstLine="709"/>
        <w:contextualSpacing w:val="0"/>
        <w:jc w:val="both"/>
        <w:rPr>
          <w:rFonts w:ascii="Times New Roman" w:hAnsi="Times New Roman"/>
          <w:sz w:val="28"/>
          <w:szCs w:val="28"/>
        </w:rPr>
      </w:pPr>
      <w:r w:rsidRPr="0025423A">
        <w:rPr>
          <w:rFonts w:ascii="Times New Roman" w:hAnsi="Times New Roman"/>
          <w:sz w:val="28"/>
          <w:szCs w:val="28"/>
        </w:rPr>
        <w:t>Заявка участника запроса котировок в электронной форме отклоняется комиссией в случае:</w:t>
      </w:r>
    </w:p>
    <w:p w:rsidR="00E52DEE" w:rsidRPr="00E02BAD" w:rsidRDefault="00E52DEE" w:rsidP="00E02BAD">
      <w:pPr>
        <w:pStyle w:val="a6"/>
        <w:widowControl w:val="0"/>
        <w:numPr>
          <w:ilvl w:val="0"/>
          <w:numId w:val="94"/>
        </w:numPr>
        <w:tabs>
          <w:tab w:val="left" w:pos="0"/>
          <w:tab w:val="left" w:pos="1134"/>
          <w:tab w:val="left" w:pos="1560"/>
        </w:tabs>
        <w:suppressAutoHyphens/>
        <w:autoSpaceDE w:val="0"/>
        <w:spacing w:after="0"/>
        <w:ind w:left="0" w:right="57" w:firstLine="709"/>
        <w:contextualSpacing w:val="0"/>
        <w:jc w:val="both"/>
        <w:rPr>
          <w:rFonts w:ascii="Times New Roman" w:hAnsi="Times New Roman"/>
          <w:sz w:val="28"/>
          <w:szCs w:val="28"/>
        </w:rPr>
      </w:pPr>
      <w:r w:rsidRPr="0025423A">
        <w:rPr>
          <w:rFonts w:ascii="Times New Roman" w:hAnsi="Times New Roman"/>
          <w:sz w:val="28"/>
          <w:szCs w:val="28"/>
        </w:rPr>
        <w:t xml:space="preserve">непредставления документов и (или) </w:t>
      </w:r>
      <w:r w:rsidRPr="00E02BAD">
        <w:rPr>
          <w:rFonts w:ascii="Times New Roman" w:hAnsi="Times New Roman"/>
          <w:sz w:val="28"/>
          <w:szCs w:val="28"/>
        </w:rPr>
        <w:t xml:space="preserve">информации </w:t>
      </w:r>
      <w:r w:rsidR="0033278F" w:rsidRPr="00E02BAD">
        <w:rPr>
          <w:rFonts w:ascii="Times New Roman" w:hAnsi="Times New Roman"/>
          <w:sz w:val="28"/>
          <w:szCs w:val="28"/>
        </w:rPr>
        <w:t>(за исключением информации о стране происхождения поставляемого товара)</w:t>
      </w:r>
      <w:r w:rsidRPr="00E02BAD">
        <w:rPr>
          <w:rFonts w:ascii="Times New Roman" w:hAnsi="Times New Roman"/>
          <w:sz w:val="28"/>
          <w:szCs w:val="28"/>
        </w:rPr>
        <w:t>,</w:t>
      </w:r>
      <w:r w:rsidR="0033278F" w:rsidRPr="00E02BAD">
        <w:rPr>
          <w:rFonts w:ascii="Times New Roman" w:hAnsi="Times New Roman"/>
          <w:sz w:val="28"/>
          <w:szCs w:val="28"/>
        </w:rPr>
        <w:t xml:space="preserve"> </w:t>
      </w:r>
      <w:r w:rsidRPr="00E02BAD">
        <w:rPr>
          <w:rFonts w:ascii="Times New Roman" w:hAnsi="Times New Roman"/>
          <w:sz w:val="28"/>
          <w:szCs w:val="28"/>
        </w:rPr>
        <w:t xml:space="preserve">предусмотренных извещением о проведении запроса котировок в электронной форме; </w:t>
      </w:r>
    </w:p>
    <w:p w:rsidR="00E52DEE" w:rsidRPr="0025423A" w:rsidRDefault="00E52DEE" w:rsidP="00E02BAD">
      <w:pPr>
        <w:pStyle w:val="a6"/>
        <w:widowControl w:val="0"/>
        <w:numPr>
          <w:ilvl w:val="0"/>
          <w:numId w:val="94"/>
        </w:numPr>
        <w:shd w:val="clear" w:color="auto" w:fill="FFFFFF"/>
        <w:tabs>
          <w:tab w:val="left" w:pos="0"/>
          <w:tab w:val="left" w:pos="1134"/>
          <w:tab w:val="left" w:pos="1560"/>
        </w:tabs>
        <w:suppressAutoHyphens/>
        <w:autoSpaceDE w:val="0"/>
        <w:spacing w:after="0"/>
        <w:ind w:left="0" w:right="57" w:firstLine="709"/>
        <w:contextualSpacing w:val="0"/>
        <w:jc w:val="both"/>
        <w:rPr>
          <w:rFonts w:ascii="Times New Roman" w:hAnsi="Times New Roman"/>
          <w:sz w:val="28"/>
          <w:szCs w:val="28"/>
        </w:rPr>
      </w:pPr>
      <w:r w:rsidRPr="0025423A">
        <w:rPr>
          <w:rFonts w:ascii="Times New Roman" w:hAnsi="Times New Roman"/>
          <w:sz w:val="28"/>
          <w:szCs w:val="28"/>
        </w:rPr>
        <w:t>несоответствия документов и (или) информации требованиям, установленным в извещении о проведении запроса котировок в электронной форме;</w:t>
      </w:r>
    </w:p>
    <w:p w:rsidR="00E52DEE" w:rsidRPr="0025423A" w:rsidRDefault="00E52DEE" w:rsidP="00E02BAD">
      <w:pPr>
        <w:pStyle w:val="a6"/>
        <w:widowControl w:val="0"/>
        <w:numPr>
          <w:ilvl w:val="0"/>
          <w:numId w:val="94"/>
        </w:numPr>
        <w:shd w:val="clear" w:color="auto" w:fill="FFFFFF"/>
        <w:tabs>
          <w:tab w:val="left" w:pos="0"/>
          <w:tab w:val="left" w:pos="1134"/>
          <w:tab w:val="left" w:pos="1560"/>
        </w:tabs>
        <w:suppressAutoHyphens/>
        <w:autoSpaceDE w:val="0"/>
        <w:spacing w:after="0"/>
        <w:ind w:left="0" w:right="57" w:firstLine="709"/>
        <w:contextualSpacing w:val="0"/>
        <w:jc w:val="both"/>
        <w:rPr>
          <w:rFonts w:ascii="Times New Roman" w:hAnsi="Times New Roman"/>
          <w:sz w:val="28"/>
          <w:szCs w:val="28"/>
        </w:rPr>
      </w:pPr>
      <w:r w:rsidRPr="0025423A">
        <w:rPr>
          <w:rFonts w:ascii="Times New Roman" w:hAnsi="Times New Roman"/>
          <w:sz w:val="28"/>
          <w:szCs w:val="28"/>
        </w:rPr>
        <w:t>наличия недостоверной (в том числе неполной, противоречивой) информации в заявке на участие в запросе котировок в электронной форме;</w:t>
      </w:r>
    </w:p>
    <w:p w:rsidR="00E52DEE" w:rsidRPr="0025423A" w:rsidRDefault="00E52DEE" w:rsidP="00E02BAD">
      <w:pPr>
        <w:pStyle w:val="a6"/>
        <w:widowControl w:val="0"/>
        <w:numPr>
          <w:ilvl w:val="0"/>
          <w:numId w:val="94"/>
        </w:numPr>
        <w:shd w:val="clear" w:color="auto" w:fill="FFFFFF"/>
        <w:tabs>
          <w:tab w:val="left" w:pos="0"/>
          <w:tab w:val="left" w:pos="1134"/>
          <w:tab w:val="left" w:pos="1560"/>
        </w:tabs>
        <w:suppressAutoHyphens/>
        <w:autoSpaceDE w:val="0"/>
        <w:spacing w:after="0"/>
        <w:ind w:left="0" w:right="57" w:firstLine="709"/>
        <w:contextualSpacing w:val="0"/>
        <w:jc w:val="both"/>
        <w:rPr>
          <w:rFonts w:ascii="Times New Roman" w:hAnsi="Times New Roman"/>
          <w:sz w:val="28"/>
          <w:szCs w:val="28"/>
        </w:rPr>
      </w:pPr>
      <w:r w:rsidRPr="0025423A">
        <w:rPr>
          <w:rFonts w:ascii="Times New Roman" w:hAnsi="Times New Roman"/>
          <w:sz w:val="28"/>
          <w:szCs w:val="28"/>
        </w:rPr>
        <w:t xml:space="preserve">несоответствия участника запроса котировок в электронной форме требованиям, установленным в извещении о проведении запроса котировок </w:t>
      </w:r>
      <w:r>
        <w:rPr>
          <w:rFonts w:ascii="Times New Roman" w:hAnsi="Times New Roman"/>
          <w:sz w:val="28"/>
          <w:szCs w:val="28"/>
        </w:rPr>
        <w:br/>
      </w:r>
      <w:r w:rsidRPr="0025423A">
        <w:rPr>
          <w:rFonts w:ascii="Times New Roman" w:hAnsi="Times New Roman"/>
          <w:sz w:val="28"/>
          <w:szCs w:val="28"/>
        </w:rPr>
        <w:t>в электронной форме.</w:t>
      </w:r>
    </w:p>
    <w:p w:rsidR="00E52DEE" w:rsidRPr="00003964" w:rsidRDefault="00E52DEE" w:rsidP="00E02BAD">
      <w:pPr>
        <w:pStyle w:val="a6"/>
        <w:widowControl w:val="0"/>
        <w:numPr>
          <w:ilvl w:val="0"/>
          <w:numId w:val="97"/>
        </w:numPr>
        <w:shd w:val="clear" w:color="auto" w:fill="FFFFFF"/>
        <w:tabs>
          <w:tab w:val="left" w:pos="0"/>
          <w:tab w:val="left" w:pos="1134"/>
        </w:tabs>
        <w:suppressAutoHyphens/>
        <w:autoSpaceDE w:val="0"/>
        <w:spacing w:after="0"/>
        <w:ind w:left="0" w:right="57" w:firstLine="710"/>
        <w:contextualSpacing w:val="0"/>
        <w:jc w:val="both"/>
        <w:rPr>
          <w:rFonts w:ascii="Times New Roman" w:hAnsi="Times New Roman"/>
          <w:color w:val="0000FF"/>
          <w:sz w:val="28"/>
          <w:szCs w:val="28"/>
        </w:rPr>
      </w:pPr>
      <w:r w:rsidRPr="00E02BAD">
        <w:rPr>
          <w:rFonts w:ascii="Times New Roman" w:hAnsi="Times New Roman"/>
          <w:sz w:val="28"/>
          <w:szCs w:val="28"/>
        </w:rPr>
        <w:t>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r w:rsidRPr="00003964">
        <w:rPr>
          <w:rFonts w:ascii="Times New Roman" w:hAnsi="Times New Roman"/>
          <w:color w:val="0000FF"/>
          <w:sz w:val="28"/>
          <w:szCs w:val="28"/>
        </w:rPr>
        <w:t>.</w:t>
      </w:r>
    </w:p>
    <w:p w:rsidR="00E52DEE" w:rsidRPr="00BE68F0" w:rsidRDefault="00E52DEE" w:rsidP="00E02BAD">
      <w:pPr>
        <w:pStyle w:val="a6"/>
        <w:widowControl w:val="0"/>
        <w:numPr>
          <w:ilvl w:val="0"/>
          <w:numId w:val="97"/>
        </w:numPr>
        <w:shd w:val="clear" w:color="auto" w:fill="FFFFFF"/>
        <w:tabs>
          <w:tab w:val="left" w:pos="0"/>
          <w:tab w:val="left" w:pos="1134"/>
        </w:tabs>
        <w:suppressAutoHyphens/>
        <w:autoSpaceDE w:val="0"/>
        <w:spacing w:after="0"/>
        <w:ind w:left="0" w:right="57" w:firstLine="710"/>
        <w:contextualSpacing w:val="0"/>
        <w:jc w:val="both"/>
        <w:rPr>
          <w:rFonts w:ascii="Times New Roman" w:hAnsi="Times New Roman"/>
          <w:sz w:val="28"/>
          <w:szCs w:val="28"/>
        </w:rPr>
      </w:pPr>
      <w:r w:rsidRPr="0025423A">
        <w:rPr>
          <w:rFonts w:ascii="Times New Roman" w:hAnsi="Times New Roman"/>
          <w:sz w:val="28"/>
          <w:szCs w:val="28"/>
        </w:rPr>
        <w:t xml:space="preserve">Отклонение заявки на участие в запросе </w:t>
      </w:r>
      <w:r w:rsidRPr="00BE68F0">
        <w:rPr>
          <w:rFonts w:ascii="Times New Roman" w:hAnsi="Times New Roman"/>
          <w:sz w:val="28"/>
          <w:szCs w:val="28"/>
        </w:rPr>
        <w:t xml:space="preserve">котировок в электронной форме по основаниям, не предусмотренным частью 4 настоящей статьи, </w:t>
      </w:r>
      <w:r>
        <w:rPr>
          <w:rFonts w:ascii="Times New Roman" w:hAnsi="Times New Roman"/>
          <w:sz w:val="28"/>
          <w:szCs w:val="28"/>
        </w:rPr>
        <w:br/>
      </w:r>
      <w:r w:rsidRPr="00BE68F0">
        <w:rPr>
          <w:rFonts w:ascii="Times New Roman" w:hAnsi="Times New Roman"/>
          <w:sz w:val="28"/>
          <w:szCs w:val="28"/>
        </w:rPr>
        <w:t>не допускается.</w:t>
      </w:r>
    </w:p>
    <w:p w:rsidR="00E52DEE" w:rsidRPr="00CA0DB3" w:rsidRDefault="00E52DEE" w:rsidP="00E02BAD">
      <w:pPr>
        <w:pStyle w:val="a6"/>
        <w:widowControl w:val="0"/>
        <w:numPr>
          <w:ilvl w:val="0"/>
          <w:numId w:val="97"/>
        </w:numPr>
        <w:shd w:val="clear" w:color="auto" w:fill="FFFFFF"/>
        <w:tabs>
          <w:tab w:val="left" w:pos="0"/>
          <w:tab w:val="left" w:pos="1134"/>
        </w:tabs>
        <w:suppressAutoHyphens/>
        <w:autoSpaceDE w:val="0"/>
        <w:spacing w:after="0"/>
        <w:ind w:left="0" w:right="57" w:firstLine="710"/>
        <w:contextualSpacing w:val="0"/>
        <w:jc w:val="both"/>
        <w:rPr>
          <w:rFonts w:ascii="Times New Roman" w:hAnsi="Times New Roman"/>
          <w:sz w:val="28"/>
          <w:szCs w:val="28"/>
        </w:rPr>
      </w:pPr>
      <w:r w:rsidRPr="00BE68F0">
        <w:rPr>
          <w:rFonts w:ascii="Times New Roman" w:hAnsi="Times New Roman"/>
          <w:sz w:val="28"/>
          <w:szCs w:val="28"/>
        </w:rPr>
        <w:t xml:space="preserve">По результатам рассмотрения заявок на участие в запросе котировок </w:t>
      </w:r>
      <w:r>
        <w:rPr>
          <w:rFonts w:ascii="Times New Roman" w:hAnsi="Times New Roman"/>
          <w:sz w:val="28"/>
          <w:szCs w:val="28"/>
        </w:rPr>
        <w:br/>
      </w:r>
      <w:r w:rsidRPr="00BE68F0">
        <w:rPr>
          <w:rFonts w:ascii="Times New Roman" w:hAnsi="Times New Roman"/>
          <w:sz w:val="28"/>
          <w:szCs w:val="28"/>
        </w:rPr>
        <w:t xml:space="preserve">в электронной форме оформляется протокол рассмотрения заявок на участие </w:t>
      </w:r>
      <w:r>
        <w:rPr>
          <w:rFonts w:ascii="Times New Roman" w:hAnsi="Times New Roman"/>
          <w:sz w:val="28"/>
          <w:szCs w:val="28"/>
        </w:rPr>
        <w:br/>
      </w:r>
      <w:r w:rsidRPr="00BE68F0">
        <w:rPr>
          <w:rFonts w:ascii="Times New Roman" w:hAnsi="Times New Roman"/>
          <w:sz w:val="28"/>
          <w:szCs w:val="28"/>
        </w:rPr>
        <w:t xml:space="preserve">в запросе котировок в электронной форме, который подписывается всеми присутствующими на заседании членами комиссии и не позднее даты окончания срока рассмотрения заявок </w:t>
      </w:r>
      <w:r w:rsidRPr="00DD687A">
        <w:rPr>
          <w:rFonts w:ascii="Times New Roman" w:hAnsi="Times New Roman"/>
          <w:sz w:val="28"/>
          <w:szCs w:val="28"/>
        </w:rPr>
        <w:t>направляется оп</w:t>
      </w:r>
      <w:r>
        <w:rPr>
          <w:rFonts w:ascii="Times New Roman" w:hAnsi="Times New Roman"/>
          <w:sz w:val="28"/>
          <w:szCs w:val="28"/>
        </w:rPr>
        <w:t xml:space="preserve">ератору электронной площадки. </w:t>
      </w:r>
      <w:r w:rsidRPr="00CA0DB3">
        <w:rPr>
          <w:rFonts w:ascii="Times New Roman" w:hAnsi="Times New Roman"/>
          <w:sz w:val="28"/>
          <w:szCs w:val="28"/>
        </w:rPr>
        <w:t xml:space="preserve">Протокол размещается оператором электронной площадки в единой информационной системе. В случае неразмещения оператором электронной площадки протокола рассмотрения заявок на участие в запросе котировок </w:t>
      </w:r>
      <w:r>
        <w:rPr>
          <w:rFonts w:ascii="Times New Roman" w:hAnsi="Times New Roman"/>
          <w:sz w:val="28"/>
          <w:szCs w:val="28"/>
        </w:rPr>
        <w:br/>
      </w:r>
      <w:r w:rsidRPr="00CA0DB3">
        <w:rPr>
          <w:rFonts w:ascii="Times New Roman" w:hAnsi="Times New Roman"/>
          <w:sz w:val="28"/>
          <w:szCs w:val="28"/>
        </w:rPr>
        <w:t xml:space="preserve">в электронной форме, указанный протокол размещается заказчиком в единой информационной системе не позднее чем через 3 (три) дня со дня подписания протокола рассмотрения заявок на участие в запросе котировок в электронной форме. </w:t>
      </w:r>
    </w:p>
    <w:p w:rsidR="00E52DEE" w:rsidRPr="00CA0DB3" w:rsidRDefault="00E52DEE" w:rsidP="00E02BAD">
      <w:pPr>
        <w:pStyle w:val="a6"/>
        <w:widowControl w:val="0"/>
        <w:numPr>
          <w:ilvl w:val="0"/>
          <w:numId w:val="97"/>
        </w:numPr>
        <w:shd w:val="clear" w:color="auto" w:fill="FFFFFF"/>
        <w:tabs>
          <w:tab w:val="left" w:pos="0"/>
          <w:tab w:val="left" w:pos="1134"/>
        </w:tabs>
        <w:suppressAutoHyphens/>
        <w:autoSpaceDE w:val="0"/>
        <w:spacing w:after="0"/>
        <w:ind w:left="0" w:right="57" w:firstLine="710"/>
        <w:contextualSpacing w:val="0"/>
        <w:jc w:val="both"/>
        <w:rPr>
          <w:rFonts w:ascii="Times New Roman" w:hAnsi="Times New Roman"/>
          <w:sz w:val="28"/>
          <w:szCs w:val="28"/>
        </w:rPr>
      </w:pPr>
      <w:r w:rsidRPr="00CA0DB3">
        <w:rPr>
          <w:rFonts w:ascii="Times New Roman" w:hAnsi="Times New Roman"/>
          <w:sz w:val="28"/>
          <w:szCs w:val="28"/>
        </w:rPr>
        <w:t xml:space="preserve">Протокол, указанный </w:t>
      </w:r>
      <w:r w:rsidRPr="00CA0DB3">
        <w:rPr>
          <w:rFonts w:ascii="Times New Roman" w:hAnsi="Times New Roman"/>
          <w:color w:val="0000FF"/>
          <w:sz w:val="28"/>
          <w:szCs w:val="28"/>
        </w:rPr>
        <w:t xml:space="preserve">в части 7 </w:t>
      </w:r>
      <w:r w:rsidRPr="00CA0DB3">
        <w:rPr>
          <w:rFonts w:ascii="Times New Roman" w:hAnsi="Times New Roman"/>
          <w:sz w:val="28"/>
          <w:szCs w:val="28"/>
        </w:rPr>
        <w:t>настоящей статьи, должен содержать:</w:t>
      </w:r>
    </w:p>
    <w:p w:rsidR="00E52DEE" w:rsidRPr="00CA0DB3" w:rsidRDefault="00E52DEE" w:rsidP="00E02BAD">
      <w:pPr>
        <w:pStyle w:val="a6"/>
        <w:widowControl w:val="0"/>
        <w:numPr>
          <w:ilvl w:val="0"/>
          <w:numId w:val="95"/>
        </w:numPr>
        <w:shd w:val="clear" w:color="auto" w:fill="FFFFFF"/>
        <w:tabs>
          <w:tab w:val="left" w:pos="0"/>
          <w:tab w:val="left" w:pos="1134"/>
          <w:tab w:val="num" w:pos="1429"/>
        </w:tabs>
        <w:suppressAutoHyphens/>
        <w:autoSpaceDE w:val="0"/>
        <w:autoSpaceDN w:val="0"/>
        <w:adjustRightInd w:val="0"/>
        <w:spacing w:after="0"/>
        <w:ind w:left="0" w:right="57" w:firstLine="710"/>
        <w:contextualSpacing w:val="0"/>
        <w:jc w:val="both"/>
        <w:rPr>
          <w:rFonts w:ascii="Times New Roman" w:hAnsi="Times New Roman"/>
          <w:sz w:val="28"/>
          <w:szCs w:val="28"/>
        </w:rPr>
      </w:pPr>
      <w:r w:rsidRPr="00CA0DB3">
        <w:rPr>
          <w:rFonts w:ascii="Times New Roman" w:hAnsi="Times New Roman"/>
          <w:sz w:val="28"/>
          <w:szCs w:val="28"/>
        </w:rPr>
        <w:t>дату подписания протокола;</w:t>
      </w:r>
    </w:p>
    <w:p w:rsidR="00E52DEE" w:rsidRPr="00CA0DB3" w:rsidRDefault="00E52DEE" w:rsidP="00E02BAD">
      <w:pPr>
        <w:pStyle w:val="a6"/>
        <w:widowControl w:val="0"/>
        <w:numPr>
          <w:ilvl w:val="0"/>
          <w:numId w:val="95"/>
        </w:numPr>
        <w:shd w:val="clear" w:color="auto" w:fill="FFFFFF"/>
        <w:tabs>
          <w:tab w:val="left" w:pos="0"/>
          <w:tab w:val="left" w:pos="1134"/>
          <w:tab w:val="num" w:pos="1429"/>
        </w:tabs>
        <w:suppressAutoHyphens/>
        <w:autoSpaceDE w:val="0"/>
        <w:autoSpaceDN w:val="0"/>
        <w:adjustRightInd w:val="0"/>
        <w:spacing w:after="0"/>
        <w:ind w:left="0" w:right="57" w:firstLine="710"/>
        <w:contextualSpacing w:val="0"/>
        <w:jc w:val="both"/>
        <w:rPr>
          <w:rFonts w:ascii="Times New Roman" w:hAnsi="Times New Roman"/>
          <w:sz w:val="28"/>
          <w:szCs w:val="28"/>
        </w:rPr>
      </w:pPr>
      <w:r w:rsidRPr="00CA0DB3">
        <w:rPr>
          <w:rFonts w:ascii="Times New Roman" w:hAnsi="Times New Roman"/>
          <w:sz w:val="28"/>
          <w:szCs w:val="28"/>
        </w:rPr>
        <w:t xml:space="preserve">дату и время рассмотрения заявок на участие в запросе котировок </w:t>
      </w:r>
      <w:r w:rsidRPr="00CA0DB3">
        <w:rPr>
          <w:rFonts w:ascii="Times New Roman" w:hAnsi="Times New Roman"/>
          <w:sz w:val="28"/>
          <w:szCs w:val="28"/>
        </w:rPr>
        <w:br/>
        <w:t>в электронной форме;</w:t>
      </w:r>
    </w:p>
    <w:p w:rsidR="00E52DEE" w:rsidRPr="0025423A" w:rsidRDefault="00E52DEE" w:rsidP="00E02BAD">
      <w:pPr>
        <w:pStyle w:val="a6"/>
        <w:widowControl w:val="0"/>
        <w:numPr>
          <w:ilvl w:val="0"/>
          <w:numId w:val="95"/>
        </w:numPr>
        <w:shd w:val="clear" w:color="auto" w:fill="FFFFFF"/>
        <w:tabs>
          <w:tab w:val="left" w:pos="0"/>
          <w:tab w:val="left" w:pos="1134"/>
          <w:tab w:val="num" w:pos="1429"/>
        </w:tabs>
        <w:suppressAutoHyphens/>
        <w:autoSpaceDE w:val="0"/>
        <w:autoSpaceDN w:val="0"/>
        <w:adjustRightInd w:val="0"/>
        <w:spacing w:after="0"/>
        <w:ind w:left="0" w:right="57" w:firstLine="710"/>
        <w:contextualSpacing w:val="0"/>
        <w:jc w:val="both"/>
        <w:rPr>
          <w:rFonts w:ascii="Times New Roman" w:hAnsi="Times New Roman"/>
          <w:sz w:val="28"/>
          <w:szCs w:val="28"/>
        </w:rPr>
      </w:pPr>
      <w:r w:rsidRPr="00CA0DB3">
        <w:rPr>
          <w:rFonts w:ascii="Times New Roman" w:hAnsi="Times New Roman"/>
          <w:sz w:val="28"/>
          <w:szCs w:val="28"/>
        </w:rPr>
        <w:t>список членов</w:t>
      </w:r>
      <w:r w:rsidRPr="0025423A">
        <w:rPr>
          <w:rFonts w:ascii="Times New Roman" w:hAnsi="Times New Roman"/>
          <w:sz w:val="28"/>
          <w:szCs w:val="28"/>
        </w:rPr>
        <w:t xml:space="preserve"> комиссии, присутствующих на заседании комиссии, сведения о правомочности комиссии;</w:t>
      </w:r>
    </w:p>
    <w:p w:rsidR="00E52DEE" w:rsidRPr="0025423A" w:rsidRDefault="00E52DEE" w:rsidP="00E02BAD">
      <w:pPr>
        <w:pStyle w:val="a6"/>
        <w:widowControl w:val="0"/>
        <w:numPr>
          <w:ilvl w:val="0"/>
          <w:numId w:val="95"/>
        </w:numPr>
        <w:shd w:val="clear" w:color="auto" w:fill="FFFFFF"/>
        <w:tabs>
          <w:tab w:val="left" w:pos="0"/>
          <w:tab w:val="left" w:pos="1134"/>
          <w:tab w:val="num" w:pos="1429"/>
        </w:tabs>
        <w:suppressAutoHyphens/>
        <w:autoSpaceDE w:val="0"/>
        <w:autoSpaceDN w:val="0"/>
        <w:adjustRightInd w:val="0"/>
        <w:spacing w:after="0"/>
        <w:ind w:left="0" w:right="57" w:firstLine="710"/>
        <w:contextualSpacing w:val="0"/>
        <w:jc w:val="both"/>
        <w:rPr>
          <w:rFonts w:ascii="Times New Roman" w:hAnsi="Times New Roman"/>
          <w:sz w:val="28"/>
          <w:szCs w:val="28"/>
        </w:rPr>
      </w:pPr>
      <w:r w:rsidRPr="0025423A">
        <w:rPr>
          <w:rFonts w:ascii="Times New Roman" w:hAnsi="Times New Roman"/>
          <w:sz w:val="28"/>
          <w:szCs w:val="28"/>
        </w:rPr>
        <w:t>наименование заказчика;</w:t>
      </w:r>
    </w:p>
    <w:p w:rsidR="00E52DEE" w:rsidRPr="00EA3F46" w:rsidRDefault="00E52DEE" w:rsidP="00E02BAD">
      <w:pPr>
        <w:pStyle w:val="a6"/>
        <w:widowControl w:val="0"/>
        <w:numPr>
          <w:ilvl w:val="0"/>
          <w:numId w:val="95"/>
        </w:numPr>
        <w:shd w:val="clear" w:color="auto" w:fill="FFFFFF"/>
        <w:tabs>
          <w:tab w:val="left" w:pos="0"/>
          <w:tab w:val="left" w:pos="1134"/>
          <w:tab w:val="num" w:pos="1429"/>
        </w:tabs>
        <w:suppressAutoHyphens/>
        <w:autoSpaceDE w:val="0"/>
        <w:autoSpaceDN w:val="0"/>
        <w:adjustRightInd w:val="0"/>
        <w:spacing w:after="0"/>
        <w:ind w:left="0" w:right="57" w:firstLine="710"/>
        <w:contextualSpacing w:val="0"/>
        <w:jc w:val="both"/>
        <w:rPr>
          <w:rFonts w:ascii="Times New Roman" w:hAnsi="Times New Roman"/>
          <w:sz w:val="28"/>
          <w:szCs w:val="28"/>
        </w:rPr>
      </w:pPr>
      <w:r w:rsidRPr="0025423A">
        <w:rPr>
          <w:rFonts w:ascii="Times New Roman" w:hAnsi="Times New Roman"/>
          <w:sz w:val="28"/>
          <w:szCs w:val="28"/>
        </w:rPr>
        <w:t xml:space="preserve">сведения о </w:t>
      </w:r>
      <w:r w:rsidRPr="006F5968">
        <w:rPr>
          <w:rFonts w:ascii="Times New Roman" w:hAnsi="Times New Roman"/>
          <w:sz w:val="28"/>
          <w:szCs w:val="28"/>
        </w:rPr>
        <w:t xml:space="preserve">предмете закупки, </w:t>
      </w:r>
      <w:r>
        <w:rPr>
          <w:rFonts w:ascii="Times New Roman" w:hAnsi="Times New Roman"/>
          <w:sz w:val="28"/>
          <w:szCs w:val="28"/>
        </w:rPr>
        <w:t>реестровый номер извещения</w:t>
      </w:r>
      <w:r w:rsidRPr="0025423A">
        <w:rPr>
          <w:rFonts w:ascii="Times New Roman" w:hAnsi="Times New Roman"/>
          <w:sz w:val="28"/>
          <w:szCs w:val="28"/>
        </w:rPr>
        <w:t xml:space="preserve"> </w:t>
      </w:r>
      <w:r w:rsidR="005026B4">
        <w:rPr>
          <w:rFonts w:ascii="Times New Roman" w:hAnsi="Times New Roman"/>
          <w:sz w:val="28"/>
          <w:szCs w:val="28"/>
        </w:rPr>
        <w:br/>
      </w:r>
      <w:r w:rsidRPr="0025423A">
        <w:rPr>
          <w:rFonts w:ascii="Times New Roman" w:hAnsi="Times New Roman"/>
          <w:sz w:val="28"/>
          <w:szCs w:val="28"/>
        </w:rPr>
        <w:t xml:space="preserve">о проведении запроса котировок в электронной </w:t>
      </w:r>
      <w:r w:rsidRPr="00EA3F46">
        <w:rPr>
          <w:rFonts w:ascii="Times New Roman" w:hAnsi="Times New Roman"/>
          <w:sz w:val="28"/>
          <w:szCs w:val="28"/>
        </w:rPr>
        <w:t>форме, сведения о количестве, объеме, цене закупаемых товаров, работ, услуг, сроке исполнения договора;</w:t>
      </w:r>
    </w:p>
    <w:p w:rsidR="00E52DEE" w:rsidRPr="0025423A" w:rsidRDefault="00E52DEE" w:rsidP="00E02BAD">
      <w:pPr>
        <w:pStyle w:val="a6"/>
        <w:widowControl w:val="0"/>
        <w:numPr>
          <w:ilvl w:val="0"/>
          <w:numId w:val="95"/>
        </w:numPr>
        <w:shd w:val="clear" w:color="auto" w:fill="FFFFFF"/>
        <w:tabs>
          <w:tab w:val="left" w:pos="0"/>
          <w:tab w:val="left" w:pos="1134"/>
          <w:tab w:val="num" w:pos="1429"/>
        </w:tabs>
        <w:suppressAutoHyphens/>
        <w:autoSpaceDE w:val="0"/>
        <w:autoSpaceDN w:val="0"/>
        <w:adjustRightInd w:val="0"/>
        <w:spacing w:after="0"/>
        <w:ind w:left="0" w:right="57" w:firstLine="710"/>
        <w:contextualSpacing w:val="0"/>
        <w:jc w:val="both"/>
        <w:rPr>
          <w:rFonts w:ascii="Times New Roman" w:hAnsi="Times New Roman"/>
          <w:sz w:val="28"/>
          <w:szCs w:val="28"/>
        </w:rPr>
      </w:pPr>
      <w:r w:rsidRPr="00EA3F46">
        <w:rPr>
          <w:rFonts w:ascii="Times New Roman" w:hAnsi="Times New Roman"/>
          <w:sz w:val="28"/>
          <w:szCs w:val="28"/>
        </w:rPr>
        <w:t xml:space="preserve">количество поданных заявок на участие в запросе котировок </w:t>
      </w:r>
      <w:r w:rsidRPr="00EA3F46">
        <w:rPr>
          <w:rFonts w:ascii="Times New Roman" w:hAnsi="Times New Roman"/>
          <w:sz w:val="28"/>
          <w:szCs w:val="28"/>
        </w:rPr>
        <w:br/>
        <w:t>в электронной форме, а также дату и время регистрации каждой такой заявки</w:t>
      </w:r>
      <w:r w:rsidRPr="0025423A">
        <w:rPr>
          <w:rFonts w:ascii="Times New Roman" w:hAnsi="Times New Roman"/>
          <w:sz w:val="28"/>
          <w:szCs w:val="28"/>
        </w:rPr>
        <w:t>;</w:t>
      </w:r>
    </w:p>
    <w:p w:rsidR="00E52DEE" w:rsidRPr="0025423A" w:rsidRDefault="00E52DEE" w:rsidP="00E02BAD">
      <w:pPr>
        <w:pStyle w:val="a6"/>
        <w:widowControl w:val="0"/>
        <w:numPr>
          <w:ilvl w:val="0"/>
          <w:numId w:val="95"/>
        </w:numPr>
        <w:shd w:val="clear" w:color="auto" w:fill="FFFFFF"/>
        <w:tabs>
          <w:tab w:val="left" w:pos="0"/>
          <w:tab w:val="left" w:pos="1134"/>
          <w:tab w:val="num" w:pos="1429"/>
        </w:tabs>
        <w:suppressAutoHyphens/>
        <w:autoSpaceDE w:val="0"/>
        <w:autoSpaceDN w:val="0"/>
        <w:adjustRightInd w:val="0"/>
        <w:spacing w:after="0"/>
        <w:ind w:left="0" w:right="57" w:firstLine="710"/>
        <w:contextualSpacing w:val="0"/>
        <w:jc w:val="both"/>
        <w:rPr>
          <w:rFonts w:ascii="Times New Roman" w:hAnsi="Times New Roman"/>
          <w:sz w:val="28"/>
          <w:szCs w:val="28"/>
        </w:rPr>
      </w:pPr>
      <w:r w:rsidRPr="0025423A">
        <w:rPr>
          <w:rFonts w:ascii="Times New Roman" w:hAnsi="Times New Roman"/>
          <w:sz w:val="28"/>
          <w:szCs w:val="28"/>
        </w:rPr>
        <w:t xml:space="preserve">результаты рассмотрения заявок на участие в запросе котировок </w:t>
      </w:r>
      <w:r>
        <w:rPr>
          <w:rFonts w:ascii="Times New Roman" w:hAnsi="Times New Roman"/>
          <w:sz w:val="28"/>
          <w:szCs w:val="28"/>
        </w:rPr>
        <w:br/>
      </w:r>
      <w:r w:rsidRPr="0025423A">
        <w:rPr>
          <w:rFonts w:ascii="Times New Roman" w:hAnsi="Times New Roman"/>
          <w:sz w:val="28"/>
          <w:szCs w:val="28"/>
        </w:rPr>
        <w:t xml:space="preserve">в электронной форме, в том числе: </w:t>
      </w:r>
    </w:p>
    <w:p w:rsidR="00E52DEE" w:rsidRPr="0025423A" w:rsidRDefault="00E52DEE" w:rsidP="00E02BAD">
      <w:pPr>
        <w:pStyle w:val="a6"/>
        <w:widowControl w:val="0"/>
        <w:numPr>
          <w:ilvl w:val="0"/>
          <w:numId w:val="96"/>
        </w:numPr>
        <w:shd w:val="clear" w:color="auto" w:fill="FFFFFF"/>
        <w:tabs>
          <w:tab w:val="left" w:pos="0"/>
          <w:tab w:val="left" w:pos="1134"/>
        </w:tabs>
        <w:suppressAutoHyphens/>
        <w:autoSpaceDE w:val="0"/>
        <w:autoSpaceDN w:val="0"/>
        <w:adjustRightInd w:val="0"/>
        <w:spacing w:after="0"/>
        <w:ind w:left="0" w:right="57" w:firstLine="710"/>
        <w:contextualSpacing w:val="0"/>
        <w:jc w:val="both"/>
        <w:rPr>
          <w:rFonts w:ascii="Times New Roman" w:hAnsi="Times New Roman"/>
          <w:sz w:val="28"/>
          <w:szCs w:val="28"/>
        </w:rPr>
      </w:pPr>
      <w:r w:rsidRPr="0025423A">
        <w:rPr>
          <w:rFonts w:ascii="Times New Roman" w:hAnsi="Times New Roman"/>
          <w:sz w:val="28"/>
          <w:szCs w:val="28"/>
        </w:rPr>
        <w:t>количество заявок на участие в запросе котировок в электронной форме, которые отклонены;</w:t>
      </w:r>
    </w:p>
    <w:p w:rsidR="00E52DEE" w:rsidRPr="0025423A" w:rsidRDefault="00E52DEE" w:rsidP="00E02BAD">
      <w:pPr>
        <w:pStyle w:val="a6"/>
        <w:widowControl w:val="0"/>
        <w:numPr>
          <w:ilvl w:val="0"/>
          <w:numId w:val="96"/>
        </w:numPr>
        <w:shd w:val="clear" w:color="auto" w:fill="FFFFFF"/>
        <w:tabs>
          <w:tab w:val="left" w:pos="0"/>
          <w:tab w:val="left" w:pos="1134"/>
        </w:tabs>
        <w:suppressAutoHyphens/>
        <w:autoSpaceDE w:val="0"/>
        <w:autoSpaceDN w:val="0"/>
        <w:adjustRightInd w:val="0"/>
        <w:spacing w:after="0"/>
        <w:ind w:left="0" w:right="57" w:firstLine="710"/>
        <w:contextualSpacing w:val="0"/>
        <w:jc w:val="both"/>
        <w:rPr>
          <w:rFonts w:ascii="Times New Roman" w:hAnsi="Times New Roman"/>
          <w:sz w:val="28"/>
          <w:szCs w:val="28"/>
        </w:rPr>
      </w:pPr>
      <w:r w:rsidRPr="0025423A">
        <w:rPr>
          <w:rFonts w:ascii="Times New Roman" w:hAnsi="Times New Roman"/>
          <w:sz w:val="28"/>
          <w:szCs w:val="28"/>
        </w:rPr>
        <w:t xml:space="preserve">основания отклонения каждой заявки на участие в запросе котировок </w:t>
      </w:r>
      <w:r>
        <w:rPr>
          <w:rFonts w:ascii="Times New Roman" w:hAnsi="Times New Roman"/>
          <w:sz w:val="28"/>
          <w:szCs w:val="28"/>
        </w:rPr>
        <w:br/>
      </w:r>
      <w:r w:rsidRPr="0025423A">
        <w:rPr>
          <w:rFonts w:ascii="Times New Roman" w:hAnsi="Times New Roman"/>
          <w:sz w:val="28"/>
          <w:szCs w:val="28"/>
        </w:rPr>
        <w:t>в электронной форме с указанием положений извещения о проведении запроса котировок в электронной форме, которым не соответствует такая заявка;</w:t>
      </w:r>
    </w:p>
    <w:p w:rsidR="00E52DEE" w:rsidRPr="00687AB3" w:rsidRDefault="00E52DEE" w:rsidP="00687AB3">
      <w:pPr>
        <w:pStyle w:val="a6"/>
        <w:widowControl w:val="0"/>
        <w:numPr>
          <w:ilvl w:val="0"/>
          <w:numId w:val="95"/>
        </w:numPr>
        <w:shd w:val="clear" w:color="auto" w:fill="FFFFFF"/>
        <w:tabs>
          <w:tab w:val="left" w:pos="1134"/>
        </w:tabs>
        <w:suppressAutoHyphens/>
        <w:autoSpaceDE w:val="0"/>
        <w:autoSpaceDN w:val="0"/>
        <w:adjustRightInd w:val="0"/>
        <w:spacing w:after="0"/>
        <w:ind w:left="0" w:right="57" w:firstLine="709"/>
        <w:contextualSpacing w:val="0"/>
        <w:jc w:val="both"/>
        <w:rPr>
          <w:rFonts w:ascii="Times New Roman" w:hAnsi="Times New Roman"/>
          <w:sz w:val="28"/>
          <w:szCs w:val="28"/>
        </w:rPr>
      </w:pPr>
      <w:r w:rsidRPr="00687AB3">
        <w:rPr>
          <w:rFonts w:ascii="Times New Roman" w:hAnsi="Times New Roman"/>
          <w:sz w:val="28"/>
          <w:szCs w:val="28"/>
        </w:rPr>
        <w:t>причины</w:t>
      </w:r>
      <w:r w:rsidR="002E2719" w:rsidRPr="002E2719">
        <w:rPr>
          <w:rFonts w:ascii="Times New Roman" w:hAnsi="Times New Roman"/>
          <w:sz w:val="28"/>
          <w:szCs w:val="28"/>
        </w:rPr>
        <w:t xml:space="preserve">, </w:t>
      </w:r>
      <w:r w:rsidR="002E2719" w:rsidRPr="00076545">
        <w:rPr>
          <w:rFonts w:ascii="Times New Roman" w:hAnsi="Times New Roman"/>
          <w:sz w:val="28"/>
          <w:szCs w:val="28"/>
        </w:rPr>
        <w:t xml:space="preserve">указанные </w:t>
      </w:r>
      <w:r w:rsidR="00687AB3" w:rsidRPr="00076545">
        <w:rPr>
          <w:rFonts w:ascii="Times New Roman" w:hAnsi="Times New Roman"/>
          <w:sz w:val="28"/>
          <w:szCs w:val="28"/>
        </w:rPr>
        <w:t xml:space="preserve">в </w:t>
      </w:r>
      <w:hyperlink w:anchor="ч1ст69" w:history="1">
        <w:r w:rsidR="00687AB3" w:rsidRPr="00076545">
          <w:rPr>
            <w:rStyle w:val="a9"/>
            <w:rFonts w:ascii="Times New Roman" w:hAnsi="Times New Roman"/>
            <w:sz w:val="28"/>
            <w:szCs w:val="28"/>
            <w:u w:val="none"/>
          </w:rPr>
          <w:t>част</w:t>
        </w:r>
        <w:r w:rsidR="002E2719" w:rsidRPr="00076545">
          <w:rPr>
            <w:rStyle w:val="a9"/>
            <w:rFonts w:ascii="Times New Roman" w:hAnsi="Times New Roman"/>
            <w:sz w:val="28"/>
            <w:szCs w:val="28"/>
            <w:u w:val="none"/>
          </w:rPr>
          <w:t>и</w:t>
        </w:r>
        <w:r w:rsidR="00687AB3" w:rsidRPr="00076545">
          <w:rPr>
            <w:rStyle w:val="a9"/>
            <w:rFonts w:ascii="Times New Roman" w:hAnsi="Times New Roman"/>
            <w:sz w:val="28"/>
            <w:szCs w:val="28"/>
            <w:u w:val="none"/>
          </w:rPr>
          <w:t xml:space="preserve"> 1 статьи 69</w:t>
        </w:r>
      </w:hyperlink>
      <w:r w:rsidR="00687AB3" w:rsidRPr="00076545">
        <w:rPr>
          <w:rFonts w:ascii="Times New Roman" w:hAnsi="Times New Roman"/>
          <w:sz w:val="28"/>
          <w:szCs w:val="28"/>
        </w:rPr>
        <w:t xml:space="preserve"> Положения</w:t>
      </w:r>
      <w:r w:rsidRPr="00687AB3">
        <w:rPr>
          <w:rFonts w:ascii="Times New Roman" w:hAnsi="Times New Roman"/>
          <w:sz w:val="28"/>
          <w:szCs w:val="28"/>
        </w:rPr>
        <w:t>, по которым запрос котировок в электронной форме признан несостоявшимся, в случае признания его таковым по основаниям, предусмотренным Положением.</w:t>
      </w:r>
    </w:p>
    <w:p w:rsidR="00E52DEE" w:rsidRPr="001E71EF" w:rsidRDefault="00E52DEE" w:rsidP="00E02BAD">
      <w:pPr>
        <w:pStyle w:val="a6"/>
        <w:widowControl w:val="0"/>
        <w:numPr>
          <w:ilvl w:val="0"/>
          <w:numId w:val="97"/>
        </w:numPr>
        <w:shd w:val="clear" w:color="auto" w:fill="FFFFFF"/>
        <w:tabs>
          <w:tab w:val="left" w:pos="0"/>
          <w:tab w:val="left" w:pos="1134"/>
        </w:tabs>
        <w:suppressAutoHyphens/>
        <w:autoSpaceDE w:val="0"/>
        <w:autoSpaceDN w:val="0"/>
        <w:adjustRightInd w:val="0"/>
        <w:spacing w:after="0"/>
        <w:ind w:left="0" w:right="57" w:firstLine="710"/>
        <w:jc w:val="both"/>
        <w:rPr>
          <w:rFonts w:ascii="Times New Roman" w:hAnsi="Times New Roman"/>
          <w:sz w:val="28"/>
          <w:szCs w:val="28"/>
        </w:rPr>
      </w:pPr>
      <w:r w:rsidRPr="001E71EF">
        <w:rPr>
          <w:rFonts w:ascii="Times New Roman" w:hAnsi="Times New Roman"/>
          <w:sz w:val="28"/>
          <w:szCs w:val="28"/>
        </w:rPr>
        <w:t xml:space="preserve">После получения протокола рассмотрения заявок на участие </w:t>
      </w:r>
      <w:r w:rsidR="008B4BBA" w:rsidRPr="001E71EF">
        <w:rPr>
          <w:rFonts w:ascii="Times New Roman" w:hAnsi="Times New Roman"/>
          <w:sz w:val="28"/>
          <w:szCs w:val="28"/>
        </w:rPr>
        <w:br/>
      </w:r>
      <w:r w:rsidRPr="001E71EF">
        <w:rPr>
          <w:rFonts w:ascii="Times New Roman" w:hAnsi="Times New Roman"/>
          <w:sz w:val="28"/>
          <w:szCs w:val="28"/>
        </w:rPr>
        <w:t xml:space="preserve">в запросе котировок в электронной форме оператор электронной площадки ранжирует ценовые предложения участников запроса котировок в электронной форме и в течение 1 (одного) часа направляет заказчику результаты осуществленного сопоставления ценовых предложений, а также информацию </w:t>
      </w:r>
      <w:r w:rsidR="008B4BBA" w:rsidRPr="001E71EF">
        <w:rPr>
          <w:rFonts w:ascii="Times New Roman" w:hAnsi="Times New Roman"/>
          <w:sz w:val="28"/>
          <w:szCs w:val="28"/>
        </w:rPr>
        <w:br/>
      </w:r>
      <w:r w:rsidRPr="001E71EF">
        <w:rPr>
          <w:rFonts w:ascii="Times New Roman" w:hAnsi="Times New Roman"/>
          <w:sz w:val="28"/>
          <w:szCs w:val="28"/>
        </w:rPr>
        <w:t>о ценовых предложениях каждого участника запроса котировок в электронной форме.</w:t>
      </w:r>
    </w:p>
    <w:p w:rsidR="00E52DEE" w:rsidRPr="001E71EF" w:rsidRDefault="00E52DEE" w:rsidP="00E02BAD">
      <w:pPr>
        <w:pStyle w:val="a6"/>
        <w:widowControl w:val="0"/>
        <w:numPr>
          <w:ilvl w:val="0"/>
          <w:numId w:val="97"/>
        </w:numPr>
        <w:shd w:val="clear" w:color="auto" w:fill="FFFFFF"/>
        <w:tabs>
          <w:tab w:val="left" w:pos="0"/>
          <w:tab w:val="left" w:pos="1134"/>
        </w:tabs>
        <w:suppressAutoHyphens/>
        <w:autoSpaceDE w:val="0"/>
        <w:autoSpaceDN w:val="0"/>
        <w:adjustRightInd w:val="0"/>
        <w:spacing w:after="0"/>
        <w:ind w:left="0" w:right="57" w:firstLine="700"/>
        <w:contextualSpacing w:val="0"/>
        <w:jc w:val="both"/>
        <w:rPr>
          <w:rFonts w:ascii="Times New Roman" w:hAnsi="Times New Roman"/>
          <w:sz w:val="28"/>
          <w:szCs w:val="28"/>
        </w:rPr>
      </w:pPr>
      <w:r w:rsidRPr="001E71EF">
        <w:rPr>
          <w:rFonts w:ascii="Times New Roman" w:hAnsi="Times New Roman"/>
          <w:sz w:val="28"/>
          <w:szCs w:val="28"/>
        </w:rPr>
        <w:t xml:space="preserve">В течение 1 (одного) рабочего дня после направления оператором электронной площадки информации, указанной в части 9 настоящей статьи, комиссия на основании результатов оценки и сопоставления заявок на участие в запросе котировок в электронной форме присваивает каждой такой заявке порядковый номер по мере уменьшения степени выгодности содержащихся </w:t>
      </w:r>
      <w:r w:rsidRPr="001E71EF">
        <w:rPr>
          <w:rFonts w:ascii="Times New Roman" w:hAnsi="Times New Roman"/>
          <w:sz w:val="28"/>
          <w:szCs w:val="28"/>
        </w:rPr>
        <w:br/>
        <w:t xml:space="preserve">в ней условий исполнения договора. Заявке на участие в запросе котировок </w:t>
      </w:r>
      <w:r w:rsidRPr="001E71EF">
        <w:rPr>
          <w:rFonts w:ascii="Times New Roman" w:hAnsi="Times New Roman"/>
          <w:sz w:val="28"/>
          <w:szCs w:val="28"/>
        </w:rPr>
        <w:br/>
        <w:t xml:space="preserve">в электронной форме, содержащей предложение о наиболее низкой цене договора, присваивается первый номер. В случае, если в нескольких таких заявках содержатся одинаковые предложения о цене договора, меньший порядковый номер присваивается заявке на участие в запросе котировок </w:t>
      </w:r>
      <w:r w:rsidRPr="001E71EF">
        <w:rPr>
          <w:rFonts w:ascii="Times New Roman" w:hAnsi="Times New Roman"/>
          <w:sz w:val="28"/>
          <w:szCs w:val="28"/>
        </w:rPr>
        <w:br/>
        <w:t>в электронной форме, которая поступила ранее других.</w:t>
      </w:r>
    </w:p>
    <w:p w:rsidR="00E52DEE" w:rsidRDefault="00E52DEE" w:rsidP="00E02BAD">
      <w:pPr>
        <w:pStyle w:val="a6"/>
        <w:widowControl w:val="0"/>
        <w:numPr>
          <w:ilvl w:val="0"/>
          <w:numId w:val="97"/>
        </w:numPr>
        <w:shd w:val="clear" w:color="auto" w:fill="FFFFFF"/>
        <w:tabs>
          <w:tab w:val="left" w:pos="0"/>
          <w:tab w:val="left" w:pos="1134"/>
        </w:tabs>
        <w:suppressAutoHyphens/>
        <w:autoSpaceDE w:val="0"/>
        <w:autoSpaceDN w:val="0"/>
        <w:adjustRightInd w:val="0"/>
        <w:spacing w:after="0"/>
        <w:ind w:left="0" w:right="57" w:firstLine="710"/>
        <w:jc w:val="both"/>
        <w:rPr>
          <w:rFonts w:ascii="Times New Roman" w:hAnsi="Times New Roman"/>
          <w:sz w:val="28"/>
          <w:szCs w:val="28"/>
        </w:rPr>
      </w:pPr>
      <w:r w:rsidRPr="0025423A">
        <w:rPr>
          <w:rFonts w:ascii="Times New Roman" w:hAnsi="Times New Roman"/>
          <w:sz w:val="28"/>
          <w:szCs w:val="28"/>
        </w:rPr>
        <w:t xml:space="preserve">Оценка </w:t>
      </w:r>
      <w:r w:rsidRPr="00A10B49">
        <w:rPr>
          <w:rFonts w:ascii="Times New Roman" w:hAnsi="Times New Roman"/>
          <w:sz w:val="28"/>
          <w:szCs w:val="28"/>
        </w:rPr>
        <w:t xml:space="preserve">и сопоставление </w:t>
      </w:r>
      <w:r w:rsidRPr="0025423A">
        <w:rPr>
          <w:rFonts w:ascii="Times New Roman" w:hAnsi="Times New Roman"/>
          <w:sz w:val="28"/>
          <w:szCs w:val="28"/>
        </w:rPr>
        <w:t xml:space="preserve">заявок на участие в запросе котировок </w:t>
      </w:r>
      <w:r>
        <w:rPr>
          <w:rFonts w:ascii="Times New Roman" w:hAnsi="Times New Roman"/>
          <w:sz w:val="28"/>
          <w:szCs w:val="28"/>
        </w:rPr>
        <w:br/>
      </w:r>
      <w:r w:rsidRPr="0025423A">
        <w:rPr>
          <w:rFonts w:ascii="Times New Roman" w:hAnsi="Times New Roman"/>
          <w:sz w:val="28"/>
          <w:szCs w:val="28"/>
        </w:rPr>
        <w:t xml:space="preserve">в электронной форме,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w:t>
      </w:r>
      <w:r w:rsidRPr="00A10B49">
        <w:rPr>
          <w:rFonts w:ascii="Times New Roman" w:hAnsi="Times New Roman"/>
          <w:sz w:val="28"/>
          <w:szCs w:val="28"/>
        </w:rPr>
        <w:t xml:space="preserve">(пятнадцать) </w:t>
      </w:r>
      <w:r w:rsidRPr="0025423A">
        <w:rPr>
          <w:rFonts w:ascii="Times New Roman" w:hAnsi="Times New Roman"/>
          <w:sz w:val="28"/>
          <w:szCs w:val="28"/>
        </w:rPr>
        <w:t xml:space="preserve">процентов, при этом договор заключается </w:t>
      </w:r>
      <w:r>
        <w:rPr>
          <w:rFonts w:ascii="Times New Roman" w:hAnsi="Times New Roman"/>
          <w:sz w:val="28"/>
          <w:szCs w:val="28"/>
        </w:rPr>
        <w:br/>
      </w:r>
      <w:r w:rsidRPr="0025423A">
        <w:rPr>
          <w:rFonts w:ascii="Times New Roman" w:hAnsi="Times New Roman"/>
          <w:sz w:val="28"/>
          <w:szCs w:val="28"/>
        </w:rPr>
        <w:t>по цене договора, предложенной участником в заявке на участие в запросе котировок в электронной форме.</w:t>
      </w:r>
    </w:p>
    <w:p w:rsidR="00E52DEE" w:rsidRDefault="00E52DEE" w:rsidP="00E02BAD">
      <w:pPr>
        <w:pStyle w:val="a6"/>
        <w:widowControl w:val="0"/>
        <w:numPr>
          <w:ilvl w:val="0"/>
          <w:numId w:val="97"/>
        </w:numPr>
        <w:shd w:val="clear" w:color="auto" w:fill="FFFFFF"/>
        <w:tabs>
          <w:tab w:val="left" w:pos="0"/>
          <w:tab w:val="left" w:pos="1134"/>
        </w:tabs>
        <w:suppressAutoHyphens/>
        <w:autoSpaceDE w:val="0"/>
        <w:autoSpaceDN w:val="0"/>
        <w:adjustRightInd w:val="0"/>
        <w:spacing w:after="0"/>
        <w:ind w:left="0" w:right="57" w:firstLine="710"/>
        <w:jc w:val="both"/>
        <w:rPr>
          <w:rFonts w:ascii="Times New Roman" w:hAnsi="Times New Roman"/>
          <w:sz w:val="28"/>
          <w:szCs w:val="28"/>
        </w:rPr>
      </w:pPr>
      <w:r w:rsidRPr="00A10B49">
        <w:rPr>
          <w:rFonts w:ascii="Times New Roman" w:hAnsi="Times New Roman"/>
          <w:sz w:val="28"/>
          <w:szCs w:val="28"/>
        </w:rPr>
        <w:t xml:space="preserve">Оценка и сопоставление заявок на участие в запросе котировок </w:t>
      </w:r>
      <w:r>
        <w:rPr>
          <w:rFonts w:ascii="Times New Roman" w:hAnsi="Times New Roman"/>
          <w:sz w:val="28"/>
          <w:szCs w:val="28"/>
        </w:rPr>
        <w:br/>
      </w:r>
      <w:r w:rsidRPr="00A10B49">
        <w:rPr>
          <w:rFonts w:ascii="Times New Roman" w:hAnsi="Times New Roman"/>
          <w:sz w:val="28"/>
          <w:szCs w:val="28"/>
        </w:rPr>
        <w:t xml:space="preserve">в электронной форме,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(тридцать) процентов, при этом договор заключается по цене договора, предложенной участником в заявке на участие в запросе котировок </w:t>
      </w:r>
      <w:r>
        <w:rPr>
          <w:rFonts w:ascii="Times New Roman" w:hAnsi="Times New Roman"/>
          <w:sz w:val="28"/>
          <w:szCs w:val="28"/>
        </w:rPr>
        <w:br/>
      </w:r>
      <w:r w:rsidRPr="00A10B49">
        <w:rPr>
          <w:rFonts w:ascii="Times New Roman" w:hAnsi="Times New Roman"/>
          <w:sz w:val="28"/>
          <w:szCs w:val="28"/>
        </w:rPr>
        <w:t>в электронной форме</w:t>
      </w:r>
      <w:r>
        <w:rPr>
          <w:rFonts w:ascii="Times New Roman" w:hAnsi="Times New Roman"/>
          <w:sz w:val="28"/>
          <w:szCs w:val="28"/>
        </w:rPr>
        <w:t>.</w:t>
      </w:r>
    </w:p>
    <w:p w:rsidR="00E52DEE" w:rsidRPr="000023A2" w:rsidRDefault="00E52DEE" w:rsidP="00E02BAD">
      <w:pPr>
        <w:pStyle w:val="a6"/>
        <w:widowControl w:val="0"/>
        <w:numPr>
          <w:ilvl w:val="0"/>
          <w:numId w:val="97"/>
        </w:numPr>
        <w:shd w:val="clear" w:color="auto" w:fill="FFFFFF"/>
        <w:tabs>
          <w:tab w:val="left" w:pos="0"/>
          <w:tab w:val="left" w:pos="1134"/>
        </w:tabs>
        <w:suppressAutoHyphens/>
        <w:autoSpaceDE w:val="0"/>
        <w:autoSpaceDN w:val="0"/>
        <w:adjustRightInd w:val="0"/>
        <w:spacing w:after="0"/>
        <w:ind w:left="0" w:right="57" w:firstLine="709"/>
        <w:jc w:val="both"/>
        <w:rPr>
          <w:rFonts w:ascii="Times New Roman" w:hAnsi="Times New Roman"/>
          <w:sz w:val="28"/>
          <w:szCs w:val="28"/>
        </w:rPr>
      </w:pPr>
      <w:r>
        <w:rPr>
          <w:rFonts w:ascii="Times New Roman" w:hAnsi="Times New Roman"/>
          <w:sz w:val="28"/>
          <w:szCs w:val="28"/>
        </w:rPr>
        <w:t xml:space="preserve">Приоритет, </w:t>
      </w:r>
      <w:r w:rsidRPr="00A10B49">
        <w:rPr>
          <w:rFonts w:ascii="Times New Roman" w:hAnsi="Times New Roman"/>
          <w:sz w:val="28"/>
          <w:szCs w:val="28"/>
        </w:rPr>
        <w:t xml:space="preserve">указанный в </w:t>
      </w:r>
      <w:r w:rsidRPr="00413579">
        <w:rPr>
          <w:rFonts w:ascii="Times New Roman" w:hAnsi="Times New Roman"/>
          <w:color w:val="0000FF"/>
          <w:sz w:val="28"/>
          <w:szCs w:val="28"/>
        </w:rPr>
        <w:t xml:space="preserve">части 11 и 12 </w:t>
      </w:r>
      <w:r w:rsidRPr="00A10B49">
        <w:rPr>
          <w:rFonts w:ascii="Times New Roman" w:hAnsi="Times New Roman"/>
          <w:sz w:val="28"/>
          <w:szCs w:val="28"/>
        </w:rPr>
        <w:t xml:space="preserve">настоящей статьи, </w:t>
      </w:r>
      <w:r>
        <w:rPr>
          <w:rFonts w:ascii="Times New Roman" w:hAnsi="Times New Roman"/>
          <w:sz w:val="28"/>
          <w:szCs w:val="28"/>
        </w:rPr>
        <w:br/>
      </w:r>
      <w:r w:rsidRPr="0025423A">
        <w:rPr>
          <w:rFonts w:ascii="Times New Roman" w:hAnsi="Times New Roman"/>
          <w:sz w:val="28"/>
          <w:szCs w:val="28"/>
        </w:rPr>
        <w:t xml:space="preserve">не предоставляется в случаях, </w:t>
      </w:r>
      <w:r w:rsidRPr="000023A2">
        <w:rPr>
          <w:rFonts w:ascii="Times New Roman" w:hAnsi="Times New Roman"/>
          <w:sz w:val="28"/>
          <w:szCs w:val="28"/>
        </w:rPr>
        <w:t>если:</w:t>
      </w:r>
    </w:p>
    <w:p w:rsidR="00E52DEE" w:rsidRPr="000023A2" w:rsidRDefault="00E52DEE" w:rsidP="00E02BAD">
      <w:pPr>
        <w:pStyle w:val="a6"/>
        <w:widowControl w:val="0"/>
        <w:shd w:val="clear" w:color="auto" w:fill="FFFFFF"/>
        <w:tabs>
          <w:tab w:val="left" w:pos="0"/>
          <w:tab w:val="left" w:pos="1134"/>
          <w:tab w:val="left" w:pos="1276"/>
        </w:tabs>
        <w:suppressAutoHyphens/>
        <w:autoSpaceDE w:val="0"/>
        <w:autoSpaceDN w:val="0"/>
        <w:adjustRightInd w:val="0"/>
        <w:spacing w:after="0"/>
        <w:ind w:left="0" w:right="57" w:firstLine="710"/>
        <w:jc w:val="both"/>
        <w:rPr>
          <w:rFonts w:ascii="Times New Roman" w:hAnsi="Times New Roman"/>
          <w:sz w:val="28"/>
          <w:szCs w:val="28"/>
        </w:rPr>
      </w:pPr>
      <w:r w:rsidRPr="000023A2">
        <w:rPr>
          <w:rFonts w:ascii="Times New Roman" w:hAnsi="Times New Roman"/>
          <w:sz w:val="28"/>
          <w:szCs w:val="28"/>
        </w:rPr>
        <w:t>а) запрос котировок в электронно</w:t>
      </w:r>
      <w:r>
        <w:rPr>
          <w:rFonts w:ascii="Times New Roman" w:hAnsi="Times New Roman"/>
          <w:sz w:val="28"/>
          <w:szCs w:val="28"/>
        </w:rPr>
        <w:t xml:space="preserve">й форме признан несостоявшимся, </w:t>
      </w:r>
      <w:r>
        <w:rPr>
          <w:rFonts w:ascii="Times New Roman" w:hAnsi="Times New Roman"/>
          <w:sz w:val="28"/>
          <w:szCs w:val="28"/>
        </w:rPr>
        <w:br/>
      </w:r>
      <w:r w:rsidRPr="000023A2">
        <w:rPr>
          <w:rFonts w:ascii="Times New Roman" w:hAnsi="Times New Roman"/>
          <w:sz w:val="28"/>
          <w:szCs w:val="28"/>
        </w:rPr>
        <w:t>и договор заключается с единственным участником</w:t>
      </w:r>
      <w:r>
        <w:rPr>
          <w:rFonts w:ascii="Times New Roman" w:hAnsi="Times New Roman"/>
          <w:sz w:val="28"/>
          <w:szCs w:val="28"/>
        </w:rPr>
        <w:t xml:space="preserve"> запроса котировок </w:t>
      </w:r>
      <w:r>
        <w:rPr>
          <w:rFonts w:ascii="Times New Roman" w:hAnsi="Times New Roman"/>
          <w:sz w:val="28"/>
          <w:szCs w:val="28"/>
        </w:rPr>
        <w:br/>
        <w:t>в электронной форме</w:t>
      </w:r>
      <w:r w:rsidRPr="000023A2">
        <w:rPr>
          <w:rFonts w:ascii="Times New Roman" w:hAnsi="Times New Roman"/>
          <w:sz w:val="28"/>
          <w:szCs w:val="28"/>
        </w:rPr>
        <w:t>;</w:t>
      </w:r>
    </w:p>
    <w:p w:rsidR="00E52DEE" w:rsidRPr="000023A2" w:rsidRDefault="00E52DEE" w:rsidP="00E02BAD">
      <w:pPr>
        <w:pStyle w:val="a6"/>
        <w:widowControl w:val="0"/>
        <w:shd w:val="clear" w:color="auto" w:fill="FFFFFF"/>
        <w:tabs>
          <w:tab w:val="left" w:pos="0"/>
          <w:tab w:val="left" w:pos="1134"/>
          <w:tab w:val="left" w:pos="1276"/>
        </w:tabs>
        <w:suppressAutoHyphens/>
        <w:autoSpaceDE w:val="0"/>
        <w:autoSpaceDN w:val="0"/>
        <w:adjustRightInd w:val="0"/>
        <w:spacing w:after="0"/>
        <w:ind w:left="0" w:right="57" w:firstLine="710"/>
        <w:jc w:val="both"/>
        <w:rPr>
          <w:rFonts w:ascii="Times New Roman" w:hAnsi="Times New Roman"/>
          <w:sz w:val="28"/>
          <w:szCs w:val="28"/>
        </w:rPr>
      </w:pPr>
      <w:r w:rsidRPr="000023A2">
        <w:rPr>
          <w:rFonts w:ascii="Times New Roman" w:hAnsi="Times New Roman"/>
          <w:sz w:val="28"/>
          <w:szCs w:val="28"/>
        </w:rPr>
        <w:t xml:space="preserve">б) в заявке на участие в запросе котировок в электронной форме </w:t>
      </w:r>
      <w:r>
        <w:rPr>
          <w:rFonts w:ascii="Times New Roman" w:hAnsi="Times New Roman"/>
          <w:sz w:val="28"/>
          <w:szCs w:val="28"/>
        </w:rPr>
        <w:br/>
      </w:r>
      <w:r w:rsidRPr="000023A2">
        <w:rPr>
          <w:rFonts w:ascii="Times New Roman" w:hAnsi="Times New Roman"/>
          <w:sz w:val="28"/>
          <w:szCs w:val="28"/>
        </w:rPr>
        <w:t>не содержится предложений о поставке товаров российского происхождения, выполнении работ, оказании услуг российскими лицами;</w:t>
      </w:r>
    </w:p>
    <w:p w:rsidR="00E52DEE" w:rsidRPr="000023A2" w:rsidRDefault="00E52DEE" w:rsidP="00E02BAD">
      <w:pPr>
        <w:pStyle w:val="a6"/>
        <w:widowControl w:val="0"/>
        <w:shd w:val="clear" w:color="auto" w:fill="FFFFFF"/>
        <w:tabs>
          <w:tab w:val="left" w:pos="0"/>
          <w:tab w:val="left" w:pos="1134"/>
          <w:tab w:val="left" w:pos="1276"/>
        </w:tabs>
        <w:suppressAutoHyphens/>
        <w:autoSpaceDE w:val="0"/>
        <w:autoSpaceDN w:val="0"/>
        <w:adjustRightInd w:val="0"/>
        <w:spacing w:after="0"/>
        <w:ind w:left="0" w:right="57" w:firstLine="710"/>
        <w:jc w:val="both"/>
        <w:rPr>
          <w:rFonts w:ascii="Times New Roman" w:hAnsi="Times New Roman"/>
          <w:sz w:val="28"/>
          <w:szCs w:val="28"/>
        </w:rPr>
      </w:pPr>
      <w:r w:rsidRPr="000023A2">
        <w:rPr>
          <w:rFonts w:ascii="Times New Roman" w:hAnsi="Times New Roman"/>
          <w:sz w:val="28"/>
          <w:szCs w:val="28"/>
        </w:rPr>
        <w:t xml:space="preserve">в) в заявке на участие в запросе котировок в электронной форме </w:t>
      </w:r>
      <w:r>
        <w:rPr>
          <w:rFonts w:ascii="Times New Roman" w:hAnsi="Times New Roman"/>
          <w:sz w:val="28"/>
          <w:szCs w:val="28"/>
        </w:rPr>
        <w:br/>
      </w:r>
      <w:r w:rsidRPr="000023A2">
        <w:rPr>
          <w:rFonts w:ascii="Times New Roman" w:hAnsi="Times New Roman"/>
          <w:sz w:val="28"/>
          <w:szCs w:val="28"/>
        </w:rPr>
        <w:t>не содержится предложений о поставке товаров иностранного происхождения, выполнении работ, оказании услуг иностранными лицами;</w:t>
      </w:r>
    </w:p>
    <w:p w:rsidR="00E52DEE" w:rsidRPr="0025423A" w:rsidRDefault="00E52DEE" w:rsidP="00E02BAD">
      <w:pPr>
        <w:pStyle w:val="a6"/>
        <w:widowControl w:val="0"/>
        <w:shd w:val="clear" w:color="auto" w:fill="FFFFFF"/>
        <w:tabs>
          <w:tab w:val="left" w:pos="0"/>
          <w:tab w:val="left" w:pos="1134"/>
          <w:tab w:val="left" w:pos="1276"/>
        </w:tabs>
        <w:suppressAutoHyphens/>
        <w:autoSpaceDE w:val="0"/>
        <w:autoSpaceDN w:val="0"/>
        <w:adjustRightInd w:val="0"/>
        <w:spacing w:after="0"/>
        <w:ind w:left="0" w:right="57" w:firstLine="710"/>
        <w:jc w:val="both"/>
        <w:rPr>
          <w:rFonts w:ascii="Times New Roman" w:hAnsi="Times New Roman"/>
          <w:sz w:val="28"/>
          <w:szCs w:val="28"/>
        </w:rPr>
      </w:pPr>
      <w:r w:rsidRPr="000023A2">
        <w:rPr>
          <w:rFonts w:ascii="Times New Roman" w:hAnsi="Times New Roman"/>
          <w:sz w:val="28"/>
          <w:szCs w:val="28"/>
        </w:rPr>
        <w:t xml:space="preserve">г) </w:t>
      </w:r>
      <w:r w:rsidRPr="0025423A">
        <w:rPr>
          <w:rFonts w:ascii="Times New Roman" w:hAnsi="Times New Roman"/>
          <w:sz w:val="28"/>
          <w:szCs w:val="28"/>
        </w:rPr>
        <w:t xml:space="preserve">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w:t>
      </w:r>
      <w:r>
        <w:rPr>
          <w:rFonts w:ascii="Times New Roman" w:hAnsi="Times New Roman"/>
          <w:sz w:val="28"/>
          <w:szCs w:val="28"/>
        </w:rPr>
        <w:br/>
      </w:r>
      <w:r w:rsidRPr="0025423A">
        <w:rPr>
          <w:rFonts w:ascii="Times New Roman" w:hAnsi="Times New Roman"/>
          <w:sz w:val="28"/>
          <w:szCs w:val="28"/>
        </w:rP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Pr="00A10B49">
        <w:rPr>
          <w:rFonts w:ascii="Times New Roman" w:hAnsi="Times New Roman"/>
          <w:sz w:val="28"/>
          <w:szCs w:val="28"/>
        </w:rPr>
        <w:t xml:space="preserve">(пятидесяти) </w:t>
      </w:r>
      <w:r w:rsidRPr="0025423A">
        <w:rPr>
          <w:rFonts w:ascii="Times New Roman" w:hAnsi="Times New Roman"/>
          <w:sz w:val="28"/>
          <w:szCs w:val="28"/>
        </w:rPr>
        <w:t>процентов стоимости всех предложенных таким участником товаров, работ, услуг.</w:t>
      </w:r>
    </w:p>
    <w:p w:rsidR="00E52DEE" w:rsidRDefault="00E52DEE" w:rsidP="00E02BAD">
      <w:pPr>
        <w:pStyle w:val="a6"/>
        <w:widowControl w:val="0"/>
        <w:numPr>
          <w:ilvl w:val="0"/>
          <w:numId w:val="97"/>
        </w:numPr>
        <w:shd w:val="clear" w:color="auto" w:fill="FFFFFF"/>
        <w:tabs>
          <w:tab w:val="left" w:pos="0"/>
          <w:tab w:val="left" w:pos="1134"/>
        </w:tabs>
        <w:suppressAutoHyphens/>
        <w:autoSpaceDE w:val="0"/>
        <w:autoSpaceDN w:val="0"/>
        <w:adjustRightInd w:val="0"/>
        <w:spacing w:after="0"/>
        <w:ind w:left="0" w:right="57" w:firstLine="710"/>
        <w:jc w:val="both"/>
        <w:rPr>
          <w:rFonts w:ascii="Times New Roman" w:hAnsi="Times New Roman"/>
          <w:sz w:val="28"/>
          <w:szCs w:val="28"/>
        </w:rPr>
      </w:pPr>
      <w:r>
        <w:rPr>
          <w:rFonts w:ascii="Times New Roman" w:hAnsi="Times New Roman"/>
          <w:sz w:val="28"/>
          <w:szCs w:val="28"/>
        </w:rPr>
        <w:t>Победителем</w:t>
      </w:r>
      <w:r w:rsidRPr="0025423A">
        <w:rPr>
          <w:rFonts w:ascii="Times New Roman" w:hAnsi="Times New Roman"/>
          <w:sz w:val="28"/>
          <w:szCs w:val="28"/>
        </w:rPr>
        <w:t xml:space="preserve"> запроса котировок в электронной форме признается участник запроса котировок в электронной форме, заявка на участие которого соответствует всем требованиям, установленным в извещении о проведении запроса котировок в электронной форме, и ей присвоен первый порядковый номер.</w:t>
      </w:r>
    </w:p>
    <w:p w:rsidR="00E52DEE" w:rsidRPr="00CA0DB3" w:rsidRDefault="00E52DEE" w:rsidP="00E02BAD">
      <w:pPr>
        <w:pStyle w:val="a6"/>
        <w:widowControl w:val="0"/>
        <w:numPr>
          <w:ilvl w:val="0"/>
          <w:numId w:val="97"/>
        </w:numPr>
        <w:shd w:val="clear" w:color="auto" w:fill="FFFFFF"/>
        <w:tabs>
          <w:tab w:val="left" w:pos="0"/>
          <w:tab w:val="left" w:pos="1134"/>
        </w:tabs>
        <w:suppressAutoHyphens/>
        <w:autoSpaceDE w:val="0"/>
        <w:autoSpaceDN w:val="0"/>
        <w:adjustRightInd w:val="0"/>
        <w:spacing w:after="0"/>
        <w:ind w:left="0" w:right="57" w:firstLine="710"/>
        <w:jc w:val="both"/>
        <w:rPr>
          <w:rFonts w:ascii="Times New Roman" w:hAnsi="Times New Roman"/>
          <w:sz w:val="28"/>
          <w:szCs w:val="28"/>
        </w:rPr>
      </w:pPr>
      <w:r w:rsidRPr="00CA0DB3">
        <w:rPr>
          <w:rFonts w:ascii="Times New Roman" w:hAnsi="Times New Roman"/>
          <w:sz w:val="28"/>
          <w:szCs w:val="28"/>
        </w:rPr>
        <w:t xml:space="preserve">По результатам оценки и сопоставления заявок на участие в запросе котировок в электронной форме комиссия формирует итоговый протокол </w:t>
      </w:r>
      <w:r w:rsidRPr="00CA0DB3">
        <w:rPr>
          <w:rFonts w:ascii="Times New Roman" w:hAnsi="Times New Roman"/>
          <w:sz w:val="28"/>
          <w:szCs w:val="28"/>
        </w:rPr>
        <w:br/>
        <w:t xml:space="preserve">и направляет его оператору электронной площадки. С момента получения итогового протокола оператор электронной площадки размещает его в единой информационной системе. В случае неразмещения оператором электронной площадки итогового протокола, указанный протокол размещается в единой информационной системе заказчиком не позднее чем через 3 (три) дня со дня подписания итогового протокола. </w:t>
      </w:r>
    </w:p>
    <w:p w:rsidR="00E52DEE" w:rsidRPr="00CA0DB3" w:rsidRDefault="00E52DEE" w:rsidP="00E02BAD">
      <w:pPr>
        <w:pStyle w:val="a6"/>
        <w:widowControl w:val="0"/>
        <w:numPr>
          <w:ilvl w:val="0"/>
          <w:numId w:val="97"/>
        </w:numPr>
        <w:shd w:val="clear" w:color="auto" w:fill="FFFFFF"/>
        <w:tabs>
          <w:tab w:val="left" w:pos="0"/>
          <w:tab w:val="left" w:pos="1134"/>
        </w:tabs>
        <w:suppressAutoHyphens/>
        <w:autoSpaceDE w:val="0"/>
        <w:autoSpaceDN w:val="0"/>
        <w:adjustRightInd w:val="0"/>
        <w:spacing w:after="0"/>
        <w:ind w:left="0" w:right="57" w:firstLine="710"/>
        <w:jc w:val="both"/>
        <w:rPr>
          <w:rFonts w:ascii="Times New Roman" w:hAnsi="Times New Roman"/>
          <w:sz w:val="28"/>
          <w:szCs w:val="28"/>
        </w:rPr>
      </w:pPr>
      <w:bookmarkStart w:id="453" w:name="ч16ст68"/>
      <w:bookmarkEnd w:id="453"/>
      <w:r w:rsidRPr="00CA0DB3">
        <w:rPr>
          <w:rFonts w:ascii="Times New Roman" w:hAnsi="Times New Roman"/>
          <w:sz w:val="28"/>
          <w:szCs w:val="28"/>
        </w:rPr>
        <w:t>Итоговый протокол должен содержать следующие сведения:</w:t>
      </w:r>
    </w:p>
    <w:p w:rsidR="00E52DEE" w:rsidRPr="00CA0DB3" w:rsidRDefault="00E52DEE" w:rsidP="00E02BAD">
      <w:pPr>
        <w:pStyle w:val="a6"/>
        <w:widowControl w:val="0"/>
        <w:numPr>
          <w:ilvl w:val="0"/>
          <w:numId w:val="93"/>
        </w:numPr>
        <w:shd w:val="clear" w:color="auto" w:fill="FFFFFF"/>
        <w:tabs>
          <w:tab w:val="left" w:pos="0"/>
          <w:tab w:val="left" w:pos="1134"/>
        </w:tabs>
        <w:suppressAutoHyphens/>
        <w:autoSpaceDE w:val="0"/>
        <w:autoSpaceDN w:val="0"/>
        <w:adjustRightInd w:val="0"/>
        <w:spacing w:after="0"/>
        <w:ind w:left="0" w:right="57" w:firstLine="710"/>
        <w:jc w:val="both"/>
        <w:rPr>
          <w:rFonts w:ascii="Times New Roman" w:hAnsi="Times New Roman"/>
          <w:sz w:val="28"/>
          <w:szCs w:val="28"/>
        </w:rPr>
      </w:pPr>
      <w:r w:rsidRPr="00CA0DB3">
        <w:rPr>
          <w:rFonts w:ascii="Times New Roman" w:hAnsi="Times New Roman"/>
          <w:sz w:val="28"/>
          <w:szCs w:val="28"/>
        </w:rPr>
        <w:t>дата подписания протокола;</w:t>
      </w:r>
    </w:p>
    <w:p w:rsidR="00E52DEE" w:rsidRPr="00CA0DB3" w:rsidRDefault="00E52DEE" w:rsidP="00E02BAD">
      <w:pPr>
        <w:pStyle w:val="a6"/>
        <w:widowControl w:val="0"/>
        <w:numPr>
          <w:ilvl w:val="0"/>
          <w:numId w:val="93"/>
        </w:numPr>
        <w:shd w:val="clear" w:color="auto" w:fill="FFFFFF"/>
        <w:tabs>
          <w:tab w:val="left" w:pos="0"/>
          <w:tab w:val="left" w:pos="1134"/>
        </w:tabs>
        <w:suppressAutoHyphens/>
        <w:autoSpaceDE w:val="0"/>
        <w:autoSpaceDN w:val="0"/>
        <w:adjustRightInd w:val="0"/>
        <w:spacing w:after="0"/>
        <w:ind w:left="0" w:right="57" w:firstLine="710"/>
        <w:jc w:val="both"/>
        <w:rPr>
          <w:rFonts w:ascii="Times New Roman" w:hAnsi="Times New Roman"/>
          <w:sz w:val="28"/>
          <w:szCs w:val="28"/>
        </w:rPr>
      </w:pPr>
      <w:r w:rsidRPr="00CA0DB3">
        <w:rPr>
          <w:rFonts w:ascii="Times New Roman" w:hAnsi="Times New Roman"/>
          <w:sz w:val="28"/>
          <w:szCs w:val="28"/>
        </w:rPr>
        <w:t>дата и время подведения итогов запроса котировок в электронной форме;</w:t>
      </w:r>
    </w:p>
    <w:p w:rsidR="00E52DEE" w:rsidRPr="00CA0DB3" w:rsidRDefault="00E52DEE" w:rsidP="00E02BAD">
      <w:pPr>
        <w:pStyle w:val="a6"/>
        <w:widowControl w:val="0"/>
        <w:numPr>
          <w:ilvl w:val="0"/>
          <w:numId w:val="93"/>
        </w:numPr>
        <w:shd w:val="clear" w:color="auto" w:fill="FFFFFF"/>
        <w:tabs>
          <w:tab w:val="left" w:pos="0"/>
          <w:tab w:val="left" w:pos="1134"/>
        </w:tabs>
        <w:suppressAutoHyphens/>
        <w:autoSpaceDE w:val="0"/>
        <w:autoSpaceDN w:val="0"/>
        <w:adjustRightInd w:val="0"/>
        <w:spacing w:after="0"/>
        <w:ind w:left="0" w:right="57" w:firstLine="710"/>
        <w:jc w:val="both"/>
        <w:rPr>
          <w:rFonts w:ascii="Times New Roman" w:hAnsi="Times New Roman"/>
          <w:sz w:val="28"/>
          <w:szCs w:val="28"/>
        </w:rPr>
      </w:pPr>
      <w:r w:rsidRPr="00CA0DB3">
        <w:rPr>
          <w:rFonts w:ascii="Times New Roman" w:hAnsi="Times New Roman"/>
          <w:sz w:val="28"/>
          <w:szCs w:val="28"/>
        </w:rPr>
        <w:t>список членов комиссии, присутствующих на заседании комиссии, сведения о правомочности комиссии;</w:t>
      </w:r>
    </w:p>
    <w:p w:rsidR="00E52DEE" w:rsidRPr="00CA0DB3" w:rsidRDefault="00E52DEE" w:rsidP="00E02BAD">
      <w:pPr>
        <w:pStyle w:val="a6"/>
        <w:widowControl w:val="0"/>
        <w:numPr>
          <w:ilvl w:val="0"/>
          <w:numId w:val="93"/>
        </w:numPr>
        <w:shd w:val="clear" w:color="auto" w:fill="FFFFFF"/>
        <w:tabs>
          <w:tab w:val="left" w:pos="0"/>
          <w:tab w:val="left" w:pos="1134"/>
        </w:tabs>
        <w:suppressAutoHyphens/>
        <w:autoSpaceDE w:val="0"/>
        <w:autoSpaceDN w:val="0"/>
        <w:adjustRightInd w:val="0"/>
        <w:spacing w:after="0"/>
        <w:ind w:left="0" w:right="57" w:firstLine="710"/>
        <w:jc w:val="both"/>
        <w:rPr>
          <w:rFonts w:ascii="Times New Roman" w:hAnsi="Times New Roman"/>
          <w:sz w:val="28"/>
          <w:szCs w:val="28"/>
        </w:rPr>
      </w:pPr>
      <w:r w:rsidRPr="00CA0DB3">
        <w:rPr>
          <w:rFonts w:ascii="Times New Roman" w:hAnsi="Times New Roman"/>
          <w:sz w:val="28"/>
          <w:szCs w:val="28"/>
        </w:rPr>
        <w:t>наименование заказчика;</w:t>
      </w:r>
    </w:p>
    <w:p w:rsidR="00E52DEE" w:rsidRPr="00EA3F46" w:rsidRDefault="00E52DEE" w:rsidP="00E02BAD">
      <w:pPr>
        <w:pStyle w:val="a6"/>
        <w:widowControl w:val="0"/>
        <w:numPr>
          <w:ilvl w:val="0"/>
          <w:numId w:val="93"/>
        </w:numPr>
        <w:shd w:val="clear" w:color="auto" w:fill="FFFFFF"/>
        <w:tabs>
          <w:tab w:val="left" w:pos="0"/>
          <w:tab w:val="left" w:pos="1134"/>
        </w:tabs>
        <w:suppressAutoHyphens/>
        <w:autoSpaceDE w:val="0"/>
        <w:autoSpaceDN w:val="0"/>
        <w:adjustRightInd w:val="0"/>
        <w:spacing w:after="0"/>
        <w:ind w:left="0" w:right="57" w:firstLine="710"/>
        <w:jc w:val="both"/>
        <w:rPr>
          <w:rFonts w:ascii="Times New Roman" w:hAnsi="Times New Roman"/>
          <w:sz w:val="28"/>
          <w:szCs w:val="28"/>
        </w:rPr>
      </w:pPr>
      <w:r w:rsidRPr="00CA0DB3">
        <w:rPr>
          <w:rFonts w:ascii="Times New Roman" w:hAnsi="Times New Roman"/>
          <w:sz w:val="28"/>
          <w:szCs w:val="28"/>
        </w:rPr>
        <w:t xml:space="preserve">сведения о предмете </w:t>
      </w:r>
      <w:r w:rsidRPr="00EA3F46">
        <w:rPr>
          <w:rFonts w:ascii="Times New Roman" w:hAnsi="Times New Roman"/>
          <w:sz w:val="28"/>
          <w:szCs w:val="28"/>
        </w:rPr>
        <w:t xml:space="preserve">закупки, реестровый номер извещения </w:t>
      </w:r>
      <w:r>
        <w:rPr>
          <w:rFonts w:ascii="Times New Roman" w:hAnsi="Times New Roman"/>
          <w:sz w:val="28"/>
          <w:szCs w:val="28"/>
        </w:rPr>
        <w:br/>
      </w:r>
      <w:r w:rsidRPr="00EA3F46">
        <w:rPr>
          <w:rFonts w:ascii="Times New Roman" w:hAnsi="Times New Roman"/>
          <w:sz w:val="28"/>
          <w:szCs w:val="28"/>
        </w:rPr>
        <w:t>о проведении запроса котировок в электронной форме, сведения о количестве, объеме, цене закупаемых товаров, работ, услуг, сроке исполнения договора;</w:t>
      </w:r>
    </w:p>
    <w:p w:rsidR="00E52DEE" w:rsidRPr="00EA3F46" w:rsidRDefault="00E52DEE" w:rsidP="00E02BAD">
      <w:pPr>
        <w:pStyle w:val="a6"/>
        <w:widowControl w:val="0"/>
        <w:numPr>
          <w:ilvl w:val="0"/>
          <w:numId w:val="93"/>
        </w:numPr>
        <w:shd w:val="clear" w:color="auto" w:fill="FFFFFF"/>
        <w:tabs>
          <w:tab w:val="left" w:pos="0"/>
          <w:tab w:val="left" w:pos="1134"/>
        </w:tabs>
        <w:suppressAutoHyphens/>
        <w:autoSpaceDE w:val="0"/>
        <w:autoSpaceDN w:val="0"/>
        <w:adjustRightInd w:val="0"/>
        <w:spacing w:after="0"/>
        <w:ind w:left="0" w:right="57" w:firstLine="710"/>
        <w:jc w:val="both"/>
        <w:rPr>
          <w:rFonts w:ascii="Times New Roman" w:hAnsi="Times New Roman"/>
          <w:sz w:val="28"/>
          <w:szCs w:val="28"/>
        </w:rPr>
      </w:pPr>
      <w:r w:rsidRPr="00EA3F46">
        <w:rPr>
          <w:rFonts w:ascii="Times New Roman" w:hAnsi="Times New Roman"/>
          <w:sz w:val="28"/>
          <w:szCs w:val="28"/>
        </w:rPr>
        <w:t xml:space="preserve">количество поданных заявок на участие в запросе котировок </w:t>
      </w:r>
      <w:r w:rsidRPr="00EA3F46">
        <w:rPr>
          <w:rFonts w:ascii="Times New Roman" w:hAnsi="Times New Roman"/>
          <w:sz w:val="28"/>
          <w:szCs w:val="28"/>
        </w:rPr>
        <w:br/>
        <w:t>в электронной форме, дата и время регистрации каждой такой заявки;</w:t>
      </w:r>
    </w:p>
    <w:p w:rsidR="00E52DEE" w:rsidRPr="001E3039" w:rsidRDefault="00E52DEE" w:rsidP="00E02BAD">
      <w:pPr>
        <w:pStyle w:val="a6"/>
        <w:widowControl w:val="0"/>
        <w:numPr>
          <w:ilvl w:val="0"/>
          <w:numId w:val="93"/>
        </w:numPr>
        <w:shd w:val="clear" w:color="auto" w:fill="FFFFFF"/>
        <w:tabs>
          <w:tab w:val="left" w:pos="0"/>
          <w:tab w:val="left" w:pos="1134"/>
        </w:tabs>
        <w:suppressAutoHyphens/>
        <w:autoSpaceDE w:val="0"/>
        <w:autoSpaceDN w:val="0"/>
        <w:adjustRightInd w:val="0"/>
        <w:spacing w:after="0"/>
        <w:ind w:left="0" w:right="57" w:firstLine="710"/>
        <w:jc w:val="both"/>
        <w:rPr>
          <w:rFonts w:ascii="Times New Roman" w:hAnsi="Times New Roman"/>
          <w:sz w:val="28"/>
          <w:szCs w:val="28"/>
        </w:rPr>
      </w:pPr>
      <w:r w:rsidRPr="00EA3F46">
        <w:rPr>
          <w:rFonts w:ascii="Times New Roman" w:hAnsi="Times New Roman"/>
          <w:sz w:val="28"/>
          <w:szCs w:val="28"/>
        </w:rPr>
        <w:t>порядковые номера заявок на</w:t>
      </w:r>
      <w:r w:rsidRPr="0025423A">
        <w:rPr>
          <w:rFonts w:ascii="Times New Roman" w:hAnsi="Times New Roman"/>
          <w:sz w:val="28"/>
          <w:szCs w:val="28"/>
        </w:rPr>
        <w:t xml:space="preserve"> участие в запросе котировок </w:t>
      </w:r>
      <w:r>
        <w:rPr>
          <w:rFonts w:ascii="Times New Roman" w:hAnsi="Times New Roman"/>
          <w:sz w:val="28"/>
          <w:szCs w:val="28"/>
        </w:rPr>
        <w:br/>
      </w:r>
      <w:r w:rsidRPr="0025423A">
        <w:rPr>
          <w:rFonts w:ascii="Times New Roman" w:hAnsi="Times New Roman"/>
          <w:sz w:val="28"/>
          <w:szCs w:val="28"/>
        </w:rPr>
        <w:t xml:space="preserve">в </w:t>
      </w:r>
      <w:r w:rsidRPr="001E3039">
        <w:rPr>
          <w:rFonts w:ascii="Times New Roman" w:hAnsi="Times New Roman"/>
          <w:sz w:val="28"/>
          <w:szCs w:val="28"/>
        </w:rPr>
        <w:t xml:space="preserve">электронной форме, в порядке уменьшения степени выгодности содержащихся в них условий исполнения договора, включая информацию </w:t>
      </w:r>
      <w:r w:rsidRPr="001E3039">
        <w:rPr>
          <w:rFonts w:ascii="Times New Roman" w:hAnsi="Times New Roman"/>
          <w:sz w:val="28"/>
          <w:szCs w:val="28"/>
        </w:rPr>
        <w:br/>
        <w:t>о ценовых предложениях участников запроса котировок в электронной форме;</w:t>
      </w:r>
    </w:p>
    <w:p w:rsidR="00E52DEE" w:rsidRPr="00413579" w:rsidRDefault="00E52DEE" w:rsidP="00E02BAD">
      <w:pPr>
        <w:pStyle w:val="a6"/>
        <w:widowControl w:val="0"/>
        <w:numPr>
          <w:ilvl w:val="0"/>
          <w:numId w:val="93"/>
        </w:numPr>
        <w:shd w:val="clear" w:color="auto" w:fill="FFFFFF"/>
        <w:tabs>
          <w:tab w:val="left" w:pos="0"/>
          <w:tab w:val="left" w:pos="1134"/>
        </w:tabs>
        <w:suppressAutoHyphens/>
        <w:autoSpaceDE w:val="0"/>
        <w:autoSpaceDN w:val="0"/>
        <w:adjustRightInd w:val="0"/>
        <w:spacing w:after="0"/>
        <w:ind w:left="0" w:right="57" w:firstLine="710"/>
        <w:jc w:val="both"/>
        <w:rPr>
          <w:rFonts w:ascii="Times New Roman" w:hAnsi="Times New Roman"/>
          <w:sz w:val="28"/>
          <w:szCs w:val="28"/>
        </w:rPr>
      </w:pPr>
      <w:r w:rsidRPr="00413579">
        <w:rPr>
          <w:rFonts w:ascii="Times New Roman" w:hAnsi="Times New Roman"/>
          <w:sz w:val="28"/>
          <w:szCs w:val="28"/>
        </w:rPr>
        <w:t xml:space="preserve">сведения об участнике запроса котировок в электронной форме, </w:t>
      </w:r>
      <w:r w:rsidRPr="00413579">
        <w:rPr>
          <w:rFonts w:ascii="Times New Roman" w:hAnsi="Times New Roman"/>
          <w:sz w:val="28"/>
          <w:szCs w:val="28"/>
        </w:rPr>
        <w:br/>
        <w:t xml:space="preserve">с которым планируется заключить договор: наименование (для юридического лица) или фамилия, имя, отчество (при наличии) (для физического лица), </w:t>
      </w:r>
      <w:r w:rsidRPr="00413579">
        <w:rPr>
          <w:rStyle w:val="FontStyle26"/>
          <w:sz w:val="28"/>
          <w:szCs w:val="28"/>
        </w:rPr>
        <w:t>идентификационный номер налогоплательщика</w:t>
      </w:r>
      <w:r w:rsidRPr="00413579">
        <w:rPr>
          <w:rFonts w:ascii="Times New Roman" w:hAnsi="Times New Roman"/>
          <w:sz w:val="28"/>
          <w:szCs w:val="28"/>
        </w:rPr>
        <w:t>;</w:t>
      </w:r>
    </w:p>
    <w:p w:rsidR="00E52DEE" w:rsidRPr="00687AB3" w:rsidRDefault="00E52DEE" w:rsidP="00687AB3">
      <w:pPr>
        <w:pStyle w:val="a6"/>
        <w:widowControl w:val="0"/>
        <w:numPr>
          <w:ilvl w:val="0"/>
          <w:numId w:val="93"/>
        </w:numPr>
        <w:shd w:val="clear" w:color="auto" w:fill="FFFFFF"/>
        <w:tabs>
          <w:tab w:val="left" w:pos="1134"/>
        </w:tabs>
        <w:suppressAutoHyphens/>
        <w:autoSpaceDE w:val="0"/>
        <w:autoSpaceDN w:val="0"/>
        <w:adjustRightInd w:val="0"/>
        <w:spacing w:after="0"/>
        <w:ind w:left="0" w:right="57" w:firstLine="709"/>
        <w:jc w:val="both"/>
        <w:rPr>
          <w:rFonts w:ascii="Times New Roman" w:hAnsi="Times New Roman"/>
          <w:sz w:val="28"/>
          <w:szCs w:val="28"/>
        </w:rPr>
      </w:pPr>
      <w:r w:rsidRPr="00687AB3">
        <w:rPr>
          <w:rFonts w:ascii="Times New Roman" w:hAnsi="Times New Roman"/>
          <w:sz w:val="28"/>
          <w:szCs w:val="28"/>
        </w:rPr>
        <w:t>причины</w:t>
      </w:r>
      <w:r w:rsidR="002E2719" w:rsidRPr="00076545">
        <w:rPr>
          <w:rFonts w:ascii="Times New Roman" w:hAnsi="Times New Roman"/>
          <w:sz w:val="28"/>
          <w:szCs w:val="28"/>
        </w:rPr>
        <w:t>, указанные</w:t>
      </w:r>
      <w:r w:rsidR="00687AB3" w:rsidRPr="00076545">
        <w:t xml:space="preserve"> </w:t>
      </w:r>
      <w:r w:rsidR="00687AB3" w:rsidRPr="00076545">
        <w:rPr>
          <w:rFonts w:ascii="Times New Roman" w:hAnsi="Times New Roman"/>
          <w:sz w:val="28"/>
          <w:szCs w:val="28"/>
        </w:rPr>
        <w:t xml:space="preserve">в </w:t>
      </w:r>
      <w:hyperlink w:anchor="ч1ст69" w:history="1">
        <w:r w:rsidR="00687AB3" w:rsidRPr="00076545">
          <w:rPr>
            <w:rStyle w:val="a9"/>
            <w:rFonts w:ascii="Times New Roman" w:hAnsi="Times New Roman"/>
            <w:sz w:val="28"/>
            <w:szCs w:val="28"/>
            <w:u w:val="none"/>
          </w:rPr>
          <w:t>част</w:t>
        </w:r>
        <w:r w:rsidR="002E2719" w:rsidRPr="00076545">
          <w:rPr>
            <w:rStyle w:val="a9"/>
            <w:rFonts w:ascii="Times New Roman" w:hAnsi="Times New Roman"/>
            <w:sz w:val="28"/>
            <w:szCs w:val="28"/>
            <w:u w:val="none"/>
          </w:rPr>
          <w:t>и</w:t>
        </w:r>
        <w:r w:rsidR="00687AB3" w:rsidRPr="00076545">
          <w:rPr>
            <w:rStyle w:val="a9"/>
            <w:rFonts w:ascii="Times New Roman" w:hAnsi="Times New Roman"/>
            <w:sz w:val="28"/>
            <w:szCs w:val="28"/>
            <w:u w:val="none"/>
          </w:rPr>
          <w:t xml:space="preserve"> 1 статьи 69</w:t>
        </w:r>
      </w:hyperlink>
      <w:r w:rsidR="00687AB3" w:rsidRPr="00076545">
        <w:rPr>
          <w:rFonts w:ascii="Times New Roman" w:hAnsi="Times New Roman"/>
          <w:sz w:val="28"/>
          <w:szCs w:val="28"/>
        </w:rPr>
        <w:t xml:space="preserve"> Положения</w:t>
      </w:r>
      <w:r w:rsidRPr="00687AB3">
        <w:rPr>
          <w:rFonts w:ascii="Times New Roman" w:hAnsi="Times New Roman"/>
          <w:sz w:val="28"/>
          <w:szCs w:val="28"/>
        </w:rPr>
        <w:t>, по которым запрос котировок в электронной форме признан несостоявшимся, в случае признания его таковым.</w:t>
      </w:r>
    </w:p>
    <w:p w:rsidR="00E52DEE" w:rsidRPr="0025423A" w:rsidRDefault="00E52DEE" w:rsidP="00E02BAD">
      <w:pPr>
        <w:pStyle w:val="a6"/>
        <w:widowControl w:val="0"/>
        <w:numPr>
          <w:ilvl w:val="0"/>
          <w:numId w:val="97"/>
        </w:numPr>
        <w:shd w:val="clear" w:color="auto" w:fill="FFFFFF"/>
        <w:tabs>
          <w:tab w:val="left" w:pos="0"/>
          <w:tab w:val="left" w:pos="1134"/>
        </w:tabs>
        <w:suppressAutoHyphens/>
        <w:autoSpaceDE w:val="0"/>
        <w:autoSpaceDN w:val="0"/>
        <w:adjustRightInd w:val="0"/>
        <w:spacing w:after="0"/>
        <w:ind w:left="0" w:right="57" w:firstLine="710"/>
        <w:jc w:val="both"/>
        <w:rPr>
          <w:rFonts w:ascii="Times New Roman" w:hAnsi="Times New Roman"/>
          <w:sz w:val="28"/>
          <w:szCs w:val="28"/>
        </w:rPr>
      </w:pPr>
      <w:bookmarkStart w:id="454" w:name="ч17ст68"/>
      <w:r w:rsidRPr="0025423A">
        <w:rPr>
          <w:rFonts w:ascii="Times New Roman" w:hAnsi="Times New Roman"/>
          <w:sz w:val="28"/>
          <w:szCs w:val="28"/>
        </w:rPr>
        <w:t xml:space="preserve">В случае </w:t>
      </w:r>
      <w:bookmarkEnd w:id="454"/>
      <w:r w:rsidRPr="0025423A">
        <w:rPr>
          <w:rFonts w:ascii="Times New Roman" w:hAnsi="Times New Roman"/>
          <w:sz w:val="28"/>
          <w:szCs w:val="28"/>
        </w:rPr>
        <w:t xml:space="preserve">если по результатам рассмотрения заявок на участие </w:t>
      </w:r>
      <w:r>
        <w:rPr>
          <w:rFonts w:ascii="Times New Roman" w:hAnsi="Times New Roman"/>
          <w:sz w:val="28"/>
          <w:szCs w:val="28"/>
        </w:rPr>
        <w:br/>
      </w:r>
      <w:r w:rsidRPr="0025423A">
        <w:rPr>
          <w:rFonts w:ascii="Times New Roman" w:hAnsi="Times New Roman"/>
          <w:sz w:val="28"/>
          <w:szCs w:val="28"/>
        </w:rPr>
        <w:t xml:space="preserve">в запросе котировок в электронной форме только одна заявка признана соответствующей требованиям извещения о проведении запроса котировок </w:t>
      </w:r>
      <w:r>
        <w:rPr>
          <w:rFonts w:ascii="Times New Roman" w:hAnsi="Times New Roman"/>
          <w:sz w:val="28"/>
          <w:szCs w:val="28"/>
        </w:rPr>
        <w:br/>
      </w:r>
      <w:r w:rsidRPr="0025423A">
        <w:rPr>
          <w:rFonts w:ascii="Times New Roman" w:hAnsi="Times New Roman"/>
          <w:sz w:val="28"/>
          <w:szCs w:val="28"/>
        </w:rPr>
        <w:t xml:space="preserve">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w:t>
      </w:r>
      <w:r>
        <w:rPr>
          <w:rFonts w:ascii="Times New Roman" w:hAnsi="Times New Roman"/>
          <w:sz w:val="28"/>
          <w:szCs w:val="28"/>
        </w:rPr>
        <w:br/>
      </w:r>
      <w:r w:rsidRPr="0025423A">
        <w:rPr>
          <w:rFonts w:ascii="Times New Roman" w:hAnsi="Times New Roman"/>
          <w:sz w:val="28"/>
          <w:szCs w:val="28"/>
        </w:rPr>
        <w:t xml:space="preserve">в электронной форме, в проект договора, прилагаемый к извещению </w:t>
      </w:r>
      <w:r>
        <w:rPr>
          <w:rFonts w:ascii="Times New Roman" w:hAnsi="Times New Roman"/>
          <w:sz w:val="28"/>
          <w:szCs w:val="28"/>
        </w:rPr>
        <w:br/>
      </w:r>
      <w:r w:rsidRPr="0025423A">
        <w:rPr>
          <w:rFonts w:ascii="Times New Roman" w:hAnsi="Times New Roman"/>
          <w:sz w:val="28"/>
          <w:szCs w:val="28"/>
        </w:rPr>
        <w:t>о проведении запроса котировок в электронной форме. При этом такой участник закупки и не вправе отказаться от заключения договора.</w:t>
      </w:r>
    </w:p>
    <w:p w:rsidR="00E52DEE" w:rsidRPr="0025423A" w:rsidRDefault="00E52DEE" w:rsidP="00E02BAD">
      <w:pPr>
        <w:pStyle w:val="a6"/>
        <w:widowControl w:val="0"/>
        <w:numPr>
          <w:ilvl w:val="0"/>
          <w:numId w:val="97"/>
        </w:numPr>
        <w:shd w:val="clear" w:color="auto" w:fill="FFFFFF"/>
        <w:tabs>
          <w:tab w:val="left" w:pos="0"/>
          <w:tab w:val="left" w:pos="1134"/>
        </w:tabs>
        <w:suppressAutoHyphens/>
        <w:autoSpaceDE w:val="0"/>
        <w:autoSpaceDN w:val="0"/>
        <w:adjustRightInd w:val="0"/>
        <w:spacing w:after="0"/>
        <w:ind w:left="0" w:right="57" w:firstLine="710"/>
        <w:jc w:val="both"/>
        <w:rPr>
          <w:rFonts w:ascii="Times New Roman" w:hAnsi="Times New Roman"/>
          <w:sz w:val="28"/>
          <w:szCs w:val="28"/>
        </w:rPr>
      </w:pPr>
      <w:bookmarkStart w:id="455" w:name="ч18ст68"/>
      <w:r w:rsidRPr="0025423A">
        <w:rPr>
          <w:rFonts w:ascii="Times New Roman" w:hAnsi="Times New Roman"/>
          <w:sz w:val="28"/>
          <w:szCs w:val="28"/>
        </w:rPr>
        <w:t xml:space="preserve">В случае, </w:t>
      </w:r>
      <w:bookmarkEnd w:id="455"/>
      <w:r w:rsidRPr="0025423A">
        <w:rPr>
          <w:rFonts w:ascii="Times New Roman" w:hAnsi="Times New Roman"/>
          <w:sz w:val="28"/>
          <w:szCs w:val="28"/>
        </w:rPr>
        <w:t xml:space="preserve">если по результатам рассмотрения заявок на участие </w:t>
      </w:r>
      <w:r>
        <w:rPr>
          <w:rFonts w:ascii="Times New Roman" w:hAnsi="Times New Roman"/>
          <w:sz w:val="28"/>
          <w:szCs w:val="28"/>
        </w:rPr>
        <w:br/>
      </w:r>
      <w:r w:rsidRPr="0025423A">
        <w:rPr>
          <w:rFonts w:ascii="Times New Roman" w:hAnsi="Times New Roman"/>
          <w:sz w:val="28"/>
          <w:szCs w:val="28"/>
        </w:rPr>
        <w:t>в запросе котировок в электронной форме комиссия отклонила все заявки, запрос котировок в электронной форме признается несостоявшимся.</w:t>
      </w:r>
    </w:p>
    <w:p w:rsidR="00E52DEE" w:rsidRPr="008C6E64" w:rsidRDefault="00E52DEE" w:rsidP="00E02BAD">
      <w:pPr>
        <w:pStyle w:val="a6"/>
        <w:widowControl w:val="0"/>
        <w:numPr>
          <w:ilvl w:val="0"/>
          <w:numId w:val="97"/>
        </w:numPr>
        <w:shd w:val="clear" w:color="auto" w:fill="FFFFFF"/>
        <w:tabs>
          <w:tab w:val="left" w:pos="0"/>
          <w:tab w:val="left" w:pos="1134"/>
        </w:tabs>
        <w:suppressAutoHyphens/>
        <w:autoSpaceDE w:val="0"/>
        <w:autoSpaceDN w:val="0"/>
        <w:adjustRightInd w:val="0"/>
        <w:spacing w:after="0"/>
        <w:ind w:left="0" w:right="57" w:firstLine="709"/>
        <w:contextualSpacing w:val="0"/>
        <w:jc w:val="both"/>
        <w:rPr>
          <w:b/>
          <w:lang w:eastAsia="ar-SA"/>
        </w:rPr>
      </w:pPr>
      <w:r w:rsidRPr="008C6E64">
        <w:rPr>
          <w:rFonts w:ascii="Times New Roman" w:hAnsi="Times New Roman"/>
          <w:sz w:val="28"/>
          <w:szCs w:val="28"/>
        </w:rPr>
        <w:t xml:space="preserve">По результатам проведения запроса котировок в электронной форме договор заключается с победителем такого запроса котировок в электронной форме, а в случаях, предусмотренных Положением, с иным участником запроса котировок в электронной форме, заявка которого на участие в этом запросе котировок в электронной форме признана соответствующей требованиям, установленным извещением о проведении запроса котировок </w:t>
      </w:r>
      <w:r w:rsidRPr="008C6E64">
        <w:rPr>
          <w:rFonts w:ascii="Times New Roman" w:hAnsi="Times New Roman"/>
          <w:sz w:val="28"/>
          <w:szCs w:val="28"/>
        </w:rPr>
        <w:br/>
        <w:t xml:space="preserve">в порядке и сроки, установленные </w:t>
      </w:r>
      <w:hyperlink w:anchor="_Статья_19._Заключение" w:history="1">
        <w:r w:rsidRPr="008C6E64">
          <w:rPr>
            <w:rStyle w:val="a9"/>
            <w:rFonts w:ascii="Times New Roman" w:hAnsi="Times New Roman"/>
            <w:sz w:val="28"/>
            <w:szCs w:val="28"/>
            <w:u w:val="none"/>
          </w:rPr>
          <w:t>статьей 19</w:t>
        </w:r>
      </w:hyperlink>
      <w:r w:rsidRPr="008C6E64">
        <w:rPr>
          <w:rFonts w:ascii="Times New Roman" w:hAnsi="Times New Roman"/>
          <w:color w:val="0000FF"/>
          <w:sz w:val="28"/>
          <w:szCs w:val="28"/>
        </w:rPr>
        <w:t xml:space="preserve"> </w:t>
      </w:r>
      <w:r w:rsidRPr="008C6E64">
        <w:rPr>
          <w:rFonts w:ascii="Times New Roman" w:hAnsi="Times New Roman"/>
          <w:sz w:val="28"/>
          <w:szCs w:val="28"/>
        </w:rPr>
        <w:t>Положения.</w:t>
      </w:r>
      <w:bookmarkStart w:id="456" w:name="_Toc533758455"/>
    </w:p>
    <w:p w:rsidR="00E52DEE" w:rsidRPr="008C6E64" w:rsidRDefault="00E52DEE" w:rsidP="008C6E64">
      <w:pPr>
        <w:pStyle w:val="a6"/>
        <w:widowControl w:val="0"/>
        <w:shd w:val="clear" w:color="auto" w:fill="FFFFFF"/>
        <w:tabs>
          <w:tab w:val="left" w:pos="0"/>
          <w:tab w:val="left" w:pos="993"/>
          <w:tab w:val="left" w:pos="1134"/>
        </w:tabs>
        <w:suppressAutoHyphens/>
        <w:autoSpaceDE w:val="0"/>
        <w:autoSpaceDN w:val="0"/>
        <w:adjustRightInd w:val="0"/>
        <w:spacing w:after="0"/>
        <w:ind w:left="709" w:right="57"/>
        <w:contextualSpacing w:val="0"/>
        <w:jc w:val="both"/>
        <w:rPr>
          <w:b/>
          <w:lang w:eastAsia="ar-SA"/>
        </w:rPr>
      </w:pPr>
    </w:p>
    <w:p w:rsidR="004B63FD" w:rsidRDefault="004B63FD" w:rsidP="0051018C">
      <w:pPr>
        <w:pStyle w:val="21"/>
        <w:tabs>
          <w:tab w:val="left" w:pos="993"/>
        </w:tabs>
        <w:spacing w:before="0" w:after="0"/>
        <w:ind w:firstLine="709"/>
        <w:jc w:val="both"/>
        <w:rPr>
          <w:rFonts w:ascii="Times New Roman" w:hAnsi="Times New Roman"/>
          <w:i w:val="0"/>
        </w:rPr>
      </w:pPr>
      <w:bookmarkStart w:id="457" w:name="_Toc91154579"/>
      <w:bookmarkStart w:id="458" w:name="_Toc59465097"/>
      <w:bookmarkStart w:id="459" w:name="_Toc65675837"/>
      <w:bookmarkStart w:id="460" w:name="_Toc65676124"/>
      <w:bookmarkStart w:id="461" w:name="_Toc67586119"/>
      <w:r w:rsidRPr="0025423A">
        <w:rPr>
          <w:rFonts w:ascii="Times New Roman" w:hAnsi="Times New Roman"/>
          <w:i w:val="0"/>
        </w:rPr>
        <w:t>Статья 6</w:t>
      </w:r>
      <w:r>
        <w:rPr>
          <w:rFonts w:ascii="Times New Roman" w:hAnsi="Times New Roman"/>
          <w:i w:val="0"/>
        </w:rPr>
        <w:t>8.1</w:t>
      </w:r>
      <w:r w:rsidRPr="0025423A">
        <w:rPr>
          <w:rFonts w:ascii="Times New Roman" w:hAnsi="Times New Roman"/>
          <w:i w:val="0"/>
        </w:rPr>
        <w:t xml:space="preserve">. </w:t>
      </w:r>
      <w:r w:rsidRPr="007E7B1B">
        <w:rPr>
          <w:rFonts w:ascii="Times New Roman" w:hAnsi="Times New Roman"/>
          <w:i w:val="0"/>
        </w:rPr>
        <w:t xml:space="preserve">Особенности проведения </w:t>
      </w:r>
      <w:r>
        <w:rPr>
          <w:rFonts w:ascii="Times New Roman" w:hAnsi="Times New Roman"/>
          <w:i w:val="0"/>
        </w:rPr>
        <w:t>запроса котировок</w:t>
      </w:r>
      <w:r w:rsidRPr="007E7B1B">
        <w:rPr>
          <w:rFonts w:ascii="Times New Roman" w:hAnsi="Times New Roman"/>
          <w:i w:val="0"/>
        </w:rPr>
        <w:t xml:space="preserve"> в электронной форме, участниками которой могут быть только субъекты малого и среднего предпринимательства</w:t>
      </w:r>
      <w:bookmarkEnd w:id="457"/>
    </w:p>
    <w:p w:rsidR="004B63FD" w:rsidRPr="00CA0DB3" w:rsidRDefault="004B63FD" w:rsidP="004B63FD">
      <w:pPr>
        <w:pStyle w:val="a6"/>
        <w:spacing w:after="0"/>
        <w:ind w:left="0" w:firstLine="709"/>
        <w:rPr>
          <w:lang w:eastAsia="ar-SA"/>
        </w:rPr>
      </w:pPr>
    </w:p>
    <w:p w:rsidR="004B63FD" w:rsidRPr="00076545" w:rsidRDefault="004B63FD" w:rsidP="0019674E">
      <w:pPr>
        <w:pStyle w:val="a6"/>
        <w:widowControl w:val="0"/>
        <w:numPr>
          <w:ilvl w:val="1"/>
          <w:numId w:val="64"/>
        </w:numPr>
        <w:shd w:val="clear" w:color="auto" w:fill="FFFFFF"/>
        <w:tabs>
          <w:tab w:val="left" w:pos="0"/>
          <w:tab w:val="left" w:pos="1134"/>
        </w:tabs>
        <w:suppressAutoHyphens/>
        <w:autoSpaceDE w:val="0"/>
        <w:spacing w:after="0"/>
        <w:ind w:left="0" w:firstLine="710"/>
        <w:contextualSpacing w:val="0"/>
        <w:jc w:val="both"/>
        <w:rPr>
          <w:rFonts w:ascii="Times New Roman" w:hAnsi="Times New Roman"/>
          <w:sz w:val="28"/>
          <w:szCs w:val="28"/>
        </w:rPr>
      </w:pPr>
      <w:r w:rsidRPr="00076545">
        <w:rPr>
          <w:rFonts w:ascii="Times New Roman" w:hAnsi="Times New Roman"/>
          <w:sz w:val="28"/>
          <w:szCs w:val="28"/>
        </w:rPr>
        <w:t>Заказчик при осуществлении запроса котировок в электронной форме, участниками которого могут быть только субъекты малого и среднего предпринимательства</w:t>
      </w:r>
      <w:r w:rsidR="00E344E5" w:rsidRPr="00076545">
        <w:rPr>
          <w:rFonts w:ascii="Times New Roman" w:hAnsi="Times New Roman"/>
          <w:sz w:val="28"/>
          <w:szCs w:val="28"/>
        </w:rPr>
        <w:t xml:space="preserve"> (далее в целях настоящей статьи – запрос котировок </w:t>
      </w:r>
      <w:r w:rsidR="00E972FB" w:rsidRPr="00076545">
        <w:rPr>
          <w:rFonts w:ascii="Times New Roman" w:hAnsi="Times New Roman"/>
          <w:sz w:val="28"/>
          <w:szCs w:val="28"/>
        </w:rPr>
        <w:br/>
      </w:r>
      <w:r w:rsidR="00E344E5" w:rsidRPr="00076545">
        <w:rPr>
          <w:rFonts w:ascii="Times New Roman" w:hAnsi="Times New Roman"/>
          <w:sz w:val="28"/>
          <w:szCs w:val="28"/>
        </w:rPr>
        <w:t>в электронной форме)</w:t>
      </w:r>
      <w:r w:rsidRPr="00076545">
        <w:rPr>
          <w:rFonts w:ascii="Times New Roman" w:hAnsi="Times New Roman"/>
          <w:sz w:val="28"/>
          <w:szCs w:val="28"/>
        </w:rPr>
        <w:t xml:space="preserve">, размещает в единой информационной системе извещение о проведении запроса котировок в электронной форме – не менее чем за четыре рабочих дня до дня истечения срока подачи заявок на участие </w:t>
      </w:r>
      <w:r w:rsidR="00E972FB" w:rsidRPr="00076545">
        <w:rPr>
          <w:rFonts w:ascii="Times New Roman" w:hAnsi="Times New Roman"/>
          <w:sz w:val="28"/>
          <w:szCs w:val="28"/>
        </w:rPr>
        <w:br/>
      </w:r>
      <w:r w:rsidRPr="00076545">
        <w:rPr>
          <w:rFonts w:ascii="Times New Roman" w:hAnsi="Times New Roman"/>
          <w:sz w:val="28"/>
          <w:szCs w:val="28"/>
        </w:rPr>
        <w:t xml:space="preserve">в таком запросе котировок. При этом начальная (максимальная) цена договора не должна превышать </w:t>
      </w:r>
      <w:r w:rsidR="0030756B" w:rsidRPr="00076545">
        <w:rPr>
          <w:rFonts w:ascii="Times New Roman" w:hAnsi="Times New Roman"/>
          <w:sz w:val="28"/>
          <w:szCs w:val="28"/>
        </w:rPr>
        <w:t>7 (</w:t>
      </w:r>
      <w:r w:rsidRPr="00076545">
        <w:rPr>
          <w:rFonts w:ascii="Times New Roman" w:hAnsi="Times New Roman"/>
          <w:sz w:val="28"/>
          <w:szCs w:val="28"/>
        </w:rPr>
        <w:t>семь</w:t>
      </w:r>
      <w:r w:rsidR="0030756B" w:rsidRPr="00076545">
        <w:rPr>
          <w:rFonts w:ascii="Times New Roman" w:hAnsi="Times New Roman"/>
          <w:sz w:val="28"/>
          <w:szCs w:val="28"/>
        </w:rPr>
        <w:t xml:space="preserve">) </w:t>
      </w:r>
      <w:r w:rsidRPr="00076545">
        <w:rPr>
          <w:rFonts w:ascii="Times New Roman" w:hAnsi="Times New Roman"/>
          <w:sz w:val="28"/>
          <w:szCs w:val="28"/>
        </w:rPr>
        <w:t>миллионов рублей.</w:t>
      </w:r>
    </w:p>
    <w:p w:rsidR="00076545" w:rsidRPr="00076545" w:rsidRDefault="00076545" w:rsidP="0019674E">
      <w:pPr>
        <w:pStyle w:val="a6"/>
        <w:widowControl w:val="0"/>
        <w:numPr>
          <w:ilvl w:val="1"/>
          <w:numId w:val="64"/>
        </w:numPr>
        <w:shd w:val="clear" w:color="auto" w:fill="FFFFFF"/>
        <w:tabs>
          <w:tab w:val="left" w:pos="0"/>
          <w:tab w:val="left" w:pos="1134"/>
        </w:tabs>
        <w:suppressAutoHyphens/>
        <w:autoSpaceDE w:val="0"/>
        <w:spacing w:after="0"/>
        <w:ind w:left="0" w:firstLine="709"/>
        <w:contextualSpacing w:val="0"/>
        <w:jc w:val="both"/>
        <w:rPr>
          <w:rFonts w:ascii="Times New Roman" w:hAnsi="Times New Roman"/>
          <w:sz w:val="28"/>
          <w:szCs w:val="28"/>
        </w:rPr>
      </w:pPr>
      <w:r w:rsidRPr="00076545">
        <w:rPr>
          <w:rFonts w:ascii="Times New Roman" w:hAnsi="Times New Roman"/>
          <w:sz w:val="28"/>
          <w:szCs w:val="28"/>
        </w:rPr>
        <w:t xml:space="preserve">Запрос котировок в электронной форме осуществляется </w:t>
      </w:r>
      <w:r w:rsidRPr="00076545">
        <w:rPr>
          <w:rFonts w:ascii="Times New Roman" w:hAnsi="Times New Roman"/>
          <w:sz w:val="28"/>
          <w:szCs w:val="28"/>
        </w:rPr>
        <w:br/>
        <w:t>в соответствии со статьями 62 - 69 Положения, с учетом особенностей установленных настоящей статьей и Положением.</w:t>
      </w:r>
    </w:p>
    <w:p w:rsidR="00F47C66" w:rsidRPr="00076545" w:rsidRDefault="00F47C66" w:rsidP="00047144">
      <w:pPr>
        <w:numPr>
          <w:ilvl w:val="1"/>
          <w:numId w:val="64"/>
        </w:numPr>
        <w:tabs>
          <w:tab w:val="left" w:pos="142"/>
          <w:tab w:val="left" w:pos="567"/>
          <w:tab w:val="left" w:pos="1134"/>
        </w:tabs>
        <w:suppressAutoHyphens/>
        <w:spacing w:after="0"/>
        <w:ind w:left="0" w:firstLine="709"/>
        <w:jc w:val="both"/>
        <w:rPr>
          <w:szCs w:val="28"/>
          <w:lang w:eastAsia="ru-RU"/>
        </w:rPr>
      </w:pPr>
      <w:r w:rsidRPr="00076545">
        <w:rPr>
          <w:szCs w:val="28"/>
          <w:lang w:eastAsia="ru-RU"/>
        </w:rPr>
        <w:t xml:space="preserve">В извещении о проведении запроса котировок в электронной форме </w:t>
      </w:r>
      <w:r w:rsidR="00E972FB" w:rsidRPr="00076545">
        <w:rPr>
          <w:szCs w:val="28"/>
          <w:lang w:eastAsia="ru-RU"/>
        </w:rPr>
        <w:br/>
      </w:r>
      <w:r w:rsidRPr="00076545">
        <w:rPr>
          <w:szCs w:val="28"/>
          <w:lang w:eastAsia="ru-RU"/>
        </w:rPr>
        <w:t xml:space="preserve">указываются сведения, предусмотренные </w:t>
      </w:r>
      <w:hyperlink w:anchor="_Статья_63._Извещение" w:history="1">
        <w:r w:rsidRPr="00076545">
          <w:rPr>
            <w:rStyle w:val="a9"/>
            <w:rFonts w:eastAsia="Times New Roman"/>
            <w:szCs w:val="28"/>
            <w:u w:val="none"/>
            <w:lang w:eastAsia="ar-SA"/>
          </w:rPr>
          <w:t>статьей 63</w:t>
        </w:r>
      </w:hyperlink>
      <w:r w:rsidRPr="00076545">
        <w:rPr>
          <w:szCs w:val="28"/>
          <w:lang w:eastAsia="ru-RU"/>
        </w:rPr>
        <w:t xml:space="preserve"> Положения, с учетом требований, предусмотренных </w:t>
      </w:r>
      <w:hyperlink w:anchor="ч9ст14_1" w:history="1">
        <w:r w:rsidRPr="00076545">
          <w:rPr>
            <w:rStyle w:val="a9"/>
            <w:rFonts w:eastAsia="Times New Roman"/>
            <w:szCs w:val="28"/>
            <w:u w:val="none"/>
            <w:lang w:eastAsia="ar-SA"/>
          </w:rPr>
          <w:t xml:space="preserve">частью </w:t>
        </w:r>
        <w:r w:rsidR="00ED51BC" w:rsidRPr="00076545">
          <w:rPr>
            <w:rStyle w:val="a9"/>
            <w:rFonts w:eastAsia="Times New Roman"/>
            <w:szCs w:val="28"/>
            <w:u w:val="none"/>
            <w:lang w:eastAsia="ar-SA"/>
          </w:rPr>
          <w:t>9</w:t>
        </w:r>
        <w:r w:rsidRPr="00076545">
          <w:rPr>
            <w:rStyle w:val="a9"/>
            <w:rFonts w:eastAsia="Times New Roman"/>
            <w:szCs w:val="28"/>
            <w:u w:val="none"/>
            <w:lang w:eastAsia="ar-SA"/>
          </w:rPr>
          <w:t xml:space="preserve"> статьи 14.1</w:t>
        </w:r>
      </w:hyperlink>
      <w:r w:rsidRPr="00076545">
        <w:rPr>
          <w:szCs w:val="28"/>
          <w:lang w:eastAsia="ru-RU"/>
        </w:rPr>
        <w:t xml:space="preserve"> Положения.</w:t>
      </w:r>
    </w:p>
    <w:p w:rsidR="00047144" w:rsidRPr="00076545" w:rsidRDefault="00047144" w:rsidP="00047144">
      <w:pPr>
        <w:numPr>
          <w:ilvl w:val="1"/>
          <w:numId w:val="64"/>
        </w:numPr>
        <w:tabs>
          <w:tab w:val="left" w:pos="142"/>
          <w:tab w:val="left" w:pos="567"/>
          <w:tab w:val="left" w:pos="1134"/>
        </w:tabs>
        <w:suppressAutoHyphens/>
        <w:spacing w:after="0"/>
        <w:ind w:left="0" w:firstLine="709"/>
        <w:jc w:val="both"/>
        <w:rPr>
          <w:szCs w:val="28"/>
          <w:lang w:eastAsia="ru-RU"/>
        </w:rPr>
      </w:pPr>
      <w:r w:rsidRPr="00076545">
        <w:rPr>
          <w:szCs w:val="28"/>
        </w:rPr>
        <w:t>Заявка на участие в запросе</w:t>
      </w:r>
      <w:r w:rsidR="00E972FB" w:rsidRPr="00076545">
        <w:rPr>
          <w:szCs w:val="28"/>
        </w:rPr>
        <w:t xml:space="preserve"> котировок в электронной форме </w:t>
      </w:r>
      <w:r w:rsidRPr="00076545">
        <w:rPr>
          <w:szCs w:val="28"/>
        </w:rPr>
        <w:t xml:space="preserve">состоит из одной части и должна содержать информацию и документы, предусмотренные </w:t>
      </w:r>
      <w:hyperlink w:anchor="ч14ст14_1" w:history="1">
        <w:r w:rsidRPr="00076545">
          <w:rPr>
            <w:rStyle w:val="a9"/>
            <w:szCs w:val="28"/>
            <w:u w:val="none"/>
          </w:rPr>
          <w:t xml:space="preserve">частью </w:t>
        </w:r>
        <w:r w:rsidR="006569E4" w:rsidRPr="00076545">
          <w:rPr>
            <w:rStyle w:val="a9"/>
            <w:szCs w:val="28"/>
            <w:u w:val="none"/>
          </w:rPr>
          <w:t>14</w:t>
        </w:r>
        <w:r w:rsidRPr="00076545">
          <w:rPr>
            <w:rStyle w:val="a9"/>
            <w:szCs w:val="28"/>
            <w:u w:val="none"/>
          </w:rPr>
          <w:t xml:space="preserve"> статьи 14.1</w:t>
        </w:r>
      </w:hyperlink>
      <w:r w:rsidRPr="00076545">
        <w:rPr>
          <w:szCs w:val="28"/>
        </w:rPr>
        <w:t xml:space="preserve"> Положения, в случае установления заказчиком обязанности их представления.</w:t>
      </w:r>
    </w:p>
    <w:p w:rsidR="00047144" w:rsidRPr="00076545" w:rsidRDefault="00047144" w:rsidP="00047144">
      <w:pPr>
        <w:numPr>
          <w:ilvl w:val="1"/>
          <w:numId w:val="64"/>
        </w:numPr>
        <w:tabs>
          <w:tab w:val="left" w:pos="1276"/>
        </w:tabs>
        <w:suppressAutoHyphens/>
        <w:spacing w:after="0"/>
        <w:ind w:left="0" w:firstLine="709"/>
        <w:jc w:val="both"/>
        <w:rPr>
          <w:szCs w:val="28"/>
          <w:lang w:eastAsia="ru-RU"/>
        </w:rPr>
      </w:pPr>
      <w:r w:rsidRPr="00076545">
        <w:rPr>
          <w:rFonts w:eastAsia="Times New Roman"/>
          <w:szCs w:val="28"/>
          <w:lang w:eastAsia="ar-SA"/>
        </w:rPr>
        <w:t xml:space="preserve">Оператор электронной площадки направляет заказчику заявки </w:t>
      </w:r>
      <w:r w:rsidR="00E972FB" w:rsidRPr="00076545">
        <w:rPr>
          <w:rFonts w:eastAsia="Times New Roman"/>
          <w:szCs w:val="28"/>
          <w:lang w:eastAsia="ar-SA"/>
        </w:rPr>
        <w:br/>
      </w:r>
      <w:r w:rsidRPr="00076545">
        <w:rPr>
          <w:rFonts w:eastAsia="Times New Roman"/>
          <w:szCs w:val="28"/>
          <w:lang w:eastAsia="ar-SA"/>
        </w:rPr>
        <w:t xml:space="preserve">на участие в запросе котировок в электронной не позднее дня, следующего </w:t>
      </w:r>
      <w:r w:rsidR="00E972FB" w:rsidRPr="00076545">
        <w:rPr>
          <w:rFonts w:eastAsia="Times New Roman"/>
          <w:szCs w:val="28"/>
          <w:lang w:eastAsia="ar-SA"/>
        </w:rPr>
        <w:br/>
      </w:r>
      <w:r w:rsidRPr="00076545">
        <w:rPr>
          <w:rFonts w:eastAsia="Times New Roman"/>
          <w:szCs w:val="28"/>
          <w:lang w:eastAsia="ar-SA"/>
        </w:rPr>
        <w:t xml:space="preserve">за днем окончания срока подачи заявок на участие в </w:t>
      </w:r>
      <w:r w:rsidR="00EF09F4" w:rsidRPr="00076545">
        <w:rPr>
          <w:rFonts w:eastAsia="Times New Roman"/>
          <w:szCs w:val="28"/>
          <w:lang w:eastAsia="ar-SA"/>
        </w:rPr>
        <w:t xml:space="preserve">таком </w:t>
      </w:r>
      <w:r w:rsidRPr="00076545">
        <w:rPr>
          <w:rFonts w:eastAsia="Times New Roman"/>
          <w:szCs w:val="28"/>
          <w:lang w:eastAsia="ar-SA"/>
        </w:rPr>
        <w:t xml:space="preserve">запросе котировок </w:t>
      </w:r>
      <w:r w:rsidR="00E972FB" w:rsidRPr="00076545">
        <w:rPr>
          <w:rFonts w:eastAsia="Times New Roman"/>
          <w:szCs w:val="28"/>
          <w:lang w:eastAsia="ar-SA"/>
        </w:rPr>
        <w:br/>
      </w:r>
      <w:r w:rsidRPr="00076545">
        <w:rPr>
          <w:rFonts w:eastAsia="Times New Roman"/>
          <w:szCs w:val="28"/>
          <w:lang w:eastAsia="ar-SA"/>
        </w:rPr>
        <w:t>в электронной форме</w:t>
      </w:r>
      <w:r w:rsidR="00EF09F4" w:rsidRPr="00076545">
        <w:rPr>
          <w:rFonts w:eastAsia="Times New Roman"/>
          <w:szCs w:val="28"/>
          <w:lang w:eastAsia="ar-SA"/>
        </w:rPr>
        <w:t xml:space="preserve">, </w:t>
      </w:r>
      <w:r w:rsidRPr="00076545">
        <w:rPr>
          <w:rFonts w:eastAsia="Times New Roman"/>
          <w:szCs w:val="28"/>
          <w:lang w:eastAsia="ar-SA"/>
        </w:rPr>
        <w:t>установленного извещением о проведении запроса котировок в электронной форме.</w:t>
      </w:r>
    </w:p>
    <w:p w:rsidR="005F1756" w:rsidRPr="00076545" w:rsidRDefault="005F1756" w:rsidP="00071CAB">
      <w:pPr>
        <w:pStyle w:val="a6"/>
        <w:numPr>
          <w:ilvl w:val="1"/>
          <w:numId w:val="64"/>
        </w:numPr>
        <w:tabs>
          <w:tab w:val="left" w:pos="-142"/>
          <w:tab w:val="left" w:pos="0"/>
          <w:tab w:val="left" w:pos="1134"/>
        </w:tabs>
        <w:suppressAutoHyphens/>
        <w:spacing w:after="0"/>
        <w:ind w:left="0" w:firstLine="709"/>
        <w:jc w:val="both"/>
        <w:rPr>
          <w:rFonts w:ascii="Times New Roman" w:hAnsi="Times New Roman"/>
          <w:sz w:val="28"/>
          <w:szCs w:val="28"/>
        </w:rPr>
      </w:pPr>
      <w:r w:rsidRPr="00076545">
        <w:rPr>
          <w:rFonts w:ascii="Times New Roman" w:hAnsi="Times New Roman"/>
          <w:sz w:val="28"/>
          <w:szCs w:val="28"/>
        </w:rPr>
        <w:t>В случае, если заказчиком принято решение об отмене запроса котировок в электронной форме до наступления даты и времени окончания срока подачи заявок на участие в запросе котировок в электронной форме, оператор электронной площадки не вправе направлять заказчику заявки участников запроса котировок в электронной форме.</w:t>
      </w:r>
    </w:p>
    <w:p w:rsidR="00071CAB" w:rsidRPr="00076545" w:rsidRDefault="00071CAB" w:rsidP="00071CAB">
      <w:pPr>
        <w:numPr>
          <w:ilvl w:val="1"/>
          <w:numId w:val="64"/>
        </w:numPr>
        <w:tabs>
          <w:tab w:val="left" w:pos="0"/>
          <w:tab w:val="left" w:pos="284"/>
          <w:tab w:val="left" w:pos="1134"/>
        </w:tabs>
        <w:autoSpaceDE w:val="0"/>
        <w:autoSpaceDN w:val="0"/>
        <w:adjustRightInd w:val="0"/>
        <w:spacing w:after="0"/>
        <w:ind w:left="0" w:firstLine="709"/>
        <w:jc w:val="both"/>
        <w:rPr>
          <w:szCs w:val="28"/>
          <w:lang w:eastAsia="ru-RU"/>
        </w:rPr>
      </w:pPr>
      <w:r w:rsidRPr="00076545">
        <w:rPr>
          <w:szCs w:val="28"/>
          <w:lang w:eastAsia="ru-RU"/>
        </w:rPr>
        <w:t xml:space="preserve">В течение одного рабочего дня после направления оператором электронной площадки информации, указанной в </w:t>
      </w:r>
      <w:r w:rsidRPr="00076545">
        <w:rPr>
          <w:rFonts w:eastAsia="Times New Roman"/>
          <w:color w:val="0000FF"/>
          <w:szCs w:val="28"/>
          <w:lang w:eastAsia="ar-SA"/>
        </w:rPr>
        <w:t xml:space="preserve">части </w:t>
      </w:r>
      <w:r w:rsidR="006569E4" w:rsidRPr="00076545">
        <w:rPr>
          <w:rFonts w:eastAsia="Times New Roman"/>
          <w:color w:val="0000FF"/>
          <w:szCs w:val="28"/>
          <w:lang w:eastAsia="ar-SA"/>
        </w:rPr>
        <w:t>4</w:t>
      </w:r>
      <w:r w:rsidRPr="00076545">
        <w:rPr>
          <w:rFonts w:eastAsia="Times New Roman"/>
          <w:color w:val="0000FF"/>
          <w:szCs w:val="28"/>
          <w:lang w:eastAsia="ar-SA"/>
        </w:rPr>
        <w:t xml:space="preserve"> </w:t>
      </w:r>
      <w:r w:rsidR="00E972FB" w:rsidRPr="00076545">
        <w:rPr>
          <w:rFonts w:eastAsia="Times New Roman"/>
          <w:color w:val="0000FF"/>
          <w:szCs w:val="28"/>
          <w:lang w:eastAsia="ar-SA"/>
        </w:rPr>
        <w:t xml:space="preserve">настоящей </w:t>
      </w:r>
      <w:r w:rsidRPr="00076545">
        <w:rPr>
          <w:rFonts w:eastAsia="Times New Roman"/>
          <w:color w:val="0000FF"/>
          <w:szCs w:val="28"/>
          <w:lang w:eastAsia="ar-SA"/>
        </w:rPr>
        <w:t>статьи</w:t>
      </w:r>
      <w:r w:rsidRPr="00076545">
        <w:rPr>
          <w:szCs w:val="28"/>
          <w:lang w:eastAsia="ru-RU"/>
        </w:rPr>
        <w:t xml:space="preserve">, комиссия по осуществлению закупок на основании результатов </w:t>
      </w:r>
      <w:r w:rsidRPr="00F057E0">
        <w:rPr>
          <w:szCs w:val="28"/>
          <w:lang w:eastAsia="ru-RU"/>
        </w:rPr>
        <w:t>оценки</w:t>
      </w:r>
      <w:r w:rsidRPr="00076545">
        <w:rPr>
          <w:szCs w:val="28"/>
          <w:lang w:eastAsia="ru-RU"/>
        </w:rPr>
        <w:t xml:space="preserve">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в них ценовых предложений. Заявке на участие в запросе котировок в электронной форме, содержащей наименьшее ценовое предложение, присваивается первый номер. В случае, если </w:t>
      </w:r>
      <w:r w:rsidR="0051018C">
        <w:rPr>
          <w:szCs w:val="28"/>
          <w:lang w:eastAsia="ru-RU"/>
        </w:rPr>
        <w:br/>
      </w:r>
      <w:r w:rsidRPr="00076545">
        <w:rPr>
          <w:szCs w:val="28"/>
          <w:lang w:eastAsia="ru-RU"/>
        </w:rPr>
        <w:t xml:space="preserve">в нескольких таких заявках содержатся </w:t>
      </w:r>
      <w:r w:rsidR="009E7D7A" w:rsidRPr="00076545">
        <w:rPr>
          <w:szCs w:val="28"/>
          <w:lang w:eastAsia="ru-RU"/>
        </w:rPr>
        <w:t xml:space="preserve">одинаковые </w:t>
      </w:r>
      <w:r w:rsidRPr="00076545">
        <w:rPr>
          <w:szCs w:val="28"/>
          <w:lang w:eastAsia="ru-RU"/>
        </w:rPr>
        <w:t>ценовые предложения, меньший порядковый номер присваивается заявке, которая поступила ранее других таких заявок.</w:t>
      </w:r>
    </w:p>
    <w:p w:rsidR="002E7C9D" w:rsidRPr="00076545" w:rsidRDefault="002E7C9D" w:rsidP="002E7C9D">
      <w:pPr>
        <w:pStyle w:val="a6"/>
        <w:widowControl w:val="0"/>
        <w:numPr>
          <w:ilvl w:val="1"/>
          <w:numId w:val="64"/>
        </w:numPr>
        <w:shd w:val="clear" w:color="auto" w:fill="FFFFFF"/>
        <w:tabs>
          <w:tab w:val="left" w:pos="0"/>
          <w:tab w:val="left" w:pos="1134"/>
        </w:tabs>
        <w:suppressAutoHyphens/>
        <w:autoSpaceDE w:val="0"/>
        <w:autoSpaceDN w:val="0"/>
        <w:adjustRightInd w:val="0"/>
        <w:spacing w:after="0"/>
        <w:ind w:left="0" w:right="57" w:firstLine="710"/>
        <w:jc w:val="both"/>
        <w:rPr>
          <w:rFonts w:ascii="Times New Roman" w:eastAsia="Times New Roman" w:hAnsi="Times New Roman"/>
          <w:sz w:val="28"/>
          <w:szCs w:val="28"/>
          <w:lang w:eastAsia="ar-SA"/>
        </w:rPr>
      </w:pPr>
      <w:r w:rsidRPr="00076545">
        <w:rPr>
          <w:rFonts w:ascii="Times New Roman" w:hAnsi="Times New Roman"/>
          <w:sz w:val="28"/>
          <w:szCs w:val="28"/>
        </w:rPr>
        <w:t xml:space="preserve">По результатам оценки заявок на участие в запросе котировок в электронной форме комиссия формирует итоговый протокол </w:t>
      </w:r>
      <w:r w:rsidR="0051018C">
        <w:rPr>
          <w:rFonts w:ascii="Times New Roman" w:hAnsi="Times New Roman"/>
          <w:sz w:val="28"/>
          <w:szCs w:val="28"/>
        </w:rPr>
        <w:br/>
      </w:r>
      <w:r w:rsidRPr="00076545">
        <w:rPr>
          <w:rFonts w:ascii="Times New Roman" w:hAnsi="Times New Roman"/>
          <w:sz w:val="28"/>
          <w:szCs w:val="28"/>
        </w:rPr>
        <w:t>в соответствии</w:t>
      </w:r>
      <w:r w:rsidR="0051018C">
        <w:rPr>
          <w:rFonts w:ascii="Times New Roman" w:hAnsi="Times New Roman"/>
          <w:sz w:val="28"/>
          <w:szCs w:val="28"/>
        </w:rPr>
        <w:t xml:space="preserve"> </w:t>
      </w:r>
      <w:r w:rsidRPr="00076545">
        <w:rPr>
          <w:rFonts w:ascii="Times New Roman" w:hAnsi="Times New Roman"/>
          <w:sz w:val="28"/>
          <w:szCs w:val="28"/>
        </w:rPr>
        <w:t xml:space="preserve">с требованиями, предусмотренными </w:t>
      </w:r>
      <w:r w:rsidR="009E7D7A" w:rsidRPr="00076545">
        <w:rPr>
          <w:rFonts w:ascii="Times New Roman" w:hAnsi="Times New Roman"/>
          <w:sz w:val="28"/>
          <w:szCs w:val="28"/>
        </w:rPr>
        <w:t xml:space="preserve">с </w:t>
      </w:r>
      <w:hyperlink w:anchor="ч16ст68" w:history="1">
        <w:r w:rsidRPr="00076545">
          <w:rPr>
            <w:rStyle w:val="a9"/>
            <w:rFonts w:ascii="Times New Roman" w:eastAsia="Times New Roman" w:hAnsi="Times New Roman"/>
            <w:sz w:val="28"/>
            <w:szCs w:val="28"/>
            <w:u w:val="none"/>
            <w:lang w:eastAsia="ar-SA"/>
          </w:rPr>
          <w:t>частью 16 статьи 68</w:t>
        </w:r>
      </w:hyperlink>
      <w:r w:rsidRPr="00076545">
        <w:rPr>
          <w:rFonts w:ascii="Times New Roman" w:eastAsia="Times New Roman" w:hAnsi="Times New Roman"/>
          <w:sz w:val="28"/>
          <w:szCs w:val="28"/>
          <w:lang w:eastAsia="ar-SA"/>
        </w:rPr>
        <w:t xml:space="preserve"> Положения. </w:t>
      </w:r>
    </w:p>
    <w:p w:rsidR="0019674E" w:rsidRPr="00B044F7" w:rsidRDefault="00667D57" w:rsidP="00656B8C">
      <w:pPr>
        <w:pStyle w:val="a6"/>
        <w:widowControl w:val="0"/>
        <w:numPr>
          <w:ilvl w:val="0"/>
          <w:numId w:val="166"/>
        </w:numPr>
        <w:shd w:val="clear" w:color="auto" w:fill="FFFFFF"/>
        <w:tabs>
          <w:tab w:val="left" w:pos="0"/>
          <w:tab w:val="left" w:pos="993"/>
          <w:tab w:val="left" w:pos="1134"/>
        </w:tabs>
        <w:suppressAutoHyphens/>
        <w:autoSpaceDE w:val="0"/>
        <w:autoSpaceDN w:val="0"/>
        <w:adjustRightInd w:val="0"/>
        <w:spacing w:after="0"/>
        <w:ind w:left="0" w:right="57" w:firstLine="709"/>
        <w:contextualSpacing w:val="0"/>
        <w:jc w:val="both"/>
        <w:rPr>
          <w:rFonts w:ascii="Times New Roman" w:hAnsi="Times New Roman"/>
        </w:rPr>
      </w:pPr>
      <w:r w:rsidRPr="00B044F7">
        <w:rPr>
          <w:rFonts w:ascii="Times New Roman" w:hAnsi="Times New Roman"/>
          <w:sz w:val="28"/>
          <w:szCs w:val="28"/>
        </w:rPr>
        <w:t xml:space="preserve">По результатам проведения запроса котировок в электронной форме договор заключается с победителем такого запроса котировок в электронной форме, а в случаях, предусмотренных Положением, с иным участником запроса котировок в электронной форме, заявка которого на участие в этом запросе котировок в электронной форме признана соответствующей требованиям, установленным извещением о проведении запроса котировок </w:t>
      </w:r>
      <w:r w:rsidRPr="00B044F7">
        <w:rPr>
          <w:rFonts w:ascii="Times New Roman" w:hAnsi="Times New Roman"/>
          <w:sz w:val="28"/>
          <w:szCs w:val="28"/>
        </w:rPr>
        <w:br/>
        <w:t xml:space="preserve">в порядке и сроки, установленные </w:t>
      </w:r>
      <w:hyperlink w:anchor="_Статья_19._Заключение" w:history="1">
        <w:r w:rsidRPr="00B044F7">
          <w:rPr>
            <w:rStyle w:val="a9"/>
            <w:rFonts w:ascii="Times New Roman" w:hAnsi="Times New Roman"/>
            <w:sz w:val="28"/>
            <w:szCs w:val="28"/>
            <w:u w:val="none"/>
          </w:rPr>
          <w:t>статьей 19</w:t>
        </w:r>
      </w:hyperlink>
      <w:r w:rsidRPr="00B044F7">
        <w:rPr>
          <w:rFonts w:ascii="Times New Roman" w:hAnsi="Times New Roman"/>
          <w:color w:val="0000FF"/>
          <w:sz w:val="28"/>
          <w:szCs w:val="28"/>
        </w:rPr>
        <w:t xml:space="preserve"> </w:t>
      </w:r>
      <w:r w:rsidRPr="00B044F7">
        <w:rPr>
          <w:rFonts w:ascii="Times New Roman" w:hAnsi="Times New Roman"/>
          <w:sz w:val="28"/>
          <w:szCs w:val="28"/>
        </w:rPr>
        <w:t>Положения.</w:t>
      </w:r>
    </w:p>
    <w:p w:rsidR="00B044F7" w:rsidRPr="00B044F7" w:rsidRDefault="00B044F7" w:rsidP="00860D12">
      <w:pPr>
        <w:spacing w:after="0"/>
      </w:pPr>
    </w:p>
    <w:p w:rsidR="00E52DEE" w:rsidRDefault="00E52DEE" w:rsidP="0051018C">
      <w:pPr>
        <w:pStyle w:val="21"/>
        <w:tabs>
          <w:tab w:val="left" w:pos="993"/>
        </w:tabs>
        <w:spacing w:before="0" w:after="0"/>
        <w:ind w:firstLine="709"/>
        <w:jc w:val="both"/>
        <w:rPr>
          <w:rFonts w:ascii="Times New Roman" w:hAnsi="Times New Roman"/>
          <w:i w:val="0"/>
        </w:rPr>
      </w:pPr>
      <w:bookmarkStart w:id="462" w:name="_Toc91154580"/>
      <w:r w:rsidRPr="0025423A">
        <w:rPr>
          <w:rFonts w:ascii="Times New Roman" w:hAnsi="Times New Roman"/>
          <w:i w:val="0"/>
        </w:rPr>
        <w:t>Статья 69. Последствия признания запроса котировок в электронной форме несостоявшимся</w:t>
      </w:r>
      <w:bookmarkEnd w:id="456"/>
      <w:bookmarkEnd w:id="458"/>
      <w:bookmarkEnd w:id="459"/>
      <w:bookmarkEnd w:id="460"/>
      <w:bookmarkEnd w:id="461"/>
      <w:bookmarkEnd w:id="462"/>
    </w:p>
    <w:p w:rsidR="00E52DEE" w:rsidRPr="00CA0DB3" w:rsidRDefault="00E52DEE" w:rsidP="00CA0DB3">
      <w:pPr>
        <w:spacing w:after="0"/>
        <w:rPr>
          <w:lang w:eastAsia="ar-SA"/>
        </w:rPr>
      </w:pPr>
    </w:p>
    <w:p w:rsidR="00B51713" w:rsidRPr="00076545" w:rsidRDefault="00B51713" w:rsidP="00656B8C">
      <w:pPr>
        <w:widowControl w:val="0"/>
        <w:numPr>
          <w:ilvl w:val="0"/>
          <w:numId w:val="164"/>
        </w:numPr>
        <w:shd w:val="clear" w:color="auto" w:fill="FFFFFF"/>
        <w:tabs>
          <w:tab w:val="left" w:pos="0"/>
          <w:tab w:val="left" w:pos="1134"/>
          <w:tab w:val="left" w:pos="1276"/>
          <w:tab w:val="left" w:pos="1843"/>
        </w:tabs>
        <w:suppressAutoHyphens/>
        <w:autoSpaceDE w:val="0"/>
        <w:spacing w:after="0"/>
        <w:ind w:left="0" w:firstLine="709"/>
        <w:jc w:val="both"/>
        <w:rPr>
          <w:szCs w:val="28"/>
          <w:lang w:eastAsia="ru-RU"/>
        </w:rPr>
      </w:pPr>
      <w:bookmarkStart w:id="463" w:name="ч1ст69"/>
      <w:bookmarkEnd w:id="463"/>
      <w:r w:rsidRPr="00076545">
        <w:rPr>
          <w:szCs w:val="28"/>
          <w:lang w:eastAsia="ar-SA"/>
        </w:rPr>
        <w:t xml:space="preserve">Запрос котировок в электронной форме </w:t>
      </w:r>
      <w:r w:rsidRPr="00076545">
        <w:rPr>
          <w:szCs w:val="28"/>
          <w:lang w:eastAsia="ru-RU"/>
        </w:rPr>
        <w:t xml:space="preserve">признается несостоявшимся </w:t>
      </w:r>
      <w:r w:rsidR="00E972FB" w:rsidRPr="00076545">
        <w:rPr>
          <w:szCs w:val="28"/>
          <w:lang w:eastAsia="ru-RU"/>
        </w:rPr>
        <w:br/>
      </w:r>
      <w:r w:rsidR="00687AB3" w:rsidRPr="00076545">
        <w:rPr>
          <w:szCs w:val="28"/>
          <w:lang w:eastAsia="ru-RU"/>
        </w:rPr>
        <w:t>по</w:t>
      </w:r>
      <w:r w:rsidRPr="00076545">
        <w:rPr>
          <w:szCs w:val="28"/>
          <w:lang w:eastAsia="ru-RU"/>
        </w:rPr>
        <w:t xml:space="preserve"> следующи</w:t>
      </w:r>
      <w:r w:rsidR="00687AB3" w:rsidRPr="00076545">
        <w:rPr>
          <w:szCs w:val="28"/>
          <w:lang w:eastAsia="ru-RU"/>
        </w:rPr>
        <w:t>м</w:t>
      </w:r>
      <w:r w:rsidRPr="00076545">
        <w:rPr>
          <w:szCs w:val="28"/>
          <w:lang w:eastAsia="ru-RU"/>
        </w:rPr>
        <w:t xml:space="preserve"> </w:t>
      </w:r>
      <w:r w:rsidR="00687AB3" w:rsidRPr="00076545">
        <w:rPr>
          <w:szCs w:val="28"/>
          <w:lang w:eastAsia="ru-RU"/>
        </w:rPr>
        <w:t>причинам</w:t>
      </w:r>
      <w:r w:rsidRPr="00076545">
        <w:rPr>
          <w:szCs w:val="28"/>
          <w:lang w:eastAsia="ru-RU"/>
        </w:rPr>
        <w:t>:</w:t>
      </w:r>
    </w:p>
    <w:p w:rsidR="00B51713" w:rsidRPr="00076545" w:rsidRDefault="00B51713" w:rsidP="00656B8C">
      <w:pPr>
        <w:numPr>
          <w:ilvl w:val="0"/>
          <w:numId w:val="165"/>
        </w:numPr>
        <w:tabs>
          <w:tab w:val="left" w:pos="0"/>
          <w:tab w:val="left" w:pos="709"/>
          <w:tab w:val="left" w:pos="1134"/>
          <w:tab w:val="left" w:pos="1276"/>
        </w:tabs>
        <w:autoSpaceDE w:val="0"/>
        <w:autoSpaceDN w:val="0"/>
        <w:adjustRightInd w:val="0"/>
        <w:spacing w:after="0"/>
        <w:ind w:left="0" w:firstLine="709"/>
        <w:jc w:val="both"/>
        <w:rPr>
          <w:rFonts w:eastAsia="Times New Roman"/>
          <w:color w:val="000000"/>
          <w:szCs w:val="28"/>
          <w:lang w:eastAsia="ru-RU"/>
        </w:rPr>
      </w:pPr>
      <w:r w:rsidRPr="00076545">
        <w:rPr>
          <w:rFonts w:eastAsia="Times New Roman"/>
          <w:color w:val="000000"/>
          <w:szCs w:val="28"/>
          <w:lang w:eastAsia="ru-RU"/>
        </w:rPr>
        <w:t>в связи с тем, что не подано ни одной заявки на участие в з</w:t>
      </w:r>
      <w:r w:rsidR="009E7D7A" w:rsidRPr="00076545">
        <w:rPr>
          <w:szCs w:val="28"/>
          <w:lang w:eastAsia="ar-SA"/>
        </w:rPr>
        <w:t>апросе котировок в электронной форме</w:t>
      </w:r>
      <w:r w:rsidRPr="00076545">
        <w:rPr>
          <w:rFonts w:eastAsia="Times New Roman"/>
          <w:color w:val="000000"/>
          <w:szCs w:val="28"/>
          <w:lang w:eastAsia="ru-RU"/>
        </w:rPr>
        <w:t xml:space="preserve">; </w:t>
      </w:r>
    </w:p>
    <w:p w:rsidR="00B51713" w:rsidRPr="00076545" w:rsidRDefault="00B51713" w:rsidP="00656B8C">
      <w:pPr>
        <w:numPr>
          <w:ilvl w:val="0"/>
          <w:numId w:val="165"/>
        </w:numPr>
        <w:tabs>
          <w:tab w:val="left" w:pos="0"/>
          <w:tab w:val="left" w:pos="709"/>
          <w:tab w:val="left" w:pos="1134"/>
          <w:tab w:val="left" w:pos="1276"/>
        </w:tabs>
        <w:autoSpaceDE w:val="0"/>
        <w:autoSpaceDN w:val="0"/>
        <w:adjustRightInd w:val="0"/>
        <w:spacing w:after="0"/>
        <w:ind w:left="0" w:firstLine="709"/>
        <w:jc w:val="both"/>
        <w:rPr>
          <w:rFonts w:eastAsia="Times New Roman"/>
          <w:color w:val="000000"/>
          <w:szCs w:val="28"/>
          <w:lang w:eastAsia="ru-RU"/>
        </w:rPr>
      </w:pPr>
      <w:r w:rsidRPr="00076545">
        <w:rPr>
          <w:rFonts w:eastAsia="Times New Roman"/>
          <w:color w:val="000000"/>
          <w:szCs w:val="28"/>
          <w:lang w:eastAsia="ru-RU"/>
        </w:rPr>
        <w:t xml:space="preserve">в связи с тем, что по результатам проведения </w:t>
      </w:r>
      <w:r w:rsidR="009E7D7A" w:rsidRPr="00076545">
        <w:rPr>
          <w:rFonts w:eastAsia="Times New Roman"/>
          <w:color w:val="000000"/>
          <w:szCs w:val="28"/>
          <w:lang w:eastAsia="ru-RU"/>
        </w:rPr>
        <w:t>з</w:t>
      </w:r>
      <w:r w:rsidR="009E7D7A" w:rsidRPr="00076545">
        <w:rPr>
          <w:szCs w:val="28"/>
          <w:lang w:eastAsia="ar-SA"/>
        </w:rPr>
        <w:t xml:space="preserve">апроса котировок </w:t>
      </w:r>
      <w:r w:rsidR="00F57281" w:rsidRPr="00076545">
        <w:rPr>
          <w:szCs w:val="28"/>
          <w:lang w:eastAsia="ar-SA"/>
        </w:rPr>
        <w:br/>
      </w:r>
      <w:r w:rsidR="009E7D7A" w:rsidRPr="00076545">
        <w:rPr>
          <w:szCs w:val="28"/>
          <w:lang w:eastAsia="ar-SA"/>
        </w:rPr>
        <w:t>в электронной форме</w:t>
      </w:r>
      <w:r w:rsidR="00687AB3" w:rsidRPr="00076545">
        <w:rPr>
          <w:rFonts w:eastAsia="Times New Roman"/>
          <w:color w:val="000000"/>
          <w:szCs w:val="28"/>
          <w:lang w:eastAsia="ru-RU"/>
        </w:rPr>
        <w:t xml:space="preserve"> </w:t>
      </w:r>
      <w:r w:rsidRPr="00076545">
        <w:rPr>
          <w:rFonts w:eastAsia="Times New Roman"/>
          <w:color w:val="000000"/>
          <w:szCs w:val="28"/>
          <w:lang w:eastAsia="ru-RU"/>
        </w:rPr>
        <w:t xml:space="preserve">все заявки на участие в </w:t>
      </w:r>
      <w:r w:rsidR="009E7D7A" w:rsidRPr="00076545">
        <w:rPr>
          <w:rFonts w:eastAsia="Times New Roman"/>
          <w:color w:val="000000"/>
          <w:szCs w:val="28"/>
          <w:lang w:eastAsia="ru-RU"/>
        </w:rPr>
        <w:t>з</w:t>
      </w:r>
      <w:r w:rsidR="009E7D7A" w:rsidRPr="00076545">
        <w:rPr>
          <w:szCs w:val="28"/>
          <w:lang w:eastAsia="ar-SA"/>
        </w:rPr>
        <w:t>апросе котировок в электронной форме</w:t>
      </w:r>
      <w:r w:rsidRPr="00076545">
        <w:rPr>
          <w:rFonts w:eastAsia="Times New Roman"/>
          <w:color w:val="000000"/>
          <w:szCs w:val="28"/>
          <w:lang w:eastAsia="ru-RU"/>
        </w:rPr>
        <w:t xml:space="preserve"> отклонены;</w:t>
      </w:r>
    </w:p>
    <w:p w:rsidR="00B51713" w:rsidRPr="00076545" w:rsidRDefault="00B51713" w:rsidP="00656B8C">
      <w:pPr>
        <w:numPr>
          <w:ilvl w:val="0"/>
          <w:numId w:val="165"/>
        </w:numPr>
        <w:tabs>
          <w:tab w:val="left" w:pos="0"/>
          <w:tab w:val="left" w:pos="709"/>
          <w:tab w:val="left" w:pos="1134"/>
          <w:tab w:val="left" w:pos="1276"/>
        </w:tabs>
        <w:autoSpaceDE w:val="0"/>
        <w:autoSpaceDN w:val="0"/>
        <w:adjustRightInd w:val="0"/>
        <w:spacing w:after="0"/>
        <w:ind w:left="0" w:firstLine="709"/>
        <w:jc w:val="both"/>
        <w:rPr>
          <w:rFonts w:eastAsia="Times New Roman"/>
          <w:color w:val="000000"/>
          <w:szCs w:val="28"/>
          <w:lang w:eastAsia="ru-RU"/>
        </w:rPr>
      </w:pPr>
      <w:r w:rsidRPr="00076545">
        <w:rPr>
          <w:rFonts w:eastAsia="Times New Roman"/>
          <w:color w:val="000000"/>
          <w:szCs w:val="28"/>
          <w:lang w:eastAsia="ru-RU"/>
        </w:rPr>
        <w:t>в связи с тем, что на</w:t>
      </w:r>
      <w:r w:rsidR="009E7D7A" w:rsidRPr="00076545">
        <w:rPr>
          <w:rFonts w:eastAsia="Times New Roman"/>
          <w:color w:val="000000"/>
          <w:szCs w:val="28"/>
          <w:lang w:eastAsia="ru-RU"/>
        </w:rPr>
        <w:t xml:space="preserve"> участие в з</w:t>
      </w:r>
      <w:r w:rsidR="009E7D7A" w:rsidRPr="00076545">
        <w:rPr>
          <w:szCs w:val="28"/>
          <w:lang w:eastAsia="ar-SA"/>
        </w:rPr>
        <w:t>апросе котировок в электронной форме</w:t>
      </w:r>
      <w:r w:rsidR="009E7D7A" w:rsidRPr="00076545">
        <w:rPr>
          <w:rFonts w:eastAsia="Times New Roman"/>
          <w:color w:val="000000"/>
          <w:szCs w:val="28"/>
          <w:lang w:eastAsia="ru-RU"/>
        </w:rPr>
        <w:t xml:space="preserve"> </w:t>
      </w:r>
      <w:r w:rsidRPr="00076545">
        <w:rPr>
          <w:rFonts w:eastAsia="Times New Roman"/>
          <w:color w:val="000000"/>
          <w:szCs w:val="28"/>
          <w:lang w:eastAsia="ru-RU"/>
        </w:rPr>
        <w:t>подана только одна заявка;</w:t>
      </w:r>
    </w:p>
    <w:p w:rsidR="00B51713" w:rsidRPr="00076545" w:rsidRDefault="00B51713" w:rsidP="00656B8C">
      <w:pPr>
        <w:numPr>
          <w:ilvl w:val="0"/>
          <w:numId w:val="165"/>
        </w:numPr>
        <w:tabs>
          <w:tab w:val="left" w:pos="0"/>
          <w:tab w:val="left" w:pos="709"/>
          <w:tab w:val="left" w:pos="1134"/>
          <w:tab w:val="left" w:pos="1276"/>
        </w:tabs>
        <w:autoSpaceDE w:val="0"/>
        <w:autoSpaceDN w:val="0"/>
        <w:adjustRightInd w:val="0"/>
        <w:spacing w:after="0"/>
        <w:ind w:left="0" w:firstLine="709"/>
        <w:jc w:val="both"/>
        <w:rPr>
          <w:rFonts w:eastAsia="Times New Roman"/>
          <w:color w:val="000000"/>
          <w:szCs w:val="28"/>
          <w:lang w:eastAsia="ru-RU"/>
        </w:rPr>
      </w:pPr>
      <w:r w:rsidRPr="00076545">
        <w:rPr>
          <w:rFonts w:eastAsia="Times New Roman"/>
          <w:color w:val="000000"/>
          <w:szCs w:val="28"/>
          <w:lang w:eastAsia="ru-RU"/>
        </w:rPr>
        <w:t xml:space="preserve">в связи с тем, что по результатам проведения </w:t>
      </w:r>
      <w:r w:rsidR="009E7D7A" w:rsidRPr="00076545">
        <w:rPr>
          <w:rFonts w:eastAsia="Times New Roman"/>
          <w:color w:val="000000"/>
          <w:szCs w:val="28"/>
          <w:lang w:eastAsia="ru-RU"/>
        </w:rPr>
        <w:t>з</w:t>
      </w:r>
      <w:r w:rsidR="009E7D7A" w:rsidRPr="00076545">
        <w:rPr>
          <w:szCs w:val="28"/>
          <w:lang w:eastAsia="ar-SA"/>
        </w:rPr>
        <w:t xml:space="preserve">апроса котировок </w:t>
      </w:r>
      <w:r w:rsidR="00F57281" w:rsidRPr="00076545">
        <w:rPr>
          <w:szCs w:val="28"/>
          <w:lang w:eastAsia="ar-SA"/>
        </w:rPr>
        <w:br/>
      </w:r>
      <w:r w:rsidR="009E7D7A" w:rsidRPr="00076545">
        <w:rPr>
          <w:szCs w:val="28"/>
          <w:lang w:eastAsia="ar-SA"/>
        </w:rPr>
        <w:t>в электронной форме</w:t>
      </w:r>
      <w:r w:rsidR="009E7D7A" w:rsidRPr="00076545">
        <w:rPr>
          <w:rFonts w:eastAsia="Times New Roman"/>
          <w:color w:val="000000"/>
          <w:szCs w:val="28"/>
          <w:lang w:eastAsia="ru-RU"/>
        </w:rPr>
        <w:t xml:space="preserve"> </w:t>
      </w:r>
      <w:r w:rsidRPr="00076545">
        <w:rPr>
          <w:rFonts w:eastAsia="Times New Roman"/>
          <w:color w:val="000000"/>
          <w:szCs w:val="28"/>
          <w:lang w:eastAsia="ru-RU"/>
        </w:rPr>
        <w:t xml:space="preserve">отклонены все заявки, за исключением одной заявки </w:t>
      </w:r>
      <w:r w:rsidR="00F57281" w:rsidRPr="00076545">
        <w:rPr>
          <w:rFonts w:eastAsia="Times New Roman"/>
          <w:color w:val="000000"/>
          <w:szCs w:val="28"/>
          <w:lang w:eastAsia="ru-RU"/>
        </w:rPr>
        <w:br/>
      </w:r>
      <w:r w:rsidRPr="00076545">
        <w:rPr>
          <w:rFonts w:eastAsia="Times New Roman"/>
          <w:color w:val="000000"/>
          <w:szCs w:val="28"/>
          <w:lang w:eastAsia="ru-RU"/>
        </w:rPr>
        <w:t xml:space="preserve">на участие в </w:t>
      </w:r>
      <w:r w:rsidR="009E7D7A" w:rsidRPr="00076545">
        <w:rPr>
          <w:rFonts w:eastAsia="Times New Roman"/>
          <w:color w:val="000000"/>
          <w:szCs w:val="28"/>
          <w:lang w:eastAsia="ru-RU"/>
        </w:rPr>
        <w:t>з</w:t>
      </w:r>
      <w:r w:rsidR="009E7D7A" w:rsidRPr="00076545">
        <w:rPr>
          <w:szCs w:val="28"/>
          <w:lang w:eastAsia="ar-SA"/>
        </w:rPr>
        <w:t>апросе котировок в электронной форме</w:t>
      </w:r>
      <w:r w:rsidRPr="00076545">
        <w:rPr>
          <w:rFonts w:eastAsia="Times New Roman"/>
          <w:color w:val="000000"/>
          <w:szCs w:val="28"/>
          <w:lang w:eastAsia="ru-RU"/>
        </w:rPr>
        <w:t>;</w:t>
      </w:r>
    </w:p>
    <w:p w:rsidR="00B51713" w:rsidRPr="00076545" w:rsidRDefault="00B51713" w:rsidP="00656B8C">
      <w:pPr>
        <w:numPr>
          <w:ilvl w:val="0"/>
          <w:numId w:val="165"/>
        </w:numPr>
        <w:tabs>
          <w:tab w:val="left" w:pos="0"/>
          <w:tab w:val="left" w:pos="709"/>
          <w:tab w:val="left" w:pos="1134"/>
          <w:tab w:val="left" w:pos="1276"/>
        </w:tabs>
        <w:autoSpaceDE w:val="0"/>
        <w:autoSpaceDN w:val="0"/>
        <w:adjustRightInd w:val="0"/>
        <w:spacing w:after="0"/>
        <w:ind w:left="0" w:firstLine="709"/>
        <w:jc w:val="both"/>
        <w:rPr>
          <w:rFonts w:eastAsia="Times New Roman"/>
          <w:color w:val="000000"/>
          <w:szCs w:val="28"/>
          <w:lang w:eastAsia="ru-RU"/>
        </w:rPr>
      </w:pPr>
      <w:r w:rsidRPr="00076545">
        <w:rPr>
          <w:rFonts w:eastAsia="Times New Roman"/>
          <w:color w:val="000000"/>
          <w:szCs w:val="28"/>
          <w:lang w:eastAsia="ru-RU"/>
        </w:rPr>
        <w:t xml:space="preserve">в связи с тем, что по результатам проведения </w:t>
      </w:r>
      <w:r w:rsidR="009E7D7A" w:rsidRPr="00076545">
        <w:rPr>
          <w:rFonts w:eastAsia="Times New Roman"/>
          <w:color w:val="000000"/>
          <w:szCs w:val="28"/>
          <w:lang w:eastAsia="ru-RU"/>
        </w:rPr>
        <w:t>з</w:t>
      </w:r>
      <w:r w:rsidR="009E7D7A" w:rsidRPr="00076545">
        <w:rPr>
          <w:szCs w:val="28"/>
          <w:lang w:eastAsia="ar-SA"/>
        </w:rPr>
        <w:t xml:space="preserve">апросе котировок </w:t>
      </w:r>
      <w:r w:rsidR="00F57281" w:rsidRPr="00076545">
        <w:rPr>
          <w:szCs w:val="28"/>
          <w:lang w:eastAsia="ar-SA"/>
        </w:rPr>
        <w:br/>
      </w:r>
      <w:r w:rsidR="009E7D7A" w:rsidRPr="00076545">
        <w:rPr>
          <w:szCs w:val="28"/>
          <w:lang w:eastAsia="ar-SA"/>
        </w:rPr>
        <w:t>в электронной форме</w:t>
      </w:r>
      <w:r w:rsidR="009E7D7A" w:rsidRPr="00076545">
        <w:rPr>
          <w:rFonts w:eastAsia="Times New Roman"/>
          <w:color w:val="000000"/>
          <w:szCs w:val="28"/>
          <w:lang w:eastAsia="ru-RU"/>
        </w:rPr>
        <w:t xml:space="preserve"> </w:t>
      </w:r>
      <w:r w:rsidRPr="00076545">
        <w:rPr>
          <w:rFonts w:eastAsia="Times New Roman"/>
          <w:color w:val="000000"/>
          <w:szCs w:val="28"/>
          <w:lang w:eastAsia="ru-RU"/>
        </w:rPr>
        <w:t>от заключения договора уклонились все участники закупки.</w:t>
      </w:r>
    </w:p>
    <w:p w:rsidR="00B51713" w:rsidRPr="00076545" w:rsidRDefault="00B51713" w:rsidP="00656B8C">
      <w:pPr>
        <w:widowControl w:val="0"/>
        <w:numPr>
          <w:ilvl w:val="0"/>
          <w:numId w:val="164"/>
        </w:numPr>
        <w:shd w:val="clear" w:color="auto" w:fill="FFFFFF"/>
        <w:tabs>
          <w:tab w:val="left" w:pos="0"/>
          <w:tab w:val="left" w:pos="1134"/>
          <w:tab w:val="left" w:pos="1843"/>
        </w:tabs>
        <w:suppressAutoHyphens/>
        <w:autoSpaceDE w:val="0"/>
        <w:spacing w:after="0"/>
        <w:ind w:left="0" w:firstLine="709"/>
        <w:jc w:val="both"/>
        <w:rPr>
          <w:szCs w:val="28"/>
          <w:lang w:eastAsia="ru-RU"/>
        </w:rPr>
      </w:pPr>
      <w:r w:rsidRPr="00076545">
        <w:rPr>
          <w:szCs w:val="28"/>
          <w:lang w:eastAsia="ru-RU"/>
        </w:rPr>
        <w:t>В случае признания запроса котировок в электронной форме несостоявшимся</w:t>
      </w:r>
      <w:r w:rsidR="00F57281" w:rsidRPr="00076545">
        <w:rPr>
          <w:szCs w:val="28"/>
          <w:lang w:eastAsia="ru-RU"/>
        </w:rPr>
        <w:t>,</w:t>
      </w:r>
      <w:r w:rsidRPr="00076545">
        <w:rPr>
          <w:szCs w:val="28"/>
          <w:lang w:eastAsia="ru-RU"/>
        </w:rPr>
        <w:t xml:space="preserve"> заказчик вправе:</w:t>
      </w:r>
    </w:p>
    <w:p w:rsidR="00B51713" w:rsidRPr="00076545" w:rsidRDefault="00B51713" w:rsidP="00B51713">
      <w:pPr>
        <w:widowControl w:val="0"/>
        <w:shd w:val="clear" w:color="auto" w:fill="FFFFFF"/>
        <w:tabs>
          <w:tab w:val="left" w:pos="0"/>
          <w:tab w:val="left" w:pos="1134"/>
          <w:tab w:val="left" w:pos="1843"/>
        </w:tabs>
        <w:suppressAutoHyphens/>
        <w:autoSpaceDE w:val="0"/>
        <w:spacing w:after="0"/>
        <w:ind w:firstLine="709"/>
        <w:jc w:val="both"/>
        <w:rPr>
          <w:szCs w:val="28"/>
          <w:lang w:eastAsia="ru-RU"/>
        </w:rPr>
      </w:pPr>
      <w:r w:rsidRPr="00076545">
        <w:rPr>
          <w:szCs w:val="28"/>
          <w:lang w:eastAsia="ru-RU"/>
        </w:rPr>
        <w:t>1) повторно провести запрос котировок в электронной форме;</w:t>
      </w:r>
    </w:p>
    <w:p w:rsidR="00B51713" w:rsidRPr="00076545" w:rsidRDefault="00B51713" w:rsidP="00B51713">
      <w:pPr>
        <w:widowControl w:val="0"/>
        <w:shd w:val="clear" w:color="auto" w:fill="FFFFFF"/>
        <w:tabs>
          <w:tab w:val="left" w:pos="0"/>
          <w:tab w:val="left" w:pos="1134"/>
          <w:tab w:val="left" w:pos="1843"/>
        </w:tabs>
        <w:suppressAutoHyphens/>
        <w:autoSpaceDE w:val="0"/>
        <w:spacing w:after="0"/>
        <w:ind w:firstLine="709"/>
        <w:jc w:val="both"/>
        <w:rPr>
          <w:szCs w:val="28"/>
          <w:lang w:eastAsia="ru-RU"/>
        </w:rPr>
      </w:pPr>
      <w:r w:rsidRPr="00076545">
        <w:rPr>
          <w:szCs w:val="28"/>
          <w:lang w:eastAsia="ru-RU"/>
        </w:rPr>
        <w:t>2) использовать иной способ конкурентной закупки, предусмотренный Положением;</w:t>
      </w:r>
    </w:p>
    <w:p w:rsidR="00B51713" w:rsidRPr="00076545" w:rsidRDefault="00B51713" w:rsidP="00B51713">
      <w:pPr>
        <w:widowControl w:val="0"/>
        <w:shd w:val="clear" w:color="auto" w:fill="FFFFFF"/>
        <w:tabs>
          <w:tab w:val="left" w:pos="0"/>
          <w:tab w:val="left" w:pos="1134"/>
          <w:tab w:val="left" w:pos="1843"/>
        </w:tabs>
        <w:suppressAutoHyphens/>
        <w:autoSpaceDE w:val="0"/>
        <w:spacing w:after="0"/>
        <w:ind w:firstLine="709"/>
        <w:jc w:val="both"/>
        <w:rPr>
          <w:szCs w:val="28"/>
          <w:lang w:eastAsia="ru-RU"/>
        </w:rPr>
      </w:pPr>
      <w:r w:rsidRPr="00076545">
        <w:rPr>
          <w:szCs w:val="28"/>
          <w:lang w:eastAsia="ru-RU"/>
        </w:rPr>
        <w:t xml:space="preserve">3) заключить договор с единственным поставщиком (исполнителем, подрядчиком) в соответствии с </w:t>
      </w:r>
      <w:hyperlink w:anchor="признание" w:history="1">
        <w:r w:rsidRPr="00076545">
          <w:rPr>
            <w:color w:val="0000FF"/>
            <w:szCs w:val="28"/>
            <w:lang w:eastAsia="ru-RU"/>
          </w:rPr>
          <w:t>пунктом 6 части 2 статьи 81</w:t>
        </w:r>
      </w:hyperlink>
      <w:r w:rsidRPr="00076545">
        <w:rPr>
          <w:color w:val="0000FF"/>
          <w:szCs w:val="28"/>
          <w:lang w:eastAsia="ru-RU"/>
        </w:rPr>
        <w:t xml:space="preserve"> </w:t>
      </w:r>
      <w:r w:rsidRPr="00076545">
        <w:rPr>
          <w:szCs w:val="28"/>
          <w:lang w:eastAsia="ru-RU"/>
        </w:rPr>
        <w:t>Положения;</w:t>
      </w:r>
    </w:p>
    <w:p w:rsidR="00B51713" w:rsidRPr="00B51713" w:rsidRDefault="00B51713" w:rsidP="00B51713">
      <w:pPr>
        <w:widowControl w:val="0"/>
        <w:shd w:val="clear" w:color="auto" w:fill="FFFFFF"/>
        <w:tabs>
          <w:tab w:val="left" w:pos="0"/>
          <w:tab w:val="left" w:pos="1134"/>
          <w:tab w:val="left" w:pos="1843"/>
        </w:tabs>
        <w:suppressAutoHyphens/>
        <w:autoSpaceDE w:val="0"/>
        <w:spacing w:after="0"/>
        <w:ind w:firstLine="709"/>
        <w:jc w:val="both"/>
        <w:rPr>
          <w:szCs w:val="28"/>
          <w:lang w:eastAsia="ru-RU"/>
        </w:rPr>
      </w:pPr>
      <w:r w:rsidRPr="00076545">
        <w:rPr>
          <w:szCs w:val="28"/>
          <w:lang w:eastAsia="ru-RU"/>
        </w:rPr>
        <w:t xml:space="preserve">4) отказаться от проведения </w:t>
      </w:r>
      <w:r w:rsidR="009E7D7A" w:rsidRPr="00076545">
        <w:rPr>
          <w:rFonts w:eastAsia="Times New Roman"/>
          <w:color w:val="000000"/>
          <w:szCs w:val="28"/>
          <w:lang w:eastAsia="ru-RU"/>
        </w:rPr>
        <w:t>з</w:t>
      </w:r>
      <w:r w:rsidR="009E7D7A" w:rsidRPr="00076545">
        <w:rPr>
          <w:szCs w:val="28"/>
          <w:lang w:eastAsia="ar-SA"/>
        </w:rPr>
        <w:t>апроса котировок в электронной форме</w:t>
      </w:r>
      <w:r w:rsidRPr="00076545">
        <w:rPr>
          <w:szCs w:val="28"/>
          <w:lang w:eastAsia="ru-RU"/>
        </w:rPr>
        <w:t>.</w:t>
      </w:r>
    </w:p>
    <w:p w:rsidR="0019674E" w:rsidRDefault="0019674E">
      <w:pPr>
        <w:spacing w:after="0" w:line="240" w:lineRule="auto"/>
        <w:rPr>
          <w:szCs w:val="28"/>
          <w:lang w:eastAsia="ru-RU"/>
        </w:rPr>
      </w:pPr>
    </w:p>
    <w:p w:rsidR="00E52DEE" w:rsidRPr="0025423A" w:rsidRDefault="00E52DEE" w:rsidP="0051018C">
      <w:pPr>
        <w:pStyle w:val="21"/>
        <w:tabs>
          <w:tab w:val="left" w:pos="993"/>
        </w:tabs>
        <w:spacing w:before="0" w:after="0"/>
        <w:ind w:firstLine="709"/>
        <w:jc w:val="both"/>
        <w:rPr>
          <w:rFonts w:ascii="Times New Roman" w:hAnsi="Times New Roman"/>
          <w:i w:val="0"/>
        </w:rPr>
      </w:pPr>
      <w:bookmarkStart w:id="464" w:name="_Toc59465098"/>
      <w:bookmarkStart w:id="465" w:name="_Toc65675838"/>
      <w:bookmarkStart w:id="466" w:name="_Toc65676125"/>
      <w:bookmarkStart w:id="467" w:name="_Toc67586120"/>
      <w:bookmarkStart w:id="468" w:name="_Toc91154581"/>
      <w:r w:rsidRPr="0025423A">
        <w:rPr>
          <w:rFonts w:ascii="Times New Roman" w:hAnsi="Times New Roman"/>
          <w:i w:val="0"/>
        </w:rPr>
        <w:t>Глава 5. Особенности проведения запроса предложений</w:t>
      </w:r>
      <w:bookmarkEnd w:id="464"/>
      <w:bookmarkEnd w:id="465"/>
      <w:bookmarkEnd w:id="466"/>
      <w:bookmarkEnd w:id="467"/>
      <w:bookmarkEnd w:id="468"/>
    </w:p>
    <w:p w:rsidR="00E52DEE" w:rsidRPr="0025423A" w:rsidRDefault="00E52DEE" w:rsidP="00CA0DB3">
      <w:pPr>
        <w:tabs>
          <w:tab w:val="left" w:pos="993"/>
        </w:tabs>
        <w:spacing w:after="0" w:line="240" w:lineRule="auto"/>
        <w:ind w:firstLine="709"/>
        <w:jc w:val="both"/>
        <w:rPr>
          <w:b/>
          <w:szCs w:val="28"/>
        </w:rPr>
      </w:pPr>
    </w:p>
    <w:p w:rsidR="00E52DEE" w:rsidRDefault="00E52DEE" w:rsidP="0051018C">
      <w:pPr>
        <w:pStyle w:val="21"/>
        <w:tabs>
          <w:tab w:val="left" w:pos="993"/>
        </w:tabs>
        <w:spacing w:before="0" w:after="0"/>
        <w:ind w:firstLine="709"/>
        <w:jc w:val="both"/>
        <w:rPr>
          <w:rFonts w:ascii="Times New Roman" w:hAnsi="Times New Roman"/>
          <w:i w:val="0"/>
        </w:rPr>
      </w:pPr>
      <w:bookmarkStart w:id="469" w:name="_Toc59465099"/>
      <w:bookmarkStart w:id="470" w:name="_Toc65675839"/>
      <w:bookmarkStart w:id="471" w:name="_Toc65676126"/>
      <w:bookmarkStart w:id="472" w:name="_Toc67586121"/>
      <w:bookmarkStart w:id="473" w:name="_Toc91154582"/>
      <w:r w:rsidRPr="0025423A">
        <w:rPr>
          <w:rFonts w:ascii="Times New Roman" w:hAnsi="Times New Roman"/>
          <w:i w:val="0"/>
        </w:rPr>
        <w:t>Статья 70. Запрос предложений в электронной форме</w:t>
      </w:r>
      <w:bookmarkEnd w:id="469"/>
      <w:bookmarkEnd w:id="470"/>
      <w:bookmarkEnd w:id="471"/>
      <w:bookmarkEnd w:id="472"/>
      <w:bookmarkEnd w:id="473"/>
    </w:p>
    <w:p w:rsidR="00E52DEE" w:rsidRPr="003E68FD" w:rsidRDefault="00E52DEE" w:rsidP="003E68FD">
      <w:pPr>
        <w:spacing w:after="0"/>
        <w:rPr>
          <w:lang w:eastAsia="ar-SA"/>
        </w:rPr>
      </w:pPr>
    </w:p>
    <w:p w:rsidR="00E52DEE" w:rsidRPr="003E68FD" w:rsidRDefault="00E52DEE" w:rsidP="00656B8C">
      <w:pPr>
        <w:pStyle w:val="a6"/>
        <w:numPr>
          <w:ilvl w:val="0"/>
          <w:numId w:val="167"/>
        </w:numPr>
        <w:tabs>
          <w:tab w:val="left" w:pos="1134"/>
        </w:tabs>
        <w:spacing w:after="0"/>
        <w:ind w:left="0" w:firstLine="710"/>
        <w:jc w:val="both"/>
        <w:rPr>
          <w:rFonts w:ascii="Times New Roman" w:hAnsi="Times New Roman"/>
          <w:sz w:val="28"/>
          <w:szCs w:val="28"/>
        </w:rPr>
      </w:pPr>
      <w:r w:rsidRPr="003E68FD">
        <w:rPr>
          <w:rFonts w:ascii="Times New Roman" w:hAnsi="Times New Roman"/>
          <w:sz w:val="28"/>
          <w:szCs w:val="28"/>
        </w:rPr>
        <w:t xml:space="preserve">Запрос предложений в электронной форме – это форма торгов, </w:t>
      </w:r>
      <w:r w:rsidRPr="00D078B2">
        <w:rPr>
          <w:rFonts w:ascii="Times New Roman" w:hAnsi="Times New Roman"/>
          <w:color w:val="000000"/>
          <w:sz w:val="28"/>
          <w:szCs w:val="28"/>
        </w:rPr>
        <w:t xml:space="preserve">проведение которых обеспечивается оператором электронной площадки </w:t>
      </w:r>
      <w:r>
        <w:rPr>
          <w:rFonts w:ascii="Times New Roman" w:hAnsi="Times New Roman"/>
          <w:color w:val="000000"/>
          <w:sz w:val="28"/>
          <w:szCs w:val="28"/>
        </w:rPr>
        <w:br/>
      </w:r>
      <w:r w:rsidRPr="00D078B2">
        <w:rPr>
          <w:rFonts w:ascii="Times New Roman" w:hAnsi="Times New Roman"/>
          <w:color w:val="000000"/>
          <w:sz w:val="28"/>
          <w:szCs w:val="28"/>
        </w:rPr>
        <w:t>на электронной площадке,</w:t>
      </w:r>
      <w:r w:rsidRPr="003E68FD">
        <w:rPr>
          <w:rFonts w:ascii="Times New Roman" w:hAnsi="Times New Roman"/>
          <w:sz w:val="28"/>
          <w:szCs w:val="28"/>
        </w:rPr>
        <w:t xml:space="preserve"> при которой победителем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оценки, установленными в документации о запросе предложений в электронной форме, наиболее полно соответствует требованиям такой документации </w:t>
      </w:r>
      <w:r>
        <w:rPr>
          <w:rFonts w:ascii="Times New Roman" w:hAnsi="Times New Roman"/>
          <w:sz w:val="28"/>
          <w:szCs w:val="28"/>
        </w:rPr>
        <w:br/>
      </w:r>
      <w:r w:rsidRPr="003E68FD">
        <w:rPr>
          <w:rFonts w:ascii="Times New Roman" w:hAnsi="Times New Roman"/>
          <w:sz w:val="28"/>
          <w:szCs w:val="28"/>
        </w:rPr>
        <w:t>и содержит лучшие условия поставки товаров, выполнения работ, оказания услуг.</w:t>
      </w:r>
    </w:p>
    <w:p w:rsidR="00E52DEE" w:rsidRPr="003E68FD" w:rsidRDefault="00E52DEE" w:rsidP="00656B8C">
      <w:pPr>
        <w:pStyle w:val="a6"/>
        <w:numPr>
          <w:ilvl w:val="0"/>
          <w:numId w:val="167"/>
        </w:numPr>
        <w:tabs>
          <w:tab w:val="left" w:pos="1134"/>
        </w:tabs>
        <w:spacing w:after="0"/>
        <w:ind w:left="0" w:firstLine="710"/>
        <w:jc w:val="both"/>
        <w:rPr>
          <w:rFonts w:ascii="Times New Roman" w:hAnsi="Times New Roman"/>
          <w:sz w:val="28"/>
          <w:szCs w:val="28"/>
        </w:rPr>
      </w:pPr>
      <w:r w:rsidRPr="003E68FD">
        <w:rPr>
          <w:rFonts w:ascii="Times New Roman" w:hAnsi="Times New Roman"/>
          <w:sz w:val="28"/>
          <w:szCs w:val="28"/>
        </w:rPr>
        <w:t>Заказчик может осуществлять закупку путем проведения запроса предложений в электронной форме в следующих случаях:</w:t>
      </w:r>
    </w:p>
    <w:p w:rsidR="00E52DEE" w:rsidRPr="003E68FD" w:rsidRDefault="00E52DEE" w:rsidP="00111BBD">
      <w:pPr>
        <w:pStyle w:val="a6"/>
        <w:numPr>
          <w:ilvl w:val="0"/>
          <w:numId w:val="84"/>
        </w:numPr>
        <w:tabs>
          <w:tab w:val="left" w:pos="1134"/>
        </w:tabs>
        <w:spacing w:after="0"/>
        <w:ind w:left="0" w:firstLine="710"/>
        <w:jc w:val="both"/>
        <w:rPr>
          <w:rFonts w:ascii="Times New Roman" w:hAnsi="Times New Roman"/>
          <w:sz w:val="28"/>
          <w:szCs w:val="28"/>
        </w:rPr>
      </w:pPr>
      <w:r w:rsidRPr="003E68FD">
        <w:rPr>
          <w:rFonts w:ascii="Times New Roman" w:hAnsi="Times New Roman"/>
          <w:sz w:val="28"/>
          <w:szCs w:val="28"/>
        </w:rPr>
        <w:t xml:space="preserve">закупка товаров, работ, услуг должна быть осуществлена в короткие сроки, при этом цена товаров, работ, услуг не является единственным критерием выбора поставщика (исполнителя, подрядчика) и начальная (максимальная) цена договора не превышает 3 (три) миллиона рублей; </w:t>
      </w:r>
    </w:p>
    <w:p w:rsidR="00E52DEE" w:rsidRPr="003E68FD" w:rsidRDefault="00E52DEE" w:rsidP="00111BBD">
      <w:pPr>
        <w:pStyle w:val="a6"/>
        <w:numPr>
          <w:ilvl w:val="0"/>
          <w:numId w:val="84"/>
        </w:numPr>
        <w:tabs>
          <w:tab w:val="left" w:pos="1134"/>
        </w:tabs>
        <w:spacing w:after="0"/>
        <w:ind w:left="0" w:firstLine="710"/>
        <w:jc w:val="both"/>
        <w:rPr>
          <w:rFonts w:ascii="Times New Roman" w:hAnsi="Times New Roman"/>
          <w:sz w:val="28"/>
          <w:szCs w:val="28"/>
        </w:rPr>
      </w:pPr>
      <w:r w:rsidRPr="003E68FD">
        <w:rPr>
          <w:rFonts w:ascii="Times New Roman" w:hAnsi="Times New Roman"/>
          <w:sz w:val="28"/>
          <w:szCs w:val="28"/>
        </w:rPr>
        <w:t xml:space="preserve">признание конкурса (открытого конкурса, конкурса в электронной форме), </w:t>
      </w:r>
      <w:r w:rsidRPr="0033278F">
        <w:rPr>
          <w:rFonts w:ascii="Times New Roman" w:hAnsi="Times New Roman"/>
          <w:sz w:val="28"/>
          <w:szCs w:val="28"/>
        </w:rPr>
        <w:t>аукциона</w:t>
      </w:r>
      <w:r w:rsidRPr="003E68FD">
        <w:rPr>
          <w:rFonts w:ascii="Times New Roman" w:hAnsi="Times New Roman"/>
          <w:sz w:val="28"/>
          <w:szCs w:val="28"/>
        </w:rPr>
        <w:t xml:space="preserve"> (открытого аукциона, аукциона в электронной форме) несостоявшимися.</w:t>
      </w:r>
    </w:p>
    <w:p w:rsidR="00E52DEE" w:rsidRPr="008B4BBA" w:rsidRDefault="00E52DEE" w:rsidP="00111BBD">
      <w:pPr>
        <w:pStyle w:val="a6"/>
        <w:numPr>
          <w:ilvl w:val="0"/>
          <w:numId w:val="85"/>
        </w:numPr>
        <w:tabs>
          <w:tab w:val="left" w:pos="1134"/>
        </w:tabs>
        <w:spacing w:after="0"/>
        <w:ind w:left="0" w:firstLine="710"/>
        <w:jc w:val="both"/>
        <w:rPr>
          <w:rFonts w:ascii="Times New Roman" w:hAnsi="Times New Roman"/>
          <w:sz w:val="28"/>
          <w:szCs w:val="28"/>
        </w:rPr>
      </w:pPr>
      <w:r w:rsidRPr="003E68FD">
        <w:rPr>
          <w:rFonts w:ascii="Times New Roman" w:hAnsi="Times New Roman"/>
          <w:sz w:val="28"/>
          <w:szCs w:val="28"/>
        </w:rPr>
        <w:t xml:space="preserve">Заказчик размещает в единой информационной системе </w:t>
      </w:r>
      <w:r>
        <w:rPr>
          <w:rFonts w:ascii="Times New Roman" w:hAnsi="Times New Roman"/>
          <w:sz w:val="28"/>
          <w:szCs w:val="28"/>
        </w:rPr>
        <w:br/>
      </w:r>
      <w:r w:rsidRPr="003E68FD">
        <w:rPr>
          <w:rFonts w:ascii="Times New Roman" w:hAnsi="Times New Roman"/>
          <w:sz w:val="28"/>
          <w:szCs w:val="28"/>
        </w:rPr>
        <w:t xml:space="preserve">и на электронной площадке извещение о проведении запроса предложений </w:t>
      </w:r>
      <w:r>
        <w:rPr>
          <w:rFonts w:ascii="Times New Roman" w:hAnsi="Times New Roman"/>
          <w:sz w:val="28"/>
          <w:szCs w:val="28"/>
        </w:rPr>
        <w:br/>
      </w:r>
      <w:r w:rsidRPr="003E68FD">
        <w:rPr>
          <w:rFonts w:ascii="Times New Roman" w:hAnsi="Times New Roman"/>
          <w:sz w:val="28"/>
          <w:szCs w:val="28"/>
        </w:rPr>
        <w:t>в электронной форме и документацию о запросе предложений в электронной форме не менее чем за 7 (семь) рабочих дней до дня проведения запроса предложений</w:t>
      </w:r>
      <w:r>
        <w:rPr>
          <w:rFonts w:ascii="Times New Roman" w:hAnsi="Times New Roman"/>
          <w:sz w:val="28"/>
          <w:szCs w:val="28"/>
        </w:rPr>
        <w:t xml:space="preserve"> </w:t>
      </w:r>
      <w:r w:rsidRPr="008B4BBA">
        <w:rPr>
          <w:rFonts w:ascii="Times New Roman" w:hAnsi="Times New Roman"/>
          <w:sz w:val="28"/>
          <w:szCs w:val="28"/>
        </w:rPr>
        <w:t>в электронной форме.</w:t>
      </w:r>
    </w:p>
    <w:p w:rsidR="00E52DEE" w:rsidRDefault="00E52DEE" w:rsidP="00111BBD">
      <w:pPr>
        <w:pStyle w:val="a6"/>
        <w:numPr>
          <w:ilvl w:val="0"/>
          <w:numId w:val="85"/>
        </w:numPr>
        <w:tabs>
          <w:tab w:val="left" w:pos="1134"/>
        </w:tabs>
        <w:spacing w:after="0"/>
        <w:ind w:left="0" w:firstLine="710"/>
        <w:jc w:val="both"/>
        <w:rPr>
          <w:rFonts w:ascii="Times New Roman" w:hAnsi="Times New Roman"/>
          <w:sz w:val="28"/>
          <w:szCs w:val="28"/>
        </w:rPr>
      </w:pPr>
      <w:r w:rsidRPr="003E68FD">
        <w:rPr>
          <w:rFonts w:ascii="Times New Roman" w:hAnsi="Times New Roman"/>
          <w:sz w:val="28"/>
          <w:szCs w:val="28"/>
        </w:rPr>
        <w:t xml:space="preserve">Порядок проведения запроса предложений в электронной форме устанавливается Положением и документацией о запросе предложений </w:t>
      </w:r>
      <w:r>
        <w:rPr>
          <w:rFonts w:ascii="Times New Roman" w:hAnsi="Times New Roman"/>
          <w:sz w:val="28"/>
          <w:szCs w:val="28"/>
        </w:rPr>
        <w:br/>
      </w:r>
      <w:r w:rsidRPr="003E68FD">
        <w:rPr>
          <w:rFonts w:ascii="Times New Roman" w:hAnsi="Times New Roman"/>
          <w:sz w:val="28"/>
          <w:szCs w:val="28"/>
        </w:rPr>
        <w:t>в электронной форме, разработанной в соответствии с Положением.</w:t>
      </w:r>
    </w:p>
    <w:p w:rsidR="00516655" w:rsidRDefault="00516655" w:rsidP="00111BBD">
      <w:pPr>
        <w:spacing w:after="0" w:line="240" w:lineRule="auto"/>
        <w:ind w:firstLine="710"/>
        <w:rPr>
          <w:szCs w:val="28"/>
          <w:lang w:eastAsia="ru-RU"/>
        </w:rPr>
      </w:pPr>
    </w:p>
    <w:p w:rsidR="00E52DEE" w:rsidRDefault="00E52DEE" w:rsidP="008B4BBA">
      <w:pPr>
        <w:pStyle w:val="21"/>
        <w:tabs>
          <w:tab w:val="left" w:pos="1134"/>
        </w:tabs>
        <w:spacing w:before="0" w:after="0"/>
        <w:ind w:firstLine="709"/>
        <w:jc w:val="both"/>
        <w:rPr>
          <w:rFonts w:ascii="Times New Roman" w:hAnsi="Times New Roman"/>
          <w:i w:val="0"/>
        </w:rPr>
      </w:pPr>
      <w:bookmarkStart w:id="474" w:name="_Статья_71._Извещение"/>
      <w:bookmarkStart w:id="475" w:name="_Toc59465100"/>
      <w:bookmarkStart w:id="476" w:name="_Toc65675840"/>
      <w:bookmarkStart w:id="477" w:name="_Toc65676127"/>
      <w:bookmarkStart w:id="478" w:name="_Toc67586122"/>
      <w:bookmarkStart w:id="479" w:name="_Toc91154583"/>
      <w:bookmarkEnd w:id="474"/>
      <w:r w:rsidRPr="0025423A">
        <w:rPr>
          <w:rFonts w:ascii="Times New Roman" w:hAnsi="Times New Roman"/>
          <w:i w:val="0"/>
        </w:rPr>
        <w:t xml:space="preserve">Статья 71. Извещение о проведении запроса предложений </w:t>
      </w:r>
      <w:r>
        <w:rPr>
          <w:rFonts w:ascii="Times New Roman" w:hAnsi="Times New Roman"/>
          <w:i w:val="0"/>
        </w:rPr>
        <w:br/>
      </w:r>
      <w:r w:rsidRPr="0025423A">
        <w:rPr>
          <w:rFonts w:ascii="Times New Roman" w:hAnsi="Times New Roman"/>
          <w:i w:val="0"/>
        </w:rPr>
        <w:t>в электронной форме</w:t>
      </w:r>
      <w:bookmarkEnd w:id="475"/>
      <w:bookmarkEnd w:id="476"/>
      <w:bookmarkEnd w:id="477"/>
      <w:bookmarkEnd w:id="478"/>
      <w:bookmarkEnd w:id="479"/>
    </w:p>
    <w:p w:rsidR="00E52DEE" w:rsidRPr="003E68FD" w:rsidRDefault="00E52DEE" w:rsidP="008B4BBA">
      <w:pPr>
        <w:tabs>
          <w:tab w:val="left" w:pos="1134"/>
        </w:tabs>
        <w:spacing w:after="0"/>
        <w:ind w:firstLine="709"/>
        <w:rPr>
          <w:lang w:eastAsia="ar-SA"/>
        </w:rPr>
      </w:pPr>
    </w:p>
    <w:p w:rsidR="00E52DEE" w:rsidRPr="0025423A" w:rsidRDefault="00E52DEE" w:rsidP="00516655">
      <w:pPr>
        <w:pStyle w:val="a6"/>
        <w:numPr>
          <w:ilvl w:val="0"/>
          <w:numId w:val="88"/>
        </w:numPr>
        <w:tabs>
          <w:tab w:val="left" w:pos="1134"/>
        </w:tabs>
        <w:spacing w:after="0"/>
        <w:ind w:left="0" w:firstLine="709"/>
        <w:jc w:val="both"/>
        <w:rPr>
          <w:rFonts w:ascii="Times New Roman" w:hAnsi="Times New Roman"/>
          <w:kern w:val="1"/>
          <w:sz w:val="28"/>
          <w:szCs w:val="28"/>
          <w:lang w:eastAsia="ar-SA"/>
        </w:rPr>
      </w:pPr>
      <w:r w:rsidRPr="0025423A">
        <w:rPr>
          <w:rFonts w:ascii="Times New Roman" w:hAnsi="Times New Roman"/>
          <w:kern w:val="1"/>
          <w:sz w:val="28"/>
          <w:szCs w:val="28"/>
          <w:lang w:eastAsia="ar-SA"/>
        </w:rPr>
        <w:t>В извещении о проведении запроса предложений в электронной форме указываются следующие сведения:</w:t>
      </w:r>
    </w:p>
    <w:p w:rsidR="00E52DEE" w:rsidRPr="00455B16" w:rsidRDefault="00E52DEE" w:rsidP="00516655">
      <w:pPr>
        <w:pStyle w:val="a6"/>
        <w:numPr>
          <w:ilvl w:val="1"/>
          <w:numId w:val="85"/>
        </w:numPr>
        <w:tabs>
          <w:tab w:val="left" w:pos="1134"/>
          <w:tab w:val="left" w:pos="1276"/>
        </w:tabs>
        <w:spacing w:after="0"/>
        <w:ind w:left="0" w:firstLine="709"/>
        <w:jc w:val="both"/>
        <w:rPr>
          <w:rFonts w:ascii="Times New Roman" w:hAnsi="Times New Roman"/>
          <w:kern w:val="1"/>
          <w:sz w:val="28"/>
          <w:szCs w:val="28"/>
          <w:lang w:eastAsia="ar-SA"/>
        </w:rPr>
      </w:pPr>
      <w:r w:rsidRPr="00455B16">
        <w:rPr>
          <w:rFonts w:ascii="Times New Roman" w:hAnsi="Times New Roman"/>
          <w:kern w:val="1"/>
          <w:sz w:val="28"/>
          <w:szCs w:val="28"/>
          <w:lang w:eastAsia="ar-SA"/>
        </w:rPr>
        <w:t>способ осуществления закупки;</w:t>
      </w:r>
    </w:p>
    <w:p w:rsidR="00E52DEE" w:rsidRPr="00455B16" w:rsidRDefault="00E52DEE" w:rsidP="00516655">
      <w:pPr>
        <w:pStyle w:val="a6"/>
        <w:numPr>
          <w:ilvl w:val="1"/>
          <w:numId w:val="85"/>
        </w:numPr>
        <w:tabs>
          <w:tab w:val="left" w:pos="1134"/>
          <w:tab w:val="left" w:pos="1276"/>
        </w:tabs>
        <w:spacing w:after="0"/>
        <w:ind w:left="0" w:firstLine="709"/>
        <w:jc w:val="both"/>
        <w:rPr>
          <w:rFonts w:ascii="Times New Roman" w:hAnsi="Times New Roman"/>
          <w:kern w:val="1"/>
          <w:sz w:val="28"/>
          <w:szCs w:val="28"/>
          <w:lang w:eastAsia="ar-SA"/>
        </w:rPr>
      </w:pPr>
      <w:r w:rsidRPr="00455B16">
        <w:rPr>
          <w:rFonts w:ascii="Times New Roman" w:hAnsi="Times New Roman"/>
          <w:kern w:val="1"/>
          <w:sz w:val="28"/>
          <w:szCs w:val="28"/>
          <w:lang w:eastAsia="ar-SA"/>
        </w:rPr>
        <w:t>наименование, место нахождения, почтовый адрес, адрес электронной почты, номер контактного телефона заказчика;</w:t>
      </w:r>
    </w:p>
    <w:p w:rsidR="00E52DEE" w:rsidRPr="00455B16" w:rsidRDefault="00E52DEE" w:rsidP="00516655">
      <w:pPr>
        <w:pStyle w:val="a6"/>
        <w:numPr>
          <w:ilvl w:val="1"/>
          <w:numId w:val="85"/>
        </w:numPr>
        <w:tabs>
          <w:tab w:val="left" w:pos="1134"/>
          <w:tab w:val="left" w:pos="1276"/>
        </w:tabs>
        <w:spacing w:after="0"/>
        <w:ind w:left="0" w:firstLine="709"/>
        <w:jc w:val="both"/>
        <w:rPr>
          <w:rFonts w:ascii="Times New Roman" w:hAnsi="Times New Roman"/>
          <w:kern w:val="1"/>
          <w:sz w:val="28"/>
          <w:szCs w:val="28"/>
          <w:lang w:eastAsia="ar-SA"/>
        </w:rPr>
      </w:pPr>
      <w:r w:rsidRPr="00455B16">
        <w:rPr>
          <w:rFonts w:ascii="Times New Roman" w:hAnsi="Times New Roman"/>
          <w:kern w:val="1"/>
          <w:sz w:val="28"/>
          <w:szCs w:val="28"/>
          <w:lang w:eastAsia="ar-SA"/>
        </w:rPr>
        <w:t>предмет договора, в том числе:</w:t>
      </w:r>
    </w:p>
    <w:p w:rsidR="00E52DEE" w:rsidRPr="00455B16" w:rsidRDefault="00E52DEE" w:rsidP="00516655">
      <w:pPr>
        <w:tabs>
          <w:tab w:val="left" w:pos="1134"/>
          <w:tab w:val="left" w:pos="1276"/>
        </w:tabs>
        <w:spacing w:after="0"/>
        <w:ind w:firstLine="709"/>
        <w:jc w:val="both"/>
        <w:rPr>
          <w:kern w:val="1"/>
          <w:szCs w:val="28"/>
          <w:lang w:eastAsia="ar-SA"/>
        </w:rPr>
      </w:pPr>
      <w:r w:rsidRPr="00455B16">
        <w:rPr>
          <w:kern w:val="1"/>
          <w:szCs w:val="28"/>
          <w:lang w:eastAsia="ar-SA"/>
        </w:rPr>
        <w:t>а) количество товара, объем работ, услуг;</w:t>
      </w:r>
    </w:p>
    <w:p w:rsidR="00E52DEE" w:rsidRPr="00455B16" w:rsidRDefault="00E52DEE" w:rsidP="00516655">
      <w:pPr>
        <w:tabs>
          <w:tab w:val="left" w:pos="1134"/>
          <w:tab w:val="left" w:pos="1276"/>
        </w:tabs>
        <w:spacing w:after="0"/>
        <w:ind w:firstLine="709"/>
        <w:jc w:val="both"/>
        <w:rPr>
          <w:kern w:val="1"/>
          <w:szCs w:val="28"/>
          <w:lang w:eastAsia="ar-SA"/>
        </w:rPr>
      </w:pPr>
      <w:r w:rsidRPr="00455B16">
        <w:rPr>
          <w:kern w:val="1"/>
          <w:szCs w:val="28"/>
          <w:lang w:eastAsia="ar-SA"/>
        </w:rPr>
        <w:t>б) краткое описание предмета закупки (при необходимости);</w:t>
      </w:r>
    </w:p>
    <w:p w:rsidR="00E52DEE" w:rsidRPr="00455B16" w:rsidRDefault="00E52DEE" w:rsidP="00516655">
      <w:pPr>
        <w:pStyle w:val="a6"/>
        <w:numPr>
          <w:ilvl w:val="1"/>
          <w:numId w:val="85"/>
        </w:numPr>
        <w:tabs>
          <w:tab w:val="left" w:pos="1134"/>
          <w:tab w:val="left" w:pos="1276"/>
        </w:tabs>
        <w:spacing w:after="0"/>
        <w:ind w:left="0" w:firstLine="709"/>
        <w:jc w:val="both"/>
        <w:rPr>
          <w:rFonts w:ascii="Times New Roman" w:hAnsi="Times New Roman"/>
          <w:kern w:val="1"/>
          <w:sz w:val="28"/>
          <w:szCs w:val="28"/>
          <w:lang w:eastAsia="ar-SA"/>
        </w:rPr>
      </w:pPr>
      <w:r w:rsidRPr="00455B16">
        <w:rPr>
          <w:rFonts w:ascii="Times New Roman" w:hAnsi="Times New Roman"/>
          <w:kern w:val="1"/>
          <w:sz w:val="28"/>
          <w:szCs w:val="28"/>
          <w:lang w:eastAsia="ar-SA"/>
        </w:rPr>
        <w:t>место поставки товара, выполнения работ, оказания услуг;</w:t>
      </w:r>
    </w:p>
    <w:p w:rsidR="00E52DEE" w:rsidRPr="008B4BBA" w:rsidRDefault="00E52DEE" w:rsidP="00516655">
      <w:pPr>
        <w:pStyle w:val="a6"/>
        <w:numPr>
          <w:ilvl w:val="1"/>
          <w:numId w:val="85"/>
        </w:numPr>
        <w:tabs>
          <w:tab w:val="left" w:pos="1134"/>
          <w:tab w:val="left" w:pos="1276"/>
        </w:tabs>
        <w:spacing w:after="0"/>
        <w:ind w:left="0" w:firstLine="709"/>
        <w:jc w:val="both"/>
        <w:rPr>
          <w:rFonts w:ascii="Times New Roman" w:hAnsi="Times New Roman"/>
          <w:kern w:val="1"/>
          <w:sz w:val="28"/>
          <w:szCs w:val="28"/>
          <w:lang w:eastAsia="ar-SA"/>
        </w:rPr>
      </w:pPr>
      <w:r w:rsidRPr="0033278F">
        <w:rPr>
          <w:rFonts w:ascii="Times New Roman" w:hAnsi="Times New Roman"/>
          <w:kern w:val="1"/>
          <w:sz w:val="28"/>
          <w:szCs w:val="28"/>
          <w:lang w:eastAsia="ar-SA"/>
        </w:rPr>
        <w:t>сведения о начальной (максимальной) цене договора</w:t>
      </w:r>
      <w:r w:rsidR="00C30EA7">
        <w:rPr>
          <w:rFonts w:ascii="Times New Roman" w:hAnsi="Times New Roman"/>
          <w:kern w:val="1"/>
          <w:sz w:val="28"/>
          <w:szCs w:val="28"/>
          <w:lang w:eastAsia="ar-SA"/>
        </w:rPr>
        <w:t>,</w:t>
      </w:r>
      <w:r w:rsidRPr="0033278F">
        <w:rPr>
          <w:rFonts w:ascii="Times New Roman" w:hAnsi="Times New Roman"/>
          <w:kern w:val="1"/>
          <w:sz w:val="28"/>
          <w:szCs w:val="28"/>
          <w:lang w:eastAsia="ar-SA"/>
        </w:rPr>
        <w:t xml:space="preserve"> либо формула цены</w:t>
      </w:r>
      <w:r w:rsidR="00780324">
        <w:rPr>
          <w:rFonts w:ascii="Times New Roman" w:hAnsi="Times New Roman"/>
          <w:sz w:val="28"/>
          <w:szCs w:val="28"/>
        </w:rPr>
        <w:t xml:space="preserve"> </w:t>
      </w:r>
      <w:r w:rsidRPr="008B4BBA">
        <w:rPr>
          <w:rFonts w:ascii="Times New Roman" w:hAnsi="Times New Roman"/>
          <w:kern w:val="1"/>
          <w:sz w:val="28"/>
          <w:szCs w:val="28"/>
          <w:lang w:eastAsia="ar-SA"/>
        </w:rPr>
        <w:t>и максимальное значение цены договора, либо цена единицы товара, работы, услуги и максимальное значение цены договора;</w:t>
      </w:r>
    </w:p>
    <w:p w:rsidR="00E52DEE" w:rsidRPr="008B4BBA" w:rsidRDefault="00E52DEE" w:rsidP="00516655">
      <w:pPr>
        <w:pStyle w:val="a6"/>
        <w:numPr>
          <w:ilvl w:val="1"/>
          <w:numId w:val="85"/>
        </w:numPr>
        <w:tabs>
          <w:tab w:val="left" w:pos="1134"/>
          <w:tab w:val="left" w:pos="1276"/>
        </w:tabs>
        <w:spacing w:after="0"/>
        <w:ind w:left="0" w:firstLine="709"/>
        <w:jc w:val="both"/>
        <w:rPr>
          <w:rFonts w:ascii="Times New Roman" w:hAnsi="Times New Roman"/>
          <w:kern w:val="1"/>
          <w:sz w:val="28"/>
          <w:szCs w:val="28"/>
          <w:lang w:eastAsia="ar-SA"/>
        </w:rPr>
      </w:pPr>
      <w:r w:rsidRPr="008B4BBA">
        <w:rPr>
          <w:rFonts w:ascii="Times New Roman" w:hAnsi="Times New Roman"/>
          <w:kern w:val="1"/>
          <w:sz w:val="28"/>
          <w:szCs w:val="28"/>
          <w:lang w:eastAsia="ar-SA"/>
        </w:rPr>
        <w:t>срок, место и порядок предоставления документации о запросе предложений в электронной форме;</w:t>
      </w:r>
    </w:p>
    <w:p w:rsidR="00E52DEE" w:rsidRPr="00455B16" w:rsidRDefault="00E52DEE" w:rsidP="00516655">
      <w:pPr>
        <w:pStyle w:val="a6"/>
        <w:numPr>
          <w:ilvl w:val="1"/>
          <w:numId w:val="85"/>
        </w:numPr>
        <w:tabs>
          <w:tab w:val="left" w:pos="1134"/>
          <w:tab w:val="left" w:pos="1276"/>
        </w:tabs>
        <w:spacing w:after="0"/>
        <w:ind w:left="0" w:firstLine="709"/>
        <w:jc w:val="both"/>
        <w:rPr>
          <w:rFonts w:ascii="Times New Roman" w:hAnsi="Times New Roman"/>
          <w:kern w:val="1"/>
          <w:sz w:val="28"/>
          <w:szCs w:val="28"/>
          <w:lang w:eastAsia="ar-SA"/>
        </w:rPr>
      </w:pPr>
      <w:r w:rsidRPr="00455B16">
        <w:rPr>
          <w:rFonts w:ascii="Times New Roman" w:hAnsi="Times New Roman"/>
          <w:kern w:val="1"/>
          <w:sz w:val="28"/>
          <w:szCs w:val="28"/>
          <w:lang w:eastAsia="ar-SA"/>
        </w:rPr>
        <w:t>место, порядок, дата начала, дата и время окончания подачи заявок;</w:t>
      </w:r>
    </w:p>
    <w:p w:rsidR="00E52DEE" w:rsidRPr="008B4BBA" w:rsidRDefault="00E52DEE" w:rsidP="00516655">
      <w:pPr>
        <w:pStyle w:val="a6"/>
        <w:numPr>
          <w:ilvl w:val="1"/>
          <w:numId w:val="85"/>
        </w:numPr>
        <w:tabs>
          <w:tab w:val="left" w:pos="1134"/>
          <w:tab w:val="left" w:pos="1276"/>
        </w:tabs>
        <w:spacing w:after="0"/>
        <w:ind w:left="0" w:firstLine="709"/>
        <w:jc w:val="both"/>
        <w:rPr>
          <w:rFonts w:ascii="Times New Roman" w:hAnsi="Times New Roman"/>
          <w:kern w:val="1"/>
          <w:sz w:val="28"/>
          <w:szCs w:val="28"/>
          <w:lang w:eastAsia="ar-SA"/>
        </w:rPr>
      </w:pPr>
      <w:r w:rsidRPr="008B4BBA">
        <w:rPr>
          <w:rFonts w:ascii="Times New Roman" w:hAnsi="Times New Roman"/>
          <w:sz w:val="28"/>
          <w:szCs w:val="28"/>
        </w:rPr>
        <w:t>дата и время, порядок рассмотрения и оценки заявок на участие в запросе предложений в электронной форме и подведения итогов запроса предложений в электронной форме;</w:t>
      </w:r>
    </w:p>
    <w:p w:rsidR="00E52DEE" w:rsidRPr="00455B16" w:rsidRDefault="00E52DEE" w:rsidP="00516655">
      <w:pPr>
        <w:pStyle w:val="a6"/>
        <w:numPr>
          <w:ilvl w:val="1"/>
          <w:numId w:val="85"/>
        </w:numPr>
        <w:tabs>
          <w:tab w:val="left" w:pos="1134"/>
          <w:tab w:val="left" w:pos="1276"/>
        </w:tabs>
        <w:spacing w:after="0"/>
        <w:ind w:left="0" w:firstLine="709"/>
        <w:jc w:val="both"/>
        <w:rPr>
          <w:rFonts w:ascii="Times New Roman" w:hAnsi="Times New Roman"/>
          <w:kern w:val="1"/>
          <w:sz w:val="28"/>
          <w:szCs w:val="28"/>
          <w:lang w:eastAsia="ar-SA"/>
        </w:rPr>
      </w:pPr>
      <w:r w:rsidRPr="00455B16">
        <w:rPr>
          <w:rFonts w:ascii="Times New Roman" w:hAnsi="Times New Roman"/>
          <w:sz w:val="28"/>
          <w:szCs w:val="28"/>
        </w:rPr>
        <w:t xml:space="preserve">размер обеспечения заявки на участие в запросе предложений </w:t>
      </w:r>
      <w:r>
        <w:rPr>
          <w:rFonts w:ascii="Times New Roman" w:hAnsi="Times New Roman"/>
          <w:sz w:val="28"/>
          <w:szCs w:val="28"/>
        </w:rPr>
        <w:br/>
      </w:r>
      <w:r w:rsidRPr="00455B16">
        <w:rPr>
          <w:rFonts w:ascii="Times New Roman" w:hAnsi="Times New Roman"/>
          <w:sz w:val="28"/>
          <w:szCs w:val="28"/>
        </w:rPr>
        <w:t>в электронной форме, срок и порядок его предоставления участником запроса предложений в электронной форме, если заказчиком установлено требование обеспечения заявки;</w:t>
      </w:r>
    </w:p>
    <w:p w:rsidR="00E52DEE" w:rsidRPr="00455B16" w:rsidRDefault="00E52DEE" w:rsidP="00516655">
      <w:pPr>
        <w:pStyle w:val="a6"/>
        <w:numPr>
          <w:ilvl w:val="1"/>
          <w:numId w:val="85"/>
        </w:numPr>
        <w:tabs>
          <w:tab w:val="left" w:pos="1134"/>
          <w:tab w:val="left" w:pos="1276"/>
        </w:tabs>
        <w:spacing w:after="0"/>
        <w:ind w:left="0" w:firstLine="709"/>
        <w:jc w:val="both"/>
        <w:rPr>
          <w:rFonts w:ascii="Times New Roman" w:hAnsi="Times New Roman"/>
          <w:kern w:val="1"/>
          <w:sz w:val="28"/>
          <w:szCs w:val="28"/>
          <w:lang w:eastAsia="ar-SA"/>
        </w:rPr>
      </w:pPr>
      <w:r w:rsidRPr="00455B16">
        <w:rPr>
          <w:rFonts w:ascii="Times New Roman" w:hAnsi="Times New Roman"/>
          <w:sz w:val="28"/>
          <w:szCs w:val="28"/>
        </w:rPr>
        <w:t>размер и условия обеспечения исполнения договора, в том числе каждого договора в случае проведения совместной закупки</w:t>
      </w:r>
      <w:r>
        <w:rPr>
          <w:rFonts w:ascii="Times New Roman" w:hAnsi="Times New Roman"/>
          <w:sz w:val="28"/>
          <w:szCs w:val="28"/>
        </w:rPr>
        <w:t>,</w:t>
      </w:r>
      <w:r w:rsidRPr="00455B16">
        <w:rPr>
          <w:rFonts w:ascii="Times New Roman" w:hAnsi="Times New Roman"/>
          <w:sz w:val="28"/>
          <w:szCs w:val="28"/>
        </w:rPr>
        <w:t xml:space="preserve"> если заказчиком установлено требование обеспечения </w:t>
      </w:r>
      <w:r>
        <w:rPr>
          <w:rFonts w:ascii="Times New Roman" w:hAnsi="Times New Roman"/>
          <w:sz w:val="28"/>
          <w:szCs w:val="28"/>
        </w:rPr>
        <w:t>исполнения договора</w:t>
      </w:r>
      <w:r w:rsidRPr="00455B16">
        <w:rPr>
          <w:rFonts w:ascii="Times New Roman" w:hAnsi="Times New Roman"/>
          <w:sz w:val="28"/>
          <w:szCs w:val="28"/>
        </w:rPr>
        <w:t>;</w:t>
      </w:r>
    </w:p>
    <w:p w:rsidR="00E52DEE" w:rsidRPr="00455B16" w:rsidRDefault="00E52DEE" w:rsidP="00516655">
      <w:pPr>
        <w:pStyle w:val="a6"/>
        <w:numPr>
          <w:ilvl w:val="1"/>
          <w:numId w:val="85"/>
        </w:numPr>
        <w:tabs>
          <w:tab w:val="left" w:pos="1134"/>
          <w:tab w:val="left" w:pos="1276"/>
        </w:tabs>
        <w:spacing w:after="0"/>
        <w:ind w:left="0" w:firstLine="709"/>
        <w:jc w:val="both"/>
        <w:rPr>
          <w:rFonts w:ascii="Times New Roman" w:hAnsi="Times New Roman"/>
          <w:kern w:val="1"/>
          <w:sz w:val="28"/>
          <w:szCs w:val="28"/>
          <w:lang w:eastAsia="ar-SA"/>
        </w:rPr>
      </w:pPr>
      <w:r w:rsidRPr="00455B16">
        <w:rPr>
          <w:rFonts w:ascii="Times New Roman" w:hAnsi="Times New Roman"/>
          <w:sz w:val="28"/>
          <w:szCs w:val="28"/>
        </w:rPr>
        <w:t>адрес электронной площадки в информационно-телекоммуникационной сети «Интернет»</w:t>
      </w:r>
      <w:r>
        <w:rPr>
          <w:rFonts w:ascii="Times New Roman" w:hAnsi="Times New Roman"/>
          <w:sz w:val="28"/>
          <w:szCs w:val="28"/>
        </w:rPr>
        <w:t>;</w:t>
      </w:r>
    </w:p>
    <w:p w:rsidR="00E52DEE" w:rsidRPr="00455B16" w:rsidRDefault="00E52DEE" w:rsidP="00516655">
      <w:pPr>
        <w:pStyle w:val="a6"/>
        <w:numPr>
          <w:ilvl w:val="1"/>
          <w:numId w:val="85"/>
        </w:numPr>
        <w:tabs>
          <w:tab w:val="left" w:pos="1134"/>
          <w:tab w:val="left" w:pos="1276"/>
        </w:tabs>
        <w:spacing w:after="0"/>
        <w:ind w:left="0" w:firstLine="709"/>
        <w:jc w:val="both"/>
        <w:rPr>
          <w:rFonts w:ascii="Times New Roman" w:hAnsi="Times New Roman"/>
          <w:kern w:val="1"/>
          <w:sz w:val="28"/>
          <w:szCs w:val="28"/>
          <w:lang w:eastAsia="ar-SA"/>
        </w:rPr>
      </w:pPr>
      <w:r w:rsidRPr="00455B16">
        <w:rPr>
          <w:rFonts w:ascii="Times New Roman" w:hAnsi="Times New Roman"/>
          <w:sz w:val="28"/>
          <w:szCs w:val="28"/>
        </w:rPr>
        <w:t>иные сведения (при необходимости).</w:t>
      </w:r>
    </w:p>
    <w:p w:rsidR="00E52DEE" w:rsidRPr="00516655" w:rsidRDefault="00E52DEE" w:rsidP="00516655">
      <w:pPr>
        <w:pStyle w:val="a6"/>
        <w:numPr>
          <w:ilvl w:val="0"/>
          <w:numId w:val="88"/>
        </w:numPr>
        <w:tabs>
          <w:tab w:val="left" w:pos="1134"/>
        </w:tabs>
        <w:spacing w:after="0"/>
        <w:ind w:left="0" w:firstLine="709"/>
        <w:jc w:val="both"/>
        <w:rPr>
          <w:rFonts w:ascii="Times New Roman" w:hAnsi="Times New Roman"/>
          <w:kern w:val="1"/>
          <w:sz w:val="28"/>
          <w:szCs w:val="28"/>
          <w:lang w:eastAsia="ar-SA"/>
        </w:rPr>
      </w:pPr>
      <w:r w:rsidRPr="00516655">
        <w:rPr>
          <w:rFonts w:ascii="Times New Roman" w:hAnsi="Times New Roman"/>
          <w:kern w:val="1"/>
          <w:sz w:val="28"/>
          <w:szCs w:val="28"/>
          <w:lang w:eastAsia="ar-SA"/>
        </w:rPr>
        <w:t xml:space="preserve">Извещение о проведении запроса предложений в электронной форме является неотъемлемой частью документации о запросе предложений </w:t>
      </w:r>
      <w:r w:rsidRPr="00516655">
        <w:rPr>
          <w:rFonts w:ascii="Times New Roman" w:hAnsi="Times New Roman"/>
          <w:kern w:val="1"/>
          <w:sz w:val="28"/>
          <w:szCs w:val="28"/>
          <w:lang w:eastAsia="ar-SA"/>
        </w:rPr>
        <w:br/>
        <w:t>в электронной форме. Сведения, содержащиеся в извещении о проведении запроса предложений в электронной форме, должны соответствовать сведениям, указанным в документации о проведении такого запроса предложений в электронной форме.</w:t>
      </w:r>
    </w:p>
    <w:p w:rsidR="00E52DEE" w:rsidRPr="0025423A" w:rsidRDefault="00E52DEE" w:rsidP="00FD441F">
      <w:pPr>
        <w:tabs>
          <w:tab w:val="left" w:pos="993"/>
        </w:tabs>
        <w:spacing w:after="0"/>
        <w:ind w:firstLine="709"/>
        <w:jc w:val="both"/>
        <w:rPr>
          <w:szCs w:val="28"/>
        </w:rPr>
      </w:pPr>
    </w:p>
    <w:p w:rsidR="00E52DEE" w:rsidRDefault="00E52DEE" w:rsidP="0051018C">
      <w:pPr>
        <w:pStyle w:val="21"/>
        <w:tabs>
          <w:tab w:val="left" w:pos="993"/>
        </w:tabs>
        <w:spacing w:before="0" w:after="0"/>
        <w:ind w:firstLine="709"/>
        <w:jc w:val="both"/>
        <w:rPr>
          <w:rFonts w:ascii="Times New Roman" w:hAnsi="Times New Roman"/>
          <w:i w:val="0"/>
        </w:rPr>
      </w:pPr>
      <w:bookmarkStart w:id="480" w:name="_Статья_72._Документация"/>
      <w:bookmarkStart w:id="481" w:name="_Toc59465101"/>
      <w:bookmarkStart w:id="482" w:name="_Toc65675841"/>
      <w:bookmarkStart w:id="483" w:name="_Toc65676128"/>
      <w:bookmarkStart w:id="484" w:name="_Toc67586123"/>
      <w:bookmarkStart w:id="485" w:name="_Toc91154584"/>
      <w:bookmarkEnd w:id="480"/>
      <w:r w:rsidRPr="0025423A">
        <w:rPr>
          <w:rFonts w:ascii="Times New Roman" w:hAnsi="Times New Roman"/>
          <w:i w:val="0"/>
        </w:rPr>
        <w:t>Статья 72. Документация о запросе предложений в электронной форме</w:t>
      </w:r>
      <w:bookmarkEnd w:id="481"/>
      <w:bookmarkEnd w:id="482"/>
      <w:bookmarkEnd w:id="483"/>
      <w:bookmarkEnd w:id="484"/>
      <w:bookmarkEnd w:id="485"/>
    </w:p>
    <w:p w:rsidR="00E52DEE" w:rsidRPr="00293DED" w:rsidRDefault="00E52DEE" w:rsidP="00293DED">
      <w:pPr>
        <w:spacing w:after="0"/>
        <w:rPr>
          <w:lang w:eastAsia="ar-SA"/>
        </w:rPr>
      </w:pPr>
    </w:p>
    <w:p w:rsidR="00E52DEE" w:rsidRPr="0025423A" w:rsidRDefault="00E52DEE" w:rsidP="00516655">
      <w:pPr>
        <w:tabs>
          <w:tab w:val="left" w:pos="1134"/>
        </w:tabs>
        <w:spacing w:after="0"/>
        <w:ind w:firstLine="709"/>
        <w:jc w:val="both"/>
        <w:rPr>
          <w:szCs w:val="28"/>
        </w:rPr>
      </w:pPr>
      <w:r w:rsidRPr="0025423A">
        <w:rPr>
          <w:szCs w:val="28"/>
        </w:rPr>
        <w:t>1.</w:t>
      </w:r>
      <w:r w:rsidRPr="0025423A">
        <w:rPr>
          <w:szCs w:val="28"/>
        </w:rPr>
        <w:tab/>
      </w:r>
      <w:r w:rsidRPr="0025423A">
        <w:rPr>
          <w:kern w:val="1"/>
          <w:szCs w:val="28"/>
          <w:lang w:eastAsia="ar-SA"/>
        </w:rPr>
        <w:t>Документация о запросе предложений</w:t>
      </w:r>
      <w:r w:rsidRPr="0025423A">
        <w:rPr>
          <w:szCs w:val="28"/>
        </w:rPr>
        <w:t xml:space="preserve"> </w:t>
      </w:r>
      <w:r w:rsidRPr="0025423A">
        <w:rPr>
          <w:kern w:val="1"/>
          <w:szCs w:val="28"/>
          <w:lang w:eastAsia="ar-SA"/>
        </w:rPr>
        <w:t>в электронной форме</w:t>
      </w:r>
      <w:r w:rsidRPr="0025423A">
        <w:rPr>
          <w:szCs w:val="28"/>
        </w:rPr>
        <w:t xml:space="preserve"> должна содержать:</w:t>
      </w:r>
    </w:p>
    <w:p w:rsidR="00E52DEE" w:rsidRPr="0025423A" w:rsidRDefault="00E52DEE" w:rsidP="00516655">
      <w:pPr>
        <w:numPr>
          <w:ilvl w:val="0"/>
          <w:numId w:val="111"/>
        </w:numPr>
        <w:tabs>
          <w:tab w:val="left" w:pos="1134"/>
        </w:tabs>
        <w:spacing w:after="0"/>
        <w:ind w:left="0" w:firstLine="709"/>
        <w:jc w:val="both"/>
        <w:rPr>
          <w:szCs w:val="28"/>
        </w:rPr>
      </w:pPr>
      <w:r w:rsidRPr="0025423A">
        <w:rPr>
          <w:szCs w:val="28"/>
        </w:rPr>
        <w:t>способ осуществления закупки;</w:t>
      </w:r>
    </w:p>
    <w:p w:rsidR="00E52DEE" w:rsidRPr="0025423A" w:rsidRDefault="00E52DEE" w:rsidP="00516655">
      <w:pPr>
        <w:numPr>
          <w:ilvl w:val="0"/>
          <w:numId w:val="111"/>
        </w:numPr>
        <w:tabs>
          <w:tab w:val="left" w:pos="1134"/>
        </w:tabs>
        <w:spacing w:after="0"/>
        <w:ind w:left="0" w:firstLine="709"/>
        <w:jc w:val="both"/>
        <w:rPr>
          <w:szCs w:val="28"/>
        </w:rPr>
      </w:pPr>
      <w:r w:rsidRPr="0025423A">
        <w:rPr>
          <w:szCs w:val="28"/>
        </w:rPr>
        <w:t>наименование, место нахождения, почтовый адрес, адрес электронной почты, номер контактного телефона заказчика;</w:t>
      </w:r>
    </w:p>
    <w:p w:rsidR="00E52DEE" w:rsidRPr="0025423A" w:rsidRDefault="00E52DEE" w:rsidP="00516655">
      <w:pPr>
        <w:numPr>
          <w:ilvl w:val="0"/>
          <w:numId w:val="111"/>
        </w:numPr>
        <w:tabs>
          <w:tab w:val="left" w:pos="1134"/>
        </w:tabs>
        <w:spacing w:after="0"/>
        <w:ind w:left="0" w:firstLine="709"/>
        <w:jc w:val="both"/>
        <w:rPr>
          <w:szCs w:val="28"/>
        </w:rPr>
      </w:pPr>
      <w:r w:rsidRPr="00293DED">
        <w:rPr>
          <w:szCs w:val="28"/>
        </w:rPr>
        <w:t>предмет</w:t>
      </w:r>
      <w:r w:rsidRPr="0025423A">
        <w:rPr>
          <w:szCs w:val="28"/>
        </w:rPr>
        <w:t xml:space="preserve"> договора, в том числе:</w:t>
      </w:r>
    </w:p>
    <w:p w:rsidR="00E52DEE" w:rsidRPr="0025423A" w:rsidRDefault="00E52DEE" w:rsidP="00516655">
      <w:pPr>
        <w:tabs>
          <w:tab w:val="left" w:pos="1134"/>
        </w:tabs>
        <w:spacing w:after="0"/>
        <w:ind w:firstLine="709"/>
        <w:jc w:val="both"/>
        <w:rPr>
          <w:szCs w:val="28"/>
        </w:rPr>
      </w:pPr>
      <w:r w:rsidRPr="0025423A">
        <w:rPr>
          <w:szCs w:val="28"/>
        </w:rPr>
        <w:t>а) количество товара, объем работ, услуг;</w:t>
      </w:r>
    </w:p>
    <w:p w:rsidR="00E52DEE" w:rsidRPr="0025423A" w:rsidRDefault="00E52DEE" w:rsidP="00516655">
      <w:pPr>
        <w:tabs>
          <w:tab w:val="left" w:pos="1134"/>
        </w:tabs>
        <w:spacing w:after="0"/>
        <w:ind w:firstLine="709"/>
        <w:jc w:val="both"/>
        <w:rPr>
          <w:szCs w:val="28"/>
        </w:rPr>
      </w:pPr>
      <w:r w:rsidRPr="0025423A">
        <w:rPr>
          <w:szCs w:val="28"/>
        </w:rPr>
        <w:t xml:space="preserve">б)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w:t>
      </w:r>
      <w:r>
        <w:rPr>
          <w:szCs w:val="28"/>
        </w:rPr>
        <w:br/>
      </w:r>
      <w:r w:rsidRPr="0025423A">
        <w:rPr>
          <w:szCs w:val="28"/>
        </w:rPr>
        <w:t xml:space="preserve">в соответствии с законодательством Российской Федерации о техническом регулировании, документами, разрабатываемыми и применяемыми </w:t>
      </w:r>
      <w:r>
        <w:rPr>
          <w:szCs w:val="28"/>
        </w:rPr>
        <w:br/>
      </w:r>
      <w:r w:rsidRPr="0025423A">
        <w:rPr>
          <w:szCs w:val="28"/>
        </w:rPr>
        <w:t xml:space="preserve">в национальной системе стандартизации, принятыми в соответствии </w:t>
      </w:r>
      <w:r>
        <w:rPr>
          <w:szCs w:val="28"/>
        </w:rPr>
        <w:br/>
      </w:r>
      <w:r w:rsidRPr="0025423A">
        <w:rPr>
          <w:szCs w:val="28"/>
        </w:rPr>
        <w:t xml:space="preserve">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w:t>
      </w:r>
      <w:r w:rsidRPr="0025423A">
        <w:rPr>
          <w:kern w:val="1"/>
          <w:szCs w:val="28"/>
          <w:lang w:eastAsia="ar-SA"/>
        </w:rPr>
        <w:t>документации о запросе предложений в электронной форме</w:t>
      </w:r>
      <w:r w:rsidRPr="0025423A">
        <w:rPr>
          <w:szCs w:val="28"/>
        </w:rPr>
        <w:t xml:space="preserve"> </w:t>
      </w:r>
      <w:r>
        <w:rPr>
          <w:szCs w:val="28"/>
        </w:rPr>
        <w:br/>
      </w:r>
      <w:r w:rsidRPr="0025423A">
        <w:rPr>
          <w:szCs w:val="28"/>
        </w:rPr>
        <w:t>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проведении такого запроса</w:t>
      </w:r>
      <w:r>
        <w:rPr>
          <w:szCs w:val="28"/>
        </w:rPr>
        <w:t xml:space="preserve"> </w:t>
      </w:r>
      <w:r w:rsidRPr="004731D6">
        <w:rPr>
          <w:szCs w:val="28"/>
        </w:rPr>
        <w:t>предложений в электронной форме должно</w:t>
      </w:r>
      <w:r w:rsidRPr="0025423A">
        <w:rPr>
          <w:szCs w:val="28"/>
        </w:rPr>
        <w:t xml:space="preserve">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52DEE" w:rsidRPr="0025423A" w:rsidRDefault="00E52DEE" w:rsidP="00516655">
      <w:pPr>
        <w:numPr>
          <w:ilvl w:val="0"/>
          <w:numId w:val="111"/>
        </w:numPr>
        <w:tabs>
          <w:tab w:val="left" w:pos="1134"/>
        </w:tabs>
        <w:spacing w:after="0"/>
        <w:ind w:left="0" w:firstLine="709"/>
        <w:jc w:val="both"/>
        <w:rPr>
          <w:szCs w:val="28"/>
        </w:rPr>
      </w:pPr>
      <w:r w:rsidRPr="0025423A">
        <w:rPr>
          <w:szCs w:val="28"/>
        </w:rPr>
        <w:t>место поставки товара, выполнения работ, оказания услуг;</w:t>
      </w:r>
    </w:p>
    <w:p w:rsidR="00E52DEE" w:rsidRPr="004731D6" w:rsidRDefault="00E52DEE" w:rsidP="00516655">
      <w:pPr>
        <w:numPr>
          <w:ilvl w:val="0"/>
          <w:numId w:val="111"/>
        </w:numPr>
        <w:tabs>
          <w:tab w:val="left" w:pos="1134"/>
        </w:tabs>
        <w:spacing w:after="0"/>
        <w:ind w:left="0" w:firstLine="709"/>
        <w:jc w:val="both"/>
        <w:rPr>
          <w:szCs w:val="28"/>
        </w:rPr>
      </w:pPr>
      <w:r w:rsidRPr="004731D6">
        <w:rPr>
          <w:szCs w:val="28"/>
        </w:rPr>
        <w:t>сведения о начальной (максимальной) цене договора</w:t>
      </w:r>
      <w:r w:rsidR="00C30EA7">
        <w:rPr>
          <w:szCs w:val="28"/>
        </w:rPr>
        <w:t>,</w:t>
      </w:r>
      <w:r w:rsidRPr="004731D6">
        <w:rPr>
          <w:szCs w:val="28"/>
        </w:rPr>
        <w:t xml:space="preserve"> либо формула цены</w:t>
      </w:r>
      <w:r w:rsidR="00780324">
        <w:rPr>
          <w:szCs w:val="28"/>
        </w:rPr>
        <w:t xml:space="preserve"> </w:t>
      </w:r>
      <w:r w:rsidRPr="004731D6">
        <w:rPr>
          <w:szCs w:val="28"/>
        </w:rPr>
        <w:t>и максимальное значение цены договора, либо цена единицы товара, работы, услуги и максимальное значение цены договора;</w:t>
      </w:r>
    </w:p>
    <w:p w:rsidR="00E52DEE" w:rsidRPr="00780324" w:rsidRDefault="00E52DEE" w:rsidP="00516655">
      <w:pPr>
        <w:numPr>
          <w:ilvl w:val="0"/>
          <w:numId w:val="111"/>
        </w:numPr>
        <w:tabs>
          <w:tab w:val="left" w:pos="1134"/>
        </w:tabs>
        <w:spacing w:after="0"/>
        <w:ind w:left="0" w:firstLine="709"/>
        <w:jc w:val="both"/>
        <w:rPr>
          <w:szCs w:val="28"/>
        </w:rPr>
      </w:pPr>
      <w:r w:rsidRPr="004731D6">
        <w:t xml:space="preserve">форма, сроки и </w:t>
      </w:r>
      <w:r w:rsidRPr="00780324">
        <w:t>порядок оплаты товара, работы, услуги;</w:t>
      </w:r>
    </w:p>
    <w:p w:rsidR="00E52DEE" w:rsidRPr="0025423A" w:rsidRDefault="003F40D0" w:rsidP="00516655">
      <w:pPr>
        <w:numPr>
          <w:ilvl w:val="0"/>
          <w:numId w:val="111"/>
        </w:numPr>
        <w:tabs>
          <w:tab w:val="left" w:pos="1134"/>
        </w:tabs>
        <w:spacing w:after="0"/>
        <w:ind w:left="0" w:firstLine="709"/>
        <w:jc w:val="both"/>
        <w:rPr>
          <w:szCs w:val="28"/>
        </w:rPr>
      </w:pPr>
      <w:r w:rsidRPr="00780324">
        <w:rPr>
          <w:rFonts w:eastAsia="Times New Roman"/>
          <w:color w:val="222222"/>
          <w:szCs w:val="28"/>
          <w:shd w:val="clear" w:color="auto" w:fill="FFFFFF"/>
          <w:lang w:eastAsia="ru-RU"/>
        </w:rPr>
        <w:t>обоснование начальной (максимальной) цены договора либо цены единицы товара, работы, услуги, включая информацию о расходах</w:t>
      </w:r>
      <w:r>
        <w:rPr>
          <w:rFonts w:ascii="Arial" w:eastAsia="Times New Roman" w:hAnsi="Arial" w:cs="Arial"/>
          <w:color w:val="222222"/>
          <w:sz w:val="21"/>
          <w:szCs w:val="21"/>
          <w:shd w:val="clear" w:color="auto" w:fill="FFFFFF"/>
        </w:rPr>
        <w:t xml:space="preserve"> </w:t>
      </w:r>
      <w:r>
        <w:rPr>
          <w:rFonts w:ascii="Arial" w:eastAsia="Times New Roman" w:hAnsi="Arial" w:cs="Arial"/>
          <w:color w:val="222222"/>
          <w:sz w:val="21"/>
          <w:szCs w:val="21"/>
          <w:shd w:val="clear" w:color="auto" w:fill="FFFFFF"/>
        </w:rPr>
        <w:br/>
      </w:r>
      <w:r w:rsidR="00E52DEE" w:rsidRPr="004731D6">
        <w:rPr>
          <w:szCs w:val="28"/>
        </w:rPr>
        <w:t>на</w:t>
      </w:r>
      <w:r w:rsidR="00E52DEE" w:rsidRPr="0025423A">
        <w:rPr>
          <w:szCs w:val="28"/>
        </w:rPr>
        <w:t xml:space="preserve"> перевозку, страхование, уплату таможенных пошлин, налогов и других обязательных платежей;</w:t>
      </w:r>
    </w:p>
    <w:p w:rsidR="00E52DEE" w:rsidRPr="0025423A" w:rsidRDefault="00E52DEE" w:rsidP="00516655">
      <w:pPr>
        <w:numPr>
          <w:ilvl w:val="0"/>
          <w:numId w:val="111"/>
        </w:numPr>
        <w:tabs>
          <w:tab w:val="left" w:pos="1134"/>
        </w:tabs>
        <w:spacing w:after="0"/>
        <w:ind w:left="0" w:firstLine="709"/>
        <w:jc w:val="both"/>
        <w:rPr>
          <w:szCs w:val="28"/>
        </w:rPr>
      </w:pPr>
      <w:r w:rsidRPr="0025423A">
        <w:rPr>
          <w:szCs w:val="28"/>
        </w:rPr>
        <w:t xml:space="preserve">срок и порядок внесения изменений </w:t>
      </w:r>
      <w:r>
        <w:rPr>
          <w:szCs w:val="28"/>
        </w:rPr>
        <w:t xml:space="preserve">в </w:t>
      </w:r>
      <w:r w:rsidRPr="0025423A">
        <w:rPr>
          <w:szCs w:val="28"/>
        </w:rPr>
        <w:t>документацию о запросе предложений</w:t>
      </w:r>
      <w:r w:rsidRPr="0025423A">
        <w:rPr>
          <w:kern w:val="1"/>
          <w:szCs w:val="28"/>
          <w:lang w:eastAsia="ar-SA"/>
        </w:rPr>
        <w:t xml:space="preserve"> в электронной форме</w:t>
      </w:r>
      <w:r w:rsidRPr="0025423A">
        <w:rPr>
          <w:szCs w:val="28"/>
        </w:rPr>
        <w:t>;</w:t>
      </w:r>
    </w:p>
    <w:p w:rsidR="00E52DEE" w:rsidRPr="0025423A" w:rsidRDefault="00E52DEE" w:rsidP="00516655">
      <w:pPr>
        <w:numPr>
          <w:ilvl w:val="0"/>
          <w:numId w:val="111"/>
        </w:numPr>
        <w:tabs>
          <w:tab w:val="left" w:pos="1134"/>
        </w:tabs>
        <w:spacing w:after="0"/>
        <w:ind w:left="0" w:firstLine="709"/>
        <w:jc w:val="both"/>
        <w:rPr>
          <w:szCs w:val="28"/>
        </w:rPr>
      </w:pPr>
      <w:r w:rsidRPr="0025423A">
        <w:rPr>
          <w:szCs w:val="28"/>
        </w:rPr>
        <w:t>срок и порядок отмены закупки;</w:t>
      </w:r>
    </w:p>
    <w:p w:rsidR="00E52DEE" w:rsidRPr="0025423A" w:rsidRDefault="00E52DEE" w:rsidP="00516655">
      <w:pPr>
        <w:numPr>
          <w:ilvl w:val="0"/>
          <w:numId w:val="111"/>
        </w:numPr>
        <w:tabs>
          <w:tab w:val="left" w:pos="1134"/>
        </w:tabs>
        <w:spacing w:after="0"/>
        <w:ind w:left="0" w:firstLine="709"/>
        <w:jc w:val="both"/>
        <w:rPr>
          <w:szCs w:val="28"/>
        </w:rPr>
      </w:pPr>
      <w:r w:rsidRPr="0025423A">
        <w:rPr>
          <w:szCs w:val="28"/>
        </w:rPr>
        <w:t xml:space="preserve">срок, место и порядок предоставления документации </w:t>
      </w:r>
      <w:r>
        <w:rPr>
          <w:szCs w:val="28"/>
        </w:rPr>
        <w:t>о</w:t>
      </w:r>
      <w:r w:rsidRPr="0025423A">
        <w:rPr>
          <w:szCs w:val="28"/>
        </w:rPr>
        <w:t xml:space="preserve"> запросе предложений</w:t>
      </w:r>
      <w:r w:rsidRPr="0025423A">
        <w:rPr>
          <w:kern w:val="1"/>
          <w:szCs w:val="28"/>
          <w:lang w:eastAsia="ar-SA"/>
        </w:rPr>
        <w:t xml:space="preserve"> в электронной форме</w:t>
      </w:r>
      <w:r w:rsidRPr="0025423A">
        <w:rPr>
          <w:szCs w:val="28"/>
        </w:rPr>
        <w:t>;</w:t>
      </w:r>
    </w:p>
    <w:p w:rsidR="00E52DEE" w:rsidRPr="0025423A" w:rsidRDefault="00E52DEE" w:rsidP="00516655">
      <w:pPr>
        <w:numPr>
          <w:ilvl w:val="0"/>
          <w:numId w:val="111"/>
        </w:numPr>
        <w:tabs>
          <w:tab w:val="left" w:pos="1134"/>
        </w:tabs>
        <w:spacing w:after="0"/>
        <w:ind w:left="0" w:firstLine="709"/>
        <w:jc w:val="both"/>
        <w:rPr>
          <w:szCs w:val="28"/>
        </w:rPr>
      </w:pPr>
      <w:r w:rsidRPr="0025423A">
        <w:rPr>
          <w:szCs w:val="28"/>
        </w:rPr>
        <w:t>формы, порядок, дата и время окончания предоставления участникам закупки разъяснений положений документации о запросе предложений</w:t>
      </w:r>
      <w:r w:rsidRPr="0025423A">
        <w:rPr>
          <w:kern w:val="1"/>
          <w:szCs w:val="28"/>
          <w:lang w:eastAsia="ar-SA"/>
        </w:rPr>
        <w:t xml:space="preserve"> </w:t>
      </w:r>
      <w:r>
        <w:rPr>
          <w:kern w:val="1"/>
          <w:szCs w:val="28"/>
          <w:lang w:eastAsia="ar-SA"/>
        </w:rPr>
        <w:br/>
      </w:r>
      <w:r w:rsidRPr="0025423A">
        <w:rPr>
          <w:kern w:val="1"/>
          <w:szCs w:val="28"/>
          <w:lang w:eastAsia="ar-SA"/>
        </w:rPr>
        <w:t>в электронной форме</w:t>
      </w:r>
      <w:r w:rsidRPr="0025423A">
        <w:rPr>
          <w:szCs w:val="28"/>
        </w:rPr>
        <w:t>;</w:t>
      </w:r>
    </w:p>
    <w:p w:rsidR="00E52DEE" w:rsidRPr="0025423A" w:rsidRDefault="00E52DEE" w:rsidP="00516655">
      <w:pPr>
        <w:numPr>
          <w:ilvl w:val="0"/>
          <w:numId w:val="111"/>
        </w:numPr>
        <w:tabs>
          <w:tab w:val="left" w:pos="1134"/>
        </w:tabs>
        <w:spacing w:after="0"/>
        <w:ind w:left="0" w:firstLine="709"/>
        <w:jc w:val="both"/>
        <w:rPr>
          <w:szCs w:val="28"/>
        </w:rPr>
      </w:pPr>
      <w:r w:rsidRPr="0025423A">
        <w:rPr>
          <w:szCs w:val="28"/>
        </w:rPr>
        <w:t>требования к участникам запрос</w:t>
      </w:r>
      <w:r>
        <w:rPr>
          <w:szCs w:val="28"/>
        </w:rPr>
        <w:t>а</w:t>
      </w:r>
      <w:r w:rsidRPr="0025423A">
        <w:rPr>
          <w:szCs w:val="28"/>
        </w:rPr>
        <w:t xml:space="preserve"> предложений</w:t>
      </w:r>
      <w:r w:rsidRPr="0025423A">
        <w:rPr>
          <w:kern w:val="1"/>
          <w:szCs w:val="28"/>
          <w:lang w:eastAsia="ar-SA"/>
        </w:rPr>
        <w:t xml:space="preserve"> в электронной форме</w:t>
      </w:r>
      <w:r w:rsidRPr="0025423A">
        <w:rPr>
          <w:szCs w:val="28"/>
        </w:rPr>
        <w:t xml:space="preserve"> </w:t>
      </w:r>
      <w:r>
        <w:rPr>
          <w:szCs w:val="28"/>
        </w:rPr>
        <w:br/>
      </w:r>
      <w:r w:rsidRPr="0025423A">
        <w:rPr>
          <w:szCs w:val="28"/>
        </w:rPr>
        <w:t xml:space="preserve">и перечень документов, которые должны быть представлены </w:t>
      </w:r>
      <w:r>
        <w:rPr>
          <w:szCs w:val="28"/>
        </w:rPr>
        <w:br/>
      </w:r>
      <w:r w:rsidRPr="0025423A">
        <w:rPr>
          <w:szCs w:val="28"/>
        </w:rPr>
        <w:t>для подтверждения соответствия таким требованиям;</w:t>
      </w:r>
    </w:p>
    <w:p w:rsidR="00E52DEE" w:rsidRPr="0025423A" w:rsidRDefault="00E52DEE" w:rsidP="00516655">
      <w:pPr>
        <w:numPr>
          <w:ilvl w:val="0"/>
          <w:numId w:val="111"/>
        </w:numPr>
        <w:tabs>
          <w:tab w:val="left" w:pos="1134"/>
        </w:tabs>
        <w:spacing w:after="0"/>
        <w:ind w:left="0" w:firstLine="709"/>
        <w:jc w:val="both"/>
        <w:rPr>
          <w:szCs w:val="28"/>
        </w:rPr>
      </w:pPr>
      <w:r w:rsidRPr="0025423A">
        <w:rPr>
          <w:bCs/>
          <w:iCs/>
          <w:szCs w:val="28"/>
          <w:lang w:eastAsia="ru-RU"/>
        </w:rPr>
        <w:t xml:space="preserve">требования к участникам </w:t>
      </w:r>
      <w:r w:rsidRPr="0025423A">
        <w:rPr>
          <w:szCs w:val="28"/>
        </w:rPr>
        <w:t>запрос</w:t>
      </w:r>
      <w:r>
        <w:rPr>
          <w:szCs w:val="28"/>
        </w:rPr>
        <w:t>а</w:t>
      </w:r>
      <w:r w:rsidRPr="0025423A">
        <w:rPr>
          <w:szCs w:val="28"/>
        </w:rPr>
        <w:t xml:space="preserve"> предложений</w:t>
      </w:r>
      <w:r w:rsidRPr="0025423A">
        <w:rPr>
          <w:kern w:val="1"/>
          <w:szCs w:val="28"/>
          <w:lang w:eastAsia="ar-SA"/>
        </w:rPr>
        <w:t xml:space="preserve"> в электронной форме</w:t>
      </w:r>
      <w:r>
        <w:rPr>
          <w:kern w:val="1"/>
          <w:szCs w:val="28"/>
          <w:lang w:eastAsia="ar-SA"/>
        </w:rPr>
        <w:t xml:space="preserve"> </w:t>
      </w:r>
      <w:r w:rsidRPr="0025423A">
        <w:rPr>
          <w:bCs/>
          <w:iCs/>
          <w:szCs w:val="28"/>
          <w:lang w:eastAsia="ru-RU"/>
        </w:rPr>
        <w:t xml:space="preserve">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w:t>
      </w:r>
      <w:r>
        <w:rPr>
          <w:bCs/>
          <w:iCs/>
          <w:szCs w:val="28"/>
          <w:lang w:eastAsia="ru-RU"/>
        </w:rPr>
        <w:br/>
      </w:r>
      <w:r w:rsidRPr="0025423A">
        <w:rPr>
          <w:bCs/>
          <w:iCs/>
          <w:szCs w:val="28"/>
          <w:lang w:eastAsia="ru-RU"/>
        </w:rPr>
        <w:t xml:space="preserve">их соответствия указанным требованиям, в случае закупки работ </w:t>
      </w:r>
      <w:r>
        <w:rPr>
          <w:bCs/>
          <w:iCs/>
          <w:szCs w:val="28"/>
          <w:lang w:eastAsia="ru-RU"/>
        </w:rPr>
        <w:br/>
      </w:r>
      <w:r w:rsidRPr="0025423A">
        <w:rPr>
          <w:bCs/>
          <w:iCs/>
          <w:szCs w:val="28"/>
          <w:lang w:eastAsia="ru-RU"/>
        </w:rPr>
        <w:t>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52DEE" w:rsidRPr="0025423A" w:rsidRDefault="00E52DEE" w:rsidP="00516655">
      <w:pPr>
        <w:numPr>
          <w:ilvl w:val="0"/>
          <w:numId w:val="111"/>
        </w:numPr>
        <w:tabs>
          <w:tab w:val="left" w:pos="1134"/>
        </w:tabs>
        <w:spacing w:after="0"/>
        <w:ind w:left="0" w:firstLine="709"/>
        <w:jc w:val="both"/>
        <w:rPr>
          <w:szCs w:val="28"/>
        </w:rPr>
      </w:pPr>
      <w:r w:rsidRPr="0025423A">
        <w:rPr>
          <w:szCs w:val="28"/>
        </w:rPr>
        <w:t>порядок предоставления приоритета товарам российского происхождения, работам, услугам, выполняемым, оказываемым российскими лицами;</w:t>
      </w:r>
    </w:p>
    <w:p w:rsidR="00E52DEE" w:rsidRPr="0025423A" w:rsidRDefault="00E52DEE" w:rsidP="00516655">
      <w:pPr>
        <w:numPr>
          <w:ilvl w:val="0"/>
          <w:numId w:val="111"/>
        </w:numPr>
        <w:tabs>
          <w:tab w:val="left" w:pos="1134"/>
        </w:tabs>
        <w:spacing w:after="0"/>
        <w:ind w:left="0" w:firstLine="709"/>
        <w:jc w:val="both"/>
        <w:rPr>
          <w:szCs w:val="28"/>
        </w:rPr>
      </w:pPr>
      <w:r w:rsidRPr="0025423A">
        <w:rPr>
          <w:szCs w:val="28"/>
        </w:rPr>
        <w:t>размер, порядок, условия и сроки предоставления обеспечения заявки на участие в запрос</w:t>
      </w:r>
      <w:r>
        <w:rPr>
          <w:szCs w:val="28"/>
        </w:rPr>
        <w:t>е</w:t>
      </w:r>
      <w:r w:rsidRPr="0025423A">
        <w:rPr>
          <w:szCs w:val="28"/>
        </w:rPr>
        <w:t xml:space="preserve"> предложений</w:t>
      </w:r>
      <w:r w:rsidRPr="0025423A">
        <w:rPr>
          <w:kern w:val="1"/>
          <w:szCs w:val="28"/>
          <w:lang w:eastAsia="ar-SA"/>
        </w:rPr>
        <w:t xml:space="preserve"> в электронной форме</w:t>
      </w:r>
      <w:r w:rsidRPr="0025423A">
        <w:rPr>
          <w:szCs w:val="28"/>
        </w:rPr>
        <w:t>, возврата и удержания такого обеспечения</w:t>
      </w:r>
      <w:r w:rsidRPr="00462C6F">
        <w:rPr>
          <w:bCs/>
          <w:iCs/>
          <w:szCs w:val="28"/>
        </w:rPr>
        <w:t xml:space="preserve">, если заказчиком установлено требование обеспечения заявки на участие в </w:t>
      </w:r>
      <w:r>
        <w:rPr>
          <w:bCs/>
          <w:iCs/>
          <w:szCs w:val="28"/>
        </w:rPr>
        <w:t>запросе предложений</w:t>
      </w:r>
      <w:r w:rsidRPr="00462C6F">
        <w:rPr>
          <w:bCs/>
          <w:iCs/>
          <w:szCs w:val="28"/>
        </w:rPr>
        <w:t xml:space="preserve"> в электронной форме</w:t>
      </w:r>
      <w:r w:rsidRPr="0025423A">
        <w:rPr>
          <w:szCs w:val="28"/>
        </w:rPr>
        <w:t>;</w:t>
      </w:r>
    </w:p>
    <w:p w:rsidR="00E52DEE" w:rsidRDefault="00E52DEE" w:rsidP="00516655">
      <w:pPr>
        <w:numPr>
          <w:ilvl w:val="0"/>
          <w:numId w:val="111"/>
        </w:numPr>
        <w:tabs>
          <w:tab w:val="left" w:pos="1134"/>
        </w:tabs>
        <w:spacing w:after="0"/>
        <w:ind w:left="0" w:firstLine="709"/>
        <w:jc w:val="both"/>
        <w:rPr>
          <w:szCs w:val="28"/>
        </w:rPr>
      </w:pPr>
      <w:r w:rsidRPr="00C54BB3">
        <w:rPr>
          <w:szCs w:val="28"/>
        </w:rPr>
        <w:t xml:space="preserve">критерии оценки и сопоставления заявок на участие в </w:t>
      </w:r>
      <w:r>
        <w:rPr>
          <w:szCs w:val="28"/>
        </w:rPr>
        <w:t>запросе предложений в</w:t>
      </w:r>
      <w:r w:rsidRPr="00C54BB3">
        <w:rPr>
          <w:szCs w:val="28"/>
        </w:rPr>
        <w:t xml:space="preserve"> электронной форме, перечень документов, представляемых участниками </w:t>
      </w:r>
      <w:r w:rsidRPr="00C03D5A">
        <w:rPr>
          <w:szCs w:val="28"/>
        </w:rPr>
        <w:t xml:space="preserve">запроса предложений </w:t>
      </w:r>
      <w:r w:rsidRPr="00C03D5A">
        <w:rPr>
          <w:bCs/>
          <w:iCs/>
          <w:szCs w:val="28"/>
        </w:rPr>
        <w:t>в электронной форме</w:t>
      </w:r>
      <w:r w:rsidRPr="00462C6F">
        <w:rPr>
          <w:bCs/>
          <w:iCs/>
          <w:szCs w:val="28"/>
        </w:rPr>
        <w:t xml:space="preserve"> </w:t>
      </w:r>
      <w:r w:rsidRPr="00C54BB3">
        <w:rPr>
          <w:szCs w:val="28"/>
        </w:rPr>
        <w:t xml:space="preserve">для оценки заявок </w:t>
      </w:r>
      <w:r>
        <w:rPr>
          <w:szCs w:val="28"/>
        </w:rPr>
        <w:br/>
      </w:r>
      <w:r w:rsidRPr="00C54BB3">
        <w:rPr>
          <w:szCs w:val="28"/>
        </w:rPr>
        <w:t xml:space="preserve">на участие в </w:t>
      </w:r>
      <w:r>
        <w:rPr>
          <w:szCs w:val="28"/>
        </w:rPr>
        <w:t>запросе предложений</w:t>
      </w:r>
      <w:r w:rsidRPr="00C54BB3">
        <w:rPr>
          <w:szCs w:val="28"/>
        </w:rPr>
        <w:t xml:space="preserve"> в электронной форме, величины значимости критериев</w:t>
      </w:r>
      <w:r>
        <w:rPr>
          <w:szCs w:val="28"/>
        </w:rPr>
        <w:t>;</w:t>
      </w:r>
    </w:p>
    <w:p w:rsidR="00E52DEE" w:rsidRDefault="00E52DEE" w:rsidP="00516655">
      <w:pPr>
        <w:numPr>
          <w:ilvl w:val="0"/>
          <w:numId w:val="111"/>
        </w:numPr>
        <w:tabs>
          <w:tab w:val="left" w:pos="1134"/>
        </w:tabs>
        <w:spacing w:after="0"/>
        <w:ind w:left="0" w:firstLine="709"/>
        <w:jc w:val="both"/>
        <w:rPr>
          <w:szCs w:val="28"/>
        </w:rPr>
      </w:pPr>
      <w:r w:rsidRPr="00E638A8">
        <w:rPr>
          <w:szCs w:val="28"/>
        </w:rPr>
        <w:t xml:space="preserve">порядок оценки и сопоставления заявок на участие в </w:t>
      </w:r>
      <w:r>
        <w:rPr>
          <w:szCs w:val="28"/>
        </w:rPr>
        <w:t xml:space="preserve">запросе предложений </w:t>
      </w:r>
      <w:r w:rsidRPr="00E638A8">
        <w:rPr>
          <w:szCs w:val="28"/>
        </w:rPr>
        <w:t>в электронной форме</w:t>
      </w:r>
      <w:r>
        <w:rPr>
          <w:szCs w:val="28"/>
        </w:rPr>
        <w:t>;</w:t>
      </w:r>
    </w:p>
    <w:p w:rsidR="00E52DEE" w:rsidRPr="0025423A" w:rsidRDefault="00E52DEE" w:rsidP="00516655">
      <w:pPr>
        <w:numPr>
          <w:ilvl w:val="0"/>
          <w:numId w:val="111"/>
        </w:numPr>
        <w:tabs>
          <w:tab w:val="left" w:pos="1134"/>
        </w:tabs>
        <w:spacing w:after="0"/>
        <w:ind w:left="0" w:firstLine="709"/>
        <w:jc w:val="both"/>
        <w:rPr>
          <w:szCs w:val="28"/>
        </w:rPr>
      </w:pPr>
      <w:r w:rsidRPr="0025423A">
        <w:rPr>
          <w:szCs w:val="28"/>
        </w:rPr>
        <w:t xml:space="preserve">сведения о подаче заявки на участие в </w:t>
      </w:r>
      <w:r>
        <w:rPr>
          <w:bCs/>
          <w:iCs/>
          <w:szCs w:val="28"/>
        </w:rPr>
        <w:t>запросе предложений</w:t>
      </w:r>
      <w:r w:rsidRPr="00462C6F">
        <w:rPr>
          <w:bCs/>
          <w:iCs/>
          <w:szCs w:val="28"/>
        </w:rPr>
        <w:t xml:space="preserve"> </w:t>
      </w:r>
      <w:r>
        <w:rPr>
          <w:bCs/>
          <w:iCs/>
          <w:szCs w:val="28"/>
        </w:rPr>
        <w:br/>
      </w:r>
      <w:r w:rsidRPr="00462C6F">
        <w:rPr>
          <w:bCs/>
          <w:iCs/>
          <w:szCs w:val="28"/>
        </w:rPr>
        <w:t>в электронной форме</w:t>
      </w:r>
      <w:r w:rsidRPr="0025423A">
        <w:rPr>
          <w:szCs w:val="28"/>
        </w:rPr>
        <w:t xml:space="preserve">, в том числе: </w:t>
      </w:r>
    </w:p>
    <w:p w:rsidR="00E52DEE" w:rsidRPr="0025423A" w:rsidRDefault="00E52DEE" w:rsidP="00516655">
      <w:pPr>
        <w:tabs>
          <w:tab w:val="left" w:pos="1134"/>
        </w:tabs>
        <w:spacing w:after="0"/>
        <w:ind w:firstLine="709"/>
        <w:jc w:val="both"/>
        <w:rPr>
          <w:szCs w:val="28"/>
        </w:rPr>
      </w:pPr>
      <w:r w:rsidRPr="0025423A">
        <w:rPr>
          <w:szCs w:val="28"/>
        </w:rPr>
        <w:t xml:space="preserve">а) место, порядок, дата начала, дата и время окончания подачи заявок </w:t>
      </w:r>
      <w:r>
        <w:rPr>
          <w:szCs w:val="28"/>
        </w:rPr>
        <w:br/>
      </w:r>
      <w:r w:rsidRPr="0025423A">
        <w:rPr>
          <w:szCs w:val="28"/>
        </w:rPr>
        <w:t>на участие в запросе предложений</w:t>
      </w:r>
      <w:r w:rsidRPr="0025423A">
        <w:rPr>
          <w:kern w:val="1"/>
          <w:szCs w:val="28"/>
          <w:lang w:eastAsia="ar-SA"/>
        </w:rPr>
        <w:t xml:space="preserve"> в электронной форме</w:t>
      </w:r>
      <w:r w:rsidRPr="0025423A">
        <w:rPr>
          <w:szCs w:val="28"/>
        </w:rPr>
        <w:t>;</w:t>
      </w:r>
    </w:p>
    <w:p w:rsidR="00E52DEE" w:rsidRPr="0025423A" w:rsidRDefault="00E52DEE" w:rsidP="00516655">
      <w:pPr>
        <w:tabs>
          <w:tab w:val="left" w:pos="1134"/>
        </w:tabs>
        <w:spacing w:after="0"/>
        <w:ind w:firstLine="709"/>
        <w:jc w:val="both"/>
        <w:rPr>
          <w:szCs w:val="28"/>
        </w:rPr>
      </w:pPr>
      <w:r w:rsidRPr="0025423A">
        <w:rPr>
          <w:szCs w:val="28"/>
        </w:rPr>
        <w:t xml:space="preserve">б) требования к содержанию, форме, оформлению и составу заявки </w:t>
      </w:r>
      <w:r>
        <w:rPr>
          <w:szCs w:val="28"/>
        </w:rPr>
        <w:br/>
      </w:r>
      <w:r w:rsidRPr="0025423A">
        <w:rPr>
          <w:szCs w:val="28"/>
        </w:rPr>
        <w:t>на участие в запросе предложений</w:t>
      </w:r>
      <w:r w:rsidRPr="0025423A">
        <w:rPr>
          <w:kern w:val="1"/>
          <w:szCs w:val="28"/>
          <w:lang w:eastAsia="ar-SA"/>
        </w:rPr>
        <w:t xml:space="preserve"> в электронной форме</w:t>
      </w:r>
      <w:r w:rsidRPr="0025423A">
        <w:rPr>
          <w:szCs w:val="28"/>
        </w:rPr>
        <w:t>;</w:t>
      </w:r>
    </w:p>
    <w:p w:rsidR="00E52DEE" w:rsidRPr="0025423A" w:rsidRDefault="00E52DEE" w:rsidP="00516655">
      <w:pPr>
        <w:tabs>
          <w:tab w:val="left" w:pos="1134"/>
        </w:tabs>
        <w:spacing w:after="0"/>
        <w:ind w:firstLine="709"/>
        <w:jc w:val="both"/>
        <w:rPr>
          <w:szCs w:val="28"/>
        </w:rPr>
      </w:pPr>
      <w:r w:rsidRPr="0025423A">
        <w:rPr>
          <w:szCs w:val="28"/>
        </w:rPr>
        <w:t xml:space="preserve">в) требования к описанию участниками закупки функциональных (потребительских свойств), технических и качественных характеристик поставляемого товара, качественных характеристик выполняемой работы, оказываемой услуги, которые являются предметом </w:t>
      </w:r>
      <w:r>
        <w:rPr>
          <w:szCs w:val="28"/>
        </w:rPr>
        <w:t xml:space="preserve">запроса предложений </w:t>
      </w:r>
      <w:r>
        <w:rPr>
          <w:szCs w:val="28"/>
        </w:rPr>
        <w:br/>
      </w:r>
      <w:r w:rsidRPr="00E638A8">
        <w:rPr>
          <w:szCs w:val="28"/>
        </w:rPr>
        <w:t>в электронной форм</w:t>
      </w:r>
      <w:r>
        <w:rPr>
          <w:szCs w:val="28"/>
        </w:rPr>
        <w:t>е</w:t>
      </w:r>
      <w:r w:rsidRPr="0025423A">
        <w:rPr>
          <w:szCs w:val="28"/>
        </w:rPr>
        <w:t>;</w:t>
      </w:r>
    </w:p>
    <w:p w:rsidR="00E52DEE" w:rsidRPr="0025423A" w:rsidRDefault="00E52DEE" w:rsidP="00516655">
      <w:pPr>
        <w:tabs>
          <w:tab w:val="left" w:pos="1134"/>
        </w:tabs>
        <w:spacing w:after="0"/>
        <w:ind w:firstLine="709"/>
        <w:jc w:val="both"/>
        <w:rPr>
          <w:szCs w:val="28"/>
        </w:rPr>
      </w:pPr>
      <w:r w:rsidRPr="0025423A">
        <w:rPr>
          <w:szCs w:val="28"/>
        </w:rPr>
        <w:t xml:space="preserve">г) </w:t>
      </w:r>
      <w:r w:rsidRPr="008B4BBA">
        <w:rPr>
          <w:szCs w:val="28"/>
        </w:rPr>
        <w:t xml:space="preserve">ответственность участников запроса предложений в электронной форме за предоставление недостоверных сведений, в том числе сведений </w:t>
      </w:r>
      <w:r w:rsidRPr="008B4BBA">
        <w:rPr>
          <w:szCs w:val="28"/>
        </w:rPr>
        <w:br/>
        <w:t>о стране происхождения товара, указанных в заявке на участие в запроса предложений в электронной форме;</w:t>
      </w:r>
    </w:p>
    <w:p w:rsidR="00E52DEE" w:rsidRPr="004731D6" w:rsidRDefault="00E52DEE" w:rsidP="00935384">
      <w:pPr>
        <w:numPr>
          <w:ilvl w:val="0"/>
          <w:numId w:val="111"/>
        </w:numPr>
        <w:tabs>
          <w:tab w:val="left" w:pos="1134"/>
        </w:tabs>
        <w:spacing w:after="0"/>
        <w:ind w:left="0" w:firstLine="709"/>
        <w:jc w:val="both"/>
        <w:rPr>
          <w:szCs w:val="28"/>
        </w:rPr>
      </w:pPr>
      <w:r w:rsidRPr="004731D6">
        <w:rPr>
          <w:bCs/>
          <w:iCs/>
          <w:szCs w:val="28"/>
        </w:rPr>
        <w:t xml:space="preserve">порядок и срок отзыва заявок на участие в запросе предложений </w:t>
      </w:r>
      <w:r w:rsidRPr="004731D6">
        <w:rPr>
          <w:bCs/>
          <w:iCs/>
          <w:szCs w:val="28"/>
        </w:rPr>
        <w:br/>
        <w:t>в электронной форме, порядок внесения изменений в такие заявки;</w:t>
      </w:r>
    </w:p>
    <w:p w:rsidR="00E52DEE" w:rsidRPr="004731D6" w:rsidRDefault="00E52DEE" w:rsidP="00935384">
      <w:pPr>
        <w:numPr>
          <w:ilvl w:val="0"/>
          <w:numId w:val="111"/>
        </w:numPr>
        <w:tabs>
          <w:tab w:val="left" w:pos="1134"/>
        </w:tabs>
        <w:spacing w:after="0"/>
        <w:ind w:left="0" w:firstLine="709"/>
        <w:jc w:val="both"/>
        <w:rPr>
          <w:szCs w:val="28"/>
        </w:rPr>
      </w:pPr>
      <w:r w:rsidRPr="004731D6">
        <w:rPr>
          <w:szCs w:val="28"/>
        </w:rPr>
        <w:t xml:space="preserve">место, дата и время рассмотрения и оценки заявок </w:t>
      </w:r>
      <w:r w:rsidRPr="004731D6">
        <w:rPr>
          <w:bCs/>
          <w:iCs/>
          <w:szCs w:val="28"/>
        </w:rPr>
        <w:t xml:space="preserve">на участие </w:t>
      </w:r>
      <w:r w:rsidRPr="004731D6">
        <w:rPr>
          <w:bCs/>
          <w:iCs/>
          <w:szCs w:val="28"/>
        </w:rPr>
        <w:br/>
        <w:t>в запросе предложений в электронной форме</w:t>
      </w:r>
      <w:r w:rsidRPr="004731D6">
        <w:rPr>
          <w:szCs w:val="28"/>
        </w:rPr>
        <w:t xml:space="preserve"> и подведения итогов запроса предложений в электронной форме;</w:t>
      </w:r>
    </w:p>
    <w:p w:rsidR="00E52DEE" w:rsidRPr="0025423A" w:rsidRDefault="00E52DEE" w:rsidP="00935384">
      <w:pPr>
        <w:numPr>
          <w:ilvl w:val="0"/>
          <w:numId w:val="111"/>
        </w:numPr>
        <w:tabs>
          <w:tab w:val="left" w:pos="1134"/>
        </w:tabs>
        <w:spacing w:after="0"/>
        <w:ind w:left="0" w:firstLine="709"/>
        <w:jc w:val="both"/>
        <w:rPr>
          <w:szCs w:val="28"/>
        </w:rPr>
      </w:pPr>
      <w:r w:rsidRPr="004731D6">
        <w:rPr>
          <w:szCs w:val="28"/>
        </w:rPr>
        <w:t>размер и условия обеспечения исполнения договора</w:t>
      </w:r>
      <w:r w:rsidRPr="004731D6">
        <w:rPr>
          <w:bCs/>
          <w:iCs/>
          <w:szCs w:val="28"/>
        </w:rPr>
        <w:t>, срок и порядок предоставления указанного обеспечения</w:t>
      </w:r>
      <w:r w:rsidRPr="003D3C8C">
        <w:rPr>
          <w:bCs/>
          <w:iCs/>
          <w:szCs w:val="28"/>
        </w:rPr>
        <w:t>, требования к обеспечению исполнения договора</w:t>
      </w:r>
      <w:r w:rsidRPr="0025423A">
        <w:rPr>
          <w:szCs w:val="28"/>
        </w:rPr>
        <w:t>;</w:t>
      </w:r>
    </w:p>
    <w:p w:rsidR="00E52DEE" w:rsidRPr="0025423A" w:rsidRDefault="00E52DEE" w:rsidP="00935384">
      <w:pPr>
        <w:numPr>
          <w:ilvl w:val="0"/>
          <w:numId w:val="111"/>
        </w:numPr>
        <w:tabs>
          <w:tab w:val="left" w:pos="1134"/>
        </w:tabs>
        <w:spacing w:after="0"/>
        <w:ind w:left="0" w:firstLine="709"/>
        <w:jc w:val="both"/>
        <w:rPr>
          <w:szCs w:val="28"/>
        </w:rPr>
      </w:pPr>
      <w:r w:rsidRPr="0025423A">
        <w:rPr>
          <w:szCs w:val="28"/>
        </w:rPr>
        <w:t>срок и порядок заключения договора;</w:t>
      </w:r>
    </w:p>
    <w:p w:rsidR="00E52DEE" w:rsidRPr="0025423A" w:rsidRDefault="00E52DEE" w:rsidP="00935384">
      <w:pPr>
        <w:numPr>
          <w:ilvl w:val="0"/>
          <w:numId w:val="111"/>
        </w:numPr>
        <w:tabs>
          <w:tab w:val="left" w:pos="1134"/>
        </w:tabs>
        <w:spacing w:after="0"/>
        <w:ind w:left="0" w:firstLine="709"/>
        <w:jc w:val="both"/>
        <w:rPr>
          <w:szCs w:val="28"/>
        </w:rPr>
      </w:pPr>
      <w:r w:rsidRPr="0025423A">
        <w:rPr>
          <w:szCs w:val="28"/>
        </w:rPr>
        <w:t>последствия признания закупки несостоявшейся;</w:t>
      </w:r>
    </w:p>
    <w:p w:rsidR="00E52DEE" w:rsidRPr="0025423A" w:rsidRDefault="00E52DEE" w:rsidP="00935384">
      <w:pPr>
        <w:numPr>
          <w:ilvl w:val="0"/>
          <w:numId w:val="111"/>
        </w:numPr>
        <w:tabs>
          <w:tab w:val="left" w:pos="1134"/>
        </w:tabs>
        <w:spacing w:after="0"/>
        <w:ind w:left="0" w:firstLine="709"/>
        <w:jc w:val="both"/>
        <w:rPr>
          <w:szCs w:val="28"/>
        </w:rPr>
      </w:pPr>
      <w:r w:rsidRPr="0025423A">
        <w:rPr>
          <w:szCs w:val="28"/>
        </w:rPr>
        <w:t xml:space="preserve">адрес электронной площадки в информационно-телекоммуникационной сети </w:t>
      </w:r>
      <w:r>
        <w:rPr>
          <w:szCs w:val="28"/>
        </w:rPr>
        <w:t>«</w:t>
      </w:r>
      <w:r w:rsidRPr="0025423A">
        <w:rPr>
          <w:szCs w:val="28"/>
        </w:rPr>
        <w:t>Интернет</w:t>
      </w:r>
      <w:r>
        <w:rPr>
          <w:szCs w:val="28"/>
        </w:rPr>
        <w:t>»</w:t>
      </w:r>
      <w:r w:rsidRPr="0025423A">
        <w:rPr>
          <w:szCs w:val="28"/>
        </w:rPr>
        <w:t>;</w:t>
      </w:r>
    </w:p>
    <w:p w:rsidR="00E52DEE" w:rsidRPr="0025423A" w:rsidRDefault="00E52DEE" w:rsidP="00516655">
      <w:pPr>
        <w:tabs>
          <w:tab w:val="left" w:pos="1134"/>
        </w:tabs>
        <w:spacing w:after="0"/>
        <w:ind w:firstLine="709"/>
        <w:jc w:val="both"/>
        <w:rPr>
          <w:szCs w:val="28"/>
        </w:rPr>
      </w:pPr>
      <w:r w:rsidRPr="0025423A">
        <w:rPr>
          <w:szCs w:val="28"/>
        </w:rPr>
        <w:t>2.</w:t>
      </w:r>
      <w:r w:rsidRPr="0025423A">
        <w:rPr>
          <w:szCs w:val="28"/>
        </w:rPr>
        <w:tab/>
        <w:t xml:space="preserve">К </w:t>
      </w:r>
      <w:r w:rsidRPr="00CA0DB3">
        <w:rPr>
          <w:szCs w:val="28"/>
        </w:rPr>
        <w:t xml:space="preserve">документации о запросе предложений в электронной форме </w:t>
      </w:r>
      <w:r w:rsidRPr="00CA0DB3">
        <w:rPr>
          <w:bCs/>
          <w:szCs w:val="28"/>
        </w:rPr>
        <w:t xml:space="preserve">должны быть приложены (в виде приложений) описание предмета закупки, проект договора, обоснование начальной (максимальной) цены договора, являющиеся </w:t>
      </w:r>
      <w:r w:rsidRPr="00CA0DB3">
        <w:rPr>
          <w:szCs w:val="28"/>
        </w:rPr>
        <w:t>неотъемлемой частью документации о запросе предложений в электронной форме.</w:t>
      </w:r>
    </w:p>
    <w:p w:rsidR="00E52DEE" w:rsidRDefault="00E52DEE" w:rsidP="00516655">
      <w:pPr>
        <w:tabs>
          <w:tab w:val="left" w:pos="1134"/>
        </w:tabs>
        <w:spacing w:after="0"/>
        <w:ind w:firstLine="709"/>
        <w:jc w:val="both"/>
        <w:rPr>
          <w:szCs w:val="28"/>
        </w:rPr>
      </w:pPr>
      <w:r w:rsidRPr="0025423A">
        <w:rPr>
          <w:szCs w:val="28"/>
        </w:rPr>
        <w:t>3.</w:t>
      </w:r>
      <w:r w:rsidRPr="0025423A">
        <w:rPr>
          <w:szCs w:val="28"/>
        </w:rPr>
        <w:tab/>
        <w:t>Документация о</w:t>
      </w:r>
      <w:r w:rsidRPr="0025423A">
        <w:rPr>
          <w:kern w:val="1"/>
          <w:szCs w:val="28"/>
          <w:lang w:eastAsia="ar-SA"/>
        </w:rPr>
        <w:t xml:space="preserve"> запросе предложений в электронной форме</w:t>
      </w:r>
      <w:r w:rsidRPr="0025423A">
        <w:rPr>
          <w:szCs w:val="28"/>
        </w:rPr>
        <w:t xml:space="preserve"> должна быть доступна для ознакомления в единой информационной системе </w:t>
      </w:r>
      <w:r>
        <w:rPr>
          <w:szCs w:val="28"/>
        </w:rPr>
        <w:br/>
      </w:r>
      <w:r w:rsidRPr="0025423A">
        <w:rPr>
          <w:szCs w:val="28"/>
        </w:rPr>
        <w:t xml:space="preserve">без взимания платы. Предоставление заказчиком документации </w:t>
      </w:r>
      <w:r w:rsidRPr="0025423A">
        <w:rPr>
          <w:kern w:val="1"/>
          <w:szCs w:val="28"/>
          <w:lang w:eastAsia="ar-SA"/>
        </w:rPr>
        <w:t>о запросе предложений в электронной форме</w:t>
      </w:r>
      <w:r w:rsidRPr="0025423A">
        <w:rPr>
          <w:szCs w:val="28"/>
        </w:rPr>
        <w:t xml:space="preserve"> по запросам заинтересованных лиц </w:t>
      </w:r>
      <w:r>
        <w:rPr>
          <w:szCs w:val="28"/>
        </w:rPr>
        <w:br/>
      </w:r>
      <w:r w:rsidRPr="0025423A">
        <w:rPr>
          <w:szCs w:val="28"/>
        </w:rPr>
        <w:t>не допускается.</w:t>
      </w:r>
    </w:p>
    <w:p w:rsidR="005026B4" w:rsidRPr="0025423A" w:rsidRDefault="005026B4" w:rsidP="00516655">
      <w:pPr>
        <w:tabs>
          <w:tab w:val="left" w:pos="1134"/>
        </w:tabs>
        <w:spacing w:after="0"/>
        <w:ind w:firstLine="709"/>
        <w:jc w:val="both"/>
        <w:rPr>
          <w:szCs w:val="28"/>
        </w:rPr>
      </w:pPr>
    </w:p>
    <w:p w:rsidR="00E52DEE" w:rsidRDefault="00E52DEE" w:rsidP="0051018C">
      <w:pPr>
        <w:pStyle w:val="21"/>
        <w:tabs>
          <w:tab w:val="left" w:pos="993"/>
        </w:tabs>
        <w:spacing w:before="0" w:after="0"/>
        <w:ind w:firstLine="709"/>
        <w:jc w:val="both"/>
        <w:rPr>
          <w:rFonts w:ascii="Times New Roman" w:hAnsi="Times New Roman"/>
          <w:i w:val="0"/>
        </w:rPr>
      </w:pPr>
      <w:bookmarkStart w:id="486" w:name="_Toc59465102"/>
      <w:bookmarkStart w:id="487" w:name="_Toc65675842"/>
      <w:bookmarkStart w:id="488" w:name="_Toc65676129"/>
      <w:bookmarkStart w:id="489" w:name="_Toc67586124"/>
      <w:bookmarkStart w:id="490" w:name="_Toc91154585"/>
      <w:r w:rsidRPr="0025423A">
        <w:rPr>
          <w:rFonts w:ascii="Times New Roman" w:hAnsi="Times New Roman"/>
          <w:i w:val="0"/>
        </w:rPr>
        <w:t xml:space="preserve">Статья 73. Разъяснение </w:t>
      </w:r>
      <w:r w:rsidRPr="00F27173">
        <w:rPr>
          <w:rFonts w:ascii="Times New Roman" w:hAnsi="Times New Roman"/>
          <w:i w:val="0"/>
        </w:rPr>
        <w:t>положений документации</w:t>
      </w:r>
      <w:r w:rsidRPr="0025423A">
        <w:rPr>
          <w:rFonts w:ascii="Times New Roman" w:hAnsi="Times New Roman"/>
          <w:i w:val="0"/>
        </w:rPr>
        <w:t xml:space="preserve"> о запросе предложений в электронной форме</w:t>
      </w:r>
      <w:bookmarkEnd w:id="486"/>
      <w:bookmarkEnd w:id="487"/>
      <w:bookmarkEnd w:id="488"/>
      <w:bookmarkEnd w:id="489"/>
      <w:bookmarkEnd w:id="490"/>
    </w:p>
    <w:p w:rsidR="00E52DEE" w:rsidRPr="00293DED" w:rsidRDefault="00E52DEE" w:rsidP="00293DED">
      <w:pPr>
        <w:spacing w:after="0"/>
        <w:rPr>
          <w:lang w:eastAsia="ar-SA"/>
        </w:rPr>
      </w:pPr>
    </w:p>
    <w:p w:rsidR="00E52DEE" w:rsidRPr="0025423A" w:rsidRDefault="00E52DEE" w:rsidP="00516655">
      <w:pPr>
        <w:widowControl w:val="0"/>
        <w:numPr>
          <w:ilvl w:val="0"/>
          <w:numId w:val="110"/>
        </w:numPr>
        <w:tabs>
          <w:tab w:val="left" w:pos="1134"/>
        </w:tabs>
        <w:suppressAutoHyphens/>
        <w:autoSpaceDE w:val="0"/>
        <w:autoSpaceDN w:val="0"/>
        <w:adjustRightInd w:val="0"/>
        <w:spacing w:after="0"/>
        <w:ind w:left="0" w:right="57" w:firstLine="709"/>
        <w:contextualSpacing/>
        <w:jc w:val="both"/>
        <w:rPr>
          <w:szCs w:val="28"/>
        </w:rPr>
      </w:pPr>
      <w:r w:rsidRPr="0025423A">
        <w:rPr>
          <w:szCs w:val="28"/>
        </w:rPr>
        <w:t xml:space="preserve">Любой участник запроса предложений в электронной форме,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запроса предложений в электронной форме, запрос о даче разъяснений положений документации </w:t>
      </w:r>
      <w:r w:rsidRPr="0025423A">
        <w:rPr>
          <w:kern w:val="1"/>
          <w:szCs w:val="28"/>
          <w:lang w:eastAsia="ar-SA"/>
        </w:rPr>
        <w:t>о запросе предложений в электронной форме</w:t>
      </w:r>
      <w:r w:rsidRPr="0025423A">
        <w:rPr>
          <w:szCs w:val="28"/>
        </w:rPr>
        <w:t>.</w:t>
      </w:r>
    </w:p>
    <w:p w:rsidR="00E52DEE" w:rsidRPr="0025423A" w:rsidRDefault="00E52DEE" w:rsidP="00516655">
      <w:pPr>
        <w:widowControl w:val="0"/>
        <w:tabs>
          <w:tab w:val="left" w:pos="1134"/>
        </w:tabs>
        <w:suppressAutoHyphens/>
        <w:autoSpaceDE w:val="0"/>
        <w:autoSpaceDN w:val="0"/>
        <w:adjustRightInd w:val="0"/>
        <w:spacing w:after="0"/>
        <w:ind w:right="57" w:firstLine="709"/>
        <w:contextualSpacing/>
        <w:jc w:val="both"/>
        <w:rPr>
          <w:szCs w:val="28"/>
        </w:rPr>
      </w:pPr>
      <w:r w:rsidRPr="0025423A">
        <w:rPr>
          <w:szCs w:val="28"/>
        </w:rPr>
        <w:t xml:space="preserve">В течение одного часа с момента поступления указанного запроса </w:t>
      </w:r>
      <w:r>
        <w:rPr>
          <w:szCs w:val="28"/>
        </w:rPr>
        <w:br/>
      </w:r>
      <w:r w:rsidRPr="0025423A">
        <w:rPr>
          <w:szCs w:val="28"/>
        </w:rPr>
        <w:t xml:space="preserve">он направляется оператором электронной площадки заказчику без указания сведений об участнике запроса предложений в электронной форме. </w:t>
      </w:r>
    </w:p>
    <w:p w:rsidR="00E52DEE" w:rsidRDefault="00E52DEE" w:rsidP="00516655">
      <w:pPr>
        <w:widowControl w:val="0"/>
        <w:numPr>
          <w:ilvl w:val="0"/>
          <w:numId w:val="110"/>
        </w:numPr>
        <w:tabs>
          <w:tab w:val="left" w:pos="0"/>
          <w:tab w:val="left" w:pos="1134"/>
        </w:tabs>
        <w:suppressAutoHyphens/>
        <w:autoSpaceDE w:val="0"/>
        <w:autoSpaceDN w:val="0"/>
        <w:adjustRightInd w:val="0"/>
        <w:spacing w:after="0"/>
        <w:ind w:left="0" w:right="57" w:firstLine="709"/>
        <w:jc w:val="both"/>
        <w:rPr>
          <w:color w:val="000000"/>
          <w:szCs w:val="28"/>
        </w:rPr>
      </w:pPr>
      <w:r w:rsidRPr="0025423A">
        <w:rPr>
          <w:color w:val="000000"/>
          <w:szCs w:val="28"/>
        </w:rPr>
        <w:t>В течение 3 (трех) рабочих дней с даты поступления запроса</w:t>
      </w:r>
      <w:r>
        <w:rPr>
          <w:color w:val="000000"/>
          <w:szCs w:val="28"/>
        </w:rPr>
        <w:t>,</w:t>
      </w:r>
      <w:r w:rsidRPr="0025423A">
        <w:rPr>
          <w:color w:val="000000"/>
          <w:szCs w:val="28"/>
        </w:rPr>
        <w:t xml:space="preserve"> заказчик осуществляет разъяснение положений документации о запросе предложений в электронной форме и размещает их в единой информационной системе с указанием предмета запроса, но без указания </w:t>
      </w:r>
      <w:r>
        <w:rPr>
          <w:color w:val="000000"/>
          <w:szCs w:val="28"/>
        </w:rPr>
        <w:t>участника запроса предложений в электронной форме</w:t>
      </w:r>
      <w:r w:rsidRPr="0025423A">
        <w:rPr>
          <w:color w:val="000000"/>
          <w:szCs w:val="28"/>
        </w:rPr>
        <w:t xml:space="preserve">, от которого поступил запрос. </w:t>
      </w:r>
      <w:r w:rsidRPr="00B736BD">
        <w:rPr>
          <w:bCs/>
          <w:szCs w:val="28"/>
        </w:rPr>
        <w:t xml:space="preserve">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w:t>
      </w:r>
      <w:r>
        <w:rPr>
          <w:bCs/>
          <w:szCs w:val="28"/>
        </w:rPr>
        <w:t xml:space="preserve">запросе предложений </w:t>
      </w:r>
      <w:r w:rsidRPr="00B736BD">
        <w:rPr>
          <w:bCs/>
          <w:szCs w:val="28"/>
        </w:rPr>
        <w:t>в электронной форме.</w:t>
      </w:r>
    </w:p>
    <w:p w:rsidR="00E52DEE" w:rsidRPr="0025423A" w:rsidRDefault="00E52DEE" w:rsidP="00516655">
      <w:pPr>
        <w:widowControl w:val="0"/>
        <w:numPr>
          <w:ilvl w:val="0"/>
          <w:numId w:val="110"/>
        </w:numPr>
        <w:tabs>
          <w:tab w:val="left" w:pos="0"/>
          <w:tab w:val="left" w:pos="1134"/>
        </w:tabs>
        <w:suppressAutoHyphens/>
        <w:autoSpaceDE w:val="0"/>
        <w:autoSpaceDN w:val="0"/>
        <w:adjustRightInd w:val="0"/>
        <w:spacing w:after="0"/>
        <w:ind w:left="0" w:right="57" w:firstLine="709"/>
        <w:jc w:val="both"/>
        <w:rPr>
          <w:color w:val="000000"/>
          <w:szCs w:val="28"/>
        </w:rPr>
      </w:pPr>
      <w:r w:rsidRPr="0025423A">
        <w:rPr>
          <w:color w:val="000000"/>
          <w:szCs w:val="28"/>
        </w:rPr>
        <w:t xml:space="preserve">Разъяснения положений документации о запросе предложений </w:t>
      </w:r>
      <w:r>
        <w:rPr>
          <w:color w:val="000000"/>
          <w:szCs w:val="28"/>
        </w:rPr>
        <w:br/>
      </w:r>
      <w:r w:rsidRPr="0025423A">
        <w:rPr>
          <w:color w:val="000000"/>
          <w:szCs w:val="28"/>
        </w:rPr>
        <w:t xml:space="preserve">в электронной форме не должны изменять предмет запроса предложений </w:t>
      </w:r>
      <w:r>
        <w:rPr>
          <w:color w:val="000000"/>
          <w:szCs w:val="28"/>
        </w:rPr>
        <w:br/>
      </w:r>
      <w:r w:rsidRPr="0025423A">
        <w:rPr>
          <w:color w:val="000000"/>
          <w:szCs w:val="28"/>
        </w:rPr>
        <w:t>в электронной форме и существенные условия проекта договора.</w:t>
      </w:r>
    </w:p>
    <w:p w:rsidR="0019674E" w:rsidRPr="00B044F7" w:rsidRDefault="00E52DEE" w:rsidP="00293DED">
      <w:pPr>
        <w:widowControl w:val="0"/>
        <w:numPr>
          <w:ilvl w:val="0"/>
          <w:numId w:val="110"/>
        </w:numPr>
        <w:tabs>
          <w:tab w:val="left" w:pos="0"/>
          <w:tab w:val="left" w:pos="284"/>
          <w:tab w:val="left" w:pos="993"/>
          <w:tab w:val="left" w:pos="1134"/>
          <w:tab w:val="left" w:pos="1276"/>
        </w:tabs>
        <w:suppressAutoHyphens/>
        <w:autoSpaceDE w:val="0"/>
        <w:autoSpaceDN w:val="0"/>
        <w:adjustRightInd w:val="0"/>
        <w:spacing w:after="0"/>
        <w:ind w:left="0" w:right="57" w:firstLine="709"/>
        <w:jc w:val="both"/>
      </w:pPr>
      <w:r w:rsidRPr="00B044F7">
        <w:rPr>
          <w:color w:val="000000"/>
          <w:szCs w:val="28"/>
        </w:rPr>
        <w:t xml:space="preserve">В течение одного часа с момента размещения в единой информационной системе разъяснений положений документации о запросе предложений в электронной форме, оператор электронной площадки размещает указанные разъяснения на электронной площадке, направляет уведомления об указанных разъяснениях всем участникам запроса предложений в электронной форме, подавшим заявки на участие в запросе предложений в электронной форме, по адресам электронной почты, указанным этими участниками запроса </w:t>
      </w:r>
      <w:r w:rsidR="004731D6" w:rsidRPr="00B044F7">
        <w:rPr>
          <w:color w:val="000000"/>
          <w:szCs w:val="28"/>
        </w:rPr>
        <w:t>предложений в электронной форме</w:t>
      </w:r>
      <w:r w:rsidRPr="00B044F7">
        <w:rPr>
          <w:color w:val="000000"/>
          <w:szCs w:val="28"/>
        </w:rPr>
        <w:t xml:space="preserve"> при аккредитации на электронной площадке или лицом при направлении запроса. </w:t>
      </w:r>
      <w:bookmarkStart w:id="491" w:name="_Toc59465103"/>
      <w:bookmarkStart w:id="492" w:name="_Toc65675843"/>
      <w:bookmarkStart w:id="493" w:name="_Toc65676130"/>
      <w:bookmarkStart w:id="494" w:name="_Toc67586125"/>
    </w:p>
    <w:p w:rsidR="00860D12" w:rsidRDefault="00860D12">
      <w:pPr>
        <w:spacing w:after="0" w:line="240" w:lineRule="auto"/>
      </w:pPr>
      <w:r>
        <w:br w:type="page"/>
      </w:r>
    </w:p>
    <w:p w:rsidR="00E52DEE" w:rsidRDefault="00E52DEE" w:rsidP="0051018C">
      <w:pPr>
        <w:pStyle w:val="21"/>
        <w:tabs>
          <w:tab w:val="left" w:pos="993"/>
        </w:tabs>
        <w:spacing w:before="0" w:after="0"/>
        <w:ind w:firstLine="709"/>
        <w:jc w:val="both"/>
        <w:rPr>
          <w:rFonts w:ascii="Times New Roman" w:hAnsi="Times New Roman"/>
          <w:i w:val="0"/>
        </w:rPr>
      </w:pPr>
      <w:bookmarkStart w:id="495" w:name="_Toc91154586"/>
      <w:r w:rsidRPr="0025423A">
        <w:rPr>
          <w:rFonts w:ascii="Times New Roman" w:hAnsi="Times New Roman"/>
          <w:i w:val="0"/>
        </w:rPr>
        <w:t xml:space="preserve">Статья 74. Внесение изменений в извещение </w:t>
      </w:r>
      <w:r w:rsidRPr="00F27173">
        <w:rPr>
          <w:rFonts w:ascii="Times New Roman" w:hAnsi="Times New Roman"/>
          <w:i w:val="0"/>
        </w:rPr>
        <w:t>о проведении запроса предложений в электронной форме и (или) доку</w:t>
      </w:r>
      <w:r w:rsidRPr="0025423A">
        <w:rPr>
          <w:rFonts w:ascii="Times New Roman" w:hAnsi="Times New Roman"/>
          <w:i w:val="0"/>
        </w:rPr>
        <w:t xml:space="preserve">ментацию о запросе </w:t>
      </w:r>
      <w:r w:rsidRPr="008B4BBA">
        <w:rPr>
          <w:rFonts w:ascii="Times New Roman" w:hAnsi="Times New Roman"/>
          <w:i w:val="0"/>
        </w:rPr>
        <w:t>предложений</w:t>
      </w:r>
      <w:bookmarkEnd w:id="491"/>
      <w:r w:rsidRPr="008B4BBA">
        <w:rPr>
          <w:rFonts w:ascii="Times New Roman" w:hAnsi="Times New Roman"/>
          <w:i w:val="0"/>
        </w:rPr>
        <w:t xml:space="preserve"> в электронной форме</w:t>
      </w:r>
      <w:bookmarkEnd w:id="492"/>
      <w:bookmarkEnd w:id="493"/>
      <w:bookmarkEnd w:id="494"/>
      <w:bookmarkEnd w:id="495"/>
    </w:p>
    <w:p w:rsidR="00E52DEE" w:rsidRPr="00293DED" w:rsidRDefault="00E52DEE" w:rsidP="00293DED">
      <w:pPr>
        <w:spacing w:after="0"/>
        <w:rPr>
          <w:lang w:eastAsia="ar-SA"/>
        </w:rPr>
      </w:pPr>
    </w:p>
    <w:p w:rsidR="00E52DEE" w:rsidRPr="0025423A" w:rsidRDefault="00E52DEE" w:rsidP="00516655">
      <w:pPr>
        <w:tabs>
          <w:tab w:val="left" w:pos="1134"/>
        </w:tabs>
        <w:autoSpaceDE w:val="0"/>
        <w:autoSpaceDN w:val="0"/>
        <w:adjustRightInd w:val="0"/>
        <w:spacing w:after="0"/>
        <w:ind w:firstLine="709"/>
        <w:jc w:val="both"/>
        <w:rPr>
          <w:szCs w:val="28"/>
        </w:rPr>
      </w:pPr>
      <w:r w:rsidRPr="0025423A">
        <w:rPr>
          <w:szCs w:val="28"/>
        </w:rPr>
        <w:t>1.</w:t>
      </w:r>
      <w:r w:rsidRPr="0025423A">
        <w:rPr>
          <w:szCs w:val="28"/>
        </w:rPr>
        <w:tab/>
        <w:t xml:space="preserve">Заказчик вправе принять решение о внесении изменений в извещение </w:t>
      </w:r>
      <w:r>
        <w:rPr>
          <w:szCs w:val="28"/>
        </w:rPr>
        <w:br/>
      </w:r>
      <w:r w:rsidRPr="0025423A">
        <w:rPr>
          <w:szCs w:val="28"/>
        </w:rPr>
        <w:t xml:space="preserve">о проведении запроса предложений в электронной форме и (или) </w:t>
      </w:r>
      <w:r>
        <w:rPr>
          <w:szCs w:val="28"/>
        </w:rPr>
        <w:br/>
      </w:r>
      <w:r w:rsidRPr="0025423A">
        <w:rPr>
          <w:szCs w:val="28"/>
        </w:rPr>
        <w:t xml:space="preserve">в документацию о запросе предложений в электронной форме не позднее, чем за 5 (пять) дней до даты окончания подачи заявок на участие в запросе предложений в электронной форме. Изменение предмета закупки </w:t>
      </w:r>
      <w:r>
        <w:rPr>
          <w:szCs w:val="28"/>
        </w:rPr>
        <w:br/>
      </w:r>
      <w:r w:rsidRPr="0025423A">
        <w:rPr>
          <w:szCs w:val="28"/>
        </w:rPr>
        <w:t>не допускается.</w:t>
      </w:r>
    </w:p>
    <w:p w:rsidR="00E52DEE" w:rsidRPr="0025423A" w:rsidRDefault="00E52DEE" w:rsidP="00516655">
      <w:pPr>
        <w:tabs>
          <w:tab w:val="left" w:pos="1134"/>
        </w:tabs>
        <w:autoSpaceDE w:val="0"/>
        <w:autoSpaceDN w:val="0"/>
        <w:adjustRightInd w:val="0"/>
        <w:spacing w:after="0"/>
        <w:ind w:firstLine="709"/>
        <w:jc w:val="both"/>
        <w:rPr>
          <w:szCs w:val="28"/>
        </w:rPr>
      </w:pPr>
      <w:r w:rsidRPr="0025423A">
        <w:rPr>
          <w:szCs w:val="28"/>
        </w:rPr>
        <w:t>2.</w:t>
      </w:r>
      <w:r w:rsidRPr="0025423A">
        <w:rPr>
          <w:szCs w:val="28"/>
        </w:rPr>
        <w:tab/>
        <w:t xml:space="preserve">В случае внесении изменений в извещение о проведении запроса предложений в электронной форме и (или) в документацию о запросе предложений в электронной форме срок подачи заявок на участие в запросе предложений в электронной форме должен быть продлен так, чтобы со дня размещения в единой информационной системе указанных изменений до даты окончания срока подачи заявок на участие в запросе предложений </w:t>
      </w:r>
      <w:r>
        <w:rPr>
          <w:szCs w:val="28"/>
        </w:rPr>
        <w:br/>
      </w:r>
      <w:r w:rsidRPr="0025423A">
        <w:rPr>
          <w:szCs w:val="28"/>
        </w:rPr>
        <w:t>в электронной форме оставалось не менее чем 4 (четыре) рабочих дня.</w:t>
      </w:r>
    </w:p>
    <w:p w:rsidR="00E52DEE" w:rsidRPr="0025423A" w:rsidRDefault="00E52DEE" w:rsidP="00516655">
      <w:pPr>
        <w:tabs>
          <w:tab w:val="left" w:pos="1134"/>
        </w:tabs>
        <w:autoSpaceDE w:val="0"/>
        <w:autoSpaceDN w:val="0"/>
        <w:adjustRightInd w:val="0"/>
        <w:spacing w:after="0"/>
        <w:ind w:firstLine="709"/>
        <w:jc w:val="both"/>
        <w:rPr>
          <w:szCs w:val="28"/>
        </w:rPr>
      </w:pPr>
      <w:r w:rsidRPr="0025423A">
        <w:rPr>
          <w:szCs w:val="28"/>
        </w:rPr>
        <w:t>3.</w:t>
      </w:r>
      <w:r w:rsidRPr="0025423A">
        <w:rPr>
          <w:szCs w:val="28"/>
        </w:rPr>
        <w:tab/>
        <w:t>Изменения, вносимые в извещение о проведении запроса предложений в электронной форме и (или) в документации о запросе предложений в электронной форме, размещаются заказчиком в единой информационной системе не позднее чем в течение 3 (трех) дней со дня принятия решения о внесении указанных изменений.</w:t>
      </w:r>
    </w:p>
    <w:p w:rsidR="00E52DEE" w:rsidRDefault="00E52DEE" w:rsidP="00516655">
      <w:pPr>
        <w:tabs>
          <w:tab w:val="left" w:pos="1134"/>
        </w:tabs>
        <w:autoSpaceDE w:val="0"/>
        <w:autoSpaceDN w:val="0"/>
        <w:adjustRightInd w:val="0"/>
        <w:spacing w:after="0"/>
        <w:ind w:firstLine="709"/>
        <w:jc w:val="both"/>
        <w:rPr>
          <w:szCs w:val="28"/>
        </w:rPr>
      </w:pPr>
      <w:r w:rsidRPr="0025423A">
        <w:rPr>
          <w:szCs w:val="28"/>
        </w:rPr>
        <w:t>4.</w:t>
      </w:r>
      <w:r w:rsidRPr="0025423A">
        <w:rPr>
          <w:szCs w:val="28"/>
        </w:rPr>
        <w:tab/>
        <w:t xml:space="preserve">В течение одного часа с момента размещения в единой информационной системе изменений, вносимых в извещение о проведении запроса предложений в электронной форме и (или) в </w:t>
      </w:r>
      <w:r w:rsidRPr="004731D6">
        <w:rPr>
          <w:szCs w:val="28"/>
        </w:rPr>
        <w:t xml:space="preserve">документацию о запросе предложений в электронной форме, оператор электронной площадки размещает указанные изменения на электронной площадке, направляет уведомления </w:t>
      </w:r>
      <w:r w:rsidRPr="004731D6">
        <w:rPr>
          <w:szCs w:val="28"/>
        </w:rPr>
        <w:br/>
        <w:t>об указанных изменениях всем участникам запроса предложений в электронной форме, подавшим заявки на участие в запросе предложений в электронной форме, по адресам электронной почты, указанным этими участникам</w:t>
      </w:r>
      <w:r w:rsidR="004731D6" w:rsidRPr="004731D6">
        <w:rPr>
          <w:szCs w:val="28"/>
        </w:rPr>
        <w:t xml:space="preserve">и </w:t>
      </w:r>
      <w:r w:rsidRPr="004731D6">
        <w:rPr>
          <w:szCs w:val="28"/>
        </w:rPr>
        <w:t xml:space="preserve">запроса </w:t>
      </w:r>
      <w:r w:rsidR="004731D6" w:rsidRPr="004731D6">
        <w:rPr>
          <w:szCs w:val="28"/>
        </w:rPr>
        <w:t>предложений в электронной форме</w:t>
      </w:r>
      <w:r w:rsidRPr="004731D6">
        <w:rPr>
          <w:szCs w:val="28"/>
        </w:rPr>
        <w:t xml:space="preserve"> при аккредитации</w:t>
      </w:r>
      <w:r w:rsidRPr="0025423A">
        <w:rPr>
          <w:szCs w:val="28"/>
        </w:rPr>
        <w:t xml:space="preserve"> на электронной площадке.</w:t>
      </w:r>
    </w:p>
    <w:p w:rsidR="00516655" w:rsidRDefault="00516655">
      <w:pPr>
        <w:spacing w:after="0" w:line="240" w:lineRule="auto"/>
        <w:rPr>
          <w:szCs w:val="28"/>
        </w:rPr>
      </w:pPr>
    </w:p>
    <w:p w:rsidR="00E52DEE" w:rsidRDefault="00E52DEE" w:rsidP="0051018C">
      <w:pPr>
        <w:pStyle w:val="21"/>
        <w:tabs>
          <w:tab w:val="left" w:pos="993"/>
        </w:tabs>
        <w:spacing w:before="0" w:after="0"/>
        <w:ind w:firstLine="709"/>
        <w:jc w:val="both"/>
        <w:rPr>
          <w:rFonts w:ascii="Times New Roman" w:hAnsi="Times New Roman"/>
          <w:i w:val="0"/>
        </w:rPr>
      </w:pPr>
      <w:bookmarkStart w:id="496" w:name="_Toc59465104"/>
      <w:bookmarkStart w:id="497" w:name="_Toc65675844"/>
      <w:bookmarkStart w:id="498" w:name="_Toc65676131"/>
      <w:bookmarkStart w:id="499" w:name="_Toc67586126"/>
      <w:bookmarkStart w:id="500" w:name="_Toc91154587"/>
      <w:r w:rsidRPr="0025423A">
        <w:rPr>
          <w:rFonts w:ascii="Times New Roman" w:hAnsi="Times New Roman"/>
          <w:i w:val="0"/>
        </w:rPr>
        <w:t>Статья 75. Отмена запроса предложений в электронной форме</w:t>
      </w:r>
      <w:bookmarkEnd w:id="496"/>
      <w:bookmarkEnd w:id="497"/>
      <w:bookmarkEnd w:id="498"/>
      <w:bookmarkEnd w:id="499"/>
      <w:bookmarkEnd w:id="500"/>
    </w:p>
    <w:p w:rsidR="00E52DEE" w:rsidRPr="00293DED" w:rsidRDefault="00E52DEE" w:rsidP="00293DED">
      <w:pPr>
        <w:spacing w:after="0"/>
        <w:rPr>
          <w:lang w:eastAsia="ar-SA"/>
        </w:rPr>
      </w:pPr>
    </w:p>
    <w:p w:rsidR="00E52DEE" w:rsidRPr="00F50BB1" w:rsidRDefault="00E52DEE" w:rsidP="00656B8C">
      <w:pPr>
        <w:pStyle w:val="a6"/>
        <w:numPr>
          <w:ilvl w:val="0"/>
          <w:numId w:val="151"/>
        </w:numPr>
        <w:tabs>
          <w:tab w:val="left" w:pos="1134"/>
        </w:tabs>
        <w:spacing w:after="0"/>
        <w:ind w:left="0" w:firstLine="709"/>
        <w:jc w:val="both"/>
        <w:rPr>
          <w:rFonts w:ascii="Times New Roman" w:hAnsi="Times New Roman"/>
          <w:sz w:val="28"/>
          <w:szCs w:val="28"/>
        </w:rPr>
      </w:pPr>
      <w:r w:rsidRPr="00F50BB1">
        <w:rPr>
          <w:rFonts w:ascii="Times New Roman" w:hAnsi="Times New Roman"/>
          <w:sz w:val="28"/>
          <w:szCs w:val="28"/>
        </w:rPr>
        <w:t>Заказчик вправе отменить запрос предложений в электронной форме</w:t>
      </w:r>
      <w:r w:rsidRPr="00F50BB1">
        <w:rPr>
          <w:rFonts w:ascii="Times New Roman" w:hAnsi="Times New Roman"/>
          <w:sz w:val="28"/>
          <w:szCs w:val="28"/>
        </w:rPr>
        <w:br/>
        <w:t xml:space="preserve">до наступления даты и времени окончания срока подачи заявок на участие </w:t>
      </w:r>
      <w:r w:rsidRPr="00F50BB1">
        <w:rPr>
          <w:rFonts w:ascii="Times New Roman" w:hAnsi="Times New Roman"/>
          <w:sz w:val="28"/>
          <w:szCs w:val="28"/>
        </w:rPr>
        <w:br/>
        <w:t>в запросе предложений в электронной форме.</w:t>
      </w:r>
    </w:p>
    <w:p w:rsidR="00E52DEE" w:rsidRPr="00F50BB1" w:rsidRDefault="00E52DEE" w:rsidP="00656B8C">
      <w:pPr>
        <w:pStyle w:val="a6"/>
        <w:numPr>
          <w:ilvl w:val="0"/>
          <w:numId w:val="151"/>
        </w:numPr>
        <w:tabs>
          <w:tab w:val="left" w:pos="1134"/>
        </w:tabs>
        <w:spacing w:after="0"/>
        <w:ind w:left="0" w:firstLine="709"/>
        <w:jc w:val="both"/>
        <w:rPr>
          <w:rFonts w:ascii="Times New Roman" w:hAnsi="Times New Roman"/>
          <w:sz w:val="28"/>
          <w:szCs w:val="28"/>
        </w:rPr>
      </w:pPr>
      <w:r w:rsidRPr="00730083">
        <w:rPr>
          <w:rFonts w:ascii="Times New Roman" w:hAnsi="Times New Roman"/>
          <w:bCs/>
          <w:sz w:val="28"/>
          <w:szCs w:val="28"/>
        </w:rPr>
        <w:t xml:space="preserve">По истечении срока отмены </w:t>
      </w:r>
      <w:r>
        <w:rPr>
          <w:rFonts w:ascii="Times New Roman" w:hAnsi="Times New Roman"/>
          <w:sz w:val="28"/>
          <w:szCs w:val="28"/>
        </w:rPr>
        <w:t>запроса предложений</w:t>
      </w:r>
      <w:r w:rsidRPr="00730083">
        <w:rPr>
          <w:rFonts w:ascii="Times New Roman" w:hAnsi="Times New Roman"/>
          <w:bCs/>
          <w:sz w:val="28"/>
          <w:szCs w:val="28"/>
        </w:rPr>
        <w:t xml:space="preserve"> в электронной форме и до заключения договора заказчик вправе отменить </w:t>
      </w:r>
      <w:r>
        <w:rPr>
          <w:rFonts w:ascii="Times New Roman" w:hAnsi="Times New Roman"/>
          <w:sz w:val="28"/>
          <w:szCs w:val="28"/>
        </w:rPr>
        <w:t>запрос предложений</w:t>
      </w:r>
      <w:r w:rsidRPr="00730083">
        <w:rPr>
          <w:rFonts w:ascii="Times New Roman" w:hAnsi="Times New Roman"/>
          <w:bCs/>
          <w:sz w:val="28"/>
          <w:szCs w:val="28"/>
        </w:rPr>
        <w:t xml:space="preserve"> в электронной форме только в случае возникновения обстоятельств непреодолимой силы в соответствии с гражданским законодательством</w:t>
      </w:r>
      <w:r>
        <w:rPr>
          <w:rFonts w:ascii="Times New Roman" w:hAnsi="Times New Roman"/>
          <w:bCs/>
          <w:sz w:val="28"/>
          <w:szCs w:val="28"/>
        </w:rPr>
        <w:t>.</w:t>
      </w:r>
    </w:p>
    <w:p w:rsidR="00E52DEE" w:rsidRPr="004731D6" w:rsidRDefault="00E52DEE" w:rsidP="00656B8C">
      <w:pPr>
        <w:pStyle w:val="a6"/>
        <w:numPr>
          <w:ilvl w:val="0"/>
          <w:numId w:val="151"/>
        </w:numPr>
        <w:tabs>
          <w:tab w:val="left" w:pos="1134"/>
        </w:tabs>
        <w:spacing w:after="0"/>
        <w:ind w:left="0" w:firstLine="709"/>
        <w:jc w:val="both"/>
        <w:rPr>
          <w:rFonts w:ascii="Times New Roman" w:hAnsi="Times New Roman"/>
          <w:sz w:val="28"/>
          <w:szCs w:val="28"/>
        </w:rPr>
      </w:pPr>
      <w:r w:rsidRPr="00F50BB1">
        <w:rPr>
          <w:rFonts w:ascii="Times New Roman" w:hAnsi="Times New Roman"/>
          <w:sz w:val="28"/>
          <w:szCs w:val="28"/>
        </w:rPr>
        <w:t xml:space="preserve">Решение об отмене запроса предложений в электронной форме размещается в единой </w:t>
      </w:r>
      <w:r w:rsidRPr="004731D6">
        <w:rPr>
          <w:rFonts w:ascii="Times New Roman" w:hAnsi="Times New Roman"/>
          <w:sz w:val="28"/>
          <w:szCs w:val="28"/>
        </w:rPr>
        <w:t>информационной системе в день принятия этого решения в форме извещения об отказе от проведения запроса предложений</w:t>
      </w:r>
      <w:r w:rsidRPr="004731D6">
        <w:rPr>
          <w:rFonts w:ascii="Times New Roman" w:hAnsi="Times New Roman"/>
          <w:sz w:val="28"/>
          <w:szCs w:val="28"/>
        </w:rPr>
        <w:br/>
        <w:t>в электронной форме.</w:t>
      </w:r>
    </w:p>
    <w:p w:rsidR="00E52DEE" w:rsidRPr="004731D6" w:rsidRDefault="00E52DEE" w:rsidP="00656B8C">
      <w:pPr>
        <w:pStyle w:val="a6"/>
        <w:numPr>
          <w:ilvl w:val="0"/>
          <w:numId w:val="151"/>
        </w:numPr>
        <w:tabs>
          <w:tab w:val="left" w:pos="1134"/>
        </w:tabs>
        <w:spacing w:after="0"/>
        <w:ind w:left="0" w:firstLine="709"/>
        <w:jc w:val="both"/>
        <w:rPr>
          <w:rFonts w:ascii="Times New Roman" w:hAnsi="Times New Roman"/>
          <w:sz w:val="28"/>
          <w:szCs w:val="28"/>
        </w:rPr>
      </w:pPr>
      <w:r w:rsidRPr="004731D6">
        <w:rPr>
          <w:rFonts w:ascii="Times New Roman" w:hAnsi="Times New Roman"/>
          <w:sz w:val="28"/>
          <w:szCs w:val="28"/>
        </w:rPr>
        <w:t xml:space="preserve">В течение одного часа с момента размещения в единой информационной системе извещения об отказе от проведения запроса предложений в электронной форме, оператор электронной площадки размещает указанную информацию на электронной площадке, направляет уведомления </w:t>
      </w:r>
      <w:r w:rsidRPr="004731D6">
        <w:rPr>
          <w:rFonts w:ascii="Times New Roman" w:hAnsi="Times New Roman"/>
          <w:sz w:val="28"/>
          <w:szCs w:val="28"/>
        </w:rPr>
        <w:br/>
        <w:t>об отмене запроса предложений в электронной форме всем участникам запроса предложений в электронной форме, подавшим заявки на участие в запросе предложений в электронной форме, по адресам электронной почты, указанным этими участниками запроса предложений в электронной форме при аккредитации на электронной площадке.</w:t>
      </w:r>
    </w:p>
    <w:p w:rsidR="00E52DEE" w:rsidRPr="0025423A" w:rsidRDefault="00E52DEE" w:rsidP="00516655">
      <w:pPr>
        <w:tabs>
          <w:tab w:val="left" w:pos="1134"/>
        </w:tabs>
        <w:spacing w:after="0"/>
        <w:ind w:firstLine="709"/>
        <w:jc w:val="both"/>
        <w:rPr>
          <w:szCs w:val="28"/>
        </w:rPr>
      </w:pPr>
    </w:p>
    <w:p w:rsidR="00E52DEE" w:rsidRDefault="00E52DEE" w:rsidP="0051018C">
      <w:pPr>
        <w:pStyle w:val="21"/>
        <w:tabs>
          <w:tab w:val="left" w:pos="993"/>
        </w:tabs>
        <w:spacing w:before="0" w:after="0"/>
        <w:ind w:firstLine="709"/>
        <w:jc w:val="both"/>
        <w:rPr>
          <w:rFonts w:ascii="Times New Roman" w:hAnsi="Times New Roman"/>
          <w:i w:val="0"/>
        </w:rPr>
      </w:pPr>
      <w:bookmarkStart w:id="501" w:name="_Toc59465105"/>
      <w:bookmarkStart w:id="502" w:name="_Toc65675845"/>
      <w:bookmarkStart w:id="503" w:name="_Toc65676132"/>
      <w:bookmarkStart w:id="504" w:name="_Toc67586127"/>
      <w:bookmarkStart w:id="505" w:name="_Toc91154588"/>
      <w:r w:rsidRPr="0025423A">
        <w:rPr>
          <w:rFonts w:ascii="Times New Roman" w:hAnsi="Times New Roman"/>
          <w:i w:val="0"/>
        </w:rPr>
        <w:t>Статья 76. Порядок подачи заявок на участие в запросе предложений в электронной форме</w:t>
      </w:r>
      <w:bookmarkEnd w:id="501"/>
      <w:bookmarkEnd w:id="502"/>
      <w:bookmarkEnd w:id="503"/>
      <w:bookmarkEnd w:id="504"/>
      <w:bookmarkEnd w:id="505"/>
    </w:p>
    <w:p w:rsidR="00E52DEE" w:rsidRPr="00293DED" w:rsidRDefault="00E52DEE" w:rsidP="00293DED">
      <w:pPr>
        <w:spacing w:after="0"/>
        <w:rPr>
          <w:lang w:eastAsia="ar-SA"/>
        </w:rPr>
      </w:pPr>
    </w:p>
    <w:p w:rsidR="00E52DEE" w:rsidRPr="0025423A" w:rsidRDefault="00E52DEE" w:rsidP="00FE2F20">
      <w:pPr>
        <w:pStyle w:val="a6"/>
        <w:numPr>
          <w:ilvl w:val="0"/>
          <w:numId w:val="86"/>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Подача заявок на участие в запросе предложений в электронной форме осуществляется только лицами, аккредитованными на электронной площадке.</w:t>
      </w:r>
    </w:p>
    <w:p w:rsidR="00E52DEE" w:rsidRPr="0002482D" w:rsidRDefault="00E52DEE" w:rsidP="00FE2F20">
      <w:pPr>
        <w:pStyle w:val="a6"/>
        <w:numPr>
          <w:ilvl w:val="0"/>
          <w:numId w:val="86"/>
        </w:numPr>
        <w:tabs>
          <w:tab w:val="left" w:pos="0"/>
          <w:tab w:val="left" w:pos="1134"/>
        </w:tabs>
        <w:spacing w:after="0"/>
        <w:ind w:left="0" w:firstLine="709"/>
        <w:jc w:val="both"/>
        <w:rPr>
          <w:rFonts w:ascii="Times New Roman" w:hAnsi="Times New Roman"/>
          <w:sz w:val="28"/>
          <w:szCs w:val="28"/>
        </w:rPr>
      </w:pPr>
      <w:r w:rsidRPr="0002482D">
        <w:rPr>
          <w:rFonts w:ascii="Times New Roman" w:hAnsi="Times New Roman"/>
          <w:sz w:val="28"/>
          <w:szCs w:val="28"/>
          <w:lang w:eastAsia="ar-SA"/>
        </w:rPr>
        <w:t xml:space="preserve">Подача заявок на участие в запросе предложений </w:t>
      </w:r>
      <w:r w:rsidRPr="0002482D">
        <w:rPr>
          <w:rFonts w:ascii="Times New Roman" w:hAnsi="Times New Roman"/>
          <w:sz w:val="28"/>
          <w:szCs w:val="28"/>
        </w:rPr>
        <w:t xml:space="preserve">в электронной форме </w:t>
      </w:r>
      <w:r w:rsidRPr="0002482D">
        <w:rPr>
          <w:rFonts w:ascii="Times New Roman" w:hAnsi="Times New Roman"/>
          <w:sz w:val="28"/>
          <w:szCs w:val="28"/>
          <w:lang w:eastAsia="ar-SA"/>
        </w:rPr>
        <w:t xml:space="preserve">производится в любое время </w:t>
      </w:r>
      <w:r w:rsidRPr="0002482D">
        <w:rPr>
          <w:rFonts w:ascii="Times New Roman" w:hAnsi="Times New Roman"/>
          <w:sz w:val="28"/>
          <w:szCs w:val="28"/>
        </w:rPr>
        <w:t xml:space="preserve">с момента размещения в единой информационной системе извещения </w:t>
      </w:r>
      <w:r w:rsidRPr="0002482D">
        <w:rPr>
          <w:rFonts w:ascii="Times New Roman" w:hAnsi="Times New Roman"/>
          <w:bCs/>
          <w:sz w:val="28"/>
          <w:szCs w:val="28"/>
        </w:rPr>
        <w:t xml:space="preserve">о проведении </w:t>
      </w:r>
      <w:r w:rsidRPr="0002482D">
        <w:rPr>
          <w:rFonts w:ascii="Times New Roman" w:hAnsi="Times New Roman"/>
          <w:sz w:val="28"/>
          <w:szCs w:val="28"/>
          <w:lang w:eastAsia="ar-SA"/>
        </w:rPr>
        <w:t xml:space="preserve">запроса предложений </w:t>
      </w:r>
      <w:r w:rsidR="00860D12">
        <w:rPr>
          <w:rFonts w:ascii="Times New Roman" w:hAnsi="Times New Roman"/>
          <w:sz w:val="28"/>
          <w:szCs w:val="28"/>
          <w:lang w:eastAsia="ar-SA"/>
        </w:rPr>
        <w:br/>
      </w:r>
      <w:r w:rsidRPr="0002482D">
        <w:rPr>
          <w:rFonts w:ascii="Times New Roman" w:hAnsi="Times New Roman"/>
          <w:sz w:val="28"/>
          <w:szCs w:val="28"/>
        </w:rPr>
        <w:t xml:space="preserve">в электронной форме </w:t>
      </w:r>
      <w:r w:rsidRPr="0002482D">
        <w:rPr>
          <w:rFonts w:ascii="Times New Roman" w:hAnsi="Times New Roman"/>
          <w:sz w:val="28"/>
          <w:szCs w:val="28"/>
          <w:lang w:eastAsia="ar-SA"/>
        </w:rPr>
        <w:t xml:space="preserve">и документации о запросе предложений </w:t>
      </w:r>
      <w:r w:rsidRPr="0002482D">
        <w:rPr>
          <w:rFonts w:ascii="Times New Roman" w:hAnsi="Times New Roman"/>
          <w:sz w:val="28"/>
          <w:szCs w:val="28"/>
        </w:rPr>
        <w:t xml:space="preserve">в электронной форме </w:t>
      </w:r>
      <w:r w:rsidRPr="0002482D">
        <w:rPr>
          <w:rFonts w:ascii="Times New Roman" w:hAnsi="Times New Roman"/>
          <w:sz w:val="28"/>
          <w:szCs w:val="28"/>
          <w:lang w:eastAsia="ar-SA"/>
        </w:rPr>
        <w:t xml:space="preserve">до предусмотренных документацией о запросе предложений </w:t>
      </w:r>
      <w:r w:rsidR="00860D12">
        <w:rPr>
          <w:rFonts w:ascii="Times New Roman" w:hAnsi="Times New Roman"/>
          <w:sz w:val="28"/>
          <w:szCs w:val="28"/>
          <w:lang w:eastAsia="ar-SA"/>
        </w:rPr>
        <w:br/>
      </w:r>
      <w:r w:rsidRPr="0002482D">
        <w:rPr>
          <w:rFonts w:ascii="Times New Roman" w:hAnsi="Times New Roman"/>
          <w:sz w:val="28"/>
          <w:szCs w:val="28"/>
          <w:lang w:eastAsia="ar-SA"/>
        </w:rPr>
        <w:t xml:space="preserve">в электронной форме даты и времени окончания срока подачи заявок </w:t>
      </w:r>
      <w:r w:rsidR="00860D12">
        <w:rPr>
          <w:rFonts w:ascii="Times New Roman" w:hAnsi="Times New Roman"/>
          <w:sz w:val="28"/>
          <w:szCs w:val="28"/>
          <w:lang w:eastAsia="ar-SA"/>
        </w:rPr>
        <w:br/>
      </w:r>
      <w:r w:rsidRPr="0002482D">
        <w:rPr>
          <w:rFonts w:ascii="Times New Roman" w:hAnsi="Times New Roman"/>
          <w:sz w:val="28"/>
          <w:szCs w:val="28"/>
          <w:lang w:eastAsia="ar-SA"/>
        </w:rPr>
        <w:t>на участие</w:t>
      </w:r>
      <w:r w:rsidRPr="0002482D">
        <w:rPr>
          <w:rFonts w:ascii="Times New Roman" w:hAnsi="Times New Roman"/>
          <w:sz w:val="28"/>
          <w:szCs w:val="28"/>
        </w:rPr>
        <w:t xml:space="preserve"> в запросе предложений</w:t>
      </w:r>
      <w:r w:rsidRPr="0002482D">
        <w:rPr>
          <w:rFonts w:ascii="Times New Roman" w:hAnsi="Times New Roman"/>
          <w:sz w:val="28"/>
          <w:szCs w:val="28"/>
          <w:lang w:eastAsia="ar-SA"/>
        </w:rPr>
        <w:t xml:space="preserve"> в электронной форме.</w:t>
      </w:r>
    </w:p>
    <w:p w:rsidR="00E52DEE" w:rsidRPr="004731D6" w:rsidRDefault="00E52DEE" w:rsidP="00EE0B6C">
      <w:pPr>
        <w:pStyle w:val="a6"/>
        <w:numPr>
          <w:ilvl w:val="0"/>
          <w:numId w:val="86"/>
        </w:numPr>
        <w:tabs>
          <w:tab w:val="left" w:pos="1134"/>
        </w:tabs>
        <w:spacing w:after="0"/>
        <w:ind w:left="0" w:firstLine="709"/>
        <w:jc w:val="both"/>
        <w:rPr>
          <w:rFonts w:ascii="Times New Roman" w:hAnsi="Times New Roman"/>
          <w:sz w:val="28"/>
          <w:szCs w:val="28"/>
        </w:rPr>
      </w:pPr>
      <w:r w:rsidRPr="004731D6">
        <w:rPr>
          <w:rFonts w:ascii="Times New Roman" w:hAnsi="Times New Roman"/>
          <w:sz w:val="28"/>
          <w:szCs w:val="28"/>
        </w:rPr>
        <w:t>Участник запроса предложений в электронной форме вправе подать только одну заявку на участие в таком запросе предложений в электронной форме.</w:t>
      </w:r>
    </w:p>
    <w:p w:rsidR="00E52DEE" w:rsidRPr="0025423A" w:rsidRDefault="00E52DEE" w:rsidP="00EE0B6C">
      <w:pPr>
        <w:pStyle w:val="a6"/>
        <w:numPr>
          <w:ilvl w:val="0"/>
          <w:numId w:val="86"/>
        </w:numPr>
        <w:tabs>
          <w:tab w:val="left" w:pos="1134"/>
        </w:tabs>
        <w:spacing w:after="0"/>
        <w:ind w:left="0" w:firstLine="709"/>
        <w:jc w:val="both"/>
        <w:rPr>
          <w:rFonts w:ascii="Times New Roman" w:hAnsi="Times New Roman"/>
          <w:sz w:val="28"/>
          <w:szCs w:val="28"/>
        </w:rPr>
      </w:pPr>
      <w:r w:rsidRPr="008B4BBA">
        <w:rPr>
          <w:rFonts w:ascii="Times New Roman" w:hAnsi="Times New Roman"/>
          <w:sz w:val="28"/>
          <w:szCs w:val="28"/>
        </w:rPr>
        <w:t>Заявка на участие в запросе предложений в электронной форме состоит из одной части и ценового предложения участника запроса предложений в электронной форме, которые подаются</w:t>
      </w:r>
      <w:r>
        <w:rPr>
          <w:rFonts w:ascii="Times New Roman" w:hAnsi="Times New Roman"/>
          <w:sz w:val="28"/>
          <w:szCs w:val="28"/>
        </w:rPr>
        <w:t xml:space="preserve"> одновременно.</w:t>
      </w:r>
    </w:p>
    <w:p w:rsidR="00E52DEE" w:rsidRPr="0025423A" w:rsidRDefault="00E52DEE" w:rsidP="00EE0B6C">
      <w:pPr>
        <w:pStyle w:val="a6"/>
        <w:numPr>
          <w:ilvl w:val="0"/>
          <w:numId w:val="86"/>
        </w:numPr>
        <w:tabs>
          <w:tab w:val="left" w:pos="709"/>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Заявка на участие в запросе предложений в электронной форме подается в электронной форме с использованием программно-аппаратных средств электронной площадки и должна содержать:</w:t>
      </w:r>
    </w:p>
    <w:p w:rsidR="00E52DEE" w:rsidRPr="0025423A" w:rsidRDefault="00E52DEE" w:rsidP="00EE0B6C">
      <w:pPr>
        <w:pStyle w:val="a6"/>
        <w:widowControl w:val="0"/>
        <w:tabs>
          <w:tab w:val="left" w:pos="1134"/>
        </w:tabs>
        <w:suppressAutoHyphens/>
        <w:autoSpaceDE w:val="0"/>
        <w:spacing w:after="0"/>
        <w:ind w:left="0" w:firstLine="709"/>
        <w:contextualSpacing w:val="0"/>
        <w:jc w:val="both"/>
        <w:rPr>
          <w:rFonts w:ascii="Times New Roman" w:hAnsi="Times New Roman"/>
          <w:sz w:val="28"/>
          <w:szCs w:val="28"/>
        </w:rPr>
      </w:pPr>
      <w:r w:rsidRPr="0025423A">
        <w:rPr>
          <w:rFonts w:ascii="Times New Roman" w:hAnsi="Times New Roman"/>
          <w:sz w:val="28"/>
          <w:szCs w:val="28"/>
        </w:rPr>
        <w:t>1)</w:t>
      </w:r>
      <w:r w:rsidRPr="0025423A">
        <w:rPr>
          <w:rFonts w:ascii="Times New Roman" w:hAnsi="Times New Roman"/>
          <w:sz w:val="28"/>
          <w:szCs w:val="28"/>
        </w:rPr>
        <w:tab/>
        <w:t xml:space="preserve">согласие на поставку товара, выполнение работ, оказание услуг </w:t>
      </w:r>
      <w:r>
        <w:rPr>
          <w:rFonts w:ascii="Times New Roman" w:hAnsi="Times New Roman"/>
          <w:sz w:val="28"/>
          <w:szCs w:val="28"/>
        </w:rPr>
        <w:br/>
      </w:r>
      <w:r w:rsidRPr="0025423A">
        <w:rPr>
          <w:rFonts w:ascii="Times New Roman" w:hAnsi="Times New Roman"/>
          <w:sz w:val="28"/>
          <w:szCs w:val="28"/>
        </w:rPr>
        <w:t xml:space="preserve">на условиях, предусмотренных документацией о запросе предложений </w:t>
      </w:r>
      <w:r>
        <w:rPr>
          <w:rFonts w:ascii="Times New Roman" w:hAnsi="Times New Roman"/>
          <w:sz w:val="28"/>
          <w:szCs w:val="28"/>
        </w:rPr>
        <w:br/>
      </w:r>
      <w:r w:rsidRPr="0025423A">
        <w:rPr>
          <w:rFonts w:ascii="Times New Roman" w:hAnsi="Times New Roman"/>
          <w:sz w:val="28"/>
          <w:szCs w:val="28"/>
        </w:rPr>
        <w:t>в электронной форме;</w:t>
      </w:r>
    </w:p>
    <w:p w:rsidR="00E52DEE" w:rsidRPr="0025423A" w:rsidRDefault="00E52DEE" w:rsidP="00EE0B6C">
      <w:pPr>
        <w:pStyle w:val="a6"/>
        <w:widowControl w:val="0"/>
        <w:tabs>
          <w:tab w:val="left" w:pos="1134"/>
        </w:tabs>
        <w:suppressAutoHyphens/>
        <w:autoSpaceDE w:val="0"/>
        <w:spacing w:after="0"/>
        <w:ind w:left="0" w:firstLine="709"/>
        <w:contextualSpacing w:val="0"/>
        <w:jc w:val="both"/>
        <w:rPr>
          <w:rFonts w:ascii="Times New Roman" w:hAnsi="Times New Roman"/>
          <w:sz w:val="28"/>
          <w:szCs w:val="28"/>
        </w:rPr>
      </w:pPr>
      <w:r w:rsidRPr="0025423A">
        <w:rPr>
          <w:rFonts w:ascii="Times New Roman" w:hAnsi="Times New Roman"/>
          <w:sz w:val="28"/>
          <w:szCs w:val="28"/>
        </w:rPr>
        <w:t xml:space="preserve">2) </w:t>
      </w:r>
      <w:r w:rsidRPr="0025423A">
        <w:rPr>
          <w:rFonts w:ascii="Times New Roman" w:hAnsi="Times New Roman"/>
          <w:bCs/>
          <w:iCs/>
          <w:sz w:val="28"/>
          <w:szCs w:val="28"/>
        </w:rPr>
        <w:t xml:space="preserve">предложение участника запроса предложений в электронной форме </w:t>
      </w:r>
      <w:r>
        <w:rPr>
          <w:rFonts w:ascii="Times New Roman" w:hAnsi="Times New Roman"/>
          <w:bCs/>
          <w:iCs/>
          <w:sz w:val="28"/>
          <w:szCs w:val="28"/>
        </w:rPr>
        <w:br/>
      </w:r>
      <w:r w:rsidRPr="0025423A">
        <w:rPr>
          <w:rFonts w:ascii="Times New Roman" w:hAnsi="Times New Roman"/>
          <w:bCs/>
          <w:iCs/>
          <w:sz w:val="28"/>
          <w:szCs w:val="28"/>
        </w:rPr>
        <w:t>в отношении предмета закупки, включая</w:t>
      </w:r>
      <w:r w:rsidRPr="0025423A">
        <w:rPr>
          <w:rFonts w:ascii="Times New Roman" w:hAnsi="Times New Roman"/>
          <w:sz w:val="28"/>
          <w:szCs w:val="28"/>
        </w:rPr>
        <w:t>:</w:t>
      </w:r>
    </w:p>
    <w:p w:rsidR="00E52DEE" w:rsidRPr="0025423A" w:rsidRDefault="00E52DEE" w:rsidP="00FD441F">
      <w:pPr>
        <w:pStyle w:val="a6"/>
        <w:tabs>
          <w:tab w:val="left" w:pos="993"/>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а) описание поставляемого товара, который является предметом запроса предложений в электронной форме, его функциональных характеристик (потребительских свойств), его количественных и качественных характеристик с указанием конкретных показателей товара, соответствующих значениям, установленным в документации о запросе предложений в электронной форме, </w:t>
      </w:r>
      <w:r>
        <w:rPr>
          <w:rFonts w:ascii="Times New Roman" w:hAnsi="Times New Roman"/>
          <w:sz w:val="28"/>
          <w:szCs w:val="28"/>
        </w:rPr>
        <w:br/>
      </w:r>
      <w:r w:rsidRPr="0025423A">
        <w:rPr>
          <w:rFonts w:ascii="Times New Roman" w:hAnsi="Times New Roman"/>
          <w:sz w:val="28"/>
          <w:szCs w:val="28"/>
        </w:rPr>
        <w:t>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E52DEE" w:rsidRPr="0056521C" w:rsidRDefault="00E52DEE" w:rsidP="0056521C">
      <w:pPr>
        <w:pStyle w:val="a6"/>
        <w:tabs>
          <w:tab w:val="left" w:pos="993"/>
          <w:tab w:val="left" w:pos="1134"/>
        </w:tabs>
        <w:spacing w:after="0"/>
        <w:ind w:left="0" w:firstLine="709"/>
        <w:jc w:val="both"/>
        <w:rPr>
          <w:rFonts w:ascii="Times New Roman" w:hAnsi="Times New Roman"/>
          <w:sz w:val="28"/>
          <w:szCs w:val="28"/>
        </w:rPr>
      </w:pPr>
      <w:r w:rsidRPr="008B4BBA">
        <w:rPr>
          <w:rFonts w:ascii="Times New Roman" w:hAnsi="Times New Roman"/>
          <w:sz w:val="28"/>
          <w:szCs w:val="28"/>
        </w:rPr>
        <w:t>б)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w:t>
      </w:r>
    </w:p>
    <w:p w:rsidR="00E52DEE" w:rsidRPr="0025423A" w:rsidRDefault="00E52DEE" w:rsidP="00FD441F">
      <w:pPr>
        <w:pStyle w:val="a6"/>
        <w:tabs>
          <w:tab w:val="left" w:pos="993"/>
          <w:tab w:val="left" w:pos="1120"/>
        </w:tabs>
        <w:spacing w:after="0"/>
        <w:ind w:left="0" w:firstLine="709"/>
        <w:jc w:val="both"/>
        <w:rPr>
          <w:rFonts w:ascii="Times New Roman" w:hAnsi="Times New Roman"/>
          <w:sz w:val="28"/>
          <w:szCs w:val="28"/>
        </w:rPr>
      </w:pPr>
      <w:r w:rsidRPr="00CA0DB3">
        <w:rPr>
          <w:rFonts w:ascii="Times New Roman" w:hAnsi="Times New Roman"/>
          <w:sz w:val="28"/>
          <w:szCs w:val="28"/>
        </w:rPr>
        <w:t xml:space="preserve">в) описание выполняемой работы, оказываемой услуги, которые являются предметом запроса предложений в электронной форме, их количественных </w:t>
      </w:r>
      <w:r>
        <w:rPr>
          <w:rFonts w:ascii="Times New Roman" w:hAnsi="Times New Roman"/>
          <w:sz w:val="28"/>
          <w:szCs w:val="28"/>
        </w:rPr>
        <w:br/>
      </w:r>
      <w:r w:rsidRPr="00CA0DB3">
        <w:rPr>
          <w:rFonts w:ascii="Times New Roman" w:hAnsi="Times New Roman"/>
          <w:sz w:val="28"/>
          <w:szCs w:val="28"/>
        </w:rPr>
        <w:t>и качественных характеристик. В случае если для выполнения работ, оказания услуг поставляется товар</w:t>
      </w:r>
      <w:r w:rsidRPr="0025423A">
        <w:rPr>
          <w:rFonts w:ascii="Times New Roman" w:hAnsi="Times New Roman"/>
          <w:sz w:val="28"/>
          <w:szCs w:val="28"/>
        </w:rPr>
        <w:t xml:space="preserve">, указываются конкретные показатели товара соответствующие значениям, установленным в документации о запросе предложений в электронной форме,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
    <w:p w:rsidR="00E52DEE" w:rsidRPr="00C3753B" w:rsidRDefault="00E52DEE" w:rsidP="00EE0B6C">
      <w:pPr>
        <w:pStyle w:val="a6"/>
        <w:tabs>
          <w:tab w:val="left" w:pos="1134"/>
        </w:tabs>
        <w:spacing w:after="0"/>
        <w:ind w:left="0" w:firstLine="709"/>
        <w:jc w:val="both"/>
        <w:rPr>
          <w:rFonts w:ascii="Times New Roman" w:hAnsi="Times New Roman"/>
          <w:sz w:val="28"/>
          <w:szCs w:val="28"/>
        </w:rPr>
      </w:pPr>
      <w:r w:rsidRPr="00C3753B">
        <w:rPr>
          <w:rFonts w:ascii="Times New Roman" w:hAnsi="Times New Roman"/>
          <w:sz w:val="28"/>
          <w:szCs w:val="28"/>
        </w:rPr>
        <w:t xml:space="preserve">3) предложение участника запроса предложений в электронной форме </w:t>
      </w:r>
      <w:r>
        <w:rPr>
          <w:rFonts w:ascii="Times New Roman" w:hAnsi="Times New Roman"/>
          <w:sz w:val="28"/>
          <w:szCs w:val="28"/>
        </w:rPr>
        <w:br/>
      </w:r>
      <w:r w:rsidRPr="00C3753B">
        <w:rPr>
          <w:rFonts w:ascii="Times New Roman" w:hAnsi="Times New Roman"/>
          <w:sz w:val="28"/>
          <w:szCs w:val="28"/>
        </w:rPr>
        <w:t>о цене договора и предложение о цене каждого наименования товара, работы, услуги либо предложение о цене единицы товара, работы, услуги;</w:t>
      </w:r>
    </w:p>
    <w:p w:rsidR="00E52DEE" w:rsidRPr="0025423A" w:rsidRDefault="00E52DEE" w:rsidP="00EE0B6C">
      <w:pPr>
        <w:pStyle w:val="a6"/>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4) информацию об участнике запроса предложений в электронной форме, включая:</w:t>
      </w:r>
    </w:p>
    <w:p w:rsidR="00E52DEE" w:rsidRPr="0025423A" w:rsidRDefault="00E52DEE" w:rsidP="00EE0B6C">
      <w:pPr>
        <w:pStyle w:val="a6"/>
        <w:tabs>
          <w:tab w:val="left" w:pos="284"/>
          <w:tab w:val="left" w:pos="1134"/>
        </w:tabs>
        <w:spacing w:after="0"/>
        <w:ind w:left="0"/>
        <w:jc w:val="both"/>
        <w:rPr>
          <w:rFonts w:ascii="Times New Roman" w:hAnsi="Times New Roman"/>
          <w:sz w:val="28"/>
          <w:szCs w:val="28"/>
        </w:rPr>
      </w:pPr>
      <w:r w:rsidRPr="0025423A">
        <w:rPr>
          <w:rFonts w:ascii="Times New Roman" w:hAnsi="Times New Roman"/>
          <w:sz w:val="28"/>
          <w:szCs w:val="28"/>
        </w:rPr>
        <w:t>а)</w:t>
      </w:r>
      <w:r w:rsidRPr="0025423A">
        <w:rPr>
          <w:rFonts w:ascii="Times New Roman" w:hAnsi="Times New Roman"/>
          <w:sz w:val="28"/>
          <w:szCs w:val="28"/>
        </w:rPr>
        <w:tab/>
      </w:r>
      <w:r w:rsidRPr="0025423A">
        <w:rPr>
          <w:rFonts w:ascii="Times New Roman" w:hAnsi="Times New Roman"/>
          <w:bCs/>
          <w:iCs/>
          <w:sz w:val="28"/>
          <w:szCs w:val="28"/>
        </w:rPr>
        <w:t>юридического лица:</w:t>
      </w:r>
    </w:p>
    <w:p w:rsidR="00E52DEE" w:rsidRPr="0025423A" w:rsidRDefault="00E52DEE" w:rsidP="00FD441F">
      <w:pPr>
        <w:pStyle w:val="a6"/>
        <w:tabs>
          <w:tab w:val="left" w:pos="993"/>
          <w:tab w:val="left" w:pos="1134"/>
        </w:tabs>
        <w:spacing w:after="0"/>
        <w:ind w:left="709"/>
        <w:jc w:val="both"/>
        <w:rPr>
          <w:rFonts w:ascii="Times New Roman" w:hAnsi="Times New Roman"/>
          <w:sz w:val="28"/>
          <w:szCs w:val="28"/>
        </w:rPr>
      </w:pPr>
      <w:r w:rsidRPr="0025423A">
        <w:rPr>
          <w:rFonts w:ascii="Times New Roman" w:hAnsi="Times New Roman"/>
          <w:bCs/>
          <w:iCs/>
          <w:sz w:val="28"/>
          <w:szCs w:val="28"/>
        </w:rPr>
        <w:t>наименование;</w:t>
      </w:r>
    </w:p>
    <w:p w:rsidR="00E52DEE" w:rsidRPr="0025423A" w:rsidRDefault="00E52DEE" w:rsidP="00FD441F">
      <w:pPr>
        <w:pStyle w:val="a6"/>
        <w:tabs>
          <w:tab w:val="left" w:pos="993"/>
          <w:tab w:val="left" w:pos="1134"/>
        </w:tabs>
        <w:spacing w:after="0"/>
        <w:ind w:left="709"/>
        <w:jc w:val="both"/>
        <w:rPr>
          <w:rFonts w:ascii="Times New Roman" w:hAnsi="Times New Roman"/>
          <w:sz w:val="28"/>
          <w:szCs w:val="28"/>
        </w:rPr>
      </w:pPr>
      <w:r w:rsidRPr="0025423A">
        <w:rPr>
          <w:rFonts w:ascii="Times New Roman" w:hAnsi="Times New Roman"/>
          <w:bCs/>
          <w:iCs/>
          <w:sz w:val="28"/>
          <w:szCs w:val="28"/>
        </w:rPr>
        <w:t xml:space="preserve">фирменное наименование (при наличии); </w:t>
      </w:r>
    </w:p>
    <w:p w:rsidR="00E52DEE" w:rsidRPr="0025423A" w:rsidRDefault="00E52DEE" w:rsidP="00FD441F">
      <w:pPr>
        <w:pStyle w:val="a6"/>
        <w:tabs>
          <w:tab w:val="left" w:pos="993"/>
          <w:tab w:val="left" w:pos="1134"/>
        </w:tabs>
        <w:spacing w:after="0"/>
        <w:ind w:left="709"/>
        <w:jc w:val="both"/>
        <w:rPr>
          <w:rFonts w:ascii="Times New Roman" w:hAnsi="Times New Roman"/>
          <w:bCs/>
          <w:iCs/>
          <w:sz w:val="28"/>
          <w:szCs w:val="28"/>
        </w:rPr>
      </w:pPr>
      <w:r w:rsidRPr="0025423A">
        <w:rPr>
          <w:rFonts w:ascii="Times New Roman" w:hAnsi="Times New Roman"/>
          <w:bCs/>
          <w:iCs/>
          <w:sz w:val="28"/>
          <w:szCs w:val="28"/>
        </w:rPr>
        <w:t xml:space="preserve">сведения об организационно-правовой форме; </w:t>
      </w:r>
    </w:p>
    <w:p w:rsidR="00E52DEE" w:rsidRPr="0025423A" w:rsidRDefault="00E52DEE" w:rsidP="00FD441F">
      <w:pPr>
        <w:pStyle w:val="Style16"/>
        <w:widowControl/>
        <w:tabs>
          <w:tab w:val="left" w:pos="993"/>
        </w:tabs>
        <w:spacing w:line="276" w:lineRule="auto"/>
        <w:ind w:firstLine="709"/>
        <w:jc w:val="left"/>
        <w:rPr>
          <w:rStyle w:val="FontStyle26"/>
          <w:sz w:val="28"/>
          <w:szCs w:val="28"/>
        </w:rPr>
      </w:pPr>
      <w:r w:rsidRPr="0025423A">
        <w:rPr>
          <w:rStyle w:val="FontStyle26"/>
          <w:sz w:val="28"/>
          <w:szCs w:val="28"/>
        </w:rPr>
        <w:t>идентификационный номер налогоплательщика;</w:t>
      </w:r>
    </w:p>
    <w:p w:rsidR="00E52DEE" w:rsidRPr="0025423A" w:rsidRDefault="00E52DEE" w:rsidP="00FD441F">
      <w:pPr>
        <w:pStyle w:val="a6"/>
        <w:tabs>
          <w:tab w:val="left" w:pos="993"/>
          <w:tab w:val="left" w:pos="1134"/>
        </w:tabs>
        <w:spacing w:after="0"/>
        <w:ind w:left="709"/>
        <w:jc w:val="both"/>
        <w:rPr>
          <w:rFonts w:ascii="Times New Roman" w:hAnsi="Times New Roman"/>
          <w:sz w:val="28"/>
          <w:szCs w:val="28"/>
        </w:rPr>
      </w:pPr>
      <w:r w:rsidRPr="0025423A">
        <w:rPr>
          <w:rFonts w:ascii="Times New Roman" w:hAnsi="Times New Roman"/>
          <w:bCs/>
          <w:iCs/>
          <w:sz w:val="28"/>
          <w:szCs w:val="28"/>
        </w:rPr>
        <w:t xml:space="preserve">место нахождения; </w:t>
      </w:r>
    </w:p>
    <w:p w:rsidR="00E52DEE" w:rsidRPr="0025423A" w:rsidRDefault="00E52DEE" w:rsidP="00FD441F">
      <w:pPr>
        <w:pStyle w:val="a6"/>
        <w:tabs>
          <w:tab w:val="left" w:pos="993"/>
          <w:tab w:val="left" w:pos="1134"/>
        </w:tabs>
        <w:spacing w:after="0"/>
        <w:ind w:left="709"/>
        <w:jc w:val="both"/>
        <w:rPr>
          <w:rFonts w:ascii="Times New Roman" w:hAnsi="Times New Roman"/>
          <w:sz w:val="28"/>
          <w:szCs w:val="28"/>
        </w:rPr>
      </w:pPr>
      <w:r w:rsidRPr="0025423A">
        <w:rPr>
          <w:rFonts w:ascii="Times New Roman" w:hAnsi="Times New Roman"/>
          <w:bCs/>
          <w:iCs/>
          <w:sz w:val="28"/>
          <w:szCs w:val="28"/>
        </w:rPr>
        <w:t>почтовый адрес;</w:t>
      </w:r>
    </w:p>
    <w:p w:rsidR="00E52DEE" w:rsidRPr="0025423A" w:rsidRDefault="00E52DEE" w:rsidP="00FD441F">
      <w:pPr>
        <w:pStyle w:val="a6"/>
        <w:tabs>
          <w:tab w:val="left" w:pos="993"/>
          <w:tab w:val="left" w:pos="1134"/>
        </w:tabs>
        <w:spacing w:after="0"/>
        <w:ind w:left="709"/>
        <w:jc w:val="both"/>
        <w:rPr>
          <w:rFonts w:ascii="Times New Roman" w:hAnsi="Times New Roman"/>
          <w:sz w:val="28"/>
          <w:szCs w:val="28"/>
        </w:rPr>
      </w:pPr>
      <w:r w:rsidRPr="0025423A">
        <w:rPr>
          <w:rFonts w:ascii="Times New Roman" w:hAnsi="Times New Roman"/>
          <w:bCs/>
          <w:iCs/>
          <w:sz w:val="28"/>
          <w:szCs w:val="28"/>
        </w:rPr>
        <w:t>номер контактного телефона;</w:t>
      </w:r>
    </w:p>
    <w:p w:rsidR="00E52DEE" w:rsidRPr="0025423A" w:rsidRDefault="00E52DEE" w:rsidP="00FD441F">
      <w:pPr>
        <w:pStyle w:val="a6"/>
        <w:tabs>
          <w:tab w:val="left" w:pos="993"/>
          <w:tab w:val="left" w:pos="1134"/>
        </w:tabs>
        <w:spacing w:after="0"/>
        <w:ind w:left="709"/>
        <w:jc w:val="both"/>
        <w:rPr>
          <w:rFonts w:ascii="Times New Roman" w:hAnsi="Times New Roman"/>
          <w:sz w:val="28"/>
          <w:szCs w:val="28"/>
        </w:rPr>
      </w:pPr>
      <w:r w:rsidRPr="0025423A">
        <w:rPr>
          <w:rFonts w:ascii="Times New Roman" w:hAnsi="Times New Roman"/>
          <w:sz w:val="28"/>
          <w:szCs w:val="28"/>
        </w:rPr>
        <w:t>адрес электронной почты;</w:t>
      </w:r>
    </w:p>
    <w:p w:rsidR="00E52DEE" w:rsidRPr="0025423A" w:rsidRDefault="00E52DEE" w:rsidP="00FD441F">
      <w:pPr>
        <w:pStyle w:val="a6"/>
        <w:tabs>
          <w:tab w:val="left" w:pos="993"/>
          <w:tab w:val="left" w:pos="1134"/>
        </w:tabs>
        <w:spacing w:after="0"/>
        <w:ind w:left="709"/>
        <w:jc w:val="both"/>
        <w:rPr>
          <w:rFonts w:ascii="Times New Roman" w:hAnsi="Times New Roman"/>
          <w:sz w:val="28"/>
          <w:szCs w:val="28"/>
        </w:rPr>
      </w:pPr>
      <w:r w:rsidRPr="0025423A">
        <w:rPr>
          <w:rFonts w:ascii="Times New Roman" w:hAnsi="Times New Roman"/>
          <w:sz w:val="28"/>
          <w:szCs w:val="28"/>
        </w:rPr>
        <w:t>банковские реквизиты</w:t>
      </w:r>
    </w:p>
    <w:p w:rsidR="00E52DEE" w:rsidRPr="0025423A" w:rsidRDefault="00E52DEE" w:rsidP="004557F3">
      <w:pPr>
        <w:pStyle w:val="a6"/>
        <w:tabs>
          <w:tab w:val="left" w:pos="284"/>
          <w:tab w:val="left" w:pos="993"/>
        </w:tabs>
        <w:spacing w:after="0"/>
        <w:ind w:left="0"/>
        <w:jc w:val="both"/>
        <w:rPr>
          <w:rFonts w:ascii="Times New Roman" w:hAnsi="Times New Roman"/>
          <w:sz w:val="28"/>
          <w:szCs w:val="28"/>
        </w:rPr>
      </w:pPr>
      <w:r w:rsidRPr="0025423A">
        <w:rPr>
          <w:rFonts w:ascii="Times New Roman" w:hAnsi="Times New Roman"/>
          <w:sz w:val="28"/>
          <w:szCs w:val="28"/>
        </w:rPr>
        <w:t>б)</w:t>
      </w:r>
      <w:r w:rsidRPr="0025423A">
        <w:rPr>
          <w:rFonts w:ascii="Times New Roman" w:hAnsi="Times New Roman"/>
          <w:sz w:val="28"/>
          <w:szCs w:val="28"/>
        </w:rPr>
        <w:tab/>
        <w:t xml:space="preserve">для физического лица, в том числе индивидуального предпринимателя: </w:t>
      </w:r>
    </w:p>
    <w:p w:rsidR="00E52DEE" w:rsidRPr="0025423A" w:rsidRDefault="00E52DEE" w:rsidP="00FD441F">
      <w:pPr>
        <w:pStyle w:val="a6"/>
        <w:tabs>
          <w:tab w:val="left" w:pos="420"/>
          <w:tab w:val="left" w:pos="993"/>
        </w:tabs>
        <w:spacing w:after="0"/>
        <w:ind w:left="0" w:firstLine="700"/>
        <w:jc w:val="both"/>
        <w:rPr>
          <w:rFonts w:ascii="Times New Roman" w:hAnsi="Times New Roman"/>
          <w:sz w:val="28"/>
          <w:szCs w:val="28"/>
        </w:rPr>
      </w:pPr>
      <w:r w:rsidRPr="0025423A">
        <w:rPr>
          <w:rFonts w:ascii="Times New Roman" w:hAnsi="Times New Roman"/>
          <w:sz w:val="28"/>
          <w:szCs w:val="28"/>
        </w:rPr>
        <w:t>фамилию, имя, отчество (при наличии);</w:t>
      </w:r>
    </w:p>
    <w:p w:rsidR="00E52DEE" w:rsidRPr="0025423A" w:rsidRDefault="00E52DEE" w:rsidP="00FD441F">
      <w:pPr>
        <w:pStyle w:val="a6"/>
        <w:tabs>
          <w:tab w:val="left" w:pos="420"/>
          <w:tab w:val="left" w:pos="993"/>
        </w:tabs>
        <w:spacing w:after="0"/>
        <w:ind w:left="0" w:firstLine="700"/>
        <w:jc w:val="both"/>
        <w:rPr>
          <w:rFonts w:ascii="Times New Roman" w:hAnsi="Times New Roman"/>
          <w:sz w:val="28"/>
          <w:szCs w:val="28"/>
        </w:rPr>
      </w:pPr>
      <w:r w:rsidRPr="0025423A">
        <w:rPr>
          <w:rFonts w:ascii="Times New Roman" w:hAnsi="Times New Roman"/>
          <w:sz w:val="28"/>
          <w:szCs w:val="28"/>
        </w:rPr>
        <w:t xml:space="preserve">паспортные данные; </w:t>
      </w:r>
    </w:p>
    <w:p w:rsidR="00E52DEE" w:rsidRPr="0025423A" w:rsidRDefault="00E52DEE" w:rsidP="00FD441F">
      <w:pPr>
        <w:pStyle w:val="a6"/>
        <w:tabs>
          <w:tab w:val="left" w:pos="420"/>
          <w:tab w:val="left" w:pos="993"/>
        </w:tabs>
        <w:spacing w:after="0"/>
        <w:ind w:left="0" w:firstLine="700"/>
        <w:jc w:val="both"/>
        <w:rPr>
          <w:rFonts w:ascii="Times New Roman" w:hAnsi="Times New Roman"/>
          <w:sz w:val="28"/>
          <w:szCs w:val="28"/>
        </w:rPr>
      </w:pPr>
      <w:r w:rsidRPr="0025423A">
        <w:rPr>
          <w:rFonts w:ascii="Times New Roman" w:hAnsi="Times New Roman"/>
          <w:sz w:val="28"/>
          <w:szCs w:val="28"/>
        </w:rPr>
        <w:t>идентификационный номер налогоплательщика;</w:t>
      </w:r>
    </w:p>
    <w:p w:rsidR="00E52DEE" w:rsidRPr="0025423A" w:rsidRDefault="00E52DEE" w:rsidP="00FD441F">
      <w:pPr>
        <w:pStyle w:val="a6"/>
        <w:tabs>
          <w:tab w:val="left" w:pos="420"/>
          <w:tab w:val="left" w:pos="993"/>
        </w:tabs>
        <w:spacing w:after="0"/>
        <w:ind w:left="0" w:firstLine="700"/>
        <w:jc w:val="both"/>
        <w:rPr>
          <w:rFonts w:ascii="Times New Roman" w:hAnsi="Times New Roman"/>
          <w:sz w:val="28"/>
          <w:szCs w:val="28"/>
        </w:rPr>
      </w:pPr>
      <w:r w:rsidRPr="0025423A">
        <w:rPr>
          <w:rFonts w:ascii="Times New Roman" w:hAnsi="Times New Roman"/>
          <w:sz w:val="28"/>
          <w:szCs w:val="28"/>
        </w:rPr>
        <w:t xml:space="preserve">место жительства; </w:t>
      </w:r>
    </w:p>
    <w:p w:rsidR="00E52DEE" w:rsidRPr="0025423A" w:rsidRDefault="00E52DEE" w:rsidP="00FD441F">
      <w:pPr>
        <w:pStyle w:val="a6"/>
        <w:tabs>
          <w:tab w:val="left" w:pos="420"/>
          <w:tab w:val="left" w:pos="993"/>
        </w:tabs>
        <w:spacing w:after="0"/>
        <w:ind w:left="0" w:firstLine="700"/>
        <w:jc w:val="both"/>
        <w:rPr>
          <w:rFonts w:ascii="Times New Roman" w:hAnsi="Times New Roman"/>
          <w:sz w:val="28"/>
          <w:szCs w:val="28"/>
        </w:rPr>
      </w:pPr>
      <w:r w:rsidRPr="0025423A">
        <w:rPr>
          <w:rFonts w:ascii="Times New Roman" w:hAnsi="Times New Roman"/>
          <w:sz w:val="28"/>
          <w:szCs w:val="28"/>
        </w:rPr>
        <w:t xml:space="preserve">номер контактного телефона; </w:t>
      </w:r>
    </w:p>
    <w:p w:rsidR="00E52DEE" w:rsidRPr="0025423A" w:rsidRDefault="00E52DEE" w:rsidP="00FD441F">
      <w:pPr>
        <w:pStyle w:val="a6"/>
        <w:tabs>
          <w:tab w:val="left" w:pos="420"/>
          <w:tab w:val="left" w:pos="993"/>
        </w:tabs>
        <w:spacing w:after="0"/>
        <w:ind w:left="0" w:firstLine="700"/>
        <w:jc w:val="both"/>
        <w:rPr>
          <w:rFonts w:ascii="Times New Roman" w:hAnsi="Times New Roman"/>
          <w:sz w:val="28"/>
          <w:szCs w:val="28"/>
        </w:rPr>
      </w:pPr>
      <w:r w:rsidRPr="0025423A">
        <w:rPr>
          <w:rFonts w:ascii="Times New Roman" w:hAnsi="Times New Roman"/>
          <w:sz w:val="28"/>
          <w:szCs w:val="28"/>
        </w:rPr>
        <w:t>адрес электронной почты;</w:t>
      </w:r>
    </w:p>
    <w:p w:rsidR="00E52DEE" w:rsidRDefault="00E52DEE" w:rsidP="00FD441F">
      <w:pPr>
        <w:pStyle w:val="a6"/>
        <w:tabs>
          <w:tab w:val="left" w:pos="420"/>
          <w:tab w:val="left" w:pos="993"/>
        </w:tabs>
        <w:spacing w:after="0"/>
        <w:ind w:left="0" w:firstLine="700"/>
        <w:jc w:val="both"/>
        <w:rPr>
          <w:rFonts w:ascii="Times New Roman" w:hAnsi="Times New Roman"/>
          <w:sz w:val="28"/>
          <w:szCs w:val="28"/>
        </w:rPr>
      </w:pPr>
      <w:r w:rsidRPr="0025423A">
        <w:rPr>
          <w:rFonts w:ascii="Times New Roman" w:hAnsi="Times New Roman"/>
          <w:sz w:val="28"/>
          <w:szCs w:val="28"/>
        </w:rPr>
        <w:t>банковские реквизиты;</w:t>
      </w:r>
    </w:p>
    <w:p w:rsidR="00E52DEE" w:rsidRPr="008B4BBA" w:rsidRDefault="00E52DEE" w:rsidP="00A83B3B">
      <w:pPr>
        <w:pStyle w:val="a6"/>
        <w:tabs>
          <w:tab w:val="left" w:pos="993"/>
          <w:tab w:val="left" w:pos="1134"/>
        </w:tabs>
        <w:spacing w:after="0"/>
        <w:ind w:left="0"/>
        <w:jc w:val="both"/>
        <w:rPr>
          <w:rFonts w:ascii="Times New Roman" w:hAnsi="Times New Roman"/>
          <w:bCs/>
          <w:iCs/>
          <w:sz w:val="28"/>
          <w:szCs w:val="28"/>
        </w:rPr>
      </w:pPr>
      <w:r w:rsidRPr="008B4BBA">
        <w:rPr>
          <w:rFonts w:ascii="Times New Roman" w:hAnsi="Times New Roman"/>
          <w:bCs/>
          <w:iCs/>
          <w:sz w:val="28"/>
          <w:szCs w:val="28"/>
        </w:rPr>
        <w:t>в) для иностранного лица:</w:t>
      </w:r>
    </w:p>
    <w:p w:rsidR="00E52DEE" w:rsidRPr="0025423A" w:rsidRDefault="00E52DEE" w:rsidP="00A83B3B">
      <w:pPr>
        <w:pStyle w:val="a6"/>
        <w:tabs>
          <w:tab w:val="left" w:pos="993"/>
          <w:tab w:val="left" w:pos="1134"/>
        </w:tabs>
        <w:spacing w:after="0"/>
        <w:ind w:left="0" w:firstLine="709"/>
        <w:jc w:val="both"/>
        <w:rPr>
          <w:rFonts w:ascii="Times New Roman" w:hAnsi="Times New Roman"/>
          <w:bCs/>
          <w:iCs/>
          <w:sz w:val="28"/>
          <w:szCs w:val="28"/>
        </w:rPr>
      </w:pPr>
      <w:r w:rsidRPr="008B4BBA">
        <w:rPr>
          <w:rFonts w:ascii="Times New Roman" w:hAnsi="Times New Roman"/>
          <w:sz w:val="28"/>
          <w:szCs w:val="28"/>
        </w:rPr>
        <w:t>в соответствии с законодательством соответствующего иностранного государства аналог идентификационного номера налогоплательщика;</w:t>
      </w:r>
    </w:p>
    <w:p w:rsidR="00E52DEE" w:rsidRPr="0025423A" w:rsidRDefault="00E52DEE" w:rsidP="00EE0B6C">
      <w:pPr>
        <w:pStyle w:val="a6"/>
        <w:tabs>
          <w:tab w:val="left" w:pos="420"/>
          <w:tab w:val="left" w:pos="1134"/>
        </w:tabs>
        <w:spacing w:after="0"/>
        <w:ind w:left="0" w:firstLine="700"/>
        <w:jc w:val="both"/>
        <w:rPr>
          <w:rFonts w:ascii="Times New Roman" w:hAnsi="Times New Roman"/>
          <w:sz w:val="28"/>
          <w:szCs w:val="28"/>
        </w:rPr>
      </w:pPr>
      <w:r w:rsidRPr="0025423A">
        <w:rPr>
          <w:rFonts w:ascii="Times New Roman" w:hAnsi="Times New Roman"/>
          <w:sz w:val="28"/>
          <w:szCs w:val="28"/>
        </w:rPr>
        <w:t xml:space="preserve">5) копии документов, подтверждающих соответствие участника запроса предложений в электронной форме требованиям, установленным </w:t>
      </w:r>
      <w:r>
        <w:rPr>
          <w:rFonts w:ascii="Times New Roman" w:hAnsi="Times New Roman"/>
          <w:sz w:val="28"/>
          <w:szCs w:val="28"/>
        </w:rPr>
        <w:br/>
      </w:r>
      <w:r w:rsidRPr="0025423A">
        <w:rPr>
          <w:rFonts w:ascii="Times New Roman" w:hAnsi="Times New Roman"/>
          <w:sz w:val="28"/>
          <w:szCs w:val="28"/>
        </w:rPr>
        <w:t>в документации о запросе предложений в электронной форме;</w:t>
      </w:r>
    </w:p>
    <w:p w:rsidR="00E52DEE" w:rsidRPr="0025423A" w:rsidRDefault="00E52DEE" w:rsidP="00EE0B6C">
      <w:pPr>
        <w:pStyle w:val="a6"/>
        <w:tabs>
          <w:tab w:val="left" w:pos="420"/>
          <w:tab w:val="left" w:pos="1134"/>
        </w:tabs>
        <w:spacing w:after="0"/>
        <w:ind w:left="0" w:firstLine="700"/>
        <w:jc w:val="both"/>
        <w:rPr>
          <w:rFonts w:ascii="Times New Roman" w:hAnsi="Times New Roman"/>
          <w:sz w:val="28"/>
          <w:szCs w:val="28"/>
        </w:rPr>
      </w:pPr>
      <w:r w:rsidRPr="0025423A">
        <w:rPr>
          <w:rFonts w:ascii="Times New Roman" w:hAnsi="Times New Roman"/>
          <w:sz w:val="28"/>
          <w:szCs w:val="28"/>
        </w:rPr>
        <w:t xml:space="preserve">6) копии документов, подтверждающие соответствие товара, работы, услуги требованиям, предусмотренным в документации о запросе предложений в электронной форме в соответствии с законодательством Российской Федерации к таким товарам, работам, услугам (при наличии в соответствии </w:t>
      </w:r>
      <w:r>
        <w:rPr>
          <w:rFonts w:ascii="Times New Roman" w:hAnsi="Times New Roman"/>
          <w:sz w:val="28"/>
          <w:szCs w:val="28"/>
        </w:rPr>
        <w:br/>
      </w:r>
      <w:r w:rsidRPr="0025423A">
        <w:rPr>
          <w:rFonts w:ascii="Times New Roman" w:hAnsi="Times New Roman"/>
          <w:sz w:val="28"/>
          <w:szCs w:val="28"/>
        </w:rPr>
        <w:t>с законодательством Российской Федерации данных требований к указанным товару, работе, услуге), за исключением документов, которые передаются вместе с товаром в соответствии с гражданским законодательством;</w:t>
      </w:r>
    </w:p>
    <w:p w:rsidR="00E52DEE" w:rsidRPr="0025423A" w:rsidRDefault="00E52DEE" w:rsidP="00EE0B6C">
      <w:pPr>
        <w:pStyle w:val="a6"/>
        <w:tabs>
          <w:tab w:val="left" w:pos="420"/>
          <w:tab w:val="left" w:pos="1134"/>
        </w:tabs>
        <w:spacing w:after="0"/>
        <w:ind w:left="0" w:firstLine="700"/>
        <w:jc w:val="both"/>
        <w:rPr>
          <w:rFonts w:ascii="Times New Roman" w:hAnsi="Times New Roman"/>
          <w:sz w:val="28"/>
          <w:szCs w:val="28"/>
        </w:rPr>
      </w:pPr>
      <w:r w:rsidRPr="0025423A">
        <w:rPr>
          <w:rFonts w:ascii="Times New Roman" w:hAnsi="Times New Roman"/>
          <w:sz w:val="28"/>
          <w:szCs w:val="28"/>
        </w:rPr>
        <w:t xml:space="preserve">7) копии документов или сведения, необходимые для оценки заявки </w:t>
      </w:r>
      <w:r>
        <w:rPr>
          <w:rFonts w:ascii="Times New Roman" w:hAnsi="Times New Roman"/>
          <w:sz w:val="28"/>
          <w:szCs w:val="28"/>
        </w:rPr>
        <w:br/>
      </w:r>
      <w:r w:rsidRPr="0025423A">
        <w:rPr>
          <w:rFonts w:ascii="Times New Roman" w:hAnsi="Times New Roman"/>
          <w:sz w:val="28"/>
          <w:szCs w:val="28"/>
        </w:rPr>
        <w:t xml:space="preserve">по критериям, содержащимся в документации о запросе предложений </w:t>
      </w:r>
      <w:r>
        <w:rPr>
          <w:rFonts w:ascii="Times New Roman" w:hAnsi="Times New Roman"/>
          <w:sz w:val="28"/>
          <w:szCs w:val="28"/>
        </w:rPr>
        <w:br/>
      </w:r>
      <w:r w:rsidRPr="0025423A">
        <w:rPr>
          <w:rFonts w:ascii="Times New Roman" w:hAnsi="Times New Roman"/>
          <w:sz w:val="28"/>
          <w:szCs w:val="28"/>
        </w:rPr>
        <w:t xml:space="preserve">в электронной форме. Отсутствие указанных документов в составе заявки </w:t>
      </w:r>
      <w:r>
        <w:rPr>
          <w:rFonts w:ascii="Times New Roman" w:hAnsi="Times New Roman"/>
          <w:sz w:val="28"/>
          <w:szCs w:val="28"/>
        </w:rPr>
        <w:br/>
      </w:r>
      <w:r w:rsidRPr="0025423A">
        <w:rPr>
          <w:rFonts w:ascii="Times New Roman" w:hAnsi="Times New Roman"/>
          <w:sz w:val="28"/>
          <w:szCs w:val="28"/>
        </w:rPr>
        <w:t>на участие в запросе предложений в электронной форме не является основанием для отклонения такой заявки;</w:t>
      </w:r>
    </w:p>
    <w:p w:rsidR="00E52DEE" w:rsidRPr="0025423A" w:rsidRDefault="00E52DEE" w:rsidP="00EE0B6C">
      <w:pPr>
        <w:pStyle w:val="a6"/>
        <w:tabs>
          <w:tab w:val="left" w:pos="420"/>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8) копию соглашения между лицами, выступающими на стороне одного участника запроса предложений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предложений </w:t>
      </w:r>
      <w:r>
        <w:rPr>
          <w:rFonts w:ascii="Times New Roman" w:hAnsi="Times New Roman"/>
          <w:sz w:val="28"/>
          <w:szCs w:val="28"/>
        </w:rPr>
        <w:br/>
      </w:r>
      <w:r w:rsidRPr="0025423A">
        <w:rPr>
          <w:rFonts w:ascii="Times New Roman" w:hAnsi="Times New Roman"/>
          <w:sz w:val="28"/>
          <w:szCs w:val="28"/>
        </w:rPr>
        <w:t xml:space="preserve">в электронной форме, по участию в запросе предложений в электронной форме и исполнению договора. При этом такое распределение должно учитывать соответствие таких лиц требованиям к участникам запроса предложений </w:t>
      </w:r>
      <w:r>
        <w:rPr>
          <w:rFonts w:ascii="Times New Roman" w:hAnsi="Times New Roman"/>
          <w:sz w:val="28"/>
          <w:szCs w:val="28"/>
        </w:rPr>
        <w:br/>
      </w:r>
      <w:r w:rsidRPr="0025423A">
        <w:rPr>
          <w:rFonts w:ascii="Times New Roman" w:hAnsi="Times New Roman"/>
          <w:sz w:val="28"/>
          <w:szCs w:val="28"/>
        </w:rPr>
        <w:t xml:space="preserve">в электронной форме, установленным в документации о запросе предложений </w:t>
      </w:r>
      <w:r>
        <w:rPr>
          <w:rFonts w:ascii="Times New Roman" w:hAnsi="Times New Roman"/>
          <w:sz w:val="28"/>
          <w:szCs w:val="28"/>
        </w:rPr>
        <w:br/>
      </w:r>
      <w:r w:rsidRPr="0025423A">
        <w:rPr>
          <w:rFonts w:ascii="Times New Roman" w:hAnsi="Times New Roman"/>
          <w:sz w:val="28"/>
          <w:szCs w:val="28"/>
        </w:rPr>
        <w:t xml:space="preserve">в электронной форме, и наличие у таких лиц документов, которые должна содержать заявка на участие в запросе предложений в электронной форме </w:t>
      </w:r>
      <w:r>
        <w:rPr>
          <w:rFonts w:ascii="Times New Roman" w:hAnsi="Times New Roman"/>
          <w:sz w:val="28"/>
          <w:szCs w:val="28"/>
        </w:rPr>
        <w:br/>
      </w:r>
      <w:r w:rsidRPr="0025423A">
        <w:rPr>
          <w:rFonts w:ascii="Times New Roman" w:hAnsi="Times New Roman"/>
          <w:sz w:val="28"/>
          <w:szCs w:val="28"/>
        </w:rPr>
        <w:t>в соответствии с документацией о запросе предложений в электронной форме;</w:t>
      </w:r>
    </w:p>
    <w:p w:rsidR="00E52DEE" w:rsidRPr="0025423A" w:rsidRDefault="00E52DEE" w:rsidP="00EE0B6C">
      <w:pPr>
        <w:pStyle w:val="a6"/>
        <w:numPr>
          <w:ilvl w:val="0"/>
          <w:numId w:val="64"/>
        </w:numPr>
        <w:tabs>
          <w:tab w:val="left" w:pos="1134"/>
        </w:tabs>
        <w:spacing w:after="0"/>
        <w:ind w:left="0" w:firstLine="709"/>
        <w:jc w:val="both"/>
        <w:rPr>
          <w:rFonts w:ascii="Times New Roman" w:hAnsi="Times New Roman"/>
          <w:sz w:val="28"/>
          <w:szCs w:val="28"/>
        </w:rPr>
      </w:pPr>
      <w:r w:rsidRPr="0025423A">
        <w:rPr>
          <w:rFonts w:ascii="Times New Roman" w:hAnsi="Times New Roman"/>
          <w:bCs/>
          <w:iCs/>
          <w:sz w:val="28"/>
          <w:szCs w:val="28"/>
        </w:rPr>
        <w:t xml:space="preserve">документы, которые должны быть представлены в составе заявки, указанные в документации о запросе предложений в электронной форме. </w:t>
      </w:r>
    </w:p>
    <w:p w:rsidR="00E52DEE" w:rsidRPr="0025423A" w:rsidRDefault="00E52DEE" w:rsidP="00EE0B6C">
      <w:pPr>
        <w:pStyle w:val="a6"/>
        <w:numPr>
          <w:ilvl w:val="0"/>
          <w:numId w:val="86"/>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Требовать от участника запроса предложений в электронной форме иных документов и информацию, кроме </w:t>
      </w:r>
      <w:r w:rsidRPr="00BE68F0">
        <w:rPr>
          <w:rFonts w:ascii="Times New Roman" w:hAnsi="Times New Roman"/>
          <w:sz w:val="28"/>
          <w:szCs w:val="28"/>
        </w:rPr>
        <w:t xml:space="preserve">документов и информации, указанных </w:t>
      </w:r>
      <w:r w:rsidRPr="008B4BBA">
        <w:rPr>
          <w:rFonts w:ascii="Times New Roman" w:hAnsi="Times New Roman"/>
          <w:color w:val="0000FF"/>
          <w:sz w:val="28"/>
          <w:szCs w:val="28"/>
        </w:rPr>
        <w:t xml:space="preserve">в части 5 </w:t>
      </w:r>
      <w:r w:rsidRPr="008B4BBA">
        <w:rPr>
          <w:rFonts w:ascii="Times New Roman" w:hAnsi="Times New Roman"/>
          <w:sz w:val="28"/>
          <w:szCs w:val="28"/>
        </w:rPr>
        <w:t xml:space="preserve">настоящей статьи и </w:t>
      </w:r>
      <w:hyperlink w:anchor="ч1ст12" w:history="1">
        <w:r w:rsidRPr="008B4BBA">
          <w:rPr>
            <w:rStyle w:val="a9"/>
            <w:rFonts w:ascii="Times New Roman" w:hAnsi="Times New Roman"/>
            <w:sz w:val="28"/>
            <w:szCs w:val="28"/>
            <w:u w:val="none"/>
          </w:rPr>
          <w:t>части 1 статьи 12</w:t>
        </w:r>
      </w:hyperlink>
      <w:r w:rsidRPr="002A7AB6">
        <w:rPr>
          <w:rFonts w:ascii="Times New Roman" w:hAnsi="Times New Roman"/>
          <w:color w:val="0000FF"/>
          <w:sz w:val="28"/>
          <w:szCs w:val="28"/>
        </w:rPr>
        <w:t xml:space="preserve"> </w:t>
      </w:r>
      <w:r w:rsidRPr="00BE68F0">
        <w:rPr>
          <w:rFonts w:ascii="Times New Roman" w:hAnsi="Times New Roman"/>
          <w:sz w:val="28"/>
          <w:szCs w:val="28"/>
        </w:rPr>
        <w:t>Положения, не</w:t>
      </w:r>
      <w:r w:rsidRPr="0025423A">
        <w:rPr>
          <w:rFonts w:ascii="Times New Roman" w:hAnsi="Times New Roman"/>
          <w:sz w:val="28"/>
          <w:szCs w:val="28"/>
        </w:rPr>
        <w:t xml:space="preserve"> допускается.</w:t>
      </w:r>
    </w:p>
    <w:p w:rsidR="00E52DEE" w:rsidRPr="0025423A" w:rsidRDefault="00E52DEE" w:rsidP="00EE0B6C">
      <w:pPr>
        <w:pStyle w:val="a6"/>
        <w:numPr>
          <w:ilvl w:val="0"/>
          <w:numId w:val="86"/>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Заявка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rsidR="00E52DEE" w:rsidRPr="004731D6" w:rsidRDefault="00E52DEE" w:rsidP="00EE0B6C">
      <w:pPr>
        <w:pStyle w:val="a6"/>
        <w:numPr>
          <w:ilvl w:val="0"/>
          <w:numId w:val="86"/>
        </w:numPr>
        <w:tabs>
          <w:tab w:val="left" w:pos="1134"/>
          <w:tab w:val="left" w:pos="1276"/>
        </w:tabs>
        <w:spacing w:after="0"/>
        <w:ind w:left="0" w:firstLine="709"/>
        <w:jc w:val="both"/>
        <w:rPr>
          <w:rFonts w:ascii="Times New Roman" w:hAnsi="Times New Roman"/>
          <w:sz w:val="28"/>
          <w:szCs w:val="28"/>
        </w:rPr>
      </w:pPr>
      <w:r w:rsidRPr="0025423A">
        <w:rPr>
          <w:rFonts w:ascii="Times New Roman" w:hAnsi="Times New Roman"/>
          <w:sz w:val="28"/>
          <w:szCs w:val="28"/>
        </w:rPr>
        <w:t xml:space="preserve">Каждая заявка на участие в запросе предложений в электронной форме, поступившая в срок, </w:t>
      </w:r>
      <w:r w:rsidRPr="004731D6">
        <w:rPr>
          <w:rFonts w:ascii="Times New Roman" w:hAnsi="Times New Roman"/>
          <w:sz w:val="28"/>
          <w:szCs w:val="28"/>
        </w:rPr>
        <w:t xml:space="preserve">указанный в документации о проведении такого запроса </w:t>
      </w:r>
      <w:r w:rsidR="004731D6" w:rsidRPr="004731D6">
        <w:rPr>
          <w:rFonts w:ascii="Times New Roman" w:hAnsi="Times New Roman"/>
          <w:sz w:val="28"/>
          <w:szCs w:val="28"/>
        </w:rPr>
        <w:t>предложений в электронной форме</w:t>
      </w:r>
      <w:r w:rsidRPr="004731D6">
        <w:rPr>
          <w:rFonts w:ascii="Times New Roman" w:hAnsi="Times New Roman"/>
          <w:sz w:val="28"/>
          <w:szCs w:val="28"/>
        </w:rPr>
        <w:t xml:space="preserve">, регистрируется оператором электронной площадки. Оператор электронной площадки подтверждает </w:t>
      </w:r>
      <w:r w:rsidR="00860D12">
        <w:rPr>
          <w:rFonts w:ascii="Times New Roman" w:hAnsi="Times New Roman"/>
          <w:sz w:val="28"/>
          <w:szCs w:val="28"/>
        </w:rPr>
        <w:br/>
      </w:r>
      <w:r w:rsidRPr="004731D6">
        <w:rPr>
          <w:rFonts w:ascii="Times New Roman" w:hAnsi="Times New Roman"/>
          <w:sz w:val="28"/>
          <w:szCs w:val="28"/>
        </w:rPr>
        <w:t xml:space="preserve">в форме электронного документа участнику запроса предложений </w:t>
      </w:r>
      <w:r w:rsidR="00860D12">
        <w:rPr>
          <w:rFonts w:ascii="Times New Roman" w:hAnsi="Times New Roman"/>
          <w:sz w:val="28"/>
          <w:szCs w:val="28"/>
        </w:rPr>
        <w:br/>
      </w:r>
      <w:r w:rsidRPr="004731D6">
        <w:rPr>
          <w:rFonts w:ascii="Times New Roman" w:hAnsi="Times New Roman"/>
          <w:sz w:val="28"/>
          <w:szCs w:val="28"/>
        </w:rPr>
        <w:t xml:space="preserve">в электронной форме, подавшему заявку на участие в запросе </w:t>
      </w:r>
      <w:r w:rsidR="004731D6" w:rsidRPr="004731D6">
        <w:rPr>
          <w:rFonts w:ascii="Times New Roman" w:hAnsi="Times New Roman"/>
          <w:sz w:val="28"/>
          <w:szCs w:val="28"/>
        </w:rPr>
        <w:t xml:space="preserve">предложений </w:t>
      </w:r>
      <w:r w:rsidR="00860D12">
        <w:rPr>
          <w:rFonts w:ascii="Times New Roman" w:hAnsi="Times New Roman"/>
          <w:sz w:val="28"/>
          <w:szCs w:val="28"/>
        </w:rPr>
        <w:br/>
      </w:r>
      <w:r w:rsidR="004731D6" w:rsidRPr="004731D6">
        <w:rPr>
          <w:rFonts w:ascii="Times New Roman" w:hAnsi="Times New Roman"/>
          <w:sz w:val="28"/>
          <w:szCs w:val="28"/>
        </w:rPr>
        <w:t>в электронной форме</w:t>
      </w:r>
      <w:r w:rsidRPr="004731D6">
        <w:rPr>
          <w:rFonts w:ascii="Times New Roman" w:hAnsi="Times New Roman"/>
          <w:sz w:val="28"/>
          <w:szCs w:val="28"/>
        </w:rPr>
        <w:t>, ее получение.</w:t>
      </w:r>
    </w:p>
    <w:p w:rsidR="00E52DEE" w:rsidRPr="0025423A" w:rsidRDefault="00E52DEE" w:rsidP="00EE0B6C">
      <w:pPr>
        <w:pStyle w:val="a6"/>
        <w:numPr>
          <w:ilvl w:val="0"/>
          <w:numId w:val="86"/>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Участник запроса предложений в электронной форме, подавший заявку на участие в запросе предложений в электронной форме, вправе изменить или отозвать свою </w:t>
      </w:r>
      <w:r w:rsidRPr="004731D6">
        <w:rPr>
          <w:rFonts w:ascii="Times New Roman" w:hAnsi="Times New Roman"/>
          <w:sz w:val="28"/>
          <w:szCs w:val="28"/>
        </w:rPr>
        <w:t>заявку не позднее даты и времени окончания срока подачи заявок на участие в запросе предложений в электронной форме, направив об этом уведомление оператору</w:t>
      </w:r>
      <w:r w:rsidRPr="0025423A">
        <w:rPr>
          <w:rFonts w:ascii="Times New Roman" w:hAnsi="Times New Roman"/>
          <w:sz w:val="28"/>
          <w:szCs w:val="28"/>
        </w:rPr>
        <w:t xml:space="preserve"> электронной площадки. </w:t>
      </w:r>
    </w:p>
    <w:p w:rsidR="00E52DEE" w:rsidRDefault="00E52DEE" w:rsidP="00EE0B6C">
      <w:pPr>
        <w:pStyle w:val="a6"/>
        <w:numPr>
          <w:ilvl w:val="0"/>
          <w:numId w:val="86"/>
        </w:numPr>
        <w:tabs>
          <w:tab w:val="left" w:pos="1134"/>
        </w:tabs>
        <w:spacing w:after="0"/>
        <w:ind w:left="0" w:firstLine="709"/>
        <w:jc w:val="both"/>
        <w:rPr>
          <w:rFonts w:ascii="Times New Roman" w:hAnsi="Times New Roman"/>
          <w:sz w:val="28"/>
          <w:szCs w:val="28"/>
        </w:rPr>
      </w:pPr>
      <w:bookmarkStart w:id="506" w:name="ч10ст76"/>
      <w:bookmarkStart w:id="507" w:name="запрос"/>
      <w:r w:rsidRPr="0025423A">
        <w:rPr>
          <w:rFonts w:ascii="Times New Roman" w:hAnsi="Times New Roman"/>
          <w:sz w:val="28"/>
          <w:szCs w:val="28"/>
        </w:rPr>
        <w:t>В случае</w:t>
      </w:r>
      <w:bookmarkEnd w:id="506"/>
      <w:r w:rsidRPr="0025423A">
        <w:rPr>
          <w:rFonts w:ascii="Times New Roman" w:hAnsi="Times New Roman"/>
          <w:sz w:val="28"/>
          <w:szCs w:val="28"/>
        </w:rPr>
        <w:t>, если по окончании срока подачи заявок на участие в запросе предложений в электронной форме не подано ни одной заявки, запрос предложений в электронной форме признается несостоявшимся.</w:t>
      </w:r>
    </w:p>
    <w:p w:rsidR="00E52DEE" w:rsidRPr="00F56DFE" w:rsidRDefault="00E52DEE" w:rsidP="00EE0B6C">
      <w:pPr>
        <w:pStyle w:val="a6"/>
        <w:tabs>
          <w:tab w:val="left" w:pos="1134"/>
        </w:tabs>
        <w:spacing w:after="0"/>
        <w:ind w:left="0" w:firstLine="709"/>
        <w:jc w:val="both"/>
        <w:rPr>
          <w:rFonts w:ascii="Times New Roman" w:hAnsi="Times New Roman"/>
          <w:sz w:val="28"/>
          <w:szCs w:val="28"/>
        </w:rPr>
      </w:pPr>
      <w:r w:rsidRPr="00F56DFE">
        <w:rPr>
          <w:rFonts w:ascii="Times New Roman" w:hAnsi="Times New Roman"/>
          <w:color w:val="000000"/>
          <w:sz w:val="28"/>
          <w:szCs w:val="28"/>
        </w:rPr>
        <w:t xml:space="preserve">Соответствующая информация вносится в </w:t>
      </w:r>
      <w:r w:rsidR="00F56DFE" w:rsidRPr="00F56DFE">
        <w:rPr>
          <w:rFonts w:ascii="Times New Roman" w:hAnsi="Times New Roman"/>
          <w:color w:val="000000"/>
          <w:sz w:val="28"/>
          <w:szCs w:val="28"/>
        </w:rPr>
        <w:t xml:space="preserve">протокол </w:t>
      </w:r>
      <w:r w:rsidR="00F56DFE" w:rsidRPr="00F56DFE">
        <w:rPr>
          <w:rFonts w:ascii="Times New Roman" w:hAnsi="Times New Roman"/>
          <w:sz w:val="28"/>
          <w:szCs w:val="28"/>
        </w:rPr>
        <w:t xml:space="preserve">рассмотрения </w:t>
      </w:r>
      <w:r w:rsidR="00860D12">
        <w:rPr>
          <w:rFonts w:ascii="Times New Roman" w:hAnsi="Times New Roman"/>
          <w:sz w:val="28"/>
          <w:szCs w:val="28"/>
        </w:rPr>
        <w:br/>
      </w:r>
      <w:r w:rsidR="00F56DFE" w:rsidRPr="00F56DFE">
        <w:rPr>
          <w:rFonts w:ascii="Times New Roman" w:hAnsi="Times New Roman"/>
          <w:sz w:val="28"/>
          <w:szCs w:val="28"/>
        </w:rPr>
        <w:t>и оценки заявок на участие в запросе предложений в электронной форме</w:t>
      </w:r>
      <w:r w:rsidRPr="00F56DFE">
        <w:rPr>
          <w:rFonts w:ascii="Times New Roman" w:hAnsi="Times New Roman"/>
          <w:color w:val="000000"/>
          <w:sz w:val="28"/>
          <w:szCs w:val="28"/>
        </w:rPr>
        <w:t xml:space="preserve">, требования, к содержанию которого изложены в </w:t>
      </w:r>
      <w:hyperlink w:anchor="ч8ст77" w:history="1">
        <w:r w:rsidRPr="00F66557">
          <w:rPr>
            <w:rStyle w:val="a9"/>
            <w:rFonts w:ascii="Times New Roman" w:hAnsi="Times New Roman"/>
            <w:sz w:val="28"/>
            <w:szCs w:val="28"/>
            <w:u w:val="none"/>
          </w:rPr>
          <w:t xml:space="preserve">части </w:t>
        </w:r>
        <w:r w:rsidR="00F56DFE" w:rsidRPr="00F66557">
          <w:rPr>
            <w:rStyle w:val="a9"/>
            <w:rFonts w:ascii="Times New Roman" w:hAnsi="Times New Roman"/>
            <w:sz w:val="28"/>
            <w:szCs w:val="28"/>
            <w:u w:val="none"/>
          </w:rPr>
          <w:t>8</w:t>
        </w:r>
        <w:r w:rsidRPr="00F66557">
          <w:rPr>
            <w:rStyle w:val="a9"/>
            <w:rFonts w:ascii="Times New Roman" w:hAnsi="Times New Roman"/>
            <w:sz w:val="28"/>
            <w:szCs w:val="28"/>
            <w:u w:val="none"/>
          </w:rPr>
          <w:t xml:space="preserve"> статьи </w:t>
        </w:r>
        <w:r w:rsidR="00F56DFE" w:rsidRPr="00F66557">
          <w:rPr>
            <w:rStyle w:val="a9"/>
            <w:rFonts w:ascii="Times New Roman" w:hAnsi="Times New Roman"/>
            <w:sz w:val="28"/>
            <w:szCs w:val="28"/>
            <w:u w:val="none"/>
          </w:rPr>
          <w:t>77</w:t>
        </w:r>
      </w:hyperlink>
      <w:r w:rsidRPr="00F56DFE">
        <w:rPr>
          <w:rFonts w:ascii="Times New Roman" w:hAnsi="Times New Roman"/>
          <w:color w:val="0000FF"/>
          <w:sz w:val="28"/>
          <w:szCs w:val="28"/>
        </w:rPr>
        <w:t xml:space="preserve"> </w:t>
      </w:r>
      <w:r w:rsidRPr="00F56DFE">
        <w:rPr>
          <w:rFonts w:ascii="Times New Roman" w:hAnsi="Times New Roman"/>
          <w:sz w:val="28"/>
          <w:szCs w:val="28"/>
        </w:rPr>
        <w:t>Положения.</w:t>
      </w:r>
    </w:p>
    <w:p w:rsidR="00E52DEE" w:rsidRDefault="00E52DEE" w:rsidP="00EE0B6C">
      <w:pPr>
        <w:pStyle w:val="a6"/>
        <w:numPr>
          <w:ilvl w:val="0"/>
          <w:numId w:val="86"/>
        </w:numPr>
        <w:tabs>
          <w:tab w:val="left" w:pos="1134"/>
        </w:tabs>
        <w:spacing w:after="0"/>
        <w:ind w:left="0" w:firstLine="709"/>
        <w:jc w:val="both"/>
        <w:rPr>
          <w:rFonts w:ascii="Times New Roman" w:hAnsi="Times New Roman"/>
          <w:sz w:val="28"/>
          <w:szCs w:val="28"/>
        </w:rPr>
      </w:pPr>
      <w:bookmarkStart w:id="508" w:name="в11"/>
      <w:bookmarkEnd w:id="507"/>
      <w:r w:rsidRPr="0025423A">
        <w:rPr>
          <w:rFonts w:ascii="Times New Roman" w:hAnsi="Times New Roman"/>
          <w:sz w:val="28"/>
          <w:szCs w:val="28"/>
        </w:rPr>
        <w:t xml:space="preserve">В случае если по окончании срока подачи заявок на участие в запросе предложений в электронной форме подана только одна заявка, запрос предложений в электронной форме признается несостоявшимся. </w:t>
      </w:r>
    </w:p>
    <w:p w:rsidR="00E52DEE" w:rsidRPr="00E502DA" w:rsidRDefault="00E52DEE" w:rsidP="00EE0B6C">
      <w:pPr>
        <w:pStyle w:val="a6"/>
        <w:tabs>
          <w:tab w:val="left" w:pos="1134"/>
        </w:tabs>
        <w:spacing w:after="0"/>
        <w:ind w:left="0" w:firstLine="709"/>
        <w:jc w:val="both"/>
        <w:rPr>
          <w:rFonts w:ascii="Times New Roman" w:hAnsi="Times New Roman"/>
          <w:strike/>
          <w:color w:val="FF0000"/>
          <w:sz w:val="28"/>
          <w:szCs w:val="28"/>
        </w:rPr>
      </w:pPr>
      <w:r w:rsidRPr="00E502DA">
        <w:rPr>
          <w:rFonts w:ascii="Times New Roman" w:hAnsi="Times New Roman"/>
          <w:sz w:val="28"/>
          <w:szCs w:val="28"/>
        </w:rPr>
        <w:t xml:space="preserve">Не позднее дня, следующего за днем окончания срока подачи заявок </w:t>
      </w:r>
      <w:r>
        <w:rPr>
          <w:rFonts w:ascii="Times New Roman" w:hAnsi="Times New Roman"/>
          <w:sz w:val="28"/>
          <w:szCs w:val="28"/>
        </w:rPr>
        <w:br/>
      </w:r>
      <w:r w:rsidRPr="00E502DA">
        <w:rPr>
          <w:rFonts w:ascii="Times New Roman" w:hAnsi="Times New Roman"/>
          <w:sz w:val="28"/>
          <w:szCs w:val="28"/>
        </w:rPr>
        <w:t>на участие в запросе предложений в электронной форме, оператор электронной площадки направляет заказчику</w:t>
      </w:r>
      <w:r>
        <w:rPr>
          <w:rFonts w:ascii="Times New Roman" w:hAnsi="Times New Roman"/>
          <w:sz w:val="28"/>
          <w:szCs w:val="28"/>
        </w:rPr>
        <w:t xml:space="preserve"> </w:t>
      </w:r>
      <w:r w:rsidRPr="004760FE">
        <w:rPr>
          <w:rFonts w:ascii="Times New Roman" w:hAnsi="Times New Roman"/>
          <w:sz w:val="28"/>
          <w:szCs w:val="28"/>
        </w:rPr>
        <w:t xml:space="preserve">заявку на участие в запросе предложений </w:t>
      </w:r>
      <w:r>
        <w:rPr>
          <w:rFonts w:ascii="Times New Roman" w:hAnsi="Times New Roman"/>
          <w:sz w:val="28"/>
          <w:szCs w:val="28"/>
        </w:rPr>
        <w:br/>
      </w:r>
      <w:r w:rsidRPr="004760FE">
        <w:rPr>
          <w:rFonts w:ascii="Times New Roman" w:hAnsi="Times New Roman"/>
          <w:sz w:val="28"/>
          <w:szCs w:val="28"/>
        </w:rPr>
        <w:t>в электронной форме, а также ценовое предложение.</w:t>
      </w:r>
    </w:p>
    <w:p w:rsidR="00E52DEE" w:rsidRPr="008B4BBA" w:rsidRDefault="00E52DEE" w:rsidP="00EE0B6C">
      <w:pPr>
        <w:pStyle w:val="a6"/>
        <w:numPr>
          <w:ilvl w:val="0"/>
          <w:numId w:val="86"/>
        </w:numPr>
        <w:tabs>
          <w:tab w:val="left" w:pos="1134"/>
        </w:tabs>
        <w:spacing w:after="0"/>
        <w:ind w:left="0" w:firstLine="709"/>
        <w:jc w:val="both"/>
        <w:rPr>
          <w:rFonts w:ascii="Times New Roman" w:hAnsi="Times New Roman"/>
          <w:sz w:val="28"/>
          <w:szCs w:val="28"/>
        </w:rPr>
      </w:pPr>
      <w:r w:rsidRPr="0025423A">
        <w:rPr>
          <w:rFonts w:ascii="Times New Roman" w:hAnsi="Times New Roman"/>
          <w:sz w:val="28"/>
          <w:szCs w:val="28"/>
        </w:rPr>
        <w:t xml:space="preserve"> </w:t>
      </w:r>
      <w:r w:rsidRPr="008B4BBA">
        <w:rPr>
          <w:rFonts w:ascii="Times New Roman" w:hAnsi="Times New Roman"/>
          <w:sz w:val="28"/>
          <w:szCs w:val="28"/>
        </w:rPr>
        <w:t xml:space="preserve">Комиссия в течение 3 (трех) рабочих дней с даты получения единственной заявки на участие в запросе предложений в электронной форме рассматривает данную заявку на предмет ее соответствия требованиям Положения и документации о запросе предложений в электронной форме </w:t>
      </w:r>
      <w:r w:rsidRPr="008B4BBA">
        <w:rPr>
          <w:rFonts w:ascii="Times New Roman" w:hAnsi="Times New Roman"/>
          <w:sz w:val="28"/>
          <w:szCs w:val="28"/>
        </w:rPr>
        <w:br/>
        <w:t xml:space="preserve">и направляет оператору электронной площадки протокол рассмотрения единственной заявки на участие в запросе предложений в электронной форме, подписанный членами комиссии. </w:t>
      </w:r>
    </w:p>
    <w:p w:rsidR="00E52DEE" w:rsidRPr="008B4BBA" w:rsidRDefault="00E52DEE" w:rsidP="00EE0B6C">
      <w:pPr>
        <w:pStyle w:val="a6"/>
        <w:tabs>
          <w:tab w:val="left" w:pos="1134"/>
        </w:tabs>
        <w:spacing w:after="0"/>
        <w:ind w:left="0" w:firstLine="709"/>
        <w:jc w:val="both"/>
        <w:rPr>
          <w:rFonts w:ascii="Times New Roman" w:hAnsi="Times New Roman"/>
          <w:sz w:val="28"/>
          <w:szCs w:val="28"/>
        </w:rPr>
      </w:pPr>
      <w:r w:rsidRPr="008B4BBA">
        <w:rPr>
          <w:rFonts w:ascii="Times New Roman" w:hAnsi="Times New Roman"/>
          <w:color w:val="000000"/>
          <w:sz w:val="28"/>
          <w:szCs w:val="28"/>
        </w:rPr>
        <w:t xml:space="preserve">Оценка единственной поступившей заявки на участие в запросе предложений в электронной форме </w:t>
      </w:r>
      <w:r w:rsidRPr="008B4BBA">
        <w:rPr>
          <w:rFonts w:ascii="Times New Roman" w:hAnsi="Times New Roman"/>
          <w:iCs/>
          <w:color w:val="000000"/>
          <w:sz w:val="28"/>
          <w:szCs w:val="28"/>
        </w:rPr>
        <w:t xml:space="preserve">по критериям, установленным </w:t>
      </w:r>
      <w:r w:rsidRPr="008B4BBA">
        <w:rPr>
          <w:rFonts w:ascii="Times New Roman" w:hAnsi="Times New Roman"/>
          <w:iCs/>
          <w:color w:val="000000"/>
          <w:sz w:val="28"/>
          <w:szCs w:val="28"/>
        </w:rPr>
        <w:br/>
        <w:t xml:space="preserve">в документации о </w:t>
      </w:r>
      <w:r w:rsidRPr="008B4BBA">
        <w:rPr>
          <w:rFonts w:ascii="Times New Roman" w:hAnsi="Times New Roman"/>
          <w:color w:val="000000"/>
          <w:sz w:val="28"/>
          <w:szCs w:val="28"/>
        </w:rPr>
        <w:t>запросе предложений в электронной форме</w:t>
      </w:r>
      <w:r w:rsidRPr="008B4BBA">
        <w:rPr>
          <w:rFonts w:ascii="Times New Roman" w:hAnsi="Times New Roman"/>
          <w:iCs/>
          <w:color w:val="000000"/>
          <w:sz w:val="28"/>
          <w:szCs w:val="28"/>
        </w:rPr>
        <w:t xml:space="preserve">, </w:t>
      </w:r>
      <w:r w:rsidRPr="008B4BBA">
        <w:rPr>
          <w:rFonts w:ascii="Times New Roman" w:hAnsi="Times New Roman"/>
          <w:iCs/>
          <w:color w:val="000000"/>
          <w:sz w:val="28"/>
          <w:szCs w:val="28"/>
        </w:rPr>
        <w:br/>
      </w:r>
      <w:r w:rsidRPr="008B4BBA">
        <w:rPr>
          <w:rFonts w:ascii="Times New Roman" w:hAnsi="Times New Roman"/>
          <w:color w:val="000000"/>
          <w:sz w:val="28"/>
          <w:szCs w:val="28"/>
        </w:rPr>
        <w:t>не осуществляется.</w:t>
      </w:r>
    </w:p>
    <w:p w:rsidR="00E52DEE" w:rsidRPr="00874AE8" w:rsidRDefault="00E52DEE" w:rsidP="00EE0B6C">
      <w:pPr>
        <w:pStyle w:val="a6"/>
        <w:numPr>
          <w:ilvl w:val="0"/>
          <w:numId w:val="86"/>
        </w:numPr>
        <w:tabs>
          <w:tab w:val="left" w:pos="851"/>
          <w:tab w:val="left" w:pos="1134"/>
        </w:tabs>
        <w:spacing w:after="0"/>
        <w:ind w:left="0" w:firstLine="709"/>
        <w:jc w:val="both"/>
        <w:rPr>
          <w:rFonts w:ascii="Times New Roman" w:hAnsi="Times New Roman"/>
          <w:bCs/>
          <w:sz w:val="28"/>
          <w:szCs w:val="28"/>
        </w:rPr>
      </w:pPr>
      <w:r w:rsidRPr="00874AE8">
        <w:rPr>
          <w:rFonts w:ascii="Times New Roman" w:hAnsi="Times New Roman"/>
          <w:sz w:val="28"/>
          <w:szCs w:val="28"/>
        </w:rPr>
        <w:t>Протокол рассмотрения единственной заявки на участие в запросе предложений в электронной форме, у</w:t>
      </w:r>
      <w:r w:rsidRPr="00874AE8">
        <w:rPr>
          <w:rFonts w:ascii="Times New Roman" w:hAnsi="Times New Roman"/>
          <w:bCs/>
          <w:sz w:val="28"/>
          <w:szCs w:val="28"/>
        </w:rPr>
        <w:t xml:space="preserve">казанный </w:t>
      </w:r>
      <w:r w:rsidRPr="004E2B95">
        <w:rPr>
          <w:rFonts w:ascii="Times New Roman" w:hAnsi="Times New Roman"/>
          <w:bCs/>
          <w:color w:val="0000FF"/>
          <w:sz w:val="28"/>
          <w:szCs w:val="28"/>
        </w:rPr>
        <w:t>в части</w:t>
      </w:r>
      <w:r w:rsidRPr="00874AE8">
        <w:rPr>
          <w:rFonts w:ascii="Times New Roman" w:hAnsi="Times New Roman"/>
          <w:bCs/>
          <w:color w:val="0000FF"/>
          <w:sz w:val="28"/>
          <w:szCs w:val="28"/>
        </w:rPr>
        <w:t xml:space="preserve"> 12 </w:t>
      </w:r>
      <w:r w:rsidRPr="00874AE8">
        <w:rPr>
          <w:rFonts w:ascii="Times New Roman" w:hAnsi="Times New Roman"/>
          <w:bCs/>
          <w:sz w:val="28"/>
          <w:szCs w:val="28"/>
        </w:rPr>
        <w:t>настоящей статьи, должен содержать следующую информацию:</w:t>
      </w:r>
    </w:p>
    <w:p w:rsidR="00E52DEE" w:rsidRPr="00A316DE" w:rsidRDefault="00E52DEE" w:rsidP="00EE0B6C">
      <w:pPr>
        <w:tabs>
          <w:tab w:val="left" w:pos="0"/>
          <w:tab w:val="left" w:pos="851"/>
          <w:tab w:val="left" w:pos="1134"/>
        </w:tabs>
        <w:spacing w:after="0"/>
        <w:ind w:firstLine="709"/>
        <w:contextualSpacing/>
        <w:jc w:val="both"/>
        <w:rPr>
          <w:bCs/>
          <w:szCs w:val="28"/>
          <w:lang w:eastAsia="ru-RU"/>
        </w:rPr>
      </w:pPr>
      <w:r w:rsidRPr="00A316DE">
        <w:rPr>
          <w:bCs/>
          <w:szCs w:val="28"/>
          <w:lang w:eastAsia="ru-RU"/>
        </w:rPr>
        <w:t>1) дата подписания протокола;</w:t>
      </w:r>
    </w:p>
    <w:p w:rsidR="00E52DEE" w:rsidRPr="00A316DE" w:rsidRDefault="00E52DEE" w:rsidP="00EE0B6C">
      <w:pPr>
        <w:tabs>
          <w:tab w:val="left" w:pos="0"/>
          <w:tab w:val="left" w:pos="851"/>
          <w:tab w:val="left" w:pos="1134"/>
        </w:tabs>
        <w:spacing w:after="0"/>
        <w:ind w:firstLine="709"/>
        <w:jc w:val="both"/>
        <w:rPr>
          <w:bCs/>
          <w:szCs w:val="28"/>
        </w:rPr>
      </w:pPr>
      <w:r w:rsidRPr="00A316DE">
        <w:rPr>
          <w:bCs/>
          <w:szCs w:val="28"/>
        </w:rPr>
        <w:t>2) сведения о членах комиссии, присутствующих на заседании комиссии, правомочности комиссии;</w:t>
      </w:r>
    </w:p>
    <w:p w:rsidR="00E52DEE" w:rsidRPr="00A316DE" w:rsidRDefault="00E52DEE" w:rsidP="00EE0B6C">
      <w:pPr>
        <w:tabs>
          <w:tab w:val="left" w:pos="0"/>
          <w:tab w:val="left" w:pos="851"/>
          <w:tab w:val="left" w:pos="1134"/>
        </w:tabs>
        <w:spacing w:after="0"/>
        <w:ind w:firstLine="709"/>
        <w:jc w:val="both"/>
        <w:rPr>
          <w:bCs/>
          <w:szCs w:val="28"/>
        </w:rPr>
      </w:pPr>
      <w:r w:rsidRPr="00A316DE">
        <w:rPr>
          <w:bCs/>
          <w:szCs w:val="28"/>
        </w:rPr>
        <w:t>3) наименование заказчика;</w:t>
      </w:r>
    </w:p>
    <w:p w:rsidR="00E52DEE" w:rsidRPr="00A316DE" w:rsidRDefault="00E52DEE" w:rsidP="00EE0B6C">
      <w:pPr>
        <w:tabs>
          <w:tab w:val="left" w:pos="0"/>
          <w:tab w:val="left" w:pos="851"/>
          <w:tab w:val="left" w:pos="1134"/>
        </w:tabs>
        <w:spacing w:after="0"/>
        <w:ind w:firstLine="709"/>
        <w:jc w:val="both"/>
        <w:rPr>
          <w:bCs/>
          <w:szCs w:val="28"/>
        </w:rPr>
      </w:pPr>
      <w:r w:rsidRPr="00A316DE">
        <w:rPr>
          <w:bCs/>
          <w:szCs w:val="28"/>
        </w:rPr>
        <w:t xml:space="preserve">4) предмет договора, реестровый номер извещения о проведении запроса предложений в электронной форме, </w:t>
      </w:r>
      <w:r w:rsidRPr="008B4BBA">
        <w:rPr>
          <w:szCs w:val="28"/>
        </w:rPr>
        <w:t xml:space="preserve">сведения об объеме, </w:t>
      </w:r>
      <w:r w:rsidRPr="008B4BBA">
        <w:t>цене закупаемых товаров, работ, услуг, сроке исполнения</w:t>
      </w:r>
      <w:r w:rsidRPr="008B4BBA">
        <w:rPr>
          <w:szCs w:val="28"/>
        </w:rPr>
        <w:t xml:space="preserve"> договора</w:t>
      </w:r>
      <w:r w:rsidRPr="008B4BBA">
        <w:rPr>
          <w:bCs/>
          <w:szCs w:val="28"/>
        </w:rPr>
        <w:t>;</w:t>
      </w:r>
    </w:p>
    <w:p w:rsidR="00E52DEE" w:rsidRPr="00A316DE" w:rsidRDefault="00E52DEE" w:rsidP="00EE0B6C">
      <w:pPr>
        <w:tabs>
          <w:tab w:val="left" w:pos="0"/>
          <w:tab w:val="left" w:pos="851"/>
          <w:tab w:val="left" w:pos="1134"/>
        </w:tabs>
        <w:spacing w:after="0"/>
        <w:ind w:firstLine="709"/>
        <w:jc w:val="both"/>
        <w:rPr>
          <w:bCs/>
          <w:szCs w:val="28"/>
        </w:rPr>
      </w:pPr>
      <w:r w:rsidRPr="00A316DE">
        <w:rPr>
          <w:bCs/>
          <w:szCs w:val="28"/>
        </w:rPr>
        <w:t xml:space="preserve">5) количество поданных заявок на участие в запросе предложений </w:t>
      </w:r>
      <w:r>
        <w:rPr>
          <w:bCs/>
          <w:szCs w:val="28"/>
        </w:rPr>
        <w:br/>
      </w:r>
      <w:r w:rsidRPr="00A316DE">
        <w:rPr>
          <w:bCs/>
          <w:szCs w:val="28"/>
        </w:rPr>
        <w:t xml:space="preserve">в электронной форме, </w:t>
      </w:r>
      <w:r w:rsidRPr="00A316DE">
        <w:rPr>
          <w:szCs w:val="28"/>
        </w:rPr>
        <w:t>регистрационный номер заявки,</w:t>
      </w:r>
      <w:r w:rsidRPr="00A316DE">
        <w:rPr>
          <w:bCs/>
          <w:szCs w:val="28"/>
        </w:rPr>
        <w:t xml:space="preserve"> дата и время регистрации заявки;</w:t>
      </w:r>
    </w:p>
    <w:p w:rsidR="00E52DEE" w:rsidRPr="00A316DE" w:rsidRDefault="00E52DEE" w:rsidP="00A316DE">
      <w:pPr>
        <w:tabs>
          <w:tab w:val="left" w:pos="0"/>
        </w:tabs>
        <w:spacing w:after="0"/>
        <w:ind w:firstLine="709"/>
        <w:contextualSpacing/>
        <w:jc w:val="both"/>
        <w:rPr>
          <w:bCs/>
          <w:szCs w:val="28"/>
          <w:lang w:eastAsia="ru-RU"/>
        </w:rPr>
      </w:pPr>
      <w:r w:rsidRPr="00A316DE">
        <w:rPr>
          <w:bCs/>
          <w:szCs w:val="28"/>
          <w:lang w:eastAsia="ru-RU"/>
        </w:rPr>
        <w:t xml:space="preserve">6) результат рассмотрения заявки на участие в запросе предложений </w:t>
      </w:r>
      <w:r>
        <w:rPr>
          <w:bCs/>
          <w:szCs w:val="28"/>
          <w:lang w:eastAsia="ru-RU"/>
        </w:rPr>
        <w:br/>
      </w:r>
      <w:r w:rsidRPr="00A316DE">
        <w:rPr>
          <w:bCs/>
          <w:szCs w:val="28"/>
          <w:lang w:eastAsia="ru-RU"/>
        </w:rPr>
        <w:t>в электронной форме с указанием в том числе:</w:t>
      </w:r>
    </w:p>
    <w:p w:rsidR="00E52DEE" w:rsidRPr="00A316DE" w:rsidRDefault="00E52DEE" w:rsidP="00A316DE">
      <w:pPr>
        <w:tabs>
          <w:tab w:val="left" w:pos="0"/>
        </w:tabs>
        <w:spacing w:after="0"/>
        <w:ind w:firstLine="709"/>
        <w:contextualSpacing/>
        <w:jc w:val="both"/>
        <w:rPr>
          <w:bCs/>
          <w:szCs w:val="28"/>
          <w:lang w:eastAsia="ru-RU"/>
        </w:rPr>
      </w:pPr>
      <w:r w:rsidRPr="00A316DE">
        <w:rPr>
          <w:bCs/>
          <w:szCs w:val="28"/>
          <w:lang w:eastAsia="ru-RU"/>
        </w:rPr>
        <w:t xml:space="preserve">а) основание отклонения заявки на участие в запросе предложений </w:t>
      </w:r>
      <w:r>
        <w:rPr>
          <w:bCs/>
          <w:szCs w:val="28"/>
          <w:lang w:eastAsia="ru-RU"/>
        </w:rPr>
        <w:br/>
      </w:r>
      <w:r w:rsidRPr="00A316DE">
        <w:rPr>
          <w:bCs/>
          <w:szCs w:val="28"/>
          <w:lang w:eastAsia="ru-RU"/>
        </w:rPr>
        <w:t>в электронной форме с указанием положений документации о запросе предложений в электронной форме, которым не соответствует такая заявка;</w:t>
      </w:r>
    </w:p>
    <w:p w:rsidR="00E52DEE" w:rsidRPr="00A316DE" w:rsidRDefault="00E52DEE" w:rsidP="00A316DE">
      <w:pPr>
        <w:tabs>
          <w:tab w:val="left" w:pos="0"/>
        </w:tabs>
        <w:spacing w:after="0"/>
        <w:ind w:firstLine="709"/>
        <w:jc w:val="both"/>
        <w:rPr>
          <w:bCs/>
          <w:szCs w:val="28"/>
        </w:rPr>
      </w:pPr>
      <w:r w:rsidRPr="00A316DE">
        <w:rPr>
          <w:bCs/>
          <w:szCs w:val="28"/>
        </w:rPr>
        <w:t xml:space="preserve">б) решение каждого члена комиссии в отношении единственной заявки </w:t>
      </w:r>
      <w:r>
        <w:rPr>
          <w:bCs/>
          <w:szCs w:val="28"/>
        </w:rPr>
        <w:br/>
      </w:r>
      <w:r w:rsidRPr="00A316DE">
        <w:rPr>
          <w:bCs/>
          <w:szCs w:val="28"/>
        </w:rPr>
        <w:t>на участие в запросе предложений в электронной форме;</w:t>
      </w:r>
    </w:p>
    <w:p w:rsidR="00E52DEE" w:rsidRPr="00A316DE" w:rsidRDefault="00E52DEE" w:rsidP="00A316DE">
      <w:pPr>
        <w:tabs>
          <w:tab w:val="left" w:pos="0"/>
        </w:tabs>
        <w:spacing w:after="0"/>
        <w:ind w:firstLine="709"/>
        <w:contextualSpacing/>
        <w:jc w:val="both"/>
        <w:rPr>
          <w:bCs/>
          <w:szCs w:val="28"/>
          <w:lang w:eastAsia="ru-RU"/>
        </w:rPr>
      </w:pPr>
      <w:r w:rsidRPr="00A316DE">
        <w:rPr>
          <w:bCs/>
          <w:szCs w:val="28"/>
          <w:lang w:eastAsia="ru-RU"/>
        </w:rPr>
        <w:t>7) причины</w:t>
      </w:r>
      <w:r w:rsidR="002E2719" w:rsidRPr="00076545">
        <w:rPr>
          <w:bCs/>
          <w:szCs w:val="28"/>
          <w:lang w:eastAsia="ru-RU"/>
        </w:rPr>
        <w:t>, указанные</w:t>
      </w:r>
      <w:r w:rsidR="00687AB3" w:rsidRPr="00076545">
        <w:rPr>
          <w:bCs/>
          <w:szCs w:val="28"/>
          <w:lang w:eastAsia="ru-RU"/>
        </w:rPr>
        <w:t xml:space="preserve"> в </w:t>
      </w:r>
      <w:hyperlink w:anchor="ч1ст79" w:history="1">
        <w:r w:rsidR="00687AB3" w:rsidRPr="00076545">
          <w:rPr>
            <w:rStyle w:val="a9"/>
            <w:bCs/>
            <w:szCs w:val="28"/>
            <w:u w:val="none"/>
            <w:lang w:eastAsia="ru-RU"/>
          </w:rPr>
          <w:t>част</w:t>
        </w:r>
        <w:r w:rsidR="002E2719" w:rsidRPr="00076545">
          <w:rPr>
            <w:rStyle w:val="a9"/>
            <w:bCs/>
            <w:szCs w:val="28"/>
            <w:u w:val="none"/>
            <w:lang w:eastAsia="ru-RU"/>
          </w:rPr>
          <w:t>и</w:t>
        </w:r>
        <w:r w:rsidR="00687AB3" w:rsidRPr="00076545">
          <w:rPr>
            <w:rStyle w:val="a9"/>
            <w:bCs/>
            <w:szCs w:val="28"/>
            <w:u w:val="none"/>
            <w:lang w:eastAsia="ru-RU"/>
          </w:rPr>
          <w:t xml:space="preserve"> 1 статьи 79</w:t>
        </w:r>
      </w:hyperlink>
      <w:r w:rsidR="00687AB3" w:rsidRPr="00076545">
        <w:rPr>
          <w:bCs/>
          <w:szCs w:val="28"/>
          <w:lang w:eastAsia="ru-RU"/>
        </w:rPr>
        <w:t xml:space="preserve"> Положения</w:t>
      </w:r>
      <w:r w:rsidRPr="00A316DE">
        <w:rPr>
          <w:bCs/>
          <w:szCs w:val="28"/>
          <w:lang w:eastAsia="ru-RU"/>
        </w:rPr>
        <w:t xml:space="preserve">, по которым запрос предложений </w:t>
      </w:r>
      <w:r w:rsidRPr="00A316DE">
        <w:rPr>
          <w:szCs w:val="28"/>
          <w:lang w:eastAsia="ru-RU"/>
        </w:rPr>
        <w:t>в электронной форме</w:t>
      </w:r>
      <w:r w:rsidRPr="00A316DE">
        <w:rPr>
          <w:bCs/>
          <w:szCs w:val="28"/>
          <w:lang w:eastAsia="ru-RU"/>
        </w:rPr>
        <w:t xml:space="preserve"> признан несостоявшимся</w:t>
      </w:r>
      <w:r w:rsidRPr="00A316DE">
        <w:rPr>
          <w:szCs w:val="28"/>
          <w:lang w:eastAsia="ru-RU"/>
        </w:rPr>
        <w:t>.</w:t>
      </w:r>
      <w:r w:rsidRPr="00A316DE">
        <w:rPr>
          <w:bCs/>
          <w:szCs w:val="28"/>
          <w:lang w:eastAsia="ru-RU"/>
        </w:rPr>
        <w:t xml:space="preserve"> </w:t>
      </w:r>
    </w:p>
    <w:p w:rsidR="00E52DEE" w:rsidRPr="004760FE" w:rsidRDefault="00E52DEE" w:rsidP="00FE2F20">
      <w:pPr>
        <w:numPr>
          <w:ilvl w:val="0"/>
          <w:numId w:val="86"/>
        </w:numPr>
        <w:tabs>
          <w:tab w:val="left" w:pos="1134"/>
        </w:tabs>
        <w:spacing w:after="0"/>
        <w:ind w:left="0" w:firstLine="709"/>
        <w:contextualSpacing/>
        <w:jc w:val="both"/>
        <w:rPr>
          <w:bCs/>
          <w:szCs w:val="28"/>
          <w:lang w:eastAsia="ru-RU"/>
        </w:rPr>
      </w:pPr>
      <w:r w:rsidRPr="00A316DE">
        <w:rPr>
          <w:szCs w:val="28"/>
          <w:lang w:eastAsia="ru-RU"/>
        </w:rPr>
        <w:t xml:space="preserve">Протокол рассмотрения единственной заявки на участие </w:t>
      </w:r>
      <w:r w:rsidRPr="008B4BBA">
        <w:rPr>
          <w:szCs w:val="28"/>
          <w:lang w:eastAsia="ru-RU"/>
        </w:rPr>
        <w:t>в запросе предложений в электронной форме подписывается всеми присутствующими на заседании членами комиссии и не позднее даты окончания срока рассмотрения единственной заявки направляется оператору электронной площадки. Указанный протокол размещается оператором электронной площадки в единой информационной системе. В случае неразмещения оператором электронной площадки протокола рассмотрения единственной заявки на участие в запросе предложений в электронной форме, протокол размещается заказчиком в единой информационной системе не позднее чем через 3 (три) дня со дня подписания</w:t>
      </w:r>
      <w:r w:rsidRPr="00A316DE">
        <w:rPr>
          <w:szCs w:val="28"/>
          <w:lang w:eastAsia="ru-RU"/>
        </w:rPr>
        <w:t xml:space="preserve"> протокола.</w:t>
      </w:r>
    </w:p>
    <w:p w:rsidR="00E52DEE" w:rsidRPr="00CB649E" w:rsidRDefault="00E52DEE" w:rsidP="00FE2F20">
      <w:pPr>
        <w:numPr>
          <w:ilvl w:val="0"/>
          <w:numId w:val="86"/>
        </w:numPr>
        <w:tabs>
          <w:tab w:val="left" w:pos="1134"/>
        </w:tabs>
        <w:spacing w:after="0"/>
        <w:ind w:left="0" w:firstLine="709"/>
        <w:contextualSpacing/>
        <w:jc w:val="both"/>
        <w:rPr>
          <w:bCs/>
          <w:szCs w:val="28"/>
          <w:lang w:eastAsia="ru-RU"/>
        </w:rPr>
      </w:pPr>
      <w:r w:rsidRPr="00A316DE">
        <w:rPr>
          <w:szCs w:val="28"/>
        </w:rPr>
        <w:t xml:space="preserve">Договор с единственным участником </w:t>
      </w:r>
      <w:r>
        <w:rPr>
          <w:szCs w:val="28"/>
        </w:rPr>
        <w:t>запроса предложений</w:t>
      </w:r>
      <w:r w:rsidRPr="00A316DE">
        <w:rPr>
          <w:szCs w:val="28"/>
        </w:rPr>
        <w:t xml:space="preserve"> </w:t>
      </w:r>
      <w:r>
        <w:rPr>
          <w:szCs w:val="28"/>
        </w:rPr>
        <w:br/>
      </w:r>
      <w:r w:rsidRPr="00A316DE">
        <w:rPr>
          <w:szCs w:val="28"/>
        </w:rPr>
        <w:t xml:space="preserve">в электронной форме, если данный участник и поданная им заявка признаны соответствующими требованиям документации о </w:t>
      </w:r>
      <w:r>
        <w:rPr>
          <w:szCs w:val="28"/>
        </w:rPr>
        <w:t>запросе предложений</w:t>
      </w:r>
      <w:r w:rsidRPr="00A316DE">
        <w:rPr>
          <w:szCs w:val="28"/>
        </w:rPr>
        <w:t xml:space="preserve"> </w:t>
      </w:r>
      <w:r>
        <w:rPr>
          <w:szCs w:val="28"/>
        </w:rPr>
        <w:br/>
      </w:r>
      <w:r w:rsidRPr="00A316DE">
        <w:rPr>
          <w:szCs w:val="28"/>
        </w:rPr>
        <w:t>в электронной форме</w:t>
      </w:r>
      <w:r>
        <w:rPr>
          <w:szCs w:val="28"/>
        </w:rPr>
        <w:t>,</w:t>
      </w:r>
      <w:r w:rsidRPr="00A316DE">
        <w:rPr>
          <w:szCs w:val="28"/>
        </w:rPr>
        <w:t xml:space="preserve"> заключается в </w:t>
      </w:r>
      <w:r>
        <w:rPr>
          <w:szCs w:val="28"/>
        </w:rPr>
        <w:t xml:space="preserve">сроки и в порядке, определенными </w:t>
      </w:r>
      <w:hyperlink w:anchor="п1ч8ст19" w:history="1">
        <w:r w:rsidRPr="00A56F35">
          <w:rPr>
            <w:rStyle w:val="a9"/>
            <w:szCs w:val="28"/>
            <w:u w:val="none"/>
          </w:rPr>
          <w:t>пунктом 1 части 8</w:t>
        </w:r>
      </w:hyperlink>
      <w:r w:rsidRPr="00AA5D88">
        <w:rPr>
          <w:color w:val="0000FF"/>
          <w:szCs w:val="28"/>
        </w:rPr>
        <w:t xml:space="preserve"> и </w:t>
      </w:r>
      <w:hyperlink w:anchor="ч13ст19" w:history="1">
        <w:r w:rsidRPr="00A56F35">
          <w:rPr>
            <w:rStyle w:val="a9"/>
            <w:szCs w:val="28"/>
            <w:u w:val="none"/>
          </w:rPr>
          <w:t>частью 13 статьи 19</w:t>
        </w:r>
      </w:hyperlink>
      <w:r w:rsidRPr="00833469">
        <w:rPr>
          <w:color w:val="0000FF"/>
          <w:szCs w:val="28"/>
        </w:rPr>
        <w:t xml:space="preserve"> </w:t>
      </w:r>
      <w:r w:rsidRPr="00A316DE">
        <w:rPr>
          <w:szCs w:val="28"/>
        </w:rPr>
        <w:t>Положения. При этом участник закупки не вправе отказаться от заключения договора</w:t>
      </w:r>
      <w:r>
        <w:rPr>
          <w:szCs w:val="28"/>
        </w:rPr>
        <w:t>.</w:t>
      </w:r>
    </w:p>
    <w:p w:rsidR="00E52DEE" w:rsidRPr="00A316DE" w:rsidRDefault="00E52DEE" w:rsidP="00CB649E">
      <w:pPr>
        <w:tabs>
          <w:tab w:val="left" w:pos="993"/>
          <w:tab w:val="left" w:pos="1134"/>
        </w:tabs>
        <w:spacing w:after="0"/>
        <w:ind w:left="709"/>
        <w:contextualSpacing/>
        <w:jc w:val="both"/>
        <w:rPr>
          <w:bCs/>
          <w:szCs w:val="28"/>
          <w:lang w:eastAsia="ru-RU"/>
        </w:rPr>
      </w:pPr>
    </w:p>
    <w:p w:rsidR="00E52DEE" w:rsidRPr="00DC4236" w:rsidRDefault="00E52DEE" w:rsidP="00293DED">
      <w:pPr>
        <w:pStyle w:val="21"/>
        <w:tabs>
          <w:tab w:val="left" w:pos="993"/>
        </w:tabs>
        <w:spacing w:before="0" w:after="0"/>
        <w:ind w:firstLine="709"/>
        <w:jc w:val="both"/>
        <w:rPr>
          <w:rFonts w:ascii="Times New Roman" w:hAnsi="Times New Roman"/>
          <w:i w:val="0"/>
          <w:color w:val="FF0000"/>
        </w:rPr>
      </w:pPr>
      <w:bookmarkStart w:id="509" w:name="_Toc59465106"/>
      <w:bookmarkStart w:id="510" w:name="_Toc65675846"/>
      <w:bookmarkStart w:id="511" w:name="_Toc65676133"/>
      <w:bookmarkStart w:id="512" w:name="_Toc67586128"/>
      <w:bookmarkStart w:id="513" w:name="_Toc91154589"/>
      <w:bookmarkEnd w:id="508"/>
      <w:r w:rsidRPr="00A316DE">
        <w:rPr>
          <w:rFonts w:ascii="Times New Roman" w:hAnsi="Times New Roman"/>
          <w:i w:val="0"/>
        </w:rPr>
        <w:t xml:space="preserve">Статья 77. </w:t>
      </w:r>
      <w:r w:rsidRPr="0025423A">
        <w:rPr>
          <w:rFonts w:ascii="Times New Roman" w:hAnsi="Times New Roman"/>
          <w:i w:val="0"/>
        </w:rPr>
        <w:t>Порядок рассмотрения</w:t>
      </w:r>
      <w:r>
        <w:rPr>
          <w:rFonts w:ascii="Times New Roman" w:hAnsi="Times New Roman"/>
          <w:i w:val="0"/>
        </w:rPr>
        <w:t xml:space="preserve"> и оценки</w:t>
      </w:r>
      <w:r w:rsidRPr="0025423A">
        <w:rPr>
          <w:rFonts w:ascii="Times New Roman" w:hAnsi="Times New Roman"/>
          <w:i w:val="0"/>
        </w:rPr>
        <w:t xml:space="preserve"> заявок на участие </w:t>
      </w:r>
      <w:r>
        <w:rPr>
          <w:rFonts w:ascii="Times New Roman" w:hAnsi="Times New Roman"/>
          <w:i w:val="0"/>
        </w:rPr>
        <w:br/>
      </w:r>
      <w:r w:rsidRPr="0025423A">
        <w:rPr>
          <w:rFonts w:ascii="Times New Roman" w:hAnsi="Times New Roman"/>
          <w:i w:val="0"/>
        </w:rPr>
        <w:t>в запросе предложений в электронной форме</w:t>
      </w:r>
      <w:bookmarkEnd w:id="509"/>
      <w:bookmarkEnd w:id="510"/>
      <w:bookmarkEnd w:id="511"/>
      <w:bookmarkEnd w:id="512"/>
      <w:bookmarkEnd w:id="513"/>
      <w:r w:rsidRPr="0025423A">
        <w:rPr>
          <w:rFonts w:ascii="Times New Roman" w:hAnsi="Times New Roman"/>
          <w:i w:val="0"/>
        </w:rPr>
        <w:t xml:space="preserve"> </w:t>
      </w:r>
    </w:p>
    <w:p w:rsidR="00E52DEE" w:rsidRPr="00DC4236" w:rsidRDefault="00E52DEE" w:rsidP="00293DED">
      <w:pPr>
        <w:spacing w:after="0"/>
        <w:rPr>
          <w:color w:val="FF0000"/>
          <w:lang w:eastAsia="ar-SA"/>
        </w:rPr>
      </w:pPr>
    </w:p>
    <w:p w:rsidR="00E52DEE" w:rsidRPr="004760FE" w:rsidRDefault="00E52DEE" w:rsidP="00FE2F20">
      <w:pPr>
        <w:pStyle w:val="a6"/>
        <w:numPr>
          <w:ilvl w:val="0"/>
          <w:numId w:val="87"/>
        </w:numPr>
        <w:tabs>
          <w:tab w:val="left" w:pos="1134"/>
        </w:tabs>
        <w:spacing w:after="0"/>
        <w:ind w:left="0" w:firstLine="710"/>
        <w:jc w:val="both"/>
        <w:rPr>
          <w:rFonts w:ascii="Times New Roman" w:hAnsi="Times New Roman"/>
          <w:sz w:val="28"/>
          <w:szCs w:val="28"/>
        </w:rPr>
      </w:pPr>
      <w:r w:rsidRPr="0025423A">
        <w:rPr>
          <w:rFonts w:ascii="Times New Roman" w:hAnsi="Times New Roman"/>
          <w:sz w:val="28"/>
          <w:szCs w:val="28"/>
        </w:rPr>
        <w:t xml:space="preserve">Не позднее дня, следующего за днем окончания срока подачи заявок </w:t>
      </w:r>
      <w:r>
        <w:rPr>
          <w:rFonts w:ascii="Times New Roman" w:hAnsi="Times New Roman"/>
          <w:sz w:val="28"/>
          <w:szCs w:val="28"/>
        </w:rPr>
        <w:br/>
      </w:r>
      <w:r w:rsidRPr="0025423A">
        <w:rPr>
          <w:rFonts w:ascii="Times New Roman" w:hAnsi="Times New Roman"/>
          <w:sz w:val="28"/>
          <w:szCs w:val="28"/>
        </w:rPr>
        <w:t xml:space="preserve">на участие в запросе предложений в электронной форме, оператор электронной площадки направляет заказчику поступившие </w:t>
      </w:r>
      <w:r w:rsidRPr="004760FE">
        <w:rPr>
          <w:rFonts w:ascii="Times New Roman" w:hAnsi="Times New Roman"/>
          <w:sz w:val="28"/>
          <w:szCs w:val="28"/>
        </w:rPr>
        <w:t>заявки на участие в запросе предложений в электронной форме и документы, направленные участниками запроса предложений в электронной форме при аккредитации на электронной площадке.</w:t>
      </w:r>
    </w:p>
    <w:p w:rsidR="00E52DEE" w:rsidRPr="00F03DFB" w:rsidRDefault="00E52DEE" w:rsidP="00FE2F20">
      <w:pPr>
        <w:widowControl w:val="0"/>
        <w:numPr>
          <w:ilvl w:val="0"/>
          <w:numId w:val="87"/>
        </w:numPr>
        <w:shd w:val="clear" w:color="auto" w:fill="FFFFFF"/>
        <w:tabs>
          <w:tab w:val="left" w:pos="0"/>
          <w:tab w:val="left" w:pos="1134"/>
          <w:tab w:val="left" w:pos="1935"/>
        </w:tabs>
        <w:suppressAutoHyphens/>
        <w:autoSpaceDE w:val="0"/>
        <w:spacing w:after="0"/>
        <w:ind w:left="0" w:right="57" w:firstLine="710"/>
        <w:contextualSpacing/>
        <w:jc w:val="both"/>
        <w:rPr>
          <w:szCs w:val="28"/>
          <w:lang w:eastAsia="ru-RU"/>
        </w:rPr>
      </w:pPr>
      <w:r w:rsidRPr="00F03DFB">
        <w:rPr>
          <w:szCs w:val="28"/>
          <w:lang w:eastAsia="ru-RU"/>
        </w:rPr>
        <w:t>Комиссия в срок</w:t>
      </w:r>
      <w:r>
        <w:rPr>
          <w:szCs w:val="28"/>
          <w:lang w:eastAsia="ru-RU"/>
        </w:rPr>
        <w:t>,</w:t>
      </w:r>
      <w:r w:rsidRPr="00F03DFB">
        <w:rPr>
          <w:szCs w:val="28"/>
          <w:lang w:eastAsia="ru-RU"/>
        </w:rPr>
        <w:t xml:space="preserve"> не превышающий 3 (три) рабочих дня с даты окончания срока подачи заявок</w:t>
      </w:r>
      <w:r>
        <w:rPr>
          <w:szCs w:val="28"/>
          <w:lang w:eastAsia="ru-RU"/>
        </w:rPr>
        <w:t xml:space="preserve"> на участие в запросе предложений </w:t>
      </w:r>
      <w:r>
        <w:rPr>
          <w:szCs w:val="28"/>
          <w:lang w:eastAsia="ru-RU"/>
        </w:rPr>
        <w:br/>
        <w:t>в электронной форме,</w:t>
      </w:r>
      <w:r w:rsidRPr="00F03DFB">
        <w:rPr>
          <w:szCs w:val="28"/>
          <w:lang w:eastAsia="ru-RU"/>
        </w:rPr>
        <w:t xml:space="preserve"> рассматривает поступившие заявки на предмет соответствия требованиям документации о запросе предложений </w:t>
      </w:r>
      <w:r>
        <w:rPr>
          <w:szCs w:val="28"/>
          <w:lang w:eastAsia="ru-RU"/>
        </w:rPr>
        <w:br/>
      </w:r>
      <w:r w:rsidRPr="00F03DFB">
        <w:rPr>
          <w:szCs w:val="28"/>
          <w:lang w:eastAsia="ru-RU"/>
        </w:rPr>
        <w:t xml:space="preserve">в электронной форме, а также осуществляет оценку заявок </w:t>
      </w:r>
      <w:r>
        <w:rPr>
          <w:szCs w:val="28"/>
          <w:lang w:eastAsia="ru-RU"/>
        </w:rPr>
        <w:t xml:space="preserve">(без учета предложения о цене договора) в соответствии с критериями и в порядке, установленными </w:t>
      </w:r>
      <w:r w:rsidRPr="00F03DFB">
        <w:rPr>
          <w:szCs w:val="28"/>
          <w:lang w:eastAsia="ru-RU"/>
        </w:rPr>
        <w:t>документаци</w:t>
      </w:r>
      <w:r>
        <w:rPr>
          <w:szCs w:val="28"/>
          <w:lang w:eastAsia="ru-RU"/>
        </w:rPr>
        <w:t xml:space="preserve">ей </w:t>
      </w:r>
      <w:r w:rsidRPr="00F03DFB">
        <w:rPr>
          <w:szCs w:val="28"/>
          <w:lang w:eastAsia="ru-RU"/>
        </w:rPr>
        <w:t xml:space="preserve">о запросе предложений в электронной форме. </w:t>
      </w:r>
    </w:p>
    <w:p w:rsidR="00E52DEE" w:rsidRPr="008B4BBA" w:rsidRDefault="00E52DEE" w:rsidP="00FE2F20">
      <w:pPr>
        <w:widowControl w:val="0"/>
        <w:numPr>
          <w:ilvl w:val="0"/>
          <w:numId w:val="87"/>
        </w:numPr>
        <w:tabs>
          <w:tab w:val="left" w:pos="0"/>
          <w:tab w:val="left" w:pos="1134"/>
        </w:tabs>
        <w:suppressAutoHyphens/>
        <w:autoSpaceDE w:val="0"/>
        <w:spacing w:after="0"/>
        <w:ind w:left="0" w:firstLine="710"/>
        <w:jc w:val="both"/>
        <w:rPr>
          <w:color w:val="000000"/>
          <w:szCs w:val="28"/>
          <w:lang w:eastAsia="ru-RU"/>
        </w:rPr>
      </w:pPr>
      <w:r w:rsidRPr="008B4BBA">
        <w:rPr>
          <w:color w:val="000000"/>
          <w:szCs w:val="28"/>
          <w:lang w:eastAsia="ru-RU"/>
        </w:rPr>
        <w:t xml:space="preserve">По результатам рассмотрения и оценки заявок на участие в запросе предложений </w:t>
      </w:r>
      <w:r w:rsidRPr="008B4BBA">
        <w:rPr>
          <w:szCs w:val="28"/>
          <w:lang w:eastAsia="ru-RU"/>
        </w:rPr>
        <w:t>в электронной форме</w:t>
      </w:r>
      <w:r w:rsidRPr="008B4BBA">
        <w:rPr>
          <w:color w:val="000000"/>
          <w:szCs w:val="28"/>
          <w:lang w:eastAsia="ru-RU"/>
        </w:rPr>
        <w:t xml:space="preserve"> комиссия принимает решение:</w:t>
      </w:r>
    </w:p>
    <w:p w:rsidR="00E52DEE" w:rsidRPr="008B4BBA" w:rsidRDefault="00E52DEE" w:rsidP="00F8492C">
      <w:pPr>
        <w:pStyle w:val="a6"/>
        <w:widowControl w:val="0"/>
        <w:numPr>
          <w:ilvl w:val="0"/>
          <w:numId w:val="146"/>
        </w:numPr>
        <w:shd w:val="clear" w:color="auto" w:fill="FFFFFF"/>
        <w:tabs>
          <w:tab w:val="left" w:pos="0"/>
          <w:tab w:val="left" w:pos="1134"/>
          <w:tab w:val="left" w:pos="1935"/>
        </w:tabs>
        <w:suppressAutoHyphens/>
        <w:autoSpaceDE w:val="0"/>
        <w:spacing w:after="0"/>
        <w:ind w:left="0" w:right="57" w:firstLine="710"/>
        <w:jc w:val="both"/>
        <w:rPr>
          <w:rFonts w:ascii="Times New Roman" w:hAnsi="Times New Roman"/>
          <w:color w:val="000000"/>
          <w:sz w:val="28"/>
          <w:szCs w:val="28"/>
        </w:rPr>
      </w:pPr>
      <w:r w:rsidRPr="008B4BBA">
        <w:rPr>
          <w:rFonts w:ascii="Times New Roman" w:hAnsi="Times New Roman"/>
          <w:color w:val="000000"/>
          <w:sz w:val="28"/>
          <w:szCs w:val="28"/>
        </w:rPr>
        <w:t xml:space="preserve">о признании заявки на участие в запросе предложений в электронной форме и участника такого запроса, подавшего заявку, соответствующей требованиям, установленным документацией о запросе предложений </w:t>
      </w:r>
      <w:r w:rsidRPr="008B4BBA">
        <w:rPr>
          <w:rFonts w:ascii="Times New Roman" w:hAnsi="Times New Roman"/>
          <w:color w:val="000000"/>
          <w:sz w:val="28"/>
          <w:szCs w:val="28"/>
        </w:rPr>
        <w:br/>
        <w:t>в электронной форме;</w:t>
      </w:r>
    </w:p>
    <w:p w:rsidR="00E52DEE" w:rsidRPr="008B4BBA" w:rsidRDefault="00E52DEE" w:rsidP="00F8492C">
      <w:pPr>
        <w:pStyle w:val="a6"/>
        <w:widowControl w:val="0"/>
        <w:numPr>
          <w:ilvl w:val="0"/>
          <w:numId w:val="146"/>
        </w:numPr>
        <w:shd w:val="clear" w:color="auto" w:fill="FFFFFF"/>
        <w:tabs>
          <w:tab w:val="left" w:pos="0"/>
          <w:tab w:val="left" w:pos="1134"/>
          <w:tab w:val="left" w:pos="1935"/>
        </w:tabs>
        <w:suppressAutoHyphens/>
        <w:autoSpaceDE w:val="0"/>
        <w:spacing w:after="0"/>
        <w:ind w:left="0" w:right="57" w:firstLine="710"/>
        <w:jc w:val="both"/>
        <w:rPr>
          <w:color w:val="000000"/>
          <w:szCs w:val="28"/>
        </w:rPr>
      </w:pPr>
      <w:r w:rsidRPr="008B4BBA">
        <w:rPr>
          <w:rFonts w:ascii="Times New Roman" w:hAnsi="Times New Roman"/>
          <w:color w:val="000000"/>
          <w:sz w:val="28"/>
          <w:szCs w:val="28"/>
        </w:rPr>
        <w:t>о несоответствии заявки и (или) участника требованиям, установленным в документации о запросе предложений в электронной форме, и об отклонении заявки на участие в запросе предложений в электронной форме</w:t>
      </w:r>
      <w:r w:rsidRPr="008B4BBA">
        <w:rPr>
          <w:color w:val="000000"/>
          <w:szCs w:val="28"/>
        </w:rPr>
        <w:t xml:space="preserve">. </w:t>
      </w:r>
    </w:p>
    <w:p w:rsidR="00E52DEE" w:rsidRPr="008B4BBA" w:rsidRDefault="00E52DEE" w:rsidP="00FE2F20">
      <w:pPr>
        <w:widowControl w:val="0"/>
        <w:numPr>
          <w:ilvl w:val="0"/>
          <w:numId w:val="87"/>
        </w:numPr>
        <w:shd w:val="clear" w:color="auto" w:fill="FFFFFF"/>
        <w:tabs>
          <w:tab w:val="left" w:pos="0"/>
          <w:tab w:val="left" w:pos="1134"/>
          <w:tab w:val="left" w:pos="1935"/>
        </w:tabs>
        <w:suppressAutoHyphens/>
        <w:autoSpaceDE w:val="0"/>
        <w:spacing w:after="0"/>
        <w:ind w:left="0" w:right="57" w:firstLine="710"/>
        <w:jc w:val="both"/>
        <w:rPr>
          <w:szCs w:val="28"/>
          <w:lang w:eastAsia="ru-RU"/>
        </w:rPr>
      </w:pPr>
      <w:r w:rsidRPr="008B4BBA">
        <w:rPr>
          <w:szCs w:val="28"/>
          <w:lang w:eastAsia="ru-RU"/>
        </w:rPr>
        <w:t>Заявка участника запроса предложений в электронной форме отклоняется комиссией в случае:</w:t>
      </w:r>
    </w:p>
    <w:p w:rsidR="00E52DEE" w:rsidRPr="008B4BBA" w:rsidRDefault="00E52DEE" w:rsidP="00F8492C">
      <w:pPr>
        <w:pStyle w:val="a6"/>
        <w:widowControl w:val="0"/>
        <w:numPr>
          <w:ilvl w:val="0"/>
          <w:numId w:val="145"/>
        </w:numPr>
        <w:shd w:val="clear" w:color="auto" w:fill="FFFFFF"/>
        <w:tabs>
          <w:tab w:val="left" w:pos="0"/>
          <w:tab w:val="left" w:pos="1134"/>
          <w:tab w:val="left" w:pos="1560"/>
        </w:tabs>
        <w:suppressAutoHyphens/>
        <w:autoSpaceDE w:val="0"/>
        <w:spacing w:after="0"/>
        <w:ind w:left="0" w:right="57" w:firstLine="710"/>
        <w:jc w:val="both"/>
        <w:rPr>
          <w:rFonts w:ascii="Times New Roman" w:hAnsi="Times New Roman"/>
          <w:sz w:val="28"/>
          <w:szCs w:val="28"/>
        </w:rPr>
      </w:pPr>
      <w:r w:rsidRPr="008B4BBA">
        <w:rPr>
          <w:rFonts w:ascii="Times New Roman" w:hAnsi="Times New Roman"/>
          <w:sz w:val="28"/>
          <w:szCs w:val="28"/>
        </w:rPr>
        <w:t>непредставления документов и (или) информации</w:t>
      </w:r>
      <w:r w:rsidR="004731D6" w:rsidRPr="008B4BBA">
        <w:rPr>
          <w:rFonts w:ascii="Times New Roman" w:hAnsi="Times New Roman"/>
          <w:sz w:val="28"/>
          <w:szCs w:val="28"/>
        </w:rPr>
        <w:t xml:space="preserve"> (за исключением информации о стране происхождения поставляемого товара) </w:t>
      </w:r>
      <w:r w:rsidRPr="008B4BBA">
        <w:rPr>
          <w:rFonts w:ascii="Times New Roman" w:hAnsi="Times New Roman"/>
          <w:sz w:val="28"/>
          <w:szCs w:val="28"/>
        </w:rPr>
        <w:t xml:space="preserve">предусмотренных документацией о запросе предложений в электронной форме; </w:t>
      </w:r>
    </w:p>
    <w:p w:rsidR="00E52DEE" w:rsidRPr="008B4BBA" w:rsidRDefault="00E52DEE" w:rsidP="00F8492C">
      <w:pPr>
        <w:pStyle w:val="a6"/>
        <w:widowControl w:val="0"/>
        <w:numPr>
          <w:ilvl w:val="0"/>
          <w:numId w:val="145"/>
        </w:numPr>
        <w:shd w:val="clear" w:color="auto" w:fill="FFFFFF"/>
        <w:tabs>
          <w:tab w:val="left" w:pos="0"/>
          <w:tab w:val="left" w:pos="1134"/>
          <w:tab w:val="left" w:pos="1560"/>
        </w:tabs>
        <w:suppressAutoHyphens/>
        <w:autoSpaceDE w:val="0"/>
        <w:spacing w:after="0"/>
        <w:ind w:left="0" w:right="57" w:firstLine="710"/>
        <w:jc w:val="both"/>
        <w:rPr>
          <w:rFonts w:ascii="Times New Roman" w:hAnsi="Times New Roman"/>
          <w:sz w:val="28"/>
          <w:szCs w:val="28"/>
        </w:rPr>
      </w:pPr>
      <w:r w:rsidRPr="008B4BBA">
        <w:rPr>
          <w:rFonts w:ascii="Times New Roman" w:hAnsi="Times New Roman"/>
          <w:sz w:val="28"/>
          <w:szCs w:val="28"/>
        </w:rPr>
        <w:t>несоответствия документов и (или) информации требованиям, установленным в документации о запросе предложений в электронной форме;</w:t>
      </w:r>
    </w:p>
    <w:p w:rsidR="00E52DEE" w:rsidRPr="008B4BBA" w:rsidRDefault="00E52DEE" w:rsidP="00F8492C">
      <w:pPr>
        <w:pStyle w:val="a6"/>
        <w:widowControl w:val="0"/>
        <w:numPr>
          <w:ilvl w:val="0"/>
          <w:numId w:val="145"/>
        </w:numPr>
        <w:shd w:val="clear" w:color="auto" w:fill="FFFFFF"/>
        <w:tabs>
          <w:tab w:val="left" w:pos="0"/>
          <w:tab w:val="left" w:pos="1134"/>
          <w:tab w:val="left" w:pos="1560"/>
        </w:tabs>
        <w:suppressAutoHyphens/>
        <w:autoSpaceDE w:val="0"/>
        <w:spacing w:after="0"/>
        <w:ind w:left="0" w:right="57" w:firstLine="710"/>
        <w:jc w:val="both"/>
        <w:rPr>
          <w:rFonts w:ascii="Times New Roman" w:hAnsi="Times New Roman"/>
          <w:sz w:val="28"/>
          <w:szCs w:val="28"/>
        </w:rPr>
      </w:pPr>
      <w:r w:rsidRPr="008B4BBA">
        <w:rPr>
          <w:rFonts w:ascii="Times New Roman" w:hAnsi="Times New Roman"/>
          <w:sz w:val="28"/>
          <w:szCs w:val="28"/>
        </w:rPr>
        <w:t xml:space="preserve">наличия недостоверной (неполной, противоречивой) информации </w:t>
      </w:r>
      <w:r w:rsidRPr="008B4BBA">
        <w:rPr>
          <w:rFonts w:ascii="Times New Roman" w:hAnsi="Times New Roman"/>
          <w:sz w:val="28"/>
          <w:szCs w:val="28"/>
        </w:rPr>
        <w:br/>
        <w:t>в заявке на участие в запросе предложений в электронной форме;</w:t>
      </w:r>
    </w:p>
    <w:p w:rsidR="00E52DEE" w:rsidRPr="008B4BBA" w:rsidRDefault="00E52DEE" w:rsidP="00F8492C">
      <w:pPr>
        <w:pStyle w:val="a6"/>
        <w:widowControl w:val="0"/>
        <w:numPr>
          <w:ilvl w:val="0"/>
          <w:numId w:val="145"/>
        </w:numPr>
        <w:shd w:val="clear" w:color="auto" w:fill="FFFFFF"/>
        <w:tabs>
          <w:tab w:val="left" w:pos="0"/>
          <w:tab w:val="left" w:pos="1134"/>
          <w:tab w:val="left" w:pos="1560"/>
        </w:tabs>
        <w:suppressAutoHyphens/>
        <w:autoSpaceDE w:val="0"/>
        <w:spacing w:after="0"/>
        <w:ind w:left="0" w:right="57" w:firstLine="710"/>
        <w:jc w:val="both"/>
        <w:rPr>
          <w:rFonts w:ascii="Times New Roman" w:hAnsi="Times New Roman"/>
          <w:sz w:val="28"/>
          <w:szCs w:val="28"/>
        </w:rPr>
      </w:pPr>
      <w:r w:rsidRPr="008B4BBA">
        <w:rPr>
          <w:rFonts w:ascii="Times New Roman" w:hAnsi="Times New Roman"/>
          <w:sz w:val="28"/>
          <w:szCs w:val="28"/>
        </w:rPr>
        <w:t xml:space="preserve">несоответствия участника запроса предложений в электронной форме требованиям, установленным в документации о запросе предложений </w:t>
      </w:r>
      <w:r w:rsidRPr="008B4BBA">
        <w:rPr>
          <w:rFonts w:ascii="Times New Roman" w:hAnsi="Times New Roman"/>
          <w:sz w:val="28"/>
          <w:szCs w:val="28"/>
        </w:rPr>
        <w:br/>
        <w:t>в электронной форме.</w:t>
      </w:r>
    </w:p>
    <w:p w:rsidR="00E52DEE" w:rsidRPr="008B4BBA" w:rsidRDefault="00E52DEE" w:rsidP="00FE2F20">
      <w:pPr>
        <w:widowControl w:val="0"/>
        <w:numPr>
          <w:ilvl w:val="0"/>
          <w:numId w:val="87"/>
        </w:numPr>
        <w:shd w:val="clear" w:color="auto" w:fill="FFFFFF"/>
        <w:tabs>
          <w:tab w:val="left" w:pos="0"/>
          <w:tab w:val="left" w:pos="1134"/>
          <w:tab w:val="left" w:pos="1935"/>
        </w:tabs>
        <w:suppressAutoHyphens/>
        <w:autoSpaceDE w:val="0"/>
        <w:spacing w:after="0"/>
        <w:ind w:left="0" w:right="57" w:firstLine="710"/>
        <w:jc w:val="both"/>
        <w:rPr>
          <w:szCs w:val="28"/>
          <w:lang w:eastAsia="ru-RU"/>
        </w:rPr>
      </w:pPr>
      <w:r w:rsidRPr="008B4BBA">
        <w:rPr>
          <w:szCs w:val="28"/>
          <w:lang w:eastAsia="ru-RU"/>
        </w:rPr>
        <w:t>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rsidR="00E52DEE" w:rsidRPr="008B4BBA" w:rsidRDefault="00E52DEE" w:rsidP="00FE2F20">
      <w:pPr>
        <w:widowControl w:val="0"/>
        <w:numPr>
          <w:ilvl w:val="0"/>
          <w:numId w:val="87"/>
        </w:numPr>
        <w:shd w:val="clear" w:color="auto" w:fill="FFFFFF"/>
        <w:tabs>
          <w:tab w:val="left" w:pos="0"/>
          <w:tab w:val="left" w:pos="1134"/>
          <w:tab w:val="left" w:pos="1935"/>
        </w:tabs>
        <w:suppressAutoHyphens/>
        <w:autoSpaceDE w:val="0"/>
        <w:spacing w:after="0"/>
        <w:ind w:left="0" w:right="57" w:firstLine="710"/>
        <w:jc w:val="both"/>
        <w:rPr>
          <w:szCs w:val="28"/>
          <w:lang w:eastAsia="ru-RU"/>
        </w:rPr>
      </w:pPr>
      <w:r w:rsidRPr="008B4BBA">
        <w:rPr>
          <w:szCs w:val="28"/>
          <w:lang w:eastAsia="ru-RU"/>
        </w:rPr>
        <w:t xml:space="preserve">Отклонение заявки на участие в запросе предложений в электронной форме по основаниям, не предусмотренным </w:t>
      </w:r>
      <w:r w:rsidRPr="008B4BBA">
        <w:rPr>
          <w:color w:val="0000FF"/>
          <w:szCs w:val="28"/>
          <w:lang w:eastAsia="ru-RU"/>
        </w:rPr>
        <w:t>частью 4</w:t>
      </w:r>
      <w:r w:rsidRPr="008B4BBA">
        <w:rPr>
          <w:szCs w:val="28"/>
          <w:lang w:eastAsia="ru-RU"/>
        </w:rPr>
        <w:t xml:space="preserve"> настоящей статьи, </w:t>
      </w:r>
      <w:r w:rsidRPr="008B4BBA">
        <w:rPr>
          <w:szCs w:val="28"/>
          <w:lang w:eastAsia="ru-RU"/>
        </w:rPr>
        <w:br/>
        <w:t>не допускается.</w:t>
      </w:r>
    </w:p>
    <w:p w:rsidR="00E52DEE" w:rsidRPr="008B4BBA" w:rsidRDefault="00E52DEE" w:rsidP="00FE2F20">
      <w:pPr>
        <w:widowControl w:val="0"/>
        <w:numPr>
          <w:ilvl w:val="0"/>
          <w:numId w:val="87"/>
        </w:numPr>
        <w:shd w:val="clear" w:color="auto" w:fill="FFFFFF"/>
        <w:tabs>
          <w:tab w:val="left" w:pos="0"/>
          <w:tab w:val="left" w:pos="1134"/>
          <w:tab w:val="left" w:pos="1935"/>
        </w:tabs>
        <w:suppressAutoHyphens/>
        <w:autoSpaceDE w:val="0"/>
        <w:spacing w:after="0"/>
        <w:ind w:left="0" w:right="57" w:firstLine="710"/>
        <w:jc w:val="both"/>
        <w:rPr>
          <w:color w:val="FF0000"/>
          <w:szCs w:val="28"/>
          <w:lang w:eastAsia="ru-RU"/>
        </w:rPr>
      </w:pPr>
      <w:r w:rsidRPr="008B4BBA">
        <w:rPr>
          <w:szCs w:val="28"/>
          <w:lang w:eastAsia="ru-RU"/>
        </w:rPr>
        <w:t xml:space="preserve">По результатам рассмотрения и оценки заявок на участие в запросе предложений в электронной форме комиссия формирует протокол рассмотрения и оценки заявок на участие в запросе предложений </w:t>
      </w:r>
      <w:r w:rsidRPr="008B4BBA">
        <w:rPr>
          <w:szCs w:val="28"/>
          <w:lang w:eastAsia="ru-RU"/>
        </w:rPr>
        <w:br/>
        <w:t xml:space="preserve">в электронной форме, который подписывается всеми присутствующими членами комиссии и не позднее даты окончания срока рассмотрения и оценки заявок направляется оператору электронной площадки. </w:t>
      </w:r>
      <w:r w:rsidRPr="008B4BBA">
        <w:rPr>
          <w:szCs w:val="28"/>
        </w:rPr>
        <w:t xml:space="preserve">Протокол размещается оператором электронной площадки в единой информационной системе. </w:t>
      </w:r>
      <w:r w:rsidRPr="008B4BBA">
        <w:rPr>
          <w:szCs w:val="28"/>
        </w:rPr>
        <w:br/>
        <w:t xml:space="preserve">В случае неразмещения оператором электронной площадки протокола рассмотрения и оценки заявок на участие в запросе предложений </w:t>
      </w:r>
      <w:r w:rsidRPr="008B4BBA">
        <w:rPr>
          <w:szCs w:val="28"/>
        </w:rPr>
        <w:br/>
        <w:t>в электронной форме, указанный протокол размещается заказчиком в единой информационной системе не позднее чем через 3 (три) дня со дня подписания протокола</w:t>
      </w:r>
      <w:r w:rsidRPr="008B4BBA">
        <w:rPr>
          <w:szCs w:val="28"/>
          <w:lang w:eastAsia="ru-RU"/>
        </w:rPr>
        <w:t xml:space="preserve">. </w:t>
      </w:r>
    </w:p>
    <w:p w:rsidR="00E52DEE" w:rsidRPr="008B4BBA" w:rsidRDefault="00E52DEE" w:rsidP="00FE2F20">
      <w:pPr>
        <w:widowControl w:val="0"/>
        <w:numPr>
          <w:ilvl w:val="0"/>
          <w:numId w:val="87"/>
        </w:numPr>
        <w:shd w:val="clear" w:color="auto" w:fill="FFFFFF"/>
        <w:tabs>
          <w:tab w:val="left" w:pos="0"/>
          <w:tab w:val="left" w:pos="1134"/>
          <w:tab w:val="left" w:pos="1935"/>
        </w:tabs>
        <w:suppressAutoHyphens/>
        <w:autoSpaceDE w:val="0"/>
        <w:spacing w:after="0"/>
        <w:ind w:left="0" w:right="57" w:firstLine="710"/>
        <w:jc w:val="both"/>
        <w:rPr>
          <w:szCs w:val="28"/>
          <w:lang w:eastAsia="ru-RU"/>
        </w:rPr>
      </w:pPr>
      <w:bookmarkStart w:id="514" w:name="ч8ст77"/>
      <w:bookmarkEnd w:id="514"/>
      <w:r w:rsidRPr="008B4BBA">
        <w:rPr>
          <w:szCs w:val="28"/>
          <w:lang w:eastAsia="ru-RU"/>
        </w:rPr>
        <w:t>Протокол рассмотрения и оценки заявок на участие в запросе предложений в электронной форме должен содержать следующую информацию:</w:t>
      </w:r>
    </w:p>
    <w:p w:rsidR="00E52DEE" w:rsidRPr="00A316DE" w:rsidRDefault="00E52DEE" w:rsidP="00FE2F20">
      <w:pPr>
        <w:widowControl w:val="0"/>
        <w:numPr>
          <w:ilvl w:val="0"/>
          <w:numId w:val="109"/>
        </w:numPr>
        <w:shd w:val="clear" w:color="auto" w:fill="FFFFFF"/>
        <w:tabs>
          <w:tab w:val="left" w:pos="0"/>
          <w:tab w:val="left" w:pos="709"/>
          <w:tab w:val="left" w:pos="1134"/>
          <w:tab w:val="left" w:pos="1935"/>
        </w:tabs>
        <w:suppressAutoHyphens/>
        <w:autoSpaceDE w:val="0"/>
        <w:spacing w:after="0"/>
        <w:ind w:left="0" w:right="57" w:firstLine="710"/>
        <w:contextualSpacing/>
        <w:jc w:val="both"/>
        <w:rPr>
          <w:szCs w:val="28"/>
          <w:lang w:eastAsia="ru-RU"/>
        </w:rPr>
      </w:pPr>
      <w:r w:rsidRPr="00A316DE">
        <w:rPr>
          <w:szCs w:val="28"/>
          <w:lang w:eastAsia="ru-RU"/>
        </w:rPr>
        <w:t>дату подписания протокола;</w:t>
      </w:r>
    </w:p>
    <w:p w:rsidR="00E52DEE" w:rsidRPr="00A316DE" w:rsidRDefault="00E52DEE" w:rsidP="00FE2F20">
      <w:pPr>
        <w:widowControl w:val="0"/>
        <w:numPr>
          <w:ilvl w:val="0"/>
          <w:numId w:val="109"/>
        </w:numPr>
        <w:shd w:val="clear" w:color="auto" w:fill="FFFFFF"/>
        <w:tabs>
          <w:tab w:val="left" w:pos="0"/>
          <w:tab w:val="left" w:pos="709"/>
          <w:tab w:val="left" w:pos="1134"/>
        </w:tabs>
        <w:suppressAutoHyphens/>
        <w:autoSpaceDE w:val="0"/>
        <w:autoSpaceDN w:val="0"/>
        <w:adjustRightInd w:val="0"/>
        <w:spacing w:after="0"/>
        <w:ind w:left="0" w:right="57" w:firstLine="710"/>
        <w:jc w:val="both"/>
        <w:rPr>
          <w:szCs w:val="28"/>
          <w:lang w:eastAsia="ru-RU"/>
        </w:rPr>
      </w:pPr>
      <w:r w:rsidRPr="00A316DE">
        <w:rPr>
          <w:szCs w:val="28"/>
          <w:lang w:eastAsia="ru-RU"/>
        </w:rPr>
        <w:t xml:space="preserve"> </w:t>
      </w:r>
      <w:r>
        <w:rPr>
          <w:szCs w:val="28"/>
          <w:lang w:eastAsia="ru-RU"/>
        </w:rPr>
        <w:t>сведения о</w:t>
      </w:r>
      <w:r w:rsidRPr="00A316DE">
        <w:rPr>
          <w:szCs w:val="28"/>
          <w:lang w:eastAsia="ru-RU"/>
        </w:rPr>
        <w:t xml:space="preserve"> член</w:t>
      </w:r>
      <w:r>
        <w:rPr>
          <w:szCs w:val="28"/>
          <w:lang w:eastAsia="ru-RU"/>
        </w:rPr>
        <w:t>ах</w:t>
      </w:r>
      <w:r w:rsidRPr="00A316DE">
        <w:rPr>
          <w:szCs w:val="28"/>
          <w:lang w:eastAsia="ru-RU"/>
        </w:rPr>
        <w:t xml:space="preserve"> комиссии, присутствующих на заседании комиссии, правомочности комиссии;</w:t>
      </w:r>
    </w:p>
    <w:p w:rsidR="00E52DEE" w:rsidRPr="00A316DE" w:rsidRDefault="00E52DEE" w:rsidP="00FE2F20">
      <w:pPr>
        <w:widowControl w:val="0"/>
        <w:numPr>
          <w:ilvl w:val="0"/>
          <w:numId w:val="109"/>
        </w:numPr>
        <w:shd w:val="clear" w:color="auto" w:fill="FFFFFF"/>
        <w:tabs>
          <w:tab w:val="left" w:pos="0"/>
          <w:tab w:val="left" w:pos="709"/>
          <w:tab w:val="left" w:pos="1134"/>
          <w:tab w:val="left" w:pos="1935"/>
        </w:tabs>
        <w:suppressAutoHyphens/>
        <w:autoSpaceDE w:val="0"/>
        <w:spacing w:after="0"/>
        <w:ind w:left="0" w:right="57" w:firstLine="710"/>
        <w:contextualSpacing/>
        <w:jc w:val="both"/>
        <w:rPr>
          <w:szCs w:val="28"/>
          <w:lang w:eastAsia="ru-RU"/>
        </w:rPr>
      </w:pPr>
      <w:r w:rsidRPr="00A316DE">
        <w:rPr>
          <w:szCs w:val="28"/>
          <w:lang w:eastAsia="ru-RU"/>
        </w:rPr>
        <w:t>наименование заказчика;</w:t>
      </w:r>
    </w:p>
    <w:p w:rsidR="00E52DEE" w:rsidRPr="004731D6" w:rsidRDefault="00E52DEE" w:rsidP="00FE2F20">
      <w:pPr>
        <w:widowControl w:val="0"/>
        <w:numPr>
          <w:ilvl w:val="0"/>
          <w:numId w:val="109"/>
        </w:numPr>
        <w:shd w:val="clear" w:color="auto" w:fill="FFFFFF"/>
        <w:tabs>
          <w:tab w:val="left" w:pos="0"/>
          <w:tab w:val="left" w:pos="1134"/>
        </w:tabs>
        <w:suppressAutoHyphens/>
        <w:autoSpaceDE w:val="0"/>
        <w:spacing w:after="0"/>
        <w:ind w:left="0" w:right="57" w:firstLine="710"/>
        <w:contextualSpacing/>
        <w:jc w:val="both"/>
        <w:rPr>
          <w:szCs w:val="28"/>
          <w:lang w:eastAsia="ru-RU"/>
        </w:rPr>
      </w:pPr>
      <w:r w:rsidRPr="00A316DE">
        <w:rPr>
          <w:bCs/>
          <w:szCs w:val="28"/>
          <w:lang w:eastAsia="ru-RU"/>
        </w:rPr>
        <w:t xml:space="preserve">предмет договора, реестровый номер извещения </w:t>
      </w:r>
      <w:r w:rsidRPr="004731D6">
        <w:rPr>
          <w:bCs/>
          <w:szCs w:val="28"/>
          <w:lang w:eastAsia="ru-RU"/>
        </w:rPr>
        <w:t xml:space="preserve">о проведении запроса предложений в электронной форме, </w:t>
      </w:r>
      <w:r w:rsidRPr="004731D6">
        <w:rPr>
          <w:szCs w:val="28"/>
        </w:rPr>
        <w:t xml:space="preserve">сведения об объеме, </w:t>
      </w:r>
      <w:r w:rsidRPr="004731D6">
        <w:t>цене закупаемых товаров, работ, услуг, сроке исполнения</w:t>
      </w:r>
      <w:r w:rsidRPr="004731D6">
        <w:rPr>
          <w:szCs w:val="28"/>
        </w:rPr>
        <w:t xml:space="preserve"> договора</w:t>
      </w:r>
      <w:r w:rsidRPr="004731D6">
        <w:rPr>
          <w:szCs w:val="28"/>
          <w:lang w:eastAsia="ru-RU"/>
        </w:rPr>
        <w:t>;</w:t>
      </w:r>
    </w:p>
    <w:p w:rsidR="00E52DEE" w:rsidRPr="004731D6" w:rsidRDefault="00E52DEE" w:rsidP="00FE2F20">
      <w:pPr>
        <w:widowControl w:val="0"/>
        <w:numPr>
          <w:ilvl w:val="0"/>
          <w:numId w:val="109"/>
        </w:numPr>
        <w:shd w:val="clear" w:color="auto" w:fill="FFFFFF"/>
        <w:tabs>
          <w:tab w:val="left" w:pos="0"/>
          <w:tab w:val="left" w:pos="1134"/>
          <w:tab w:val="left" w:pos="1935"/>
        </w:tabs>
        <w:suppressAutoHyphens/>
        <w:autoSpaceDE w:val="0"/>
        <w:spacing w:after="0"/>
        <w:ind w:left="0" w:right="57" w:firstLine="710"/>
        <w:contextualSpacing/>
        <w:jc w:val="both"/>
        <w:rPr>
          <w:szCs w:val="28"/>
          <w:lang w:eastAsia="ru-RU"/>
        </w:rPr>
      </w:pPr>
      <w:r w:rsidRPr="004731D6">
        <w:rPr>
          <w:szCs w:val="28"/>
          <w:lang w:eastAsia="ru-RU"/>
        </w:rPr>
        <w:t xml:space="preserve">количество поданных заявок на участие в запросе предложений </w:t>
      </w:r>
      <w:r w:rsidRPr="004731D6">
        <w:rPr>
          <w:szCs w:val="28"/>
          <w:lang w:eastAsia="ru-RU"/>
        </w:rPr>
        <w:br/>
        <w:t>в электронной форме, а также регистрационные номера заявок, дата и время регистрации каждой такой заявки;</w:t>
      </w:r>
    </w:p>
    <w:p w:rsidR="00E52DEE" w:rsidRPr="004731D6" w:rsidRDefault="00E52DEE" w:rsidP="00FE2F20">
      <w:pPr>
        <w:widowControl w:val="0"/>
        <w:numPr>
          <w:ilvl w:val="0"/>
          <w:numId w:val="109"/>
        </w:numPr>
        <w:shd w:val="clear" w:color="auto" w:fill="FFFFFF"/>
        <w:tabs>
          <w:tab w:val="left" w:pos="0"/>
          <w:tab w:val="left" w:pos="1134"/>
          <w:tab w:val="left" w:pos="1935"/>
        </w:tabs>
        <w:suppressAutoHyphens/>
        <w:autoSpaceDE w:val="0"/>
        <w:spacing w:after="0"/>
        <w:ind w:left="0" w:right="57" w:firstLine="710"/>
        <w:contextualSpacing/>
        <w:jc w:val="both"/>
        <w:rPr>
          <w:szCs w:val="28"/>
          <w:lang w:eastAsia="ru-RU"/>
        </w:rPr>
      </w:pPr>
      <w:r w:rsidRPr="004731D6">
        <w:rPr>
          <w:szCs w:val="28"/>
          <w:lang w:eastAsia="ru-RU"/>
        </w:rPr>
        <w:t>результаты рассмотрения и оценки заявок на участие в запросе предложений в электронной форме с указанием в том числе:</w:t>
      </w:r>
    </w:p>
    <w:p w:rsidR="00E52DEE" w:rsidRPr="004731D6" w:rsidRDefault="00E52DEE" w:rsidP="00FE2F20">
      <w:pPr>
        <w:widowControl w:val="0"/>
        <w:shd w:val="clear" w:color="auto" w:fill="FFFFFF"/>
        <w:tabs>
          <w:tab w:val="left" w:pos="0"/>
          <w:tab w:val="left" w:pos="1134"/>
          <w:tab w:val="left" w:pos="1935"/>
        </w:tabs>
        <w:suppressAutoHyphens/>
        <w:autoSpaceDE w:val="0"/>
        <w:spacing w:after="0"/>
        <w:ind w:right="57" w:firstLine="710"/>
        <w:contextualSpacing/>
        <w:jc w:val="both"/>
        <w:rPr>
          <w:szCs w:val="28"/>
          <w:lang w:eastAsia="ru-RU"/>
        </w:rPr>
      </w:pPr>
      <w:r w:rsidRPr="004731D6">
        <w:rPr>
          <w:szCs w:val="28"/>
          <w:lang w:eastAsia="ru-RU"/>
        </w:rPr>
        <w:t>а) количества заявок на участие в закупке, которые отклонены;</w:t>
      </w:r>
    </w:p>
    <w:p w:rsidR="00E52DEE" w:rsidRDefault="00E52DEE" w:rsidP="00FE2F20">
      <w:pPr>
        <w:widowControl w:val="0"/>
        <w:shd w:val="clear" w:color="auto" w:fill="FFFFFF"/>
        <w:tabs>
          <w:tab w:val="left" w:pos="0"/>
          <w:tab w:val="left" w:pos="1134"/>
          <w:tab w:val="left" w:pos="1701"/>
        </w:tabs>
        <w:suppressAutoHyphens/>
        <w:autoSpaceDE w:val="0"/>
        <w:spacing w:after="0"/>
        <w:ind w:right="57" w:firstLine="710"/>
        <w:contextualSpacing/>
        <w:jc w:val="both"/>
        <w:rPr>
          <w:szCs w:val="28"/>
          <w:lang w:eastAsia="ru-RU"/>
        </w:rPr>
      </w:pPr>
      <w:r w:rsidRPr="004731D6">
        <w:rPr>
          <w:szCs w:val="28"/>
          <w:lang w:eastAsia="ru-RU"/>
        </w:rPr>
        <w:t>б) оснований отклонения каждой заявки на участие</w:t>
      </w:r>
      <w:r w:rsidRPr="00A316DE">
        <w:rPr>
          <w:szCs w:val="28"/>
          <w:lang w:eastAsia="ru-RU"/>
        </w:rPr>
        <w:t xml:space="preserve"> в запросе предложений в электронной форме с указанием положений документации </w:t>
      </w:r>
      <w:r>
        <w:rPr>
          <w:szCs w:val="28"/>
          <w:lang w:eastAsia="ru-RU"/>
        </w:rPr>
        <w:br/>
      </w:r>
      <w:r w:rsidRPr="00A316DE">
        <w:rPr>
          <w:szCs w:val="28"/>
          <w:lang w:eastAsia="ru-RU"/>
        </w:rPr>
        <w:t>о запросе предложений в электронной форме, которым не соответствует такая заявка;</w:t>
      </w:r>
    </w:p>
    <w:p w:rsidR="00E52DEE" w:rsidRPr="00A316DE" w:rsidRDefault="00E52DEE" w:rsidP="00FE2F20">
      <w:pPr>
        <w:widowControl w:val="0"/>
        <w:shd w:val="clear" w:color="auto" w:fill="FFFFFF"/>
        <w:tabs>
          <w:tab w:val="left" w:pos="0"/>
          <w:tab w:val="left" w:pos="1134"/>
          <w:tab w:val="left" w:pos="1701"/>
        </w:tabs>
        <w:suppressAutoHyphens/>
        <w:autoSpaceDE w:val="0"/>
        <w:spacing w:after="0"/>
        <w:ind w:right="57" w:firstLine="710"/>
        <w:contextualSpacing/>
        <w:jc w:val="both"/>
        <w:rPr>
          <w:szCs w:val="28"/>
          <w:lang w:eastAsia="ru-RU"/>
        </w:rPr>
      </w:pPr>
      <w:r>
        <w:rPr>
          <w:szCs w:val="28"/>
          <w:lang w:eastAsia="ru-RU"/>
        </w:rPr>
        <w:t xml:space="preserve">в) </w:t>
      </w:r>
      <w:r w:rsidRPr="004731D6">
        <w:rPr>
          <w:szCs w:val="28"/>
          <w:lang w:eastAsia="ru-RU"/>
        </w:rPr>
        <w:t xml:space="preserve">сведения о порядке оценки заявок и присвоении каждой заявке </w:t>
      </w:r>
      <w:r w:rsidRPr="004731D6">
        <w:rPr>
          <w:szCs w:val="28"/>
          <w:lang w:eastAsia="ru-RU"/>
        </w:rPr>
        <w:br/>
        <w:t xml:space="preserve">на участие в запросе предложений в электронной форме количества баллов </w:t>
      </w:r>
      <w:r w:rsidRPr="004731D6">
        <w:rPr>
          <w:szCs w:val="28"/>
          <w:lang w:eastAsia="ru-RU"/>
        </w:rPr>
        <w:br/>
        <w:t xml:space="preserve">по каждому из предусмотренных документацией о </w:t>
      </w:r>
      <w:r w:rsidRPr="008B4BBA">
        <w:rPr>
          <w:szCs w:val="28"/>
          <w:lang w:eastAsia="ru-RU"/>
        </w:rPr>
        <w:t xml:space="preserve">запросе предложений </w:t>
      </w:r>
      <w:r w:rsidR="004731D6">
        <w:rPr>
          <w:szCs w:val="28"/>
          <w:highlight w:val="cyan"/>
          <w:lang w:eastAsia="ru-RU"/>
        </w:rPr>
        <w:br/>
      </w:r>
      <w:r w:rsidRPr="004731D6">
        <w:rPr>
          <w:szCs w:val="28"/>
          <w:lang w:eastAsia="ru-RU"/>
        </w:rPr>
        <w:t>в электронной форме критерию</w:t>
      </w:r>
      <w:r w:rsidRPr="004731D6">
        <w:rPr>
          <w:szCs w:val="28"/>
        </w:rPr>
        <w:t xml:space="preserve"> оценки заявок (без учета информации </w:t>
      </w:r>
      <w:r w:rsidR="004731D6" w:rsidRPr="004731D6">
        <w:rPr>
          <w:szCs w:val="28"/>
        </w:rPr>
        <w:br/>
      </w:r>
      <w:r w:rsidRPr="004731D6">
        <w:rPr>
          <w:szCs w:val="28"/>
        </w:rPr>
        <w:t>о ценовых предложениях  участников закупки)</w:t>
      </w:r>
      <w:r w:rsidRPr="004731D6">
        <w:rPr>
          <w:szCs w:val="28"/>
          <w:lang w:eastAsia="ru-RU"/>
        </w:rPr>
        <w:t>;</w:t>
      </w:r>
    </w:p>
    <w:p w:rsidR="00E52DEE" w:rsidRPr="00687AB3" w:rsidRDefault="00E52DEE" w:rsidP="00687AB3">
      <w:pPr>
        <w:widowControl w:val="0"/>
        <w:numPr>
          <w:ilvl w:val="0"/>
          <w:numId w:val="109"/>
        </w:numPr>
        <w:shd w:val="clear" w:color="auto" w:fill="FFFFFF"/>
        <w:tabs>
          <w:tab w:val="left" w:pos="1134"/>
        </w:tabs>
        <w:suppressAutoHyphens/>
        <w:autoSpaceDE w:val="0"/>
        <w:spacing w:after="0"/>
        <w:ind w:left="0" w:right="57" w:firstLine="710"/>
        <w:contextualSpacing/>
        <w:jc w:val="both"/>
        <w:rPr>
          <w:szCs w:val="28"/>
          <w:lang w:eastAsia="ru-RU"/>
        </w:rPr>
      </w:pPr>
      <w:r w:rsidRPr="00687AB3">
        <w:rPr>
          <w:szCs w:val="28"/>
          <w:lang w:eastAsia="ru-RU"/>
        </w:rPr>
        <w:t>причины</w:t>
      </w:r>
      <w:r w:rsidR="002E2719">
        <w:rPr>
          <w:szCs w:val="28"/>
          <w:lang w:eastAsia="ru-RU"/>
        </w:rPr>
        <w:t>, указанные</w:t>
      </w:r>
      <w:r w:rsidR="00687AB3" w:rsidRPr="00687AB3">
        <w:rPr>
          <w:szCs w:val="28"/>
          <w:lang w:eastAsia="ru-RU"/>
        </w:rPr>
        <w:t xml:space="preserve"> </w:t>
      </w:r>
      <w:r w:rsidR="00687AB3" w:rsidRPr="00076545">
        <w:rPr>
          <w:szCs w:val="28"/>
        </w:rPr>
        <w:t xml:space="preserve">в </w:t>
      </w:r>
      <w:hyperlink w:anchor="ч1ст79" w:history="1">
        <w:r w:rsidR="00687AB3" w:rsidRPr="00076545">
          <w:rPr>
            <w:rStyle w:val="a9"/>
            <w:szCs w:val="28"/>
            <w:u w:val="none"/>
          </w:rPr>
          <w:t>част</w:t>
        </w:r>
        <w:r w:rsidR="002E2719" w:rsidRPr="00076545">
          <w:rPr>
            <w:rStyle w:val="a9"/>
            <w:szCs w:val="28"/>
            <w:u w:val="none"/>
          </w:rPr>
          <w:t>и</w:t>
        </w:r>
        <w:r w:rsidR="00687AB3" w:rsidRPr="00076545">
          <w:rPr>
            <w:rStyle w:val="a9"/>
            <w:szCs w:val="28"/>
            <w:u w:val="none"/>
          </w:rPr>
          <w:t xml:space="preserve"> 1 статьи 79</w:t>
        </w:r>
      </w:hyperlink>
      <w:r w:rsidR="00687AB3" w:rsidRPr="00076545">
        <w:rPr>
          <w:szCs w:val="28"/>
        </w:rPr>
        <w:t xml:space="preserve"> Положения</w:t>
      </w:r>
      <w:r w:rsidRPr="00687AB3">
        <w:rPr>
          <w:szCs w:val="28"/>
          <w:lang w:eastAsia="ru-RU"/>
        </w:rPr>
        <w:t xml:space="preserve">, по которым запрос предложений в электронной форме признан несостоявшимся, в случае его признания таковым. </w:t>
      </w:r>
    </w:p>
    <w:p w:rsidR="00E52DEE" w:rsidRPr="004731D6" w:rsidRDefault="00E52DEE" w:rsidP="00FE2F20">
      <w:pPr>
        <w:widowControl w:val="0"/>
        <w:numPr>
          <w:ilvl w:val="0"/>
          <w:numId w:val="87"/>
        </w:numPr>
        <w:shd w:val="clear" w:color="auto" w:fill="FFFFFF"/>
        <w:tabs>
          <w:tab w:val="left" w:pos="0"/>
          <w:tab w:val="left" w:pos="1134"/>
          <w:tab w:val="left" w:pos="1935"/>
        </w:tabs>
        <w:suppressAutoHyphens/>
        <w:autoSpaceDE w:val="0"/>
        <w:spacing w:after="0"/>
        <w:ind w:left="0" w:right="57" w:firstLine="710"/>
        <w:jc w:val="both"/>
        <w:rPr>
          <w:szCs w:val="28"/>
          <w:lang w:eastAsia="ru-RU"/>
        </w:rPr>
      </w:pPr>
      <w:bookmarkStart w:id="515" w:name="ч9ст77"/>
      <w:bookmarkStart w:id="516" w:name="по"/>
      <w:r w:rsidRPr="00A316DE">
        <w:rPr>
          <w:szCs w:val="28"/>
          <w:lang w:eastAsia="ru-RU"/>
        </w:rPr>
        <w:t xml:space="preserve">В случае </w:t>
      </w:r>
      <w:bookmarkEnd w:id="515"/>
      <w:r w:rsidRPr="00A316DE">
        <w:rPr>
          <w:szCs w:val="28"/>
          <w:lang w:eastAsia="ru-RU"/>
        </w:rPr>
        <w:t xml:space="preserve">если по результатам </w:t>
      </w:r>
      <w:r w:rsidRPr="004731D6">
        <w:rPr>
          <w:szCs w:val="28"/>
          <w:lang w:eastAsia="ru-RU"/>
        </w:rPr>
        <w:t>рассмотрения и оценки заявок комиссия отклонила все заявки на участие в запросе предложений в электронной форме, запрос предложений в электронной форме признается несостоявшимся.</w:t>
      </w:r>
    </w:p>
    <w:bookmarkEnd w:id="516"/>
    <w:p w:rsidR="00E52DEE" w:rsidRPr="004731D6" w:rsidRDefault="00E52DEE" w:rsidP="00FE2F20">
      <w:pPr>
        <w:widowControl w:val="0"/>
        <w:numPr>
          <w:ilvl w:val="0"/>
          <w:numId w:val="87"/>
        </w:numPr>
        <w:tabs>
          <w:tab w:val="left" w:pos="0"/>
          <w:tab w:val="left" w:pos="1134"/>
          <w:tab w:val="left" w:pos="1935"/>
        </w:tabs>
        <w:suppressAutoHyphens/>
        <w:autoSpaceDE w:val="0"/>
        <w:spacing w:after="0"/>
        <w:ind w:left="0" w:right="57" w:firstLine="710"/>
        <w:jc w:val="both"/>
        <w:rPr>
          <w:strike/>
          <w:color w:val="FF0000"/>
          <w:szCs w:val="28"/>
          <w:lang w:eastAsia="ru-RU"/>
        </w:rPr>
      </w:pPr>
      <w:r w:rsidRPr="004731D6">
        <w:rPr>
          <w:szCs w:val="28"/>
          <w:lang w:eastAsia="ru-RU"/>
        </w:rPr>
        <w:t xml:space="preserve"> </w:t>
      </w:r>
      <w:bookmarkStart w:id="517" w:name="ч10ст77"/>
      <w:r w:rsidRPr="004731D6">
        <w:rPr>
          <w:szCs w:val="28"/>
          <w:lang w:eastAsia="ru-RU"/>
        </w:rPr>
        <w:t xml:space="preserve">В случае если </w:t>
      </w:r>
      <w:bookmarkEnd w:id="517"/>
      <w:r w:rsidRPr="004731D6">
        <w:rPr>
          <w:szCs w:val="28"/>
          <w:lang w:eastAsia="ru-RU"/>
        </w:rPr>
        <w:t xml:space="preserve">по результатам рассмотрения и оценки заявок только одна заявка на участие в запросе предложений в электронной форме признана соответствующей требованиям документации о запросе предложений </w:t>
      </w:r>
      <w:r w:rsidRPr="004731D6">
        <w:rPr>
          <w:szCs w:val="28"/>
          <w:lang w:eastAsia="ru-RU"/>
        </w:rPr>
        <w:br/>
        <w:t xml:space="preserve">в электронной форме, запрос предложений в электронной форме признается несостоявшимся. </w:t>
      </w:r>
    </w:p>
    <w:p w:rsidR="00E52DEE" w:rsidRPr="004731D6" w:rsidRDefault="00E52DEE" w:rsidP="00FE2F20">
      <w:pPr>
        <w:widowControl w:val="0"/>
        <w:shd w:val="clear" w:color="auto" w:fill="FFFFFF"/>
        <w:tabs>
          <w:tab w:val="left" w:pos="0"/>
          <w:tab w:val="left" w:pos="1134"/>
        </w:tabs>
        <w:suppressAutoHyphens/>
        <w:autoSpaceDE w:val="0"/>
        <w:spacing w:after="0"/>
        <w:ind w:right="57" w:firstLine="710"/>
        <w:contextualSpacing/>
        <w:jc w:val="both"/>
        <w:rPr>
          <w:szCs w:val="28"/>
        </w:rPr>
      </w:pPr>
      <w:r w:rsidRPr="004731D6">
        <w:rPr>
          <w:szCs w:val="28"/>
        </w:rPr>
        <w:t xml:space="preserve">В течение 1 (одного) часа после размещения протокола рассмотрения </w:t>
      </w:r>
      <w:r w:rsidRPr="004731D6">
        <w:rPr>
          <w:szCs w:val="28"/>
        </w:rPr>
        <w:br/>
        <w:t>и оценки заявок на участие в запросе предложений в электронной форме, оператор электронной площадки направляет заказчику ценовое предложение такого участника запроса предложений в электронной форме</w:t>
      </w:r>
    </w:p>
    <w:p w:rsidR="00E52DEE" w:rsidRPr="004731D6" w:rsidRDefault="00E52DEE" w:rsidP="00FE2F20">
      <w:pPr>
        <w:pStyle w:val="a6"/>
        <w:widowControl w:val="0"/>
        <w:numPr>
          <w:ilvl w:val="0"/>
          <w:numId w:val="87"/>
        </w:numPr>
        <w:shd w:val="clear" w:color="auto" w:fill="FFFFFF"/>
        <w:tabs>
          <w:tab w:val="left" w:pos="0"/>
          <w:tab w:val="left" w:pos="1134"/>
        </w:tabs>
        <w:suppressAutoHyphens/>
        <w:autoSpaceDE w:val="0"/>
        <w:spacing w:after="0"/>
        <w:ind w:left="0" w:right="57" w:firstLine="710"/>
        <w:jc w:val="both"/>
        <w:rPr>
          <w:rFonts w:ascii="Times New Roman" w:hAnsi="Times New Roman"/>
          <w:sz w:val="28"/>
          <w:szCs w:val="28"/>
        </w:rPr>
      </w:pPr>
      <w:r w:rsidRPr="004731D6">
        <w:rPr>
          <w:rFonts w:ascii="Times New Roman" w:hAnsi="Times New Roman"/>
          <w:sz w:val="28"/>
          <w:szCs w:val="28"/>
        </w:rPr>
        <w:t xml:space="preserve">Договор с участником запроса предложений в электронной </w:t>
      </w:r>
      <w:r w:rsidRPr="004731D6">
        <w:rPr>
          <w:rFonts w:ascii="Times New Roman" w:hAnsi="Times New Roman"/>
          <w:sz w:val="28"/>
          <w:szCs w:val="28"/>
        </w:rPr>
        <w:br/>
        <w:t xml:space="preserve">в форме, если данный участник и поданная им заявка признаны соответствующими требованиям документации о запросе предложений </w:t>
      </w:r>
      <w:r w:rsidRPr="004731D6">
        <w:rPr>
          <w:rFonts w:ascii="Times New Roman" w:hAnsi="Times New Roman"/>
          <w:sz w:val="28"/>
          <w:szCs w:val="28"/>
        </w:rPr>
        <w:br/>
        <w:t xml:space="preserve">в электронной форме по результатам рассмотрения и оценки заявок на участие запросе предложений в электронной форме, заключается в сроки и порядке, определенными </w:t>
      </w:r>
      <w:hyperlink w:anchor="п1ч8ст19" w:history="1">
        <w:r w:rsidRPr="004731D6">
          <w:rPr>
            <w:rStyle w:val="a9"/>
            <w:rFonts w:ascii="Times New Roman" w:hAnsi="Times New Roman"/>
            <w:sz w:val="28"/>
            <w:szCs w:val="28"/>
            <w:u w:val="none"/>
          </w:rPr>
          <w:t>пунктом 1 части 8</w:t>
        </w:r>
      </w:hyperlink>
      <w:r w:rsidRPr="004731D6">
        <w:rPr>
          <w:rFonts w:ascii="Times New Roman" w:hAnsi="Times New Roman"/>
          <w:color w:val="0000FF"/>
          <w:sz w:val="28"/>
          <w:szCs w:val="28"/>
        </w:rPr>
        <w:t xml:space="preserve"> </w:t>
      </w:r>
      <w:r w:rsidRPr="004731D6">
        <w:rPr>
          <w:rFonts w:ascii="Times New Roman" w:hAnsi="Times New Roman"/>
          <w:sz w:val="28"/>
          <w:szCs w:val="28"/>
        </w:rPr>
        <w:t xml:space="preserve">и </w:t>
      </w:r>
      <w:hyperlink w:anchor="ч13ст19" w:history="1">
        <w:r w:rsidRPr="004731D6">
          <w:rPr>
            <w:rStyle w:val="a9"/>
            <w:rFonts w:ascii="Times New Roman" w:hAnsi="Times New Roman"/>
            <w:sz w:val="28"/>
            <w:szCs w:val="28"/>
            <w:u w:val="none"/>
          </w:rPr>
          <w:t>частью 13 статьи</w:t>
        </w:r>
        <w:r w:rsidRPr="004731D6">
          <w:rPr>
            <w:rStyle w:val="a9"/>
            <w:szCs w:val="28"/>
            <w:u w:val="none"/>
          </w:rPr>
          <w:t xml:space="preserve"> </w:t>
        </w:r>
        <w:r w:rsidRPr="004731D6">
          <w:rPr>
            <w:rStyle w:val="a9"/>
            <w:rFonts w:ascii="Times New Roman" w:hAnsi="Times New Roman"/>
            <w:sz w:val="28"/>
            <w:szCs w:val="28"/>
            <w:u w:val="none"/>
          </w:rPr>
          <w:t>19</w:t>
        </w:r>
      </w:hyperlink>
      <w:r w:rsidRPr="004731D6">
        <w:rPr>
          <w:rFonts w:ascii="Times New Roman" w:hAnsi="Times New Roman"/>
          <w:sz w:val="28"/>
          <w:szCs w:val="28"/>
        </w:rPr>
        <w:t xml:space="preserve"> Положения. При этом такой участник запроса предложений в электронной форме не вправе отказаться от заключения договора.</w:t>
      </w:r>
    </w:p>
    <w:p w:rsidR="00E52DEE" w:rsidRPr="004731D6" w:rsidRDefault="00E52DEE" w:rsidP="00CB649E">
      <w:pPr>
        <w:pStyle w:val="a6"/>
        <w:widowControl w:val="0"/>
        <w:shd w:val="clear" w:color="auto" w:fill="FFFFFF"/>
        <w:tabs>
          <w:tab w:val="left" w:pos="0"/>
          <w:tab w:val="left" w:pos="1134"/>
        </w:tabs>
        <w:suppressAutoHyphens/>
        <w:autoSpaceDE w:val="0"/>
        <w:spacing w:after="0"/>
        <w:ind w:left="709" w:right="57"/>
        <w:jc w:val="both"/>
        <w:rPr>
          <w:rFonts w:ascii="Times New Roman" w:hAnsi="Times New Roman"/>
          <w:sz w:val="28"/>
          <w:szCs w:val="28"/>
        </w:rPr>
      </w:pPr>
    </w:p>
    <w:p w:rsidR="00E52DEE" w:rsidRDefault="00E52DEE" w:rsidP="00A316DE">
      <w:pPr>
        <w:pStyle w:val="21"/>
        <w:tabs>
          <w:tab w:val="left" w:pos="993"/>
        </w:tabs>
        <w:spacing w:before="0" w:after="0"/>
        <w:ind w:firstLine="709"/>
        <w:jc w:val="both"/>
        <w:rPr>
          <w:rFonts w:ascii="Times New Roman" w:hAnsi="Times New Roman"/>
          <w:i w:val="0"/>
        </w:rPr>
      </w:pPr>
      <w:bookmarkStart w:id="518" w:name="_Toc59465107"/>
      <w:bookmarkStart w:id="519" w:name="_Toc65675847"/>
      <w:bookmarkStart w:id="520" w:name="_Toc65676134"/>
      <w:bookmarkStart w:id="521" w:name="_Toc67586129"/>
      <w:bookmarkStart w:id="522" w:name="_Toc91154590"/>
      <w:r w:rsidRPr="00A316DE">
        <w:rPr>
          <w:rFonts w:ascii="Times New Roman" w:hAnsi="Times New Roman"/>
          <w:i w:val="0"/>
        </w:rPr>
        <w:t xml:space="preserve">Статья 78. Порядок </w:t>
      </w:r>
      <w:r w:rsidRPr="00CB5A86">
        <w:rPr>
          <w:rFonts w:ascii="Times New Roman" w:hAnsi="Times New Roman"/>
          <w:i w:val="0"/>
        </w:rPr>
        <w:t>подведения итогов</w:t>
      </w:r>
      <w:r w:rsidRPr="0025423A">
        <w:rPr>
          <w:rFonts w:ascii="Times New Roman" w:hAnsi="Times New Roman"/>
          <w:i w:val="0"/>
        </w:rPr>
        <w:t xml:space="preserve"> запрос</w:t>
      </w:r>
      <w:r>
        <w:rPr>
          <w:rFonts w:ascii="Times New Roman" w:hAnsi="Times New Roman"/>
          <w:i w:val="0"/>
        </w:rPr>
        <w:t>а</w:t>
      </w:r>
      <w:r w:rsidRPr="0025423A">
        <w:rPr>
          <w:rFonts w:ascii="Times New Roman" w:hAnsi="Times New Roman"/>
          <w:i w:val="0"/>
        </w:rPr>
        <w:t xml:space="preserve"> предложений </w:t>
      </w:r>
      <w:r>
        <w:rPr>
          <w:rFonts w:ascii="Times New Roman" w:hAnsi="Times New Roman"/>
          <w:i w:val="0"/>
        </w:rPr>
        <w:br/>
      </w:r>
      <w:r w:rsidRPr="0025423A">
        <w:rPr>
          <w:rFonts w:ascii="Times New Roman" w:hAnsi="Times New Roman"/>
          <w:i w:val="0"/>
        </w:rPr>
        <w:t>в электронной форме</w:t>
      </w:r>
      <w:bookmarkEnd w:id="518"/>
      <w:bookmarkEnd w:id="519"/>
      <w:bookmarkEnd w:id="520"/>
      <w:bookmarkEnd w:id="521"/>
      <w:bookmarkEnd w:id="522"/>
      <w:r w:rsidRPr="0025423A">
        <w:rPr>
          <w:rFonts w:ascii="Times New Roman" w:hAnsi="Times New Roman"/>
          <w:i w:val="0"/>
        </w:rPr>
        <w:t xml:space="preserve"> </w:t>
      </w:r>
    </w:p>
    <w:p w:rsidR="00E52DEE" w:rsidRPr="00293DED" w:rsidRDefault="00E52DEE" w:rsidP="00293DED">
      <w:pPr>
        <w:spacing w:after="0"/>
        <w:rPr>
          <w:lang w:eastAsia="ar-SA"/>
        </w:rPr>
      </w:pPr>
    </w:p>
    <w:p w:rsidR="00E52DEE" w:rsidRPr="00A316DE" w:rsidRDefault="00E52DEE" w:rsidP="00FE2F20">
      <w:pPr>
        <w:widowControl w:val="0"/>
        <w:numPr>
          <w:ilvl w:val="3"/>
          <w:numId w:val="109"/>
        </w:numPr>
        <w:shd w:val="clear" w:color="auto" w:fill="FFFFFF"/>
        <w:tabs>
          <w:tab w:val="left" w:pos="0"/>
          <w:tab w:val="left" w:pos="1134"/>
          <w:tab w:val="left" w:pos="1935"/>
        </w:tabs>
        <w:suppressAutoHyphens/>
        <w:autoSpaceDE w:val="0"/>
        <w:spacing w:after="0"/>
        <w:ind w:left="0" w:right="57" w:firstLine="709"/>
        <w:contextualSpacing/>
        <w:jc w:val="both"/>
        <w:rPr>
          <w:szCs w:val="28"/>
          <w:lang w:eastAsia="ru-RU"/>
        </w:rPr>
      </w:pPr>
      <w:bookmarkStart w:id="523" w:name="в12"/>
      <w:r w:rsidRPr="00A316DE">
        <w:rPr>
          <w:szCs w:val="28"/>
          <w:lang w:eastAsia="ru-RU"/>
        </w:rPr>
        <w:t xml:space="preserve">После размещения заказчиком в единой информационной системе </w:t>
      </w:r>
      <w:r w:rsidRPr="008B4BBA">
        <w:rPr>
          <w:szCs w:val="28"/>
          <w:lang w:eastAsia="ru-RU"/>
        </w:rPr>
        <w:t xml:space="preserve">протокола рассмотрения и оценки заявок на участие в запросе предложений </w:t>
      </w:r>
      <w:r w:rsidRPr="008B4BBA">
        <w:rPr>
          <w:szCs w:val="28"/>
          <w:lang w:eastAsia="ru-RU"/>
        </w:rPr>
        <w:br/>
        <w:t>в электронной форме оператор электронной площадки направляет заказчику протокол сопоставления ценовых предложений участников запроса предложений в электронной форме</w:t>
      </w:r>
      <w:r w:rsidRPr="008B4BBA">
        <w:rPr>
          <w:szCs w:val="28"/>
        </w:rPr>
        <w:t>, за исключением случая признания запроса предложений в электронной форме несостоявшимся</w:t>
      </w:r>
      <w:r w:rsidRPr="00A316DE">
        <w:rPr>
          <w:szCs w:val="28"/>
          <w:lang w:eastAsia="ru-RU"/>
        </w:rPr>
        <w:t xml:space="preserve">. </w:t>
      </w:r>
    </w:p>
    <w:p w:rsidR="00E52DEE" w:rsidRDefault="00E52DEE" w:rsidP="00FE2F20">
      <w:pPr>
        <w:widowControl w:val="0"/>
        <w:numPr>
          <w:ilvl w:val="3"/>
          <w:numId w:val="109"/>
        </w:numPr>
        <w:shd w:val="clear" w:color="auto" w:fill="FFFFFF"/>
        <w:tabs>
          <w:tab w:val="left" w:pos="0"/>
          <w:tab w:val="left" w:pos="1134"/>
          <w:tab w:val="left" w:pos="1935"/>
        </w:tabs>
        <w:suppressAutoHyphens/>
        <w:autoSpaceDE w:val="0"/>
        <w:spacing w:after="0"/>
        <w:ind w:left="0" w:right="57" w:firstLine="709"/>
        <w:contextualSpacing/>
        <w:jc w:val="both"/>
        <w:rPr>
          <w:szCs w:val="28"/>
          <w:lang w:eastAsia="ru-RU"/>
        </w:rPr>
      </w:pPr>
      <w:r w:rsidRPr="00A316DE">
        <w:rPr>
          <w:szCs w:val="28"/>
          <w:lang w:eastAsia="ru-RU"/>
        </w:rPr>
        <w:t xml:space="preserve">В течение 3 (трех) рабочих дней после направления оператором электронной площадки протокола сопоставления ценовых предложений комиссия подводит итоги запроса предложений в электронной форме с учетом результатов рассмотрения </w:t>
      </w:r>
      <w:r>
        <w:rPr>
          <w:szCs w:val="28"/>
          <w:lang w:eastAsia="ru-RU"/>
        </w:rPr>
        <w:t xml:space="preserve">и оценки </w:t>
      </w:r>
      <w:r w:rsidRPr="00A316DE">
        <w:rPr>
          <w:szCs w:val="28"/>
          <w:lang w:eastAsia="ru-RU"/>
        </w:rPr>
        <w:t xml:space="preserve">заявок на участие в запросе предложений </w:t>
      </w:r>
      <w:r>
        <w:rPr>
          <w:szCs w:val="28"/>
          <w:lang w:eastAsia="ru-RU"/>
        </w:rPr>
        <w:br/>
      </w:r>
      <w:r w:rsidRPr="00A316DE">
        <w:rPr>
          <w:szCs w:val="28"/>
          <w:lang w:eastAsia="ru-RU"/>
        </w:rPr>
        <w:t>в электронной форме, а также сведений из протокола сопоставления ценовых предложений</w:t>
      </w:r>
      <w:r>
        <w:rPr>
          <w:szCs w:val="28"/>
          <w:lang w:eastAsia="ru-RU"/>
        </w:rPr>
        <w:t>,</w:t>
      </w:r>
      <w:r w:rsidRPr="00A316DE">
        <w:rPr>
          <w:szCs w:val="28"/>
          <w:lang w:eastAsia="ru-RU"/>
        </w:rPr>
        <w:t xml:space="preserve"> и присваивает каждой заявке на участие в запросе предложений </w:t>
      </w:r>
      <w:r>
        <w:rPr>
          <w:szCs w:val="28"/>
          <w:lang w:eastAsia="ru-RU"/>
        </w:rPr>
        <w:br/>
      </w:r>
      <w:r w:rsidRPr="00A316DE">
        <w:rPr>
          <w:szCs w:val="28"/>
          <w:lang w:eastAsia="ru-RU"/>
        </w:rPr>
        <w:t xml:space="preserve">в электронной форме порядковый номер </w:t>
      </w:r>
      <w:r>
        <w:rPr>
          <w:szCs w:val="28"/>
          <w:lang w:eastAsia="ru-RU"/>
        </w:rPr>
        <w:t>по мере</w:t>
      </w:r>
      <w:r w:rsidRPr="00A316DE">
        <w:rPr>
          <w:szCs w:val="28"/>
          <w:lang w:eastAsia="ru-RU"/>
        </w:rPr>
        <w:t xml:space="preserve"> уменьшения степени выгодности содержащихся в них условий исполнения договора. </w:t>
      </w:r>
    </w:p>
    <w:p w:rsidR="00E52DEE" w:rsidRPr="00A316DE" w:rsidRDefault="00E52DEE" w:rsidP="00FE2F20">
      <w:pPr>
        <w:widowControl w:val="0"/>
        <w:shd w:val="clear" w:color="auto" w:fill="FFFFFF"/>
        <w:tabs>
          <w:tab w:val="left" w:pos="0"/>
          <w:tab w:val="left" w:pos="1134"/>
          <w:tab w:val="left" w:pos="1935"/>
        </w:tabs>
        <w:suppressAutoHyphens/>
        <w:autoSpaceDE w:val="0"/>
        <w:spacing w:after="0"/>
        <w:ind w:right="57" w:firstLine="709"/>
        <w:contextualSpacing/>
        <w:jc w:val="both"/>
        <w:rPr>
          <w:szCs w:val="28"/>
          <w:lang w:eastAsia="ru-RU"/>
        </w:rPr>
      </w:pPr>
      <w:r w:rsidRPr="00A316DE">
        <w:rPr>
          <w:szCs w:val="28"/>
          <w:lang w:eastAsia="ru-RU"/>
        </w:rPr>
        <w:t>Заявк</w:t>
      </w:r>
      <w:r w:rsidR="005F77AD">
        <w:rPr>
          <w:szCs w:val="28"/>
          <w:lang w:eastAsia="ru-RU"/>
        </w:rPr>
        <w:t>а</w:t>
      </w:r>
      <w:r w:rsidRPr="00A316DE">
        <w:rPr>
          <w:szCs w:val="28"/>
          <w:lang w:eastAsia="ru-RU"/>
        </w:rPr>
        <w:t xml:space="preserve"> на участие в запросе предложений в электронной форме, </w:t>
      </w:r>
      <w:r w:rsidR="0050700B">
        <w:rPr>
          <w:szCs w:val="28"/>
          <w:lang w:eastAsia="ru-RU"/>
        </w:rPr>
        <w:br/>
      </w:r>
      <w:r w:rsidRPr="00A316DE">
        <w:rPr>
          <w:szCs w:val="28"/>
          <w:lang w:eastAsia="ru-RU"/>
        </w:rPr>
        <w:t>в которой содержатся лучшие условия исполнения договора</w:t>
      </w:r>
      <w:r>
        <w:rPr>
          <w:szCs w:val="28"/>
          <w:lang w:eastAsia="ru-RU"/>
        </w:rPr>
        <w:t>,</w:t>
      </w:r>
      <w:r w:rsidRPr="00A316DE">
        <w:rPr>
          <w:szCs w:val="28"/>
          <w:lang w:eastAsia="ru-RU"/>
        </w:rPr>
        <w:t xml:space="preserve">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E52DEE" w:rsidRPr="00A316DE" w:rsidRDefault="00E52DEE" w:rsidP="00FE2F20">
      <w:pPr>
        <w:widowControl w:val="0"/>
        <w:numPr>
          <w:ilvl w:val="3"/>
          <w:numId w:val="109"/>
        </w:numPr>
        <w:shd w:val="clear" w:color="auto" w:fill="FFFFFF"/>
        <w:tabs>
          <w:tab w:val="left" w:pos="0"/>
          <w:tab w:val="left" w:pos="1134"/>
          <w:tab w:val="left" w:pos="1935"/>
        </w:tabs>
        <w:suppressAutoHyphens/>
        <w:autoSpaceDE w:val="0"/>
        <w:spacing w:after="0"/>
        <w:ind w:left="0" w:right="57" w:firstLine="709"/>
        <w:contextualSpacing/>
        <w:jc w:val="both"/>
        <w:rPr>
          <w:szCs w:val="28"/>
          <w:lang w:eastAsia="ru-RU"/>
        </w:rPr>
      </w:pPr>
      <w:r w:rsidRPr="00A316DE">
        <w:rPr>
          <w:szCs w:val="28"/>
          <w:lang w:eastAsia="ru-RU"/>
        </w:rPr>
        <w:t xml:space="preserve">Оценка и сопоставление заявок на участие в запросе предложений </w:t>
      </w:r>
      <w:r>
        <w:rPr>
          <w:szCs w:val="28"/>
          <w:lang w:eastAsia="ru-RU"/>
        </w:rPr>
        <w:br/>
      </w:r>
      <w:r w:rsidRPr="00A316DE">
        <w:rPr>
          <w:szCs w:val="28"/>
          <w:lang w:eastAsia="ru-RU"/>
        </w:rPr>
        <w:t xml:space="preserve">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w:t>
      </w:r>
      <w:r>
        <w:rPr>
          <w:szCs w:val="28"/>
          <w:lang w:eastAsia="ru-RU"/>
        </w:rPr>
        <w:br/>
      </w:r>
      <w:r w:rsidRPr="00A316DE">
        <w:rPr>
          <w:szCs w:val="28"/>
          <w:lang w:eastAsia="ru-RU"/>
        </w:rPr>
        <w:t xml:space="preserve">в указанных заявках цене договора, сниженной на 15 процентов, при этом договор заключается по цене договора, предложенной участником в заявке </w:t>
      </w:r>
      <w:r>
        <w:rPr>
          <w:szCs w:val="28"/>
          <w:lang w:eastAsia="ru-RU"/>
        </w:rPr>
        <w:br/>
      </w:r>
      <w:r w:rsidRPr="00A316DE">
        <w:rPr>
          <w:szCs w:val="28"/>
          <w:lang w:eastAsia="ru-RU"/>
        </w:rPr>
        <w:t xml:space="preserve">на участие в запросе предложений в электронной форме. </w:t>
      </w:r>
    </w:p>
    <w:p w:rsidR="00E52DEE" w:rsidRPr="00A316DE" w:rsidRDefault="00E52DEE" w:rsidP="00FE2F20">
      <w:pPr>
        <w:widowControl w:val="0"/>
        <w:numPr>
          <w:ilvl w:val="3"/>
          <w:numId w:val="109"/>
        </w:numPr>
        <w:shd w:val="clear" w:color="auto" w:fill="FFFFFF"/>
        <w:tabs>
          <w:tab w:val="left" w:pos="0"/>
          <w:tab w:val="left" w:pos="1134"/>
          <w:tab w:val="left" w:pos="1935"/>
        </w:tabs>
        <w:suppressAutoHyphens/>
        <w:autoSpaceDE w:val="0"/>
        <w:spacing w:after="0"/>
        <w:ind w:left="0" w:right="57" w:firstLine="709"/>
        <w:contextualSpacing/>
        <w:jc w:val="both"/>
        <w:rPr>
          <w:szCs w:val="28"/>
          <w:lang w:eastAsia="ru-RU"/>
        </w:rPr>
      </w:pPr>
      <w:r w:rsidRPr="00A316DE">
        <w:rPr>
          <w:szCs w:val="28"/>
          <w:lang w:eastAsia="ru-RU"/>
        </w:rPr>
        <w:t xml:space="preserve">Оценка и сопоставление заявок на участие в запросе предложений </w:t>
      </w:r>
      <w:r>
        <w:rPr>
          <w:szCs w:val="28"/>
          <w:lang w:eastAsia="ru-RU"/>
        </w:rPr>
        <w:br/>
      </w:r>
      <w:r w:rsidRPr="00A316DE">
        <w:rPr>
          <w:szCs w:val="28"/>
          <w:lang w:eastAsia="ru-RU"/>
        </w:rPr>
        <w:t xml:space="preserve">в электронной форме,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(тридцать) процентов, при этом договор заключается по цене договора, предложенной участником в заявке на участие в запросе предложений </w:t>
      </w:r>
      <w:r>
        <w:rPr>
          <w:szCs w:val="28"/>
          <w:lang w:eastAsia="ru-RU"/>
        </w:rPr>
        <w:br/>
      </w:r>
      <w:r w:rsidRPr="00A316DE">
        <w:rPr>
          <w:szCs w:val="28"/>
          <w:lang w:eastAsia="ru-RU"/>
        </w:rPr>
        <w:t>в электронной форме.</w:t>
      </w:r>
    </w:p>
    <w:p w:rsidR="00E52DEE" w:rsidRPr="00A316DE" w:rsidRDefault="00E52DEE" w:rsidP="00FE2F20">
      <w:pPr>
        <w:widowControl w:val="0"/>
        <w:numPr>
          <w:ilvl w:val="3"/>
          <w:numId w:val="109"/>
        </w:numPr>
        <w:shd w:val="clear" w:color="auto" w:fill="FFFFFF"/>
        <w:tabs>
          <w:tab w:val="left" w:pos="0"/>
          <w:tab w:val="left" w:pos="1134"/>
          <w:tab w:val="left" w:pos="1935"/>
        </w:tabs>
        <w:suppressAutoHyphens/>
        <w:autoSpaceDE w:val="0"/>
        <w:spacing w:after="0"/>
        <w:ind w:left="0" w:right="57" w:firstLine="709"/>
        <w:contextualSpacing/>
        <w:jc w:val="both"/>
        <w:rPr>
          <w:szCs w:val="28"/>
          <w:lang w:eastAsia="ru-RU"/>
        </w:rPr>
      </w:pPr>
      <w:r w:rsidRPr="00A316DE">
        <w:rPr>
          <w:szCs w:val="28"/>
          <w:lang w:eastAsia="ru-RU"/>
        </w:rPr>
        <w:t xml:space="preserve">Приоритет, указанный в частях </w:t>
      </w:r>
      <w:r w:rsidRPr="00A316DE">
        <w:rPr>
          <w:color w:val="0000FF"/>
          <w:szCs w:val="28"/>
          <w:lang w:eastAsia="ru-RU"/>
        </w:rPr>
        <w:t>3 и 4 настоящей статьи</w:t>
      </w:r>
      <w:r w:rsidRPr="00A316DE">
        <w:rPr>
          <w:szCs w:val="28"/>
          <w:lang w:eastAsia="ru-RU"/>
        </w:rPr>
        <w:t xml:space="preserve">, </w:t>
      </w:r>
      <w:r>
        <w:rPr>
          <w:szCs w:val="28"/>
          <w:lang w:eastAsia="ru-RU"/>
        </w:rPr>
        <w:br/>
      </w:r>
      <w:r w:rsidRPr="00A316DE">
        <w:rPr>
          <w:szCs w:val="28"/>
          <w:lang w:eastAsia="ru-RU"/>
        </w:rPr>
        <w:t>не предоставляется в случаях, если:</w:t>
      </w:r>
    </w:p>
    <w:p w:rsidR="00E52DEE" w:rsidRPr="00A316DE" w:rsidRDefault="00E52DEE" w:rsidP="00FE2F20">
      <w:pPr>
        <w:widowControl w:val="0"/>
        <w:shd w:val="clear" w:color="auto" w:fill="FFFFFF"/>
        <w:tabs>
          <w:tab w:val="left" w:pos="0"/>
          <w:tab w:val="left" w:pos="1134"/>
          <w:tab w:val="left" w:pos="1935"/>
        </w:tabs>
        <w:suppressAutoHyphens/>
        <w:autoSpaceDE w:val="0"/>
        <w:spacing w:after="0"/>
        <w:ind w:right="57" w:firstLine="709"/>
        <w:contextualSpacing/>
        <w:jc w:val="both"/>
        <w:rPr>
          <w:szCs w:val="28"/>
          <w:lang w:eastAsia="ru-RU"/>
        </w:rPr>
      </w:pPr>
      <w:r w:rsidRPr="00A316DE">
        <w:rPr>
          <w:szCs w:val="28"/>
          <w:lang w:eastAsia="ru-RU"/>
        </w:rPr>
        <w:t xml:space="preserve">а) запрос предложений в электронной форме признан несостоявшимся, </w:t>
      </w:r>
      <w:r>
        <w:rPr>
          <w:szCs w:val="28"/>
          <w:lang w:eastAsia="ru-RU"/>
        </w:rPr>
        <w:br/>
      </w:r>
      <w:r w:rsidRPr="00A316DE">
        <w:rPr>
          <w:szCs w:val="28"/>
          <w:lang w:eastAsia="ru-RU"/>
        </w:rPr>
        <w:t>и договор заключается с единственным участником закупки;</w:t>
      </w:r>
    </w:p>
    <w:p w:rsidR="00E52DEE" w:rsidRPr="00A316DE" w:rsidRDefault="00E52DEE" w:rsidP="00FE2F20">
      <w:pPr>
        <w:widowControl w:val="0"/>
        <w:shd w:val="clear" w:color="auto" w:fill="FFFFFF"/>
        <w:tabs>
          <w:tab w:val="left" w:pos="0"/>
          <w:tab w:val="left" w:pos="1134"/>
          <w:tab w:val="left" w:pos="1935"/>
        </w:tabs>
        <w:suppressAutoHyphens/>
        <w:autoSpaceDE w:val="0"/>
        <w:spacing w:after="0"/>
        <w:ind w:right="57" w:firstLine="709"/>
        <w:contextualSpacing/>
        <w:jc w:val="both"/>
        <w:rPr>
          <w:szCs w:val="28"/>
          <w:lang w:eastAsia="ru-RU"/>
        </w:rPr>
      </w:pPr>
      <w:r w:rsidRPr="00A316DE">
        <w:rPr>
          <w:szCs w:val="28"/>
          <w:lang w:eastAsia="ru-RU"/>
        </w:rPr>
        <w:t xml:space="preserve">б) в заявке на участие в запросе предложений в электронной форме </w:t>
      </w:r>
      <w:r>
        <w:rPr>
          <w:szCs w:val="28"/>
          <w:lang w:eastAsia="ru-RU"/>
        </w:rPr>
        <w:br/>
      </w:r>
      <w:r w:rsidRPr="00A316DE">
        <w:rPr>
          <w:szCs w:val="28"/>
          <w:lang w:eastAsia="ru-RU"/>
        </w:rPr>
        <w:t>не содержится предложений о поставке товаров российского происхождения, выполнении работ, оказании услуг российскими лицами;</w:t>
      </w:r>
    </w:p>
    <w:p w:rsidR="00E52DEE" w:rsidRPr="00A316DE" w:rsidRDefault="00E52DEE" w:rsidP="00FE2F20">
      <w:pPr>
        <w:widowControl w:val="0"/>
        <w:shd w:val="clear" w:color="auto" w:fill="FFFFFF"/>
        <w:tabs>
          <w:tab w:val="left" w:pos="0"/>
          <w:tab w:val="left" w:pos="1134"/>
          <w:tab w:val="left" w:pos="1935"/>
        </w:tabs>
        <w:suppressAutoHyphens/>
        <w:autoSpaceDE w:val="0"/>
        <w:spacing w:after="0"/>
        <w:ind w:right="57" w:firstLine="709"/>
        <w:contextualSpacing/>
        <w:jc w:val="both"/>
        <w:rPr>
          <w:szCs w:val="28"/>
          <w:lang w:eastAsia="ru-RU"/>
        </w:rPr>
      </w:pPr>
      <w:r w:rsidRPr="00A316DE">
        <w:rPr>
          <w:szCs w:val="28"/>
          <w:lang w:eastAsia="ru-RU"/>
        </w:rPr>
        <w:t xml:space="preserve">в) в заявке на участие в запросе предложений в электронной форме </w:t>
      </w:r>
      <w:r>
        <w:rPr>
          <w:szCs w:val="28"/>
          <w:lang w:eastAsia="ru-RU"/>
        </w:rPr>
        <w:br/>
      </w:r>
      <w:r w:rsidRPr="00A316DE">
        <w:rPr>
          <w:szCs w:val="28"/>
          <w:lang w:eastAsia="ru-RU"/>
        </w:rPr>
        <w:t>не содержится предложений о поставке товаров иностранного происхождения, выполнении работ, оказании услуг иностранными лицами;</w:t>
      </w:r>
    </w:p>
    <w:p w:rsidR="00E52DEE" w:rsidRPr="00A316DE" w:rsidRDefault="00E52DEE" w:rsidP="00FE2F20">
      <w:pPr>
        <w:widowControl w:val="0"/>
        <w:shd w:val="clear" w:color="auto" w:fill="FFFFFF"/>
        <w:tabs>
          <w:tab w:val="left" w:pos="0"/>
          <w:tab w:val="left" w:pos="1134"/>
          <w:tab w:val="left" w:pos="1935"/>
        </w:tabs>
        <w:suppressAutoHyphens/>
        <w:autoSpaceDE w:val="0"/>
        <w:spacing w:after="0"/>
        <w:ind w:right="57" w:firstLine="709"/>
        <w:contextualSpacing/>
        <w:jc w:val="both"/>
        <w:rPr>
          <w:szCs w:val="28"/>
          <w:lang w:eastAsia="ru-RU"/>
        </w:rPr>
      </w:pPr>
      <w:r w:rsidRPr="00A316DE">
        <w:rPr>
          <w:szCs w:val="28"/>
          <w:lang w:eastAsia="ru-RU"/>
        </w:rPr>
        <w:t xml:space="preserve">г) в заявке на участие в запросе предложений в электронной форме содержится предложение о поставке товаров российского и иностранного происхождения, выполнении работ, оказании услуг российскими </w:t>
      </w:r>
      <w:r>
        <w:rPr>
          <w:szCs w:val="28"/>
          <w:lang w:eastAsia="ru-RU"/>
        </w:rPr>
        <w:br/>
      </w:r>
      <w:r w:rsidRPr="00A316DE">
        <w:rPr>
          <w:szCs w:val="28"/>
          <w:lang w:eastAsia="ru-RU"/>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52DEE" w:rsidRPr="008B4BBA" w:rsidRDefault="00E52DEE" w:rsidP="00FE2F20">
      <w:pPr>
        <w:widowControl w:val="0"/>
        <w:numPr>
          <w:ilvl w:val="3"/>
          <w:numId w:val="109"/>
        </w:numPr>
        <w:shd w:val="clear" w:color="auto" w:fill="FFFFFF"/>
        <w:tabs>
          <w:tab w:val="left" w:pos="0"/>
          <w:tab w:val="left" w:pos="1134"/>
          <w:tab w:val="left" w:pos="1935"/>
        </w:tabs>
        <w:suppressAutoHyphens/>
        <w:autoSpaceDE w:val="0"/>
        <w:spacing w:after="0"/>
        <w:ind w:left="0" w:right="57" w:firstLine="709"/>
        <w:contextualSpacing/>
        <w:jc w:val="both"/>
        <w:rPr>
          <w:szCs w:val="28"/>
          <w:lang w:eastAsia="ru-RU"/>
        </w:rPr>
      </w:pPr>
      <w:bookmarkStart w:id="524" w:name="ч6ст78"/>
      <w:bookmarkEnd w:id="524"/>
      <w:r>
        <w:rPr>
          <w:szCs w:val="28"/>
          <w:lang w:eastAsia="ru-RU"/>
        </w:rPr>
        <w:t xml:space="preserve">Результаты оценки и сопоставления заявок на участие в запросе </w:t>
      </w:r>
      <w:r w:rsidRPr="008B4BBA">
        <w:rPr>
          <w:szCs w:val="28"/>
          <w:lang w:eastAsia="ru-RU"/>
        </w:rPr>
        <w:t>предложений в электронной форме фиксируются в итоговом протоколе, который должен содержать следующие сведения:</w:t>
      </w:r>
    </w:p>
    <w:p w:rsidR="00E52DEE" w:rsidRPr="008B4BBA" w:rsidRDefault="00E52DEE" w:rsidP="00FE2F20">
      <w:pPr>
        <w:widowControl w:val="0"/>
        <w:numPr>
          <w:ilvl w:val="0"/>
          <w:numId w:val="106"/>
        </w:numPr>
        <w:shd w:val="clear" w:color="auto" w:fill="FFFFFF"/>
        <w:tabs>
          <w:tab w:val="left" w:pos="0"/>
          <w:tab w:val="left" w:pos="709"/>
          <w:tab w:val="left" w:pos="1935"/>
        </w:tabs>
        <w:suppressAutoHyphens/>
        <w:autoSpaceDE w:val="0"/>
        <w:spacing w:after="0"/>
        <w:ind w:right="57"/>
        <w:contextualSpacing/>
        <w:jc w:val="both"/>
        <w:rPr>
          <w:szCs w:val="28"/>
          <w:lang w:eastAsia="ru-RU"/>
        </w:rPr>
      </w:pPr>
      <w:r w:rsidRPr="008B4BBA">
        <w:rPr>
          <w:szCs w:val="28"/>
          <w:lang w:eastAsia="ru-RU"/>
        </w:rPr>
        <w:t>дата подписания протокола;</w:t>
      </w:r>
    </w:p>
    <w:p w:rsidR="00E52DEE" w:rsidRPr="008B4BBA" w:rsidRDefault="00E52DEE" w:rsidP="00FE2F20">
      <w:pPr>
        <w:widowControl w:val="0"/>
        <w:numPr>
          <w:ilvl w:val="0"/>
          <w:numId w:val="106"/>
        </w:numPr>
        <w:shd w:val="clear" w:color="auto" w:fill="FFFFFF"/>
        <w:tabs>
          <w:tab w:val="left" w:pos="0"/>
          <w:tab w:val="left" w:pos="709"/>
          <w:tab w:val="left" w:pos="1935"/>
        </w:tabs>
        <w:suppressAutoHyphens/>
        <w:autoSpaceDE w:val="0"/>
        <w:spacing w:after="0"/>
        <w:ind w:right="57"/>
        <w:contextualSpacing/>
        <w:jc w:val="both"/>
        <w:rPr>
          <w:szCs w:val="28"/>
          <w:lang w:eastAsia="ru-RU"/>
        </w:rPr>
      </w:pPr>
      <w:r w:rsidRPr="008B4BBA">
        <w:rPr>
          <w:bCs/>
          <w:szCs w:val="28"/>
        </w:rPr>
        <w:t>место подведения итогов запроса предложений в электронной форме;</w:t>
      </w:r>
    </w:p>
    <w:p w:rsidR="00E52DEE" w:rsidRPr="008B4BBA" w:rsidRDefault="00E52DEE" w:rsidP="00FE2F20">
      <w:pPr>
        <w:widowControl w:val="0"/>
        <w:numPr>
          <w:ilvl w:val="0"/>
          <w:numId w:val="106"/>
        </w:numPr>
        <w:shd w:val="clear" w:color="auto" w:fill="FFFFFF"/>
        <w:tabs>
          <w:tab w:val="left" w:pos="0"/>
          <w:tab w:val="left" w:pos="709"/>
          <w:tab w:val="left" w:pos="1935"/>
        </w:tabs>
        <w:suppressAutoHyphens/>
        <w:autoSpaceDE w:val="0"/>
        <w:spacing w:after="0"/>
        <w:ind w:right="57"/>
        <w:contextualSpacing/>
        <w:jc w:val="both"/>
        <w:rPr>
          <w:szCs w:val="28"/>
          <w:lang w:eastAsia="ru-RU"/>
        </w:rPr>
      </w:pPr>
      <w:r w:rsidRPr="008B4BBA">
        <w:rPr>
          <w:bCs/>
          <w:szCs w:val="28"/>
        </w:rPr>
        <w:t>наименование заказчика;</w:t>
      </w:r>
    </w:p>
    <w:p w:rsidR="00E52DEE" w:rsidRPr="008B4BBA" w:rsidRDefault="00E52DEE" w:rsidP="00FE2F20">
      <w:pPr>
        <w:widowControl w:val="0"/>
        <w:numPr>
          <w:ilvl w:val="0"/>
          <w:numId w:val="106"/>
        </w:numPr>
        <w:shd w:val="clear" w:color="auto" w:fill="FFFFFF"/>
        <w:tabs>
          <w:tab w:val="left" w:pos="0"/>
          <w:tab w:val="left" w:pos="709"/>
          <w:tab w:val="left" w:pos="1134"/>
        </w:tabs>
        <w:suppressAutoHyphens/>
        <w:autoSpaceDE w:val="0"/>
        <w:spacing w:after="0"/>
        <w:ind w:left="0" w:right="57" w:firstLine="709"/>
        <w:contextualSpacing/>
        <w:jc w:val="both"/>
        <w:rPr>
          <w:szCs w:val="28"/>
          <w:lang w:eastAsia="ru-RU"/>
        </w:rPr>
      </w:pPr>
      <w:r w:rsidRPr="008B4BBA">
        <w:rPr>
          <w:bCs/>
          <w:szCs w:val="28"/>
        </w:rPr>
        <w:t>сведения о членах комиссии, присутствующих на заседании комиссии, правомочности комиссии;</w:t>
      </w:r>
    </w:p>
    <w:p w:rsidR="00E52DEE" w:rsidRPr="008B4BBA" w:rsidRDefault="00E52DEE" w:rsidP="00FE2F20">
      <w:pPr>
        <w:widowControl w:val="0"/>
        <w:numPr>
          <w:ilvl w:val="0"/>
          <w:numId w:val="106"/>
        </w:numPr>
        <w:shd w:val="clear" w:color="auto" w:fill="FFFFFF"/>
        <w:tabs>
          <w:tab w:val="left" w:pos="0"/>
          <w:tab w:val="left" w:pos="1134"/>
          <w:tab w:val="left" w:pos="1935"/>
        </w:tabs>
        <w:suppressAutoHyphens/>
        <w:autoSpaceDE w:val="0"/>
        <w:spacing w:after="0"/>
        <w:ind w:left="0" w:right="57" w:firstLine="709"/>
        <w:contextualSpacing/>
        <w:jc w:val="both"/>
        <w:rPr>
          <w:szCs w:val="28"/>
          <w:lang w:eastAsia="ru-RU"/>
        </w:rPr>
      </w:pPr>
      <w:r w:rsidRPr="008B4BBA">
        <w:rPr>
          <w:szCs w:val="28"/>
        </w:rPr>
        <w:t>предмет договора, реестровый номер извещения о проведении запроса предложений в электронной форме, сведения об объеме, цене закупаемых товаров, работ, услуг, сроке исполнения договора;</w:t>
      </w:r>
    </w:p>
    <w:p w:rsidR="00E52DEE" w:rsidRDefault="00E52DEE" w:rsidP="00FE2F20">
      <w:pPr>
        <w:widowControl w:val="0"/>
        <w:numPr>
          <w:ilvl w:val="0"/>
          <w:numId w:val="106"/>
        </w:numPr>
        <w:shd w:val="clear" w:color="auto" w:fill="FFFFFF"/>
        <w:tabs>
          <w:tab w:val="left" w:pos="0"/>
          <w:tab w:val="left" w:pos="1134"/>
          <w:tab w:val="left" w:pos="1935"/>
        </w:tabs>
        <w:suppressAutoHyphens/>
        <w:autoSpaceDE w:val="0"/>
        <w:spacing w:after="0"/>
        <w:ind w:left="0" w:right="57" w:firstLine="709"/>
        <w:contextualSpacing/>
        <w:jc w:val="both"/>
        <w:rPr>
          <w:szCs w:val="28"/>
          <w:lang w:eastAsia="ru-RU"/>
        </w:rPr>
      </w:pPr>
      <w:r w:rsidRPr="00A316DE">
        <w:rPr>
          <w:szCs w:val="28"/>
          <w:lang w:eastAsia="ru-RU"/>
        </w:rPr>
        <w:t xml:space="preserve">количество поданных на участие в </w:t>
      </w:r>
      <w:r>
        <w:rPr>
          <w:szCs w:val="28"/>
          <w:lang w:eastAsia="ru-RU"/>
        </w:rPr>
        <w:t xml:space="preserve">запросе предложений </w:t>
      </w:r>
      <w:r>
        <w:rPr>
          <w:szCs w:val="28"/>
          <w:lang w:eastAsia="ru-RU"/>
        </w:rPr>
        <w:br/>
        <w:t>в электронной форме</w:t>
      </w:r>
      <w:r w:rsidRPr="00A316DE">
        <w:rPr>
          <w:szCs w:val="28"/>
          <w:lang w:eastAsia="ru-RU"/>
        </w:rPr>
        <w:t xml:space="preserve"> заявок, а также регистрационные номера заявок, дата </w:t>
      </w:r>
      <w:r>
        <w:rPr>
          <w:szCs w:val="28"/>
          <w:lang w:eastAsia="ru-RU"/>
        </w:rPr>
        <w:br/>
      </w:r>
      <w:r w:rsidRPr="00A316DE">
        <w:rPr>
          <w:szCs w:val="28"/>
          <w:lang w:eastAsia="ru-RU"/>
        </w:rPr>
        <w:t>и время регистрации каждой такой заявки;</w:t>
      </w:r>
    </w:p>
    <w:p w:rsidR="00E52DEE" w:rsidRPr="004731D6" w:rsidRDefault="00E52DEE" w:rsidP="00FE2F20">
      <w:pPr>
        <w:widowControl w:val="0"/>
        <w:numPr>
          <w:ilvl w:val="0"/>
          <w:numId w:val="106"/>
        </w:numPr>
        <w:shd w:val="clear" w:color="auto" w:fill="FFFFFF"/>
        <w:tabs>
          <w:tab w:val="left" w:pos="0"/>
          <w:tab w:val="left" w:pos="1134"/>
          <w:tab w:val="left" w:pos="1935"/>
        </w:tabs>
        <w:suppressAutoHyphens/>
        <w:autoSpaceDE w:val="0"/>
        <w:spacing w:after="0"/>
        <w:ind w:left="0" w:right="57" w:firstLine="709"/>
        <w:contextualSpacing/>
        <w:jc w:val="both"/>
        <w:rPr>
          <w:szCs w:val="28"/>
          <w:lang w:eastAsia="ru-RU"/>
        </w:rPr>
      </w:pPr>
      <w:r w:rsidRPr="00BC7B8C">
        <w:rPr>
          <w:szCs w:val="28"/>
          <w:lang w:eastAsia="ru-RU"/>
        </w:rPr>
        <w:t xml:space="preserve">результаты оценки и сопоставления заявок на участие в </w:t>
      </w:r>
      <w:r w:rsidRPr="004731D6">
        <w:rPr>
          <w:szCs w:val="28"/>
          <w:lang w:eastAsia="ru-RU"/>
        </w:rPr>
        <w:t>запросе предложений</w:t>
      </w:r>
      <w:r w:rsidRPr="004731D6">
        <w:rPr>
          <w:szCs w:val="28"/>
        </w:rPr>
        <w:t xml:space="preserve"> в электронной форме</w:t>
      </w:r>
      <w:r w:rsidRPr="004731D6">
        <w:rPr>
          <w:szCs w:val="28"/>
          <w:lang w:eastAsia="ru-RU"/>
        </w:rPr>
        <w:t xml:space="preserve"> с указанием итогового решения комиссии </w:t>
      </w:r>
      <w:r w:rsidRPr="004731D6">
        <w:rPr>
          <w:szCs w:val="28"/>
          <w:lang w:eastAsia="ru-RU"/>
        </w:rPr>
        <w:br/>
        <w:t>о присвоении каждой такой заявке значения по каждому из предусмотренных критериев оценки и сопоставления таких заявок;</w:t>
      </w:r>
    </w:p>
    <w:p w:rsidR="00E52DEE" w:rsidRPr="004731D6" w:rsidRDefault="00E52DEE" w:rsidP="00FE2F20">
      <w:pPr>
        <w:widowControl w:val="0"/>
        <w:numPr>
          <w:ilvl w:val="0"/>
          <w:numId w:val="106"/>
        </w:numPr>
        <w:shd w:val="clear" w:color="auto" w:fill="FFFFFF"/>
        <w:tabs>
          <w:tab w:val="left" w:pos="0"/>
          <w:tab w:val="left" w:pos="1134"/>
          <w:tab w:val="left" w:pos="1935"/>
        </w:tabs>
        <w:suppressAutoHyphens/>
        <w:autoSpaceDE w:val="0"/>
        <w:spacing w:after="0"/>
        <w:ind w:left="0" w:right="57" w:firstLine="709"/>
        <w:contextualSpacing/>
        <w:jc w:val="both"/>
        <w:rPr>
          <w:szCs w:val="28"/>
          <w:lang w:eastAsia="ru-RU"/>
        </w:rPr>
      </w:pPr>
      <w:r w:rsidRPr="004731D6">
        <w:rPr>
          <w:szCs w:val="28"/>
          <w:lang w:eastAsia="ru-RU"/>
        </w:rPr>
        <w:t>порядковые номера заявок на участие в запросе предложений</w:t>
      </w:r>
      <w:r w:rsidRPr="004731D6">
        <w:rPr>
          <w:szCs w:val="28"/>
        </w:rPr>
        <w:t xml:space="preserve"> </w:t>
      </w:r>
      <w:r w:rsidRPr="004731D6">
        <w:rPr>
          <w:szCs w:val="28"/>
        </w:rPr>
        <w:br/>
        <w:t>в электронной форме</w:t>
      </w:r>
      <w:r w:rsidRPr="004731D6">
        <w:rPr>
          <w:szCs w:val="28"/>
          <w:lang w:eastAsia="ru-RU"/>
        </w:rPr>
        <w:t xml:space="preserve">, в порядке уменьшения степени выгодности содержащихся в них условий исполнения договора, включая информацию </w:t>
      </w:r>
      <w:r w:rsidRPr="004731D6">
        <w:rPr>
          <w:szCs w:val="28"/>
          <w:lang w:eastAsia="ru-RU"/>
        </w:rPr>
        <w:br/>
        <w:t>о ценовых предложениях участников запроса предложений</w:t>
      </w:r>
      <w:r w:rsidRPr="004731D6">
        <w:rPr>
          <w:szCs w:val="28"/>
        </w:rPr>
        <w:t xml:space="preserve"> </w:t>
      </w:r>
      <w:r w:rsidRPr="004731D6">
        <w:rPr>
          <w:szCs w:val="28"/>
        </w:rPr>
        <w:br/>
        <w:t>в электронной форме</w:t>
      </w:r>
      <w:r w:rsidRPr="004731D6">
        <w:rPr>
          <w:szCs w:val="28"/>
          <w:lang w:eastAsia="ru-RU"/>
        </w:rPr>
        <w:t>;</w:t>
      </w:r>
    </w:p>
    <w:p w:rsidR="00E52DEE" w:rsidRDefault="00E52DEE" w:rsidP="00FE2F20">
      <w:pPr>
        <w:widowControl w:val="0"/>
        <w:numPr>
          <w:ilvl w:val="0"/>
          <w:numId w:val="106"/>
        </w:numPr>
        <w:shd w:val="clear" w:color="auto" w:fill="FFFFFF"/>
        <w:tabs>
          <w:tab w:val="left" w:pos="0"/>
          <w:tab w:val="left" w:pos="1134"/>
          <w:tab w:val="left" w:pos="1935"/>
        </w:tabs>
        <w:suppressAutoHyphens/>
        <w:autoSpaceDE w:val="0"/>
        <w:spacing w:after="0"/>
        <w:ind w:left="0" w:right="57" w:firstLine="709"/>
        <w:contextualSpacing/>
        <w:jc w:val="both"/>
        <w:rPr>
          <w:szCs w:val="28"/>
          <w:lang w:eastAsia="ru-RU"/>
        </w:rPr>
      </w:pPr>
      <w:r w:rsidRPr="00936CDA">
        <w:rPr>
          <w:szCs w:val="28"/>
        </w:rPr>
        <w:t xml:space="preserve">наименование </w:t>
      </w:r>
      <w:r w:rsidRPr="00936CDA">
        <w:rPr>
          <w:bCs/>
          <w:szCs w:val="28"/>
        </w:rPr>
        <w:t xml:space="preserve">и </w:t>
      </w:r>
      <w:r w:rsidRPr="00B12708">
        <w:rPr>
          <w:bCs/>
          <w:szCs w:val="28"/>
        </w:rPr>
        <w:t xml:space="preserve">место нахождения </w:t>
      </w:r>
      <w:r w:rsidRPr="00B12708">
        <w:rPr>
          <w:szCs w:val="28"/>
        </w:rPr>
        <w:t xml:space="preserve">(для юридического лица), фамилия, имя, отчество (при наличии) </w:t>
      </w:r>
      <w:r w:rsidRPr="00B12708">
        <w:rPr>
          <w:bCs/>
          <w:szCs w:val="28"/>
        </w:rPr>
        <w:t>и место жительства</w:t>
      </w:r>
      <w:r w:rsidRPr="00936CDA">
        <w:rPr>
          <w:bCs/>
          <w:szCs w:val="28"/>
        </w:rPr>
        <w:t xml:space="preserve"> </w:t>
      </w:r>
      <w:r w:rsidRPr="00936CDA">
        <w:rPr>
          <w:szCs w:val="28"/>
        </w:rPr>
        <w:t xml:space="preserve">(для физического лица), </w:t>
      </w:r>
      <w:r w:rsidRPr="00936CDA">
        <w:rPr>
          <w:bCs/>
          <w:szCs w:val="28"/>
        </w:rPr>
        <w:t xml:space="preserve">победителя </w:t>
      </w:r>
      <w:r>
        <w:rPr>
          <w:bCs/>
          <w:szCs w:val="28"/>
        </w:rPr>
        <w:t>запроса предложений</w:t>
      </w:r>
      <w:r w:rsidRPr="00936CDA">
        <w:rPr>
          <w:bCs/>
          <w:szCs w:val="28"/>
        </w:rPr>
        <w:t xml:space="preserve"> в электронной форме</w:t>
      </w:r>
      <w:r>
        <w:rPr>
          <w:bCs/>
          <w:szCs w:val="28"/>
        </w:rPr>
        <w:t>;</w:t>
      </w:r>
    </w:p>
    <w:p w:rsidR="00E52DEE" w:rsidRPr="00A316DE" w:rsidRDefault="00E52DEE" w:rsidP="00FE2F20">
      <w:pPr>
        <w:widowControl w:val="0"/>
        <w:numPr>
          <w:ilvl w:val="0"/>
          <w:numId w:val="106"/>
        </w:numPr>
        <w:shd w:val="clear" w:color="auto" w:fill="FFFFFF"/>
        <w:tabs>
          <w:tab w:val="left" w:pos="0"/>
          <w:tab w:val="left" w:pos="1134"/>
          <w:tab w:val="left" w:pos="1935"/>
        </w:tabs>
        <w:suppressAutoHyphens/>
        <w:autoSpaceDE w:val="0"/>
        <w:spacing w:after="0"/>
        <w:ind w:left="0" w:right="57" w:firstLine="709"/>
        <w:contextualSpacing/>
        <w:jc w:val="both"/>
        <w:rPr>
          <w:szCs w:val="28"/>
          <w:lang w:eastAsia="ru-RU"/>
        </w:rPr>
      </w:pPr>
      <w:r w:rsidRPr="00A316DE">
        <w:rPr>
          <w:szCs w:val="28"/>
          <w:lang w:eastAsia="ru-RU"/>
        </w:rPr>
        <w:t>причины</w:t>
      </w:r>
      <w:r w:rsidR="007969A5" w:rsidRPr="00076545">
        <w:rPr>
          <w:szCs w:val="28"/>
          <w:lang w:eastAsia="ru-RU"/>
        </w:rPr>
        <w:t xml:space="preserve">, указанные в </w:t>
      </w:r>
      <w:hyperlink w:anchor="ч1ст79" w:history="1">
        <w:r w:rsidR="007969A5" w:rsidRPr="00076545">
          <w:rPr>
            <w:rStyle w:val="a9"/>
            <w:szCs w:val="28"/>
            <w:u w:val="none"/>
            <w:lang w:eastAsia="ru-RU"/>
          </w:rPr>
          <w:t>части 1 статьи 79</w:t>
        </w:r>
      </w:hyperlink>
      <w:r w:rsidR="007969A5" w:rsidRPr="00076545">
        <w:rPr>
          <w:szCs w:val="28"/>
          <w:lang w:eastAsia="ru-RU"/>
        </w:rPr>
        <w:t xml:space="preserve"> Положения</w:t>
      </w:r>
      <w:r w:rsidRPr="00A316DE">
        <w:rPr>
          <w:szCs w:val="28"/>
          <w:lang w:eastAsia="ru-RU"/>
        </w:rPr>
        <w:t xml:space="preserve">, по которым </w:t>
      </w:r>
      <w:r>
        <w:rPr>
          <w:bCs/>
          <w:szCs w:val="28"/>
        </w:rPr>
        <w:t>запрос предложений</w:t>
      </w:r>
      <w:r w:rsidRPr="00936CDA">
        <w:rPr>
          <w:bCs/>
          <w:szCs w:val="28"/>
        </w:rPr>
        <w:t xml:space="preserve"> в электронной форме</w:t>
      </w:r>
      <w:r w:rsidRPr="00A316DE">
        <w:rPr>
          <w:szCs w:val="28"/>
          <w:lang w:eastAsia="ru-RU"/>
        </w:rPr>
        <w:t xml:space="preserve"> признан несостоявш</w:t>
      </w:r>
      <w:r>
        <w:rPr>
          <w:szCs w:val="28"/>
          <w:lang w:eastAsia="ru-RU"/>
        </w:rPr>
        <w:t>им</w:t>
      </w:r>
      <w:r w:rsidRPr="00A316DE">
        <w:rPr>
          <w:szCs w:val="28"/>
          <w:lang w:eastAsia="ru-RU"/>
        </w:rPr>
        <w:t>ся, в случае признания е</w:t>
      </w:r>
      <w:r>
        <w:rPr>
          <w:szCs w:val="28"/>
          <w:lang w:eastAsia="ru-RU"/>
        </w:rPr>
        <w:t>го</w:t>
      </w:r>
      <w:r w:rsidRPr="00A316DE">
        <w:rPr>
          <w:szCs w:val="28"/>
          <w:lang w:eastAsia="ru-RU"/>
        </w:rPr>
        <w:t xml:space="preserve"> таков</w:t>
      </w:r>
      <w:r>
        <w:rPr>
          <w:szCs w:val="28"/>
          <w:lang w:eastAsia="ru-RU"/>
        </w:rPr>
        <w:t>ым</w:t>
      </w:r>
      <w:r w:rsidRPr="00A316DE">
        <w:rPr>
          <w:szCs w:val="28"/>
          <w:lang w:eastAsia="ru-RU"/>
        </w:rPr>
        <w:t>;</w:t>
      </w:r>
    </w:p>
    <w:p w:rsidR="00E52DEE" w:rsidRPr="008B4BBA" w:rsidRDefault="00E52DEE" w:rsidP="00FE2F20">
      <w:pPr>
        <w:widowControl w:val="0"/>
        <w:numPr>
          <w:ilvl w:val="3"/>
          <w:numId w:val="109"/>
        </w:numPr>
        <w:shd w:val="clear" w:color="auto" w:fill="FFFFFF"/>
        <w:tabs>
          <w:tab w:val="left" w:pos="0"/>
          <w:tab w:val="left" w:pos="1134"/>
          <w:tab w:val="left" w:pos="1935"/>
        </w:tabs>
        <w:suppressAutoHyphens/>
        <w:autoSpaceDE w:val="0"/>
        <w:spacing w:after="0"/>
        <w:ind w:left="0" w:right="57" w:firstLine="709"/>
        <w:contextualSpacing/>
        <w:jc w:val="both"/>
        <w:rPr>
          <w:szCs w:val="28"/>
          <w:lang w:eastAsia="ru-RU"/>
        </w:rPr>
      </w:pPr>
      <w:bookmarkStart w:id="525" w:name="если"/>
      <w:r w:rsidRPr="008B4BBA">
        <w:rPr>
          <w:szCs w:val="28"/>
          <w:lang w:eastAsia="ru-RU"/>
        </w:rPr>
        <w:t xml:space="preserve">Итоговый протокол, указанный </w:t>
      </w:r>
      <w:r w:rsidRPr="008B4BBA">
        <w:rPr>
          <w:color w:val="0000FF"/>
          <w:szCs w:val="28"/>
          <w:lang w:eastAsia="ru-RU"/>
        </w:rPr>
        <w:t xml:space="preserve">в части 6 </w:t>
      </w:r>
      <w:r w:rsidRPr="008B4BBA">
        <w:rPr>
          <w:szCs w:val="28"/>
          <w:lang w:eastAsia="ru-RU"/>
        </w:rPr>
        <w:t xml:space="preserve">настоящей статьи, подписывается всеми присутствующими </w:t>
      </w:r>
      <w:r w:rsidRPr="008B4BBA">
        <w:rPr>
          <w:szCs w:val="28"/>
        </w:rPr>
        <w:t xml:space="preserve">на заседании </w:t>
      </w:r>
      <w:r w:rsidRPr="008B4BBA">
        <w:rPr>
          <w:szCs w:val="28"/>
          <w:lang w:eastAsia="ru-RU"/>
        </w:rPr>
        <w:t xml:space="preserve">членами комиссии </w:t>
      </w:r>
      <w:r w:rsidRPr="008B4BBA">
        <w:rPr>
          <w:szCs w:val="28"/>
          <w:lang w:eastAsia="ru-RU"/>
        </w:rPr>
        <w:br/>
        <w:t xml:space="preserve">и не позднее даты подведения итогов запроса предложений в электронной форме направляется оператору электронной площадки. </w:t>
      </w:r>
      <w:r w:rsidRPr="008B4BBA">
        <w:rPr>
          <w:szCs w:val="28"/>
        </w:rPr>
        <w:t xml:space="preserve">Протокол размещается оператором электронной площадки в единой информационной системе. </w:t>
      </w:r>
      <w:r w:rsidR="003F414C">
        <w:rPr>
          <w:szCs w:val="28"/>
        </w:rPr>
        <w:br/>
      </w:r>
      <w:r w:rsidRPr="008B4BBA">
        <w:rPr>
          <w:szCs w:val="28"/>
        </w:rPr>
        <w:t>В случае неразмещения оператором электронной площадки итогового протокола, указанный протокол размещается заказчиком в единой информационной системе не позднее чем через 3 (три) дня со дня подписания протокола.</w:t>
      </w:r>
    </w:p>
    <w:p w:rsidR="00E52DEE" w:rsidRPr="008B4BBA" w:rsidRDefault="00E52DEE" w:rsidP="00FE2F20">
      <w:pPr>
        <w:widowControl w:val="0"/>
        <w:numPr>
          <w:ilvl w:val="3"/>
          <w:numId w:val="109"/>
        </w:numPr>
        <w:shd w:val="clear" w:color="auto" w:fill="FFFFFF"/>
        <w:tabs>
          <w:tab w:val="left" w:pos="0"/>
          <w:tab w:val="left" w:pos="1134"/>
          <w:tab w:val="left" w:pos="1935"/>
        </w:tabs>
        <w:suppressAutoHyphens/>
        <w:autoSpaceDE w:val="0"/>
        <w:spacing w:after="0"/>
        <w:ind w:left="0" w:right="57" w:firstLine="709"/>
        <w:contextualSpacing/>
        <w:jc w:val="both"/>
        <w:rPr>
          <w:szCs w:val="28"/>
          <w:lang w:eastAsia="ru-RU"/>
        </w:rPr>
      </w:pPr>
      <w:r w:rsidRPr="008B4BBA">
        <w:rPr>
          <w:szCs w:val="28"/>
          <w:lang w:eastAsia="ru-RU"/>
        </w:rPr>
        <w:t xml:space="preserve">Победителем запроса предложений в электронной форме признается его участник, который предложил лучшие условия исполнения договора </w:t>
      </w:r>
      <w:r w:rsidRPr="008B4BBA">
        <w:rPr>
          <w:szCs w:val="28"/>
          <w:lang w:eastAsia="ru-RU"/>
        </w:rPr>
        <w:br/>
        <w:t xml:space="preserve">на основе критериев, указанных в документации о запросе предложений </w:t>
      </w:r>
      <w:r w:rsidRPr="008B4BBA">
        <w:rPr>
          <w:szCs w:val="28"/>
          <w:lang w:eastAsia="ru-RU"/>
        </w:rPr>
        <w:br/>
        <w:t xml:space="preserve">в электронной форме, и заявке на участие в запросе предложений </w:t>
      </w:r>
      <w:r w:rsidRPr="008B4BBA">
        <w:rPr>
          <w:szCs w:val="28"/>
          <w:lang w:eastAsia="ru-RU"/>
        </w:rPr>
        <w:br/>
        <w:t>в электронной форме которого присвоен первый номер.</w:t>
      </w:r>
    </w:p>
    <w:bookmarkEnd w:id="525"/>
    <w:p w:rsidR="00E52DEE" w:rsidRDefault="00E52DEE" w:rsidP="00FE2F20">
      <w:pPr>
        <w:widowControl w:val="0"/>
        <w:numPr>
          <w:ilvl w:val="3"/>
          <w:numId w:val="109"/>
        </w:numPr>
        <w:shd w:val="clear" w:color="auto" w:fill="FFFFFF"/>
        <w:tabs>
          <w:tab w:val="left" w:pos="0"/>
          <w:tab w:val="left" w:pos="1134"/>
          <w:tab w:val="left" w:pos="1935"/>
        </w:tabs>
        <w:suppressAutoHyphens/>
        <w:autoSpaceDE w:val="0"/>
        <w:spacing w:after="0"/>
        <w:ind w:left="0" w:right="57" w:firstLine="709"/>
        <w:contextualSpacing/>
        <w:jc w:val="both"/>
        <w:rPr>
          <w:szCs w:val="28"/>
          <w:lang w:eastAsia="ru-RU"/>
        </w:rPr>
      </w:pPr>
      <w:r w:rsidRPr="008B4BBA">
        <w:rPr>
          <w:szCs w:val="28"/>
          <w:lang w:eastAsia="ru-RU"/>
        </w:rPr>
        <w:t xml:space="preserve">Договор с победителем запроса предложений в электронной форме </w:t>
      </w:r>
      <w:r w:rsidRPr="008B4BBA">
        <w:rPr>
          <w:color w:val="000000"/>
          <w:szCs w:val="28"/>
          <w:lang w:eastAsia="ar-SA"/>
        </w:rPr>
        <w:t>заключается</w:t>
      </w:r>
      <w:r w:rsidRPr="008B4BBA">
        <w:rPr>
          <w:szCs w:val="28"/>
          <w:lang w:eastAsia="ru-RU"/>
        </w:rPr>
        <w:t xml:space="preserve"> в порядке и сроки, предусмотренные </w:t>
      </w:r>
      <w:hyperlink w:anchor="п1ч8ст19" w:history="1">
        <w:r w:rsidRPr="008B4BBA">
          <w:rPr>
            <w:rStyle w:val="a9"/>
            <w:szCs w:val="28"/>
            <w:u w:val="none"/>
            <w:lang w:eastAsia="ru-RU"/>
          </w:rPr>
          <w:t>пунктом 1 части 8</w:t>
        </w:r>
      </w:hyperlink>
      <w:r w:rsidRPr="008B4BBA">
        <w:rPr>
          <w:color w:val="0000FF"/>
          <w:szCs w:val="28"/>
          <w:lang w:eastAsia="ru-RU"/>
        </w:rPr>
        <w:t xml:space="preserve"> и </w:t>
      </w:r>
      <w:hyperlink w:anchor="ч13ст19" w:history="1">
        <w:r w:rsidRPr="008B4BBA">
          <w:rPr>
            <w:rStyle w:val="a9"/>
            <w:szCs w:val="28"/>
            <w:u w:val="none"/>
            <w:lang w:eastAsia="ru-RU"/>
          </w:rPr>
          <w:t>частью 13 статьей 19</w:t>
        </w:r>
      </w:hyperlink>
      <w:r w:rsidRPr="008B4BBA">
        <w:rPr>
          <w:color w:val="0000FF"/>
          <w:szCs w:val="28"/>
          <w:lang w:eastAsia="ru-RU"/>
        </w:rPr>
        <w:t xml:space="preserve"> </w:t>
      </w:r>
      <w:r w:rsidRPr="008B4BBA">
        <w:rPr>
          <w:szCs w:val="28"/>
          <w:lang w:eastAsia="ru-RU"/>
        </w:rPr>
        <w:t>Положения.</w:t>
      </w:r>
    </w:p>
    <w:p w:rsidR="00DF3B31" w:rsidRPr="00DF3B31" w:rsidRDefault="00DF3B31" w:rsidP="00DF3B31">
      <w:pPr>
        <w:widowControl w:val="0"/>
        <w:shd w:val="clear" w:color="auto" w:fill="FFFFFF"/>
        <w:tabs>
          <w:tab w:val="left" w:pos="0"/>
          <w:tab w:val="left" w:pos="1134"/>
          <w:tab w:val="left" w:pos="1935"/>
        </w:tabs>
        <w:suppressAutoHyphens/>
        <w:autoSpaceDE w:val="0"/>
        <w:spacing w:after="0"/>
        <w:ind w:left="709" w:right="57"/>
        <w:contextualSpacing/>
        <w:jc w:val="both"/>
        <w:rPr>
          <w:szCs w:val="28"/>
          <w:lang w:val="en-US" w:eastAsia="ru-RU"/>
        </w:rPr>
      </w:pPr>
    </w:p>
    <w:p w:rsidR="00111BBD" w:rsidRDefault="00111BBD" w:rsidP="00321DA8">
      <w:pPr>
        <w:pStyle w:val="21"/>
        <w:tabs>
          <w:tab w:val="left" w:pos="993"/>
        </w:tabs>
        <w:spacing w:before="0" w:after="0"/>
        <w:ind w:firstLine="709"/>
        <w:jc w:val="both"/>
        <w:rPr>
          <w:rFonts w:ascii="Times New Roman" w:hAnsi="Times New Roman"/>
          <w:i w:val="0"/>
        </w:rPr>
      </w:pPr>
      <w:bookmarkStart w:id="526" w:name="_Toc91154591"/>
      <w:r w:rsidRPr="00F769DF">
        <w:rPr>
          <w:rFonts w:ascii="Times New Roman" w:hAnsi="Times New Roman"/>
          <w:i w:val="0"/>
        </w:rPr>
        <w:t>Статья 7</w:t>
      </w:r>
      <w:r>
        <w:rPr>
          <w:rFonts w:ascii="Times New Roman" w:hAnsi="Times New Roman"/>
          <w:i w:val="0"/>
        </w:rPr>
        <w:t>8.1</w:t>
      </w:r>
      <w:r w:rsidRPr="00F769DF">
        <w:rPr>
          <w:rFonts w:ascii="Times New Roman" w:hAnsi="Times New Roman"/>
          <w:i w:val="0"/>
        </w:rPr>
        <w:t xml:space="preserve">. </w:t>
      </w:r>
      <w:r w:rsidRPr="007E7B1B">
        <w:rPr>
          <w:rFonts w:ascii="Times New Roman" w:hAnsi="Times New Roman"/>
          <w:i w:val="0"/>
        </w:rPr>
        <w:t xml:space="preserve">Особенности проведения </w:t>
      </w:r>
      <w:r>
        <w:rPr>
          <w:rFonts w:ascii="Times New Roman" w:hAnsi="Times New Roman"/>
          <w:i w:val="0"/>
        </w:rPr>
        <w:t>запроса предложений</w:t>
      </w:r>
      <w:r w:rsidRPr="007E7B1B">
        <w:rPr>
          <w:rFonts w:ascii="Times New Roman" w:hAnsi="Times New Roman"/>
          <w:i w:val="0"/>
        </w:rPr>
        <w:t xml:space="preserve"> </w:t>
      </w:r>
      <w:r w:rsidR="0019674E">
        <w:rPr>
          <w:rFonts w:ascii="Times New Roman" w:hAnsi="Times New Roman"/>
          <w:i w:val="0"/>
        </w:rPr>
        <w:br/>
      </w:r>
      <w:r w:rsidRPr="007E7B1B">
        <w:rPr>
          <w:rFonts w:ascii="Times New Roman" w:hAnsi="Times New Roman"/>
          <w:i w:val="0"/>
        </w:rPr>
        <w:t>в электронной форме, участниками которо</w:t>
      </w:r>
      <w:r w:rsidR="00631ABD">
        <w:rPr>
          <w:rFonts w:ascii="Times New Roman" w:hAnsi="Times New Roman"/>
          <w:i w:val="0"/>
        </w:rPr>
        <w:t>го</w:t>
      </w:r>
      <w:r w:rsidRPr="007E7B1B">
        <w:rPr>
          <w:rFonts w:ascii="Times New Roman" w:hAnsi="Times New Roman"/>
          <w:i w:val="0"/>
        </w:rPr>
        <w:t xml:space="preserve"> могут быть только субъекты малого и среднего предпринимательства</w:t>
      </w:r>
      <w:bookmarkEnd w:id="526"/>
    </w:p>
    <w:p w:rsidR="00321DA8" w:rsidRPr="00321DA8" w:rsidRDefault="00321DA8" w:rsidP="00321DA8">
      <w:pPr>
        <w:rPr>
          <w:lang w:eastAsia="ar-SA"/>
        </w:rPr>
      </w:pPr>
    </w:p>
    <w:p w:rsidR="0019674E" w:rsidRDefault="00631ABD" w:rsidP="00321DA8">
      <w:pPr>
        <w:pStyle w:val="a6"/>
        <w:numPr>
          <w:ilvl w:val="1"/>
          <w:numId w:val="64"/>
        </w:numPr>
        <w:tabs>
          <w:tab w:val="left" w:pos="0"/>
          <w:tab w:val="left" w:pos="1134"/>
        </w:tabs>
        <w:suppressAutoHyphens/>
        <w:spacing w:after="0"/>
        <w:ind w:left="0" w:firstLine="710"/>
        <w:jc w:val="both"/>
        <w:rPr>
          <w:rFonts w:ascii="Times New Roman" w:eastAsia="Times New Roman" w:hAnsi="Times New Roman"/>
          <w:sz w:val="28"/>
          <w:szCs w:val="28"/>
          <w:lang w:eastAsia="ar-SA"/>
        </w:rPr>
      </w:pPr>
      <w:r w:rsidRPr="00076545">
        <w:rPr>
          <w:rFonts w:ascii="Times New Roman" w:eastAsia="Times New Roman" w:hAnsi="Times New Roman"/>
          <w:sz w:val="28"/>
          <w:szCs w:val="28"/>
          <w:lang w:eastAsia="ar-SA"/>
        </w:rPr>
        <w:t xml:space="preserve">Запрос предложений в электронной форме, участниками которого могут быть только субъекты малого и среднего предпринимательства (далее </w:t>
      </w:r>
      <w:r w:rsidR="0019674E">
        <w:rPr>
          <w:rFonts w:ascii="Times New Roman" w:eastAsia="Times New Roman" w:hAnsi="Times New Roman"/>
          <w:sz w:val="28"/>
          <w:szCs w:val="28"/>
          <w:lang w:eastAsia="ar-SA"/>
        </w:rPr>
        <w:t>–</w:t>
      </w:r>
    </w:p>
    <w:p w:rsidR="00631ABD" w:rsidRPr="0019674E" w:rsidRDefault="000A0E73" w:rsidP="0019674E">
      <w:pPr>
        <w:tabs>
          <w:tab w:val="left" w:pos="0"/>
          <w:tab w:val="left" w:pos="1134"/>
        </w:tabs>
        <w:suppressAutoHyphens/>
        <w:spacing w:after="0"/>
        <w:jc w:val="both"/>
        <w:rPr>
          <w:rFonts w:eastAsia="Times New Roman"/>
          <w:szCs w:val="28"/>
          <w:lang w:eastAsia="ar-SA"/>
        </w:rPr>
      </w:pPr>
      <w:r w:rsidRPr="0019674E">
        <w:rPr>
          <w:rFonts w:eastAsia="Times New Roman"/>
          <w:szCs w:val="28"/>
          <w:lang w:eastAsia="ar-SA"/>
        </w:rPr>
        <w:t xml:space="preserve">в целях настоящей статьи </w:t>
      </w:r>
      <w:r w:rsidR="00631ABD" w:rsidRPr="0019674E">
        <w:rPr>
          <w:rFonts w:eastAsia="Times New Roman"/>
          <w:szCs w:val="28"/>
          <w:lang w:eastAsia="ar-SA"/>
        </w:rPr>
        <w:t>– запрос предложений</w:t>
      </w:r>
      <w:r w:rsidRPr="0019674E">
        <w:rPr>
          <w:rFonts w:eastAsia="Times New Roman"/>
          <w:szCs w:val="28"/>
          <w:lang w:eastAsia="ar-SA"/>
        </w:rPr>
        <w:t xml:space="preserve"> в электронной форме</w:t>
      </w:r>
      <w:r w:rsidR="00631ABD" w:rsidRPr="0019674E">
        <w:rPr>
          <w:rFonts w:eastAsia="Times New Roman"/>
          <w:szCs w:val="28"/>
          <w:lang w:eastAsia="ar-SA"/>
        </w:rPr>
        <w:t>)</w:t>
      </w:r>
      <w:r w:rsidR="00B853B4" w:rsidRPr="0019674E">
        <w:rPr>
          <w:rFonts w:eastAsia="Times New Roman"/>
          <w:szCs w:val="28"/>
          <w:lang w:eastAsia="ar-SA"/>
        </w:rPr>
        <w:t>,</w:t>
      </w:r>
      <w:r w:rsidR="00631ABD" w:rsidRPr="0019674E">
        <w:rPr>
          <w:rFonts w:eastAsia="Times New Roman"/>
          <w:szCs w:val="28"/>
          <w:lang w:eastAsia="ar-SA"/>
        </w:rPr>
        <w:t xml:space="preserve"> проводится в порядке, установленном </w:t>
      </w:r>
      <w:hyperlink w:anchor="_Статья_40._Порядок" w:history="1">
        <w:r w:rsidR="00631ABD" w:rsidRPr="0019674E">
          <w:rPr>
            <w:rStyle w:val="a9"/>
            <w:rFonts w:eastAsia="Times New Roman"/>
            <w:szCs w:val="28"/>
            <w:u w:val="none"/>
            <w:lang w:eastAsia="ar-SA"/>
          </w:rPr>
          <w:t xml:space="preserve">статьей </w:t>
        </w:r>
        <w:r w:rsidRPr="0019674E">
          <w:rPr>
            <w:rStyle w:val="a9"/>
            <w:rFonts w:eastAsia="Times New Roman"/>
            <w:szCs w:val="28"/>
            <w:u w:val="none"/>
            <w:lang w:eastAsia="ar-SA"/>
          </w:rPr>
          <w:t>40.1</w:t>
        </w:r>
      </w:hyperlink>
      <w:r w:rsidR="00631ABD" w:rsidRPr="0019674E">
        <w:rPr>
          <w:rFonts w:eastAsia="Times New Roman"/>
          <w:color w:val="0000FF"/>
          <w:szCs w:val="28"/>
          <w:lang w:eastAsia="ar-SA"/>
        </w:rPr>
        <w:t xml:space="preserve"> </w:t>
      </w:r>
      <w:r w:rsidR="00631ABD" w:rsidRPr="0019674E">
        <w:rPr>
          <w:rFonts w:eastAsia="Times New Roman"/>
          <w:color w:val="000000" w:themeColor="text1"/>
          <w:szCs w:val="28"/>
          <w:lang w:eastAsia="ar-SA"/>
        </w:rPr>
        <w:t xml:space="preserve">Положения </w:t>
      </w:r>
      <w:r w:rsidR="00631ABD" w:rsidRPr="0019674E">
        <w:rPr>
          <w:rFonts w:eastAsia="Times New Roman"/>
          <w:szCs w:val="28"/>
          <w:lang w:eastAsia="ar-SA"/>
        </w:rPr>
        <w:t>для проведения конкурса в электронной форме</w:t>
      </w:r>
      <w:r w:rsidRPr="0019674E">
        <w:rPr>
          <w:rFonts w:eastAsia="Times New Roman"/>
          <w:szCs w:val="28"/>
          <w:lang w:eastAsia="ar-SA"/>
        </w:rPr>
        <w:t>, участниками которого могут быть только</w:t>
      </w:r>
      <w:r w:rsidR="00631ABD" w:rsidRPr="0019674E">
        <w:rPr>
          <w:rFonts w:eastAsia="Times New Roman"/>
          <w:szCs w:val="28"/>
          <w:lang w:eastAsia="ar-SA"/>
        </w:rPr>
        <w:t xml:space="preserve"> субъект</w:t>
      </w:r>
      <w:r w:rsidRPr="0019674E">
        <w:rPr>
          <w:rFonts w:eastAsia="Times New Roman"/>
          <w:szCs w:val="28"/>
          <w:lang w:eastAsia="ar-SA"/>
        </w:rPr>
        <w:t>ы</w:t>
      </w:r>
      <w:r w:rsidR="00631ABD" w:rsidRPr="0019674E">
        <w:rPr>
          <w:rFonts w:eastAsia="Times New Roman"/>
          <w:szCs w:val="28"/>
          <w:lang w:eastAsia="ar-SA"/>
        </w:rPr>
        <w:t xml:space="preserve"> малого и среднего предпринимательства,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631ABD" w:rsidRPr="00076545" w:rsidRDefault="00631ABD" w:rsidP="00656B8C">
      <w:pPr>
        <w:pStyle w:val="a6"/>
        <w:numPr>
          <w:ilvl w:val="0"/>
          <w:numId w:val="168"/>
        </w:numPr>
        <w:tabs>
          <w:tab w:val="left" w:pos="0"/>
          <w:tab w:val="left" w:pos="1134"/>
        </w:tabs>
        <w:autoSpaceDE w:val="0"/>
        <w:autoSpaceDN w:val="0"/>
        <w:adjustRightInd w:val="0"/>
        <w:spacing w:after="0"/>
        <w:ind w:left="0" w:firstLine="710"/>
        <w:jc w:val="both"/>
        <w:rPr>
          <w:rFonts w:ascii="Times New Roman" w:hAnsi="Times New Roman"/>
          <w:sz w:val="28"/>
          <w:szCs w:val="28"/>
        </w:rPr>
      </w:pPr>
      <w:r w:rsidRPr="00076545">
        <w:rPr>
          <w:rFonts w:ascii="Times New Roman" w:hAnsi="Times New Roman"/>
          <w:sz w:val="28"/>
          <w:szCs w:val="28"/>
        </w:rPr>
        <w:t>Заказчик при осуществлении запроса п</w:t>
      </w:r>
      <w:r w:rsidR="00EB2D4F" w:rsidRPr="00076545">
        <w:rPr>
          <w:rFonts w:ascii="Times New Roman" w:hAnsi="Times New Roman"/>
          <w:sz w:val="28"/>
          <w:szCs w:val="28"/>
        </w:rPr>
        <w:t xml:space="preserve">редложений в электронной форме </w:t>
      </w:r>
      <w:r w:rsidRPr="00076545">
        <w:rPr>
          <w:rFonts w:ascii="Times New Roman" w:hAnsi="Times New Roman"/>
          <w:sz w:val="28"/>
          <w:szCs w:val="28"/>
        </w:rPr>
        <w:t xml:space="preserve">размещает в единой информационной системе извещение о проведении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w:t>
      </w:r>
      <w:r w:rsidR="008306AB" w:rsidRPr="00076545">
        <w:rPr>
          <w:rFonts w:ascii="Times New Roman" w:hAnsi="Times New Roman"/>
          <w:sz w:val="28"/>
          <w:szCs w:val="28"/>
        </w:rPr>
        <w:t>15 (</w:t>
      </w:r>
      <w:r w:rsidRPr="00076545">
        <w:rPr>
          <w:rFonts w:ascii="Times New Roman" w:hAnsi="Times New Roman"/>
          <w:sz w:val="28"/>
          <w:szCs w:val="28"/>
        </w:rPr>
        <w:t>пятнадцать</w:t>
      </w:r>
      <w:r w:rsidR="008306AB" w:rsidRPr="00076545">
        <w:rPr>
          <w:rFonts w:ascii="Times New Roman" w:hAnsi="Times New Roman"/>
          <w:sz w:val="28"/>
          <w:szCs w:val="28"/>
        </w:rPr>
        <w:t>)</w:t>
      </w:r>
      <w:r w:rsidRPr="00076545">
        <w:rPr>
          <w:rFonts w:ascii="Times New Roman" w:hAnsi="Times New Roman"/>
          <w:sz w:val="28"/>
          <w:szCs w:val="28"/>
        </w:rPr>
        <w:t xml:space="preserve"> миллионов рублей.</w:t>
      </w:r>
    </w:p>
    <w:p w:rsidR="00631ABD" w:rsidRPr="00076545" w:rsidRDefault="00631ABD" w:rsidP="00656B8C">
      <w:pPr>
        <w:numPr>
          <w:ilvl w:val="0"/>
          <w:numId w:val="168"/>
        </w:numPr>
        <w:tabs>
          <w:tab w:val="left" w:pos="0"/>
          <w:tab w:val="left" w:pos="142"/>
          <w:tab w:val="left" w:pos="1134"/>
        </w:tabs>
        <w:suppressAutoHyphens/>
        <w:spacing w:after="0"/>
        <w:ind w:left="0" w:firstLine="710"/>
        <w:jc w:val="both"/>
        <w:rPr>
          <w:rFonts w:eastAsia="Times New Roman"/>
          <w:color w:val="0000FF"/>
          <w:szCs w:val="28"/>
          <w:lang w:eastAsia="ar-SA"/>
        </w:rPr>
      </w:pPr>
      <w:r w:rsidRPr="00076545">
        <w:rPr>
          <w:szCs w:val="28"/>
        </w:rPr>
        <w:t xml:space="preserve">В извещении о проведении запроса предложений в электронной форме и документации о запросе предложений в электронной форме указываются сведения, предусмотренные </w:t>
      </w:r>
      <w:hyperlink w:anchor="_Статья_71._Извещение" w:history="1">
        <w:r w:rsidRPr="00076545">
          <w:rPr>
            <w:rStyle w:val="a9"/>
            <w:szCs w:val="28"/>
            <w:u w:val="none"/>
          </w:rPr>
          <w:t xml:space="preserve">статьями </w:t>
        </w:r>
        <w:r w:rsidR="00EB2D4F" w:rsidRPr="00076545">
          <w:rPr>
            <w:rStyle w:val="a9"/>
            <w:szCs w:val="28"/>
            <w:u w:val="none"/>
          </w:rPr>
          <w:t>71</w:t>
        </w:r>
      </w:hyperlink>
      <w:r w:rsidRPr="00076545">
        <w:rPr>
          <w:color w:val="0000FF"/>
          <w:szCs w:val="28"/>
        </w:rPr>
        <w:t xml:space="preserve"> </w:t>
      </w:r>
      <w:r w:rsidRPr="00076545">
        <w:rPr>
          <w:szCs w:val="28"/>
        </w:rPr>
        <w:t xml:space="preserve">и </w:t>
      </w:r>
      <w:hyperlink w:anchor="_Статья_72._Документация" w:history="1">
        <w:r w:rsidR="00EB2D4F" w:rsidRPr="00076545">
          <w:rPr>
            <w:rStyle w:val="a9"/>
            <w:szCs w:val="28"/>
            <w:u w:val="none"/>
          </w:rPr>
          <w:t>72</w:t>
        </w:r>
      </w:hyperlink>
      <w:r w:rsidRPr="00076545">
        <w:rPr>
          <w:color w:val="0000FF"/>
          <w:szCs w:val="28"/>
        </w:rPr>
        <w:t xml:space="preserve"> </w:t>
      </w:r>
      <w:r w:rsidRPr="00076545">
        <w:rPr>
          <w:szCs w:val="28"/>
        </w:rPr>
        <w:t xml:space="preserve">Положения, </w:t>
      </w:r>
      <w:r w:rsidR="00B853B4" w:rsidRPr="00076545">
        <w:rPr>
          <w:szCs w:val="28"/>
        </w:rPr>
        <w:br/>
      </w:r>
      <w:r w:rsidRPr="00076545">
        <w:rPr>
          <w:szCs w:val="28"/>
        </w:rPr>
        <w:t xml:space="preserve">с учетом требований, предусмотренных </w:t>
      </w:r>
      <w:hyperlink w:anchor="ч9ст14_1" w:history="1">
        <w:r w:rsidRPr="00076545">
          <w:rPr>
            <w:rStyle w:val="a9"/>
            <w:szCs w:val="28"/>
            <w:u w:val="none"/>
          </w:rPr>
          <w:t xml:space="preserve">частью </w:t>
        </w:r>
        <w:r w:rsidR="00ED51BC" w:rsidRPr="00076545">
          <w:rPr>
            <w:rStyle w:val="a9"/>
            <w:szCs w:val="28"/>
            <w:u w:val="none"/>
          </w:rPr>
          <w:t>9</w:t>
        </w:r>
        <w:r w:rsidRPr="00076545">
          <w:rPr>
            <w:rStyle w:val="a9"/>
            <w:szCs w:val="28"/>
            <w:u w:val="none"/>
          </w:rPr>
          <w:t xml:space="preserve"> статьи 14.1</w:t>
        </w:r>
      </w:hyperlink>
      <w:r w:rsidRPr="00076545">
        <w:rPr>
          <w:color w:val="0000FF"/>
          <w:szCs w:val="28"/>
        </w:rPr>
        <w:t xml:space="preserve"> </w:t>
      </w:r>
      <w:r w:rsidRPr="00076545">
        <w:rPr>
          <w:szCs w:val="28"/>
        </w:rPr>
        <w:t>Положения</w:t>
      </w:r>
      <w:r w:rsidRPr="00076545">
        <w:rPr>
          <w:color w:val="0000FF"/>
          <w:szCs w:val="28"/>
        </w:rPr>
        <w:t>,</w:t>
      </w:r>
      <w:r w:rsidRPr="00076545">
        <w:rPr>
          <w:szCs w:val="28"/>
        </w:rPr>
        <w:t xml:space="preserve"> </w:t>
      </w:r>
      <w:r w:rsidR="00B853B4" w:rsidRPr="00076545">
        <w:rPr>
          <w:szCs w:val="28"/>
        </w:rPr>
        <w:br/>
      </w:r>
      <w:r w:rsidRPr="00076545">
        <w:rPr>
          <w:szCs w:val="28"/>
        </w:rPr>
        <w:t xml:space="preserve">и особенностей, </w:t>
      </w:r>
      <w:r w:rsidR="00EB2D4F" w:rsidRPr="00076545">
        <w:rPr>
          <w:szCs w:val="28"/>
        </w:rPr>
        <w:t>установленных</w:t>
      </w:r>
      <w:r w:rsidRPr="00076545">
        <w:rPr>
          <w:szCs w:val="28"/>
        </w:rPr>
        <w:t xml:space="preserve"> настоящей статьей.</w:t>
      </w:r>
    </w:p>
    <w:p w:rsidR="00631ABD" w:rsidRPr="00076545" w:rsidRDefault="00631ABD" w:rsidP="00656B8C">
      <w:pPr>
        <w:numPr>
          <w:ilvl w:val="0"/>
          <w:numId w:val="168"/>
        </w:numPr>
        <w:tabs>
          <w:tab w:val="left" w:pos="284"/>
          <w:tab w:val="left" w:pos="1134"/>
        </w:tabs>
        <w:suppressAutoHyphens/>
        <w:spacing w:after="0"/>
        <w:ind w:left="0" w:firstLine="710"/>
        <w:jc w:val="both"/>
        <w:rPr>
          <w:rFonts w:eastAsia="Times New Roman"/>
          <w:color w:val="0000FF"/>
          <w:szCs w:val="28"/>
          <w:lang w:eastAsia="ar-SA"/>
        </w:rPr>
      </w:pPr>
      <w:r w:rsidRPr="00076545">
        <w:rPr>
          <w:rFonts w:eastAsia="Times New Roman"/>
          <w:szCs w:val="28"/>
          <w:lang w:eastAsia="ar-SA"/>
        </w:rPr>
        <w:t xml:space="preserve">В документации о </w:t>
      </w:r>
      <w:r w:rsidRPr="00076545">
        <w:rPr>
          <w:szCs w:val="28"/>
        </w:rPr>
        <w:t>запросе предложений</w:t>
      </w:r>
      <w:r w:rsidRPr="00076545">
        <w:rPr>
          <w:rFonts w:eastAsia="Times New Roman"/>
          <w:szCs w:val="28"/>
          <w:lang w:eastAsia="ar-SA"/>
        </w:rPr>
        <w:t xml:space="preserve"> в электронной форме заказчик вправе установить обязанность представления информации </w:t>
      </w:r>
      <w:r w:rsidR="00B853B4" w:rsidRPr="00076545">
        <w:rPr>
          <w:rFonts w:eastAsia="Times New Roman"/>
          <w:szCs w:val="28"/>
          <w:lang w:eastAsia="ar-SA"/>
        </w:rPr>
        <w:br/>
      </w:r>
      <w:r w:rsidRPr="00076545">
        <w:rPr>
          <w:rFonts w:eastAsia="Times New Roman"/>
          <w:szCs w:val="28"/>
          <w:lang w:eastAsia="ar-SA"/>
        </w:rPr>
        <w:t>и документов, предусмотренных</w:t>
      </w:r>
      <w:r w:rsidRPr="00076545">
        <w:rPr>
          <w:rFonts w:eastAsia="Times New Roman"/>
          <w:color w:val="0000FF"/>
          <w:szCs w:val="28"/>
          <w:lang w:eastAsia="ar-SA"/>
        </w:rPr>
        <w:t xml:space="preserve"> </w:t>
      </w:r>
      <w:hyperlink w:anchor="ч14ст14_1" w:history="1">
        <w:r w:rsidRPr="00076545">
          <w:rPr>
            <w:rStyle w:val="a9"/>
            <w:rFonts w:eastAsia="Times New Roman"/>
            <w:szCs w:val="28"/>
            <w:u w:val="none"/>
            <w:lang w:eastAsia="ar-SA"/>
          </w:rPr>
          <w:t xml:space="preserve">частью </w:t>
        </w:r>
        <w:r w:rsidR="00ED51BC" w:rsidRPr="00076545">
          <w:rPr>
            <w:rStyle w:val="a9"/>
            <w:rFonts w:eastAsia="Times New Roman"/>
            <w:szCs w:val="28"/>
            <w:u w:val="none"/>
            <w:lang w:eastAsia="ar-SA"/>
          </w:rPr>
          <w:t>14</w:t>
        </w:r>
        <w:r w:rsidRPr="00076545">
          <w:rPr>
            <w:rStyle w:val="a9"/>
            <w:rFonts w:eastAsia="Times New Roman"/>
            <w:szCs w:val="28"/>
            <w:u w:val="none"/>
            <w:lang w:eastAsia="ar-SA"/>
          </w:rPr>
          <w:t xml:space="preserve"> статьи 14</w:t>
        </w:r>
        <w:r w:rsidR="00ED51BC" w:rsidRPr="00076545">
          <w:rPr>
            <w:rStyle w:val="a9"/>
            <w:rFonts w:eastAsia="Times New Roman"/>
            <w:szCs w:val="28"/>
            <w:u w:val="none"/>
            <w:lang w:eastAsia="ar-SA"/>
          </w:rPr>
          <w:t>.1</w:t>
        </w:r>
      </w:hyperlink>
      <w:r w:rsidRPr="00076545">
        <w:rPr>
          <w:rFonts w:eastAsia="Times New Roman"/>
          <w:color w:val="0000FF"/>
          <w:szCs w:val="28"/>
          <w:lang w:eastAsia="ar-SA"/>
        </w:rPr>
        <w:t xml:space="preserve"> </w:t>
      </w:r>
      <w:r w:rsidRPr="00076545">
        <w:rPr>
          <w:rFonts w:eastAsia="Times New Roman"/>
          <w:szCs w:val="28"/>
          <w:lang w:eastAsia="ar-SA"/>
        </w:rPr>
        <w:t>Положения</w:t>
      </w:r>
      <w:r w:rsidRPr="00076545">
        <w:rPr>
          <w:rFonts w:eastAsia="Times New Roman"/>
          <w:color w:val="0000FF"/>
          <w:szCs w:val="28"/>
          <w:lang w:eastAsia="ar-SA"/>
        </w:rPr>
        <w:t>.</w:t>
      </w:r>
    </w:p>
    <w:p w:rsidR="00631ABD" w:rsidRPr="00076545" w:rsidRDefault="00631ABD" w:rsidP="00656B8C">
      <w:pPr>
        <w:numPr>
          <w:ilvl w:val="0"/>
          <w:numId w:val="168"/>
        </w:numPr>
        <w:tabs>
          <w:tab w:val="left" w:pos="0"/>
          <w:tab w:val="left" w:pos="1134"/>
        </w:tabs>
        <w:suppressAutoHyphens/>
        <w:spacing w:after="0"/>
        <w:ind w:left="0" w:firstLine="709"/>
        <w:jc w:val="both"/>
        <w:rPr>
          <w:rFonts w:eastAsia="Times New Roman"/>
          <w:szCs w:val="28"/>
          <w:lang w:eastAsia="ar-SA"/>
        </w:rPr>
      </w:pPr>
      <w:r w:rsidRPr="00076545">
        <w:rPr>
          <w:rFonts w:eastAsia="Times New Roman"/>
          <w:szCs w:val="28"/>
          <w:lang w:eastAsia="ar-SA"/>
        </w:rPr>
        <w:t xml:space="preserve">Заявка на участие в </w:t>
      </w:r>
      <w:r w:rsidRPr="00076545">
        <w:rPr>
          <w:szCs w:val="28"/>
          <w:lang w:eastAsia="ru-RU"/>
        </w:rPr>
        <w:t>запросе предложений</w:t>
      </w:r>
      <w:r w:rsidRPr="00076545">
        <w:rPr>
          <w:rFonts w:eastAsia="Times New Roman"/>
          <w:szCs w:val="28"/>
          <w:lang w:eastAsia="ar-SA"/>
        </w:rPr>
        <w:t xml:space="preserve"> в электронной форме состоит из двух частей и предложения участника закупки о цене договора (цене лота, единицы товара, работы, услуги). </w:t>
      </w:r>
    </w:p>
    <w:p w:rsidR="00631ABD" w:rsidRPr="00076545" w:rsidRDefault="00631ABD" w:rsidP="00321DA8">
      <w:pPr>
        <w:tabs>
          <w:tab w:val="left" w:pos="0"/>
          <w:tab w:val="left" w:pos="1134"/>
        </w:tabs>
        <w:suppressAutoHyphens/>
        <w:spacing w:after="0"/>
        <w:ind w:firstLine="709"/>
        <w:jc w:val="both"/>
        <w:rPr>
          <w:rFonts w:eastAsia="Times New Roman"/>
          <w:szCs w:val="28"/>
          <w:lang w:eastAsia="ar-SA"/>
        </w:rPr>
      </w:pPr>
      <w:r w:rsidRPr="00076545">
        <w:rPr>
          <w:rFonts w:eastAsia="Times New Roman"/>
          <w:szCs w:val="28"/>
          <w:lang w:eastAsia="ar-SA"/>
        </w:rPr>
        <w:t xml:space="preserve">Первая часть данной заявки должна содержать информацию </w:t>
      </w:r>
      <w:r w:rsidR="00B853B4" w:rsidRPr="00076545">
        <w:rPr>
          <w:rFonts w:eastAsia="Times New Roman"/>
          <w:szCs w:val="28"/>
          <w:lang w:eastAsia="ar-SA"/>
        </w:rPr>
        <w:br/>
      </w:r>
      <w:r w:rsidRPr="00076545">
        <w:rPr>
          <w:rFonts w:eastAsia="Times New Roman"/>
          <w:szCs w:val="28"/>
          <w:lang w:eastAsia="ar-SA"/>
        </w:rPr>
        <w:t xml:space="preserve">и документы, предусмотренные </w:t>
      </w:r>
      <w:hyperlink w:anchor="ч14ст14_1" w:history="1">
        <w:r w:rsidRPr="00076545">
          <w:rPr>
            <w:rStyle w:val="a9"/>
            <w:rFonts w:eastAsia="Times New Roman"/>
            <w:szCs w:val="28"/>
            <w:u w:val="none"/>
            <w:lang w:eastAsia="ar-SA"/>
          </w:rPr>
          <w:t xml:space="preserve">пунктом 10 части </w:t>
        </w:r>
        <w:r w:rsidR="00BA17D8" w:rsidRPr="00076545">
          <w:rPr>
            <w:rStyle w:val="a9"/>
            <w:rFonts w:eastAsia="Times New Roman"/>
            <w:szCs w:val="28"/>
            <w:u w:val="none"/>
            <w:lang w:eastAsia="ar-SA"/>
          </w:rPr>
          <w:t>14</w:t>
        </w:r>
        <w:r w:rsidRPr="00076545">
          <w:rPr>
            <w:rStyle w:val="a9"/>
            <w:rFonts w:eastAsia="Times New Roman"/>
            <w:szCs w:val="28"/>
            <w:u w:val="none"/>
            <w:lang w:eastAsia="ar-SA"/>
          </w:rPr>
          <w:t xml:space="preserve"> статьи 14.1</w:t>
        </w:r>
      </w:hyperlink>
      <w:r w:rsidRPr="00076545">
        <w:rPr>
          <w:rFonts w:eastAsia="Times New Roman"/>
          <w:color w:val="0000FF"/>
          <w:szCs w:val="28"/>
          <w:lang w:eastAsia="ar-SA"/>
        </w:rPr>
        <w:t xml:space="preserve"> </w:t>
      </w:r>
      <w:r w:rsidRPr="00076545">
        <w:rPr>
          <w:rFonts w:eastAsia="Times New Roman"/>
          <w:szCs w:val="28"/>
          <w:lang w:eastAsia="ar-SA"/>
        </w:rPr>
        <w:t xml:space="preserve">Положения, </w:t>
      </w:r>
      <w:r w:rsidR="00B853B4" w:rsidRPr="00076545">
        <w:rPr>
          <w:rFonts w:eastAsia="Times New Roman"/>
          <w:szCs w:val="28"/>
          <w:lang w:eastAsia="ar-SA"/>
        </w:rPr>
        <w:br/>
      </w:r>
      <w:r w:rsidRPr="00076545">
        <w:rPr>
          <w:rFonts w:eastAsia="Times New Roman"/>
          <w:szCs w:val="28"/>
          <w:lang w:eastAsia="ar-SA"/>
        </w:rPr>
        <w:t xml:space="preserve">а также </w:t>
      </w:r>
      <w:r w:rsidRPr="00076545">
        <w:rPr>
          <w:rFonts w:eastAsia="Times New Roman"/>
          <w:color w:val="0000FF"/>
          <w:szCs w:val="28"/>
          <w:lang w:eastAsia="ar-SA"/>
        </w:rPr>
        <w:t>частью 6 настоящей статьи</w:t>
      </w:r>
      <w:r w:rsidRPr="00076545">
        <w:rPr>
          <w:rFonts w:eastAsia="Times New Roman"/>
          <w:szCs w:val="28"/>
          <w:lang w:eastAsia="ar-SA"/>
        </w:rPr>
        <w:t xml:space="preserve"> в отношении критериев и порядка оценки </w:t>
      </w:r>
      <w:r w:rsidR="00B853B4" w:rsidRPr="00076545">
        <w:rPr>
          <w:rFonts w:eastAsia="Times New Roman"/>
          <w:szCs w:val="28"/>
          <w:lang w:eastAsia="ar-SA"/>
        </w:rPr>
        <w:br/>
      </w:r>
      <w:r w:rsidRPr="00076545">
        <w:rPr>
          <w:rFonts w:eastAsia="Times New Roman"/>
          <w:szCs w:val="28"/>
          <w:lang w:eastAsia="ar-SA"/>
        </w:rPr>
        <w:t xml:space="preserve">и сопоставления заявок на участие в такой закупке, применяемых </w:t>
      </w:r>
      <w:r w:rsidR="00B853B4" w:rsidRPr="00076545">
        <w:rPr>
          <w:rFonts w:eastAsia="Times New Roman"/>
          <w:szCs w:val="28"/>
          <w:lang w:eastAsia="ar-SA"/>
        </w:rPr>
        <w:br/>
      </w:r>
      <w:r w:rsidRPr="00076545">
        <w:rPr>
          <w:rFonts w:eastAsia="Times New Roman"/>
          <w:szCs w:val="28"/>
          <w:lang w:eastAsia="ar-SA"/>
        </w:rPr>
        <w:t xml:space="preserve">к предлагаемым участниками такой закупки товарам, работам, услугам, </w:t>
      </w:r>
      <w:r w:rsidR="00B853B4" w:rsidRPr="00076545">
        <w:rPr>
          <w:rFonts w:eastAsia="Times New Roman"/>
          <w:szCs w:val="28"/>
          <w:lang w:eastAsia="ar-SA"/>
        </w:rPr>
        <w:br/>
      </w:r>
      <w:r w:rsidRPr="00076545">
        <w:rPr>
          <w:rFonts w:eastAsia="Times New Roman"/>
          <w:szCs w:val="28"/>
          <w:lang w:eastAsia="ar-SA"/>
        </w:rPr>
        <w:t xml:space="preserve">к условиям исполнения договора (в случае установления в документации </w:t>
      </w:r>
      <w:r w:rsidR="00B853B4" w:rsidRPr="00076545">
        <w:rPr>
          <w:rFonts w:eastAsia="Times New Roman"/>
          <w:szCs w:val="28"/>
          <w:lang w:eastAsia="ar-SA"/>
        </w:rPr>
        <w:br/>
      </w:r>
      <w:r w:rsidRPr="00076545">
        <w:rPr>
          <w:rFonts w:eastAsia="Times New Roman"/>
          <w:szCs w:val="28"/>
          <w:lang w:eastAsia="ar-SA"/>
        </w:rPr>
        <w:t xml:space="preserve">о закупке этих критериев). </w:t>
      </w:r>
    </w:p>
    <w:p w:rsidR="00631ABD" w:rsidRPr="00076545" w:rsidRDefault="00631ABD" w:rsidP="00321DA8">
      <w:pPr>
        <w:tabs>
          <w:tab w:val="left" w:pos="0"/>
          <w:tab w:val="left" w:pos="1134"/>
        </w:tabs>
        <w:suppressAutoHyphens/>
        <w:spacing w:after="0"/>
        <w:ind w:firstLine="709"/>
        <w:jc w:val="both"/>
        <w:rPr>
          <w:rFonts w:eastAsia="Times New Roman"/>
          <w:szCs w:val="28"/>
          <w:lang w:eastAsia="ar-SA"/>
        </w:rPr>
      </w:pPr>
      <w:r w:rsidRPr="00076545">
        <w:rPr>
          <w:rFonts w:eastAsia="Times New Roman"/>
          <w:szCs w:val="28"/>
          <w:lang w:eastAsia="ar-SA"/>
        </w:rPr>
        <w:t xml:space="preserve">Вторая часть данной заявки должна содержать информацию и документы, предусмотренные </w:t>
      </w:r>
      <w:hyperlink w:anchor="ч14ст14_1" w:history="1">
        <w:r w:rsidR="00F33236">
          <w:rPr>
            <w:rStyle w:val="a9"/>
            <w:rFonts w:eastAsia="Times New Roman"/>
            <w:szCs w:val="28"/>
            <w:u w:val="none"/>
            <w:lang w:eastAsia="ar-SA"/>
          </w:rPr>
          <w:t>пунктами 1-</w:t>
        </w:r>
        <w:r w:rsidRPr="00076545">
          <w:rPr>
            <w:rStyle w:val="a9"/>
            <w:rFonts w:eastAsia="Times New Roman"/>
            <w:szCs w:val="28"/>
            <w:u w:val="none"/>
            <w:lang w:eastAsia="ar-SA"/>
          </w:rPr>
          <w:t xml:space="preserve">9, 11 и 12 части </w:t>
        </w:r>
        <w:r w:rsidR="00BA17D8" w:rsidRPr="00076545">
          <w:rPr>
            <w:rStyle w:val="a9"/>
            <w:rFonts w:eastAsia="Times New Roman"/>
            <w:szCs w:val="28"/>
            <w:u w:val="none"/>
            <w:lang w:eastAsia="ar-SA"/>
          </w:rPr>
          <w:t>14</w:t>
        </w:r>
        <w:r w:rsidRPr="00076545">
          <w:rPr>
            <w:rStyle w:val="a9"/>
            <w:rFonts w:eastAsia="Times New Roman"/>
            <w:szCs w:val="28"/>
            <w:u w:val="none"/>
            <w:lang w:eastAsia="ar-SA"/>
          </w:rPr>
          <w:t xml:space="preserve"> статьи 14.1</w:t>
        </w:r>
      </w:hyperlink>
      <w:r w:rsidRPr="00076545">
        <w:rPr>
          <w:rFonts w:eastAsia="Times New Roman"/>
          <w:color w:val="0000FF"/>
          <w:szCs w:val="28"/>
          <w:lang w:eastAsia="ar-SA"/>
        </w:rPr>
        <w:t xml:space="preserve"> </w:t>
      </w:r>
      <w:r w:rsidRPr="00076545">
        <w:rPr>
          <w:rFonts w:eastAsia="Times New Roman"/>
          <w:szCs w:val="28"/>
          <w:lang w:eastAsia="ar-SA"/>
        </w:rPr>
        <w:t xml:space="preserve">Положения, </w:t>
      </w:r>
      <w:r w:rsidR="007D60B0" w:rsidRPr="00076545">
        <w:rPr>
          <w:rFonts w:eastAsia="Times New Roman"/>
          <w:szCs w:val="28"/>
          <w:lang w:eastAsia="ar-SA"/>
        </w:rPr>
        <w:br/>
      </w:r>
      <w:r w:rsidRPr="00076545">
        <w:rPr>
          <w:rFonts w:eastAsia="Times New Roman"/>
          <w:szCs w:val="28"/>
          <w:lang w:eastAsia="ar-SA"/>
        </w:rPr>
        <w:t xml:space="preserve">а также </w:t>
      </w:r>
      <w:r w:rsidRPr="00076545">
        <w:rPr>
          <w:rFonts w:eastAsia="Times New Roman"/>
          <w:color w:val="0000FF"/>
          <w:szCs w:val="28"/>
          <w:lang w:eastAsia="ar-SA"/>
        </w:rPr>
        <w:t>частью 6 настоящей статьи</w:t>
      </w:r>
      <w:r w:rsidRPr="00076545">
        <w:rPr>
          <w:rFonts w:eastAsia="Times New Roman"/>
          <w:szCs w:val="28"/>
          <w:lang w:eastAsia="ar-SA"/>
        </w:rPr>
        <w:t xml:space="preserve"> в отношении критериев и порядка оценки </w:t>
      </w:r>
      <w:r w:rsidR="007D60B0" w:rsidRPr="00076545">
        <w:rPr>
          <w:rFonts w:eastAsia="Times New Roman"/>
          <w:szCs w:val="28"/>
          <w:lang w:eastAsia="ar-SA"/>
        </w:rPr>
        <w:br/>
      </w:r>
      <w:r w:rsidRPr="00076545">
        <w:rPr>
          <w:rFonts w:eastAsia="Times New Roman"/>
          <w:szCs w:val="28"/>
          <w:lang w:eastAsia="ar-SA"/>
        </w:rPr>
        <w:t xml:space="preserve">и сопоставления заявок на участие в такой закупке, применяемых к участникам </w:t>
      </w:r>
      <w:r w:rsidR="00321DA8" w:rsidRPr="00076545">
        <w:rPr>
          <w:rFonts w:eastAsia="Times New Roman"/>
          <w:szCs w:val="28"/>
          <w:lang w:eastAsia="ar-SA"/>
        </w:rPr>
        <w:t xml:space="preserve">запроса </w:t>
      </w:r>
      <w:r w:rsidR="00B853B4" w:rsidRPr="00076545">
        <w:rPr>
          <w:rFonts w:eastAsia="Times New Roman"/>
          <w:szCs w:val="28"/>
          <w:lang w:eastAsia="ar-SA"/>
        </w:rPr>
        <w:t xml:space="preserve">предложений </w:t>
      </w:r>
      <w:r w:rsidR="00321DA8" w:rsidRPr="00076545">
        <w:rPr>
          <w:rFonts w:eastAsia="Times New Roman"/>
          <w:szCs w:val="28"/>
          <w:lang w:eastAsia="ar-SA"/>
        </w:rPr>
        <w:t>в электронной форме</w:t>
      </w:r>
      <w:r w:rsidRPr="00076545">
        <w:rPr>
          <w:rFonts w:eastAsia="Times New Roman"/>
          <w:szCs w:val="28"/>
          <w:lang w:eastAsia="ar-SA"/>
        </w:rPr>
        <w:t xml:space="preserve"> (в случае установления </w:t>
      </w:r>
      <w:r w:rsidR="007D60B0" w:rsidRPr="00076545">
        <w:rPr>
          <w:rFonts w:eastAsia="Times New Roman"/>
          <w:szCs w:val="28"/>
          <w:lang w:eastAsia="ar-SA"/>
        </w:rPr>
        <w:br/>
      </w:r>
      <w:r w:rsidRPr="00076545">
        <w:rPr>
          <w:rFonts w:eastAsia="Times New Roman"/>
          <w:szCs w:val="28"/>
          <w:lang w:eastAsia="ar-SA"/>
        </w:rPr>
        <w:t xml:space="preserve">в документации о </w:t>
      </w:r>
      <w:r w:rsidR="00321DA8" w:rsidRPr="00076545">
        <w:rPr>
          <w:szCs w:val="28"/>
          <w:lang w:eastAsia="ru-RU"/>
        </w:rPr>
        <w:t>запросе предложений</w:t>
      </w:r>
      <w:r w:rsidR="00321DA8" w:rsidRPr="00076545">
        <w:rPr>
          <w:rFonts w:eastAsia="Times New Roman"/>
          <w:szCs w:val="28"/>
          <w:lang w:eastAsia="ar-SA"/>
        </w:rPr>
        <w:t xml:space="preserve"> в электронной форме </w:t>
      </w:r>
      <w:r w:rsidRPr="00076545">
        <w:rPr>
          <w:rFonts w:eastAsia="Times New Roman"/>
          <w:szCs w:val="28"/>
          <w:lang w:eastAsia="ar-SA"/>
        </w:rPr>
        <w:t xml:space="preserve">этих критериев). </w:t>
      </w:r>
    </w:p>
    <w:p w:rsidR="00631ABD" w:rsidRPr="00076545" w:rsidRDefault="00631ABD" w:rsidP="00321DA8">
      <w:pPr>
        <w:tabs>
          <w:tab w:val="left" w:pos="0"/>
          <w:tab w:val="left" w:pos="1134"/>
        </w:tabs>
        <w:suppressAutoHyphens/>
        <w:spacing w:after="0"/>
        <w:ind w:firstLine="709"/>
        <w:jc w:val="both"/>
        <w:rPr>
          <w:rFonts w:eastAsia="Times New Roman"/>
          <w:szCs w:val="28"/>
          <w:lang w:eastAsia="ar-SA"/>
        </w:rPr>
      </w:pPr>
      <w:r w:rsidRPr="00076545">
        <w:rPr>
          <w:rFonts w:eastAsia="Times New Roman"/>
          <w:szCs w:val="28"/>
          <w:lang w:eastAsia="ar-SA"/>
        </w:rPr>
        <w:t xml:space="preserve">При этом предусмотренные настоящей частью информация и документы должны содержаться в заявке на участие в </w:t>
      </w:r>
      <w:r w:rsidRPr="00076545">
        <w:rPr>
          <w:szCs w:val="28"/>
          <w:lang w:eastAsia="ru-RU"/>
        </w:rPr>
        <w:t>запросе предложений</w:t>
      </w:r>
      <w:r w:rsidRPr="00076545">
        <w:rPr>
          <w:rFonts w:eastAsia="Times New Roman"/>
          <w:szCs w:val="28"/>
          <w:lang w:eastAsia="ar-SA"/>
        </w:rPr>
        <w:t xml:space="preserve"> в электронной форме, в случае установления обязанности их представления в документации </w:t>
      </w:r>
      <w:r w:rsidR="007D60B0" w:rsidRPr="00076545">
        <w:rPr>
          <w:rFonts w:eastAsia="Times New Roman"/>
          <w:szCs w:val="28"/>
          <w:lang w:eastAsia="ar-SA"/>
        </w:rPr>
        <w:br/>
      </w:r>
      <w:r w:rsidRPr="00076545">
        <w:rPr>
          <w:rFonts w:eastAsia="Times New Roman"/>
          <w:szCs w:val="28"/>
          <w:lang w:eastAsia="ar-SA"/>
        </w:rPr>
        <w:t xml:space="preserve">о </w:t>
      </w:r>
      <w:r w:rsidR="00321DA8" w:rsidRPr="00076545">
        <w:rPr>
          <w:szCs w:val="28"/>
          <w:lang w:eastAsia="ru-RU"/>
        </w:rPr>
        <w:t>запросе предложений</w:t>
      </w:r>
      <w:r w:rsidR="00321DA8" w:rsidRPr="00076545">
        <w:rPr>
          <w:rFonts w:eastAsia="Times New Roman"/>
          <w:szCs w:val="28"/>
          <w:lang w:eastAsia="ar-SA"/>
        </w:rPr>
        <w:t xml:space="preserve"> в электронной форме</w:t>
      </w:r>
      <w:r w:rsidRPr="00076545">
        <w:rPr>
          <w:rFonts w:eastAsia="Times New Roman"/>
          <w:szCs w:val="28"/>
          <w:lang w:eastAsia="ar-SA"/>
        </w:rPr>
        <w:t>.</w:t>
      </w:r>
    </w:p>
    <w:p w:rsidR="00631ABD" w:rsidRPr="00076545" w:rsidRDefault="00631ABD" w:rsidP="00656B8C">
      <w:pPr>
        <w:numPr>
          <w:ilvl w:val="0"/>
          <w:numId w:val="168"/>
        </w:numPr>
        <w:tabs>
          <w:tab w:val="left" w:pos="0"/>
          <w:tab w:val="left" w:pos="1134"/>
        </w:tabs>
        <w:suppressAutoHyphens/>
        <w:spacing w:after="0"/>
        <w:ind w:left="0" w:firstLine="709"/>
        <w:jc w:val="both"/>
        <w:rPr>
          <w:rFonts w:eastAsia="Times New Roman"/>
          <w:szCs w:val="28"/>
          <w:lang w:eastAsia="ar-SA"/>
        </w:rPr>
      </w:pPr>
      <w:r w:rsidRPr="00076545">
        <w:rPr>
          <w:rFonts w:eastAsia="Times New Roman"/>
          <w:szCs w:val="28"/>
          <w:lang w:eastAsia="ar-SA"/>
        </w:rPr>
        <w:t>Оператор электронной площадки направляет заказчику:</w:t>
      </w:r>
    </w:p>
    <w:p w:rsidR="00631ABD" w:rsidRPr="00076545" w:rsidRDefault="00631ABD" w:rsidP="00656B8C">
      <w:pPr>
        <w:pStyle w:val="a6"/>
        <w:numPr>
          <w:ilvl w:val="0"/>
          <w:numId w:val="169"/>
        </w:numPr>
        <w:tabs>
          <w:tab w:val="left" w:pos="0"/>
          <w:tab w:val="left" w:pos="1134"/>
        </w:tabs>
        <w:suppressAutoHyphens/>
        <w:spacing w:after="0"/>
        <w:ind w:left="0" w:firstLine="709"/>
        <w:jc w:val="both"/>
        <w:rPr>
          <w:rFonts w:ascii="Times New Roman" w:eastAsia="Times New Roman" w:hAnsi="Times New Roman"/>
          <w:sz w:val="28"/>
          <w:szCs w:val="28"/>
          <w:lang w:eastAsia="ar-SA"/>
        </w:rPr>
      </w:pPr>
      <w:r w:rsidRPr="00076545">
        <w:rPr>
          <w:rFonts w:ascii="Times New Roman" w:eastAsia="Times New Roman" w:hAnsi="Times New Roman"/>
          <w:sz w:val="28"/>
          <w:szCs w:val="28"/>
          <w:lang w:eastAsia="ar-SA"/>
        </w:rPr>
        <w:t xml:space="preserve">первые части заявок на участие в запросе предложений в электронной форме – не позднее дня, следующего за днем окончания срока подачи заявок </w:t>
      </w:r>
      <w:r w:rsidR="007D60B0" w:rsidRPr="00076545">
        <w:rPr>
          <w:rFonts w:ascii="Times New Roman" w:eastAsia="Times New Roman" w:hAnsi="Times New Roman"/>
          <w:sz w:val="28"/>
          <w:szCs w:val="28"/>
          <w:lang w:eastAsia="ar-SA"/>
        </w:rPr>
        <w:br/>
      </w:r>
      <w:r w:rsidRPr="00076545">
        <w:rPr>
          <w:rFonts w:ascii="Times New Roman" w:eastAsia="Times New Roman" w:hAnsi="Times New Roman"/>
          <w:sz w:val="28"/>
          <w:szCs w:val="28"/>
          <w:lang w:eastAsia="ar-SA"/>
        </w:rPr>
        <w:t>на участие в запросе предложений в электронной форме, установленного извещением о проведении запроса предложений в электронной форме, документацией о запрос</w:t>
      </w:r>
      <w:r w:rsidR="00B853B4" w:rsidRPr="00076545">
        <w:rPr>
          <w:rFonts w:ascii="Times New Roman" w:eastAsia="Times New Roman" w:hAnsi="Times New Roman"/>
          <w:sz w:val="28"/>
          <w:szCs w:val="28"/>
          <w:lang w:eastAsia="ar-SA"/>
        </w:rPr>
        <w:t>е</w:t>
      </w:r>
      <w:r w:rsidRPr="00076545">
        <w:rPr>
          <w:rFonts w:ascii="Times New Roman" w:eastAsia="Times New Roman" w:hAnsi="Times New Roman"/>
          <w:sz w:val="28"/>
          <w:szCs w:val="28"/>
          <w:lang w:eastAsia="ar-SA"/>
        </w:rPr>
        <w:t xml:space="preserve"> предложений в электронной форме;</w:t>
      </w:r>
    </w:p>
    <w:p w:rsidR="00631ABD" w:rsidRPr="00076545" w:rsidRDefault="00631ABD" w:rsidP="00656B8C">
      <w:pPr>
        <w:pStyle w:val="a6"/>
        <w:numPr>
          <w:ilvl w:val="0"/>
          <w:numId w:val="169"/>
        </w:numPr>
        <w:tabs>
          <w:tab w:val="left" w:pos="0"/>
          <w:tab w:val="left" w:pos="1134"/>
        </w:tabs>
        <w:suppressAutoHyphens/>
        <w:spacing w:after="0"/>
        <w:ind w:left="0" w:firstLine="709"/>
        <w:jc w:val="both"/>
        <w:rPr>
          <w:rFonts w:ascii="Times New Roman" w:eastAsia="Times New Roman" w:hAnsi="Times New Roman"/>
          <w:sz w:val="28"/>
          <w:szCs w:val="28"/>
          <w:lang w:eastAsia="ar-SA"/>
        </w:rPr>
      </w:pPr>
      <w:r w:rsidRPr="00076545">
        <w:rPr>
          <w:rFonts w:ascii="Times New Roman" w:eastAsia="Times New Roman" w:hAnsi="Times New Roman"/>
          <w:sz w:val="28"/>
          <w:szCs w:val="28"/>
          <w:lang w:eastAsia="ar-SA"/>
        </w:rPr>
        <w:t xml:space="preserve">вторые части заявок на участие в запросе предложений в электронной форме, а также предложения о цене договора – в сроки, установленные извещением о проведении запроса предложений в электронной форме. </w:t>
      </w:r>
    </w:p>
    <w:p w:rsidR="00631ABD" w:rsidRPr="00076545" w:rsidRDefault="00631ABD" w:rsidP="00321DA8">
      <w:pPr>
        <w:pStyle w:val="a6"/>
        <w:tabs>
          <w:tab w:val="left" w:pos="0"/>
          <w:tab w:val="left" w:pos="1134"/>
        </w:tabs>
        <w:suppressAutoHyphens/>
        <w:spacing w:after="0"/>
        <w:ind w:left="0" w:firstLine="709"/>
        <w:jc w:val="both"/>
        <w:rPr>
          <w:rFonts w:ascii="Times New Roman" w:eastAsia="Times New Roman" w:hAnsi="Times New Roman"/>
          <w:sz w:val="28"/>
          <w:szCs w:val="28"/>
          <w:lang w:eastAsia="ar-SA"/>
        </w:rPr>
      </w:pPr>
      <w:r w:rsidRPr="00076545">
        <w:rPr>
          <w:rFonts w:ascii="Times New Roman" w:eastAsia="Times New Roman" w:hAnsi="Times New Roman"/>
          <w:sz w:val="28"/>
          <w:szCs w:val="28"/>
          <w:lang w:eastAsia="ar-SA"/>
        </w:rPr>
        <w:t xml:space="preserve">Указанные сроки не могут быть ранее сроков размещения заказчиком </w:t>
      </w:r>
      <w:r w:rsidR="007D60B0" w:rsidRPr="00076545">
        <w:rPr>
          <w:rFonts w:ascii="Times New Roman" w:eastAsia="Times New Roman" w:hAnsi="Times New Roman"/>
          <w:sz w:val="28"/>
          <w:szCs w:val="28"/>
          <w:lang w:eastAsia="ar-SA"/>
        </w:rPr>
        <w:br/>
      </w:r>
      <w:r w:rsidRPr="00076545">
        <w:rPr>
          <w:rFonts w:ascii="Times New Roman" w:eastAsia="Times New Roman" w:hAnsi="Times New Roman"/>
          <w:sz w:val="28"/>
          <w:szCs w:val="28"/>
          <w:lang w:eastAsia="ar-SA"/>
        </w:rPr>
        <w:t>в единой информационной системе протокола, составляемого в ходе проведения запроса предложений в электронной форме по результатам рассмотрения первых частей заявок;</w:t>
      </w:r>
    </w:p>
    <w:p w:rsidR="00631ABD" w:rsidRPr="00076545" w:rsidRDefault="00631ABD" w:rsidP="00656B8C">
      <w:pPr>
        <w:numPr>
          <w:ilvl w:val="0"/>
          <w:numId w:val="168"/>
        </w:numPr>
        <w:tabs>
          <w:tab w:val="left" w:pos="0"/>
          <w:tab w:val="left" w:pos="1134"/>
        </w:tabs>
        <w:suppressAutoHyphens/>
        <w:spacing w:after="0"/>
        <w:ind w:left="0" w:firstLine="709"/>
        <w:jc w:val="both"/>
        <w:rPr>
          <w:rFonts w:eastAsia="Times New Roman"/>
          <w:szCs w:val="28"/>
          <w:lang w:eastAsia="ar-SA"/>
        </w:rPr>
      </w:pPr>
      <w:r w:rsidRPr="00076545">
        <w:rPr>
          <w:szCs w:val="28"/>
        </w:rPr>
        <w:t xml:space="preserve">В случае, если заказчиком принято решение об отмене </w:t>
      </w:r>
      <w:r w:rsidRPr="00076545">
        <w:rPr>
          <w:szCs w:val="28"/>
          <w:lang w:eastAsia="ru-RU"/>
        </w:rPr>
        <w:t>запроса предложений</w:t>
      </w:r>
      <w:r w:rsidRPr="00076545">
        <w:rPr>
          <w:szCs w:val="28"/>
        </w:rPr>
        <w:t xml:space="preserve"> в электронной форме до наступления даты и времени окончания срока подачи заявок на участие в </w:t>
      </w:r>
      <w:r w:rsidR="00321DA8" w:rsidRPr="00076545">
        <w:rPr>
          <w:szCs w:val="28"/>
          <w:lang w:eastAsia="ru-RU"/>
        </w:rPr>
        <w:t>запросе предложений</w:t>
      </w:r>
      <w:r w:rsidR="00321DA8" w:rsidRPr="00076545">
        <w:rPr>
          <w:szCs w:val="28"/>
        </w:rPr>
        <w:t xml:space="preserve"> в электронной форме</w:t>
      </w:r>
      <w:r w:rsidRPr="00076545">
        <w:rPr>
          <w:szCs w:val="28"/>
        </w:rPr>
        <w:t xml:space="preserve">, оператор электронной площадки не вправе направлять заказчику заявки участников </w:t>
      </w:r>
      <w:r w:rsidRPr="00076545">
        <w:rPr>
          <w:szCs w:val="28"/>
          <w:lang w:eastAsia="ru-RU"/>
        </w:rPr>
        <w:t>запроса предложений</w:t>
      </w:r>
      <w:r w:rsidRPr="00076545">
        <w:rPr>
          <w:szCs w:val="28"/>
        </w:rPr>
        <w:t xml:space="preserve"> в электронной форме.</w:t>
      </w:r>
    </w:p>
    <w:p w:rsidR="00631ABD" w:rsidRPr="00076545" w:rsidRDefault="00631ABD" w:rsidP="00656B8C">
      <w:pPr>
        <w:pStyle w:val="a6"/>
        <w:numPr>
          <w:ilvl w:val="0"/>
          <w:numId w:val="168"/>
        </w:numPr>
        <w:tabs>
          <w:tab w:val="left" w:pos="1134"/>
        </w:tabs>
        <w:autoSpaceDE w:val="0"/>
        <w:autoSpaceDN w:val="0"/>
        <w:adjustRightInd w:val="0"/>
        <w:spacing w:after="0"/>
        <w:ind w:left="0" w:firstLine="709"/>
        <w:jc w:val="both"/>
        <w:rPr>
          <w:rFonts w:ascii="Times New Roman" w:hAnsi="Times New Roman"/>
          <w:sz w:val="28"/>
          <w:szCs w:val="28"/>
        </w:rPr>
      </w:pPr>
      <w:r w:rsidRPr="00076545">
        <w:rPr>
          <w:rFonts w:ascii="Times New Roman" w:hAnsi="Times New Roman"/>
          <w:sz w:val="28"/>
          <w:szCs w:val="28"/>
        </w:rPr>
        <w:t xml:space="preserve">По итогам рассмотрения первых частей заявок на </w:t>
      </w:r>
      <w:r w:rsidRPr="00076545">
        <w:rPr>
          <w:rFonts w:ascii="Times New Roman" w:eastAsia="Times New Roman" w:hAnsi="Times New Roman"/>
          <w:sz w:val="28"/>
          <w:szCs w:val="28"/>
          <w:lang w:eastAsia="ar-SA"/>
        </w:rPr>
        <w:t>участие в запросе предложений в электронной форме заказчик направляет оператору электронно</w:t>
      </w:r>
      <w:r w:rsidRPr="00076545">
        <w:rPr>
          <w:rFonts w:ascii="Times New Roman" w:hAnsi="Times New Roman"/>
          <w:sz w:val="28"/>
          <w:szCs w:val="28"/>
        </w:rPr>
        <w:t>й площадки протокол, указанный в</w:t>
      </w:r>
      <w:r w:rsidR="009964DC" w:rsidRPr="00076545">
        <w:rPr>
          <w:rFonts w:ascii="Times New Roman" w:hAnsi="Times New Roman"/>
          <w:sz w:val="28"/>
          <w:szCs w:val="28"/>
        </w:rPr>
        <w:t xml:space="preserve"> </w:t>
      </w:r>
      <w:hyperlink w:anchor="ч8ст77" w:history="1">
        <w:r w:rsidR="009964DC" w:rsidRPr="00076545">
          <w:rPr>
            <w:rStyle w:val="a9"/>
            <w:rFonts w:ascii="Times New Roman" w:hAnsi="Times New Roman"/>
            <w:sz w:val="28"/>
            <w:szCs w:val="28"/>
            <w:u w:val="none"/>
          </w:rPr>
          <w:t>части 8 статьи 77</w:t>
        </w:r>
      </w:hyperlink>
      <w:r w:rsidR="009964DC" w:rsidRPr="00076545">
        <w:rPr>
          <w:rFonts w:ascii="Times New Roman" w:hAnsi="Times New Roman"/>
          <w:sz w:val="28"/>
          <w:szCs w:val="28"/>
        </w:rPr>
        <w:t xml:space="preserve"> </w:t>
      </w:r>
      <w:r w:rsidRPr="00076545">
        <w:rPr>
          <w:rFonts w:ascii="Times New Roman" w:hAnsi="Times New Roman"/>
          <w:sz w:val="28"/>
          <w:szCs w:val="28"/>
        </w:rPr>
        <w:t>Положения. В течение часа с момента получения указанного протокола оператор электронной площадки размещает его в единой информационной системе.</w:t>
      </w:r>
    </w:p>
    <w:p w:rsidR="00631ABD" w:rsidRPr="00076545" w:rsidRDefault="00631ABD" w:rsidP="00656B8C">
      <w:pPr>
        <w:pStyle w:val="a6"/>
        <w:numPr>
          <w:ilvl w:val="0"/>
          <w:numId w:val="168"/>
        </w:numPr>
        <w:tabs>
          <w:tab w:val="left" w:pos="0"/>
          <w:tab w:val="left" w:pos="1134"/>
        </w:tabs>
        <w:autoSpaceDE w:val="0"/>
        <w:autoSpaceDN w:val="0"/>
        <w:adjustRightInd w:val="0"/>
        <w:spacing w:after="0"/>
        <w:ind w:left="0" w:firstLine="709"/>
        <w:jc w:val="both"/>
        <w:rPr>
          <w:rFonts w:ascii="Times New Roman" w:hAnsi="Times New Roman"/>
          <w:sz w:val="28"/>
          <w:szCs w:val="28"/>
        </w:rPr>
      </w:pPr>
      <w:r w:rsidRPr="00076545">
        <w:rPr>
          <w:rFonts w:ascii="Times New Roman" w:hAnsi="Times New Roman"/>
          <w:sz w:val="28"/>
          <w:szCs w:val="28"/>
        </w:rPr>
        <w:t xml:space="preserve">Заказчик составляет итоговый протокол в соответствии </w:t>
      </w:r>
      <w:r w:rsidR="007D60B0" w:rsidRPr="00076545">
        <w:rPr>
          <w:rFonts w:ascii="Times New Roman" w:hAnsi="Times New Roman"/>
          <w:sz w:val="28"/>
          <w:szCs w:val="28"/>
        </w:rPr>
        <w:br/>
      </w:r>
      <w:r w:rsidRPr="00076545">
        <w:rPr>
          <w:rFonts w:ascii="Times New Roman" w:hAnsi="Times New Roman"/>
          <w:sz w:val="28"/>
          <w:szCs w:val="28"/>
        </w:rPr>
        <w:t xml:space="preserve">с требованиями </w:t>
      </w:r>
      <w:hyperlink w:anchor="ч6ст78" w:history="1">
        <w:r w:rsidRPr="00076545">
          <w:rPr>
            <w:rStyle w:val="a9"/>
            <w:rFonts w:ascii="Times New Roman" w:hAnsi="Times New Roman"/>
            <w:sz w:val="28"/>
            <w:szCs w:val="28"/>
            <w:u w:val="none"/>
          </w:rPr>
          <w:t xml:space="preserve">части </w:t>
        </w:r>
        <w:r w:rsidR="000515BA" w:rsidRPr="00076545">
          <w:rPr>
            <w:rStyle w:val="a9"/>
            <w:rFonts w:ascii="Times New Roman" w:hAnsi="Times New Roman"/>
            <w:sz w:val="28"/>
            <w:szCs w:val="28"/>
            <w:u w:val="none"/>
          </w:rPr>
          <w:t>6</w:t>
        </w:r>
        <w:r w:rsidRPr="00076545">
          <w:rPr>
            <w:rStyle w:val="a9"/>
            <w:rFonts w:ascii="Times New Roman" w:hAnsi="Times New Roman"/>
            <w:sz w:val="28"/>
            <w:szCs w:val="28"/>
            <w:u w:val="none"/>
          </w:rPr>
          <w:t xml:space="preserve"> статьи </w:t>
        </w:r>
        <w:r w:rsidR="000515BA" w:rsidRPr="00076545">
          <w:rPr>
            <w:rStyle w:val="a9"/>
            <w:rFonts w:ascii="Times New Roman" w:hAnsi="Times New Roman"/>
            <w:sz w:val="28"/>
            <w:szCs w:val="28"/>
            <w:u w:val="none"/>
          </w:rPr>
          <w:t>78</w:t>
        </w:r>
      </w:hyperlink>
      <w:r w:rsidRPr="00076545">
        <w:rPr>
          <w:rFonts w:ascii="Times New Roman" w:hAnsi="Times New Roman"/>
          <w:color w:val="0000FF"/>
          <w:sz w:val="28"/>
          <w:szCs w:val="28"/>
        </w:rPr>
        <w:t xml:space="preserve"> </w:t>
      </w:r>
      <w:r w:rsidRPr="00076545">
        <w:rPr>
          <w:rFonts w:ascii="Times New Roman" w:hAnsi="Times New Roman"/>
          <w:sz w:val="28"/>
          <w:szCs w:val="28"/>
        </w:rPr>
        <w:t>Положения и размещает его на электронной площадке и в единой информационной системе не позднее чем через 3 (три) дня со дня подписания протокола.</w:t>
      </w:r>
    </w:p>
    <w:p w:rsidR="00631ABD" w:rsidRDefault="00631ABD" w:rsidP="00656B8C">
      <w:pPr>
        <w:pStyle w:val="2a"/>
        <w:numPr>
          <w:ilvl w:val="0"/>
          <w:numId w:val="173"/>
        </w:numPr>
        <w:shd w:val="clear" w:color="auto" w:fill="auto"/>
        <w:tabs>
          <w:tab w:val="left" w:pos="-284"/>
        </w:tabs>
        <w:autoSpaceDE w:val="0"/>
        <w:autoSpaceDN w:val="0"/>
        <w:adjustRightInd w:val="0"/>
        <w:spacing w:before="0" w:after="0" w:line="276" w:lineRule="auto"/>
        <w:ind w:left="0" w:firstLine="709"/>
        <w:jc w:val="both"/>
        <w:rPr>
          <w:lang w:eastAsia="ar-SA"/>
        </w:rPr>
      </w:pPr>
      <w:r w:rsidRPr="00076545">
        <w:t xml:space="preserve">Договор по результатам запроса предложений в электронной форме заключается с участником такого запроса предложений, заявке которого присвоен первый номер, в порядке и сроки, предусмотренные </w:t>
      </w:r>
      <w:hyperlink w:anchor="_Статья_19._Заключение" w:history="1">
        <w:r w:rsidRPr="00076545">
          <w:rPr>
            <w:rStyle w:val="a9"/>
            <w:rFonts w:eastAsia="SimSun"/>
            <w:u w:val="none"/>
          </w:rPr>
          <w:t>статьей 19</w:t>
        </w:r>
      </w:hyperlink>
      <w:r w:rsidRPr="00076545">
        <w:rPr>
          <w:color w:val="0000FF"/>
        </w:rPr>
        <w:t xml:space="preserve"> </w:t>
      </w:r>
      <w:r w:rsidRPr="00076545">
        <w:t xml:space="preserve">Положения. </w:t>
      </w:r>
    </w:p>
    <w:p w:rsidR="00F33236" w:rsidRPr="00076545" w:rsidRDefault="00F33236" w:rsidP="00F33236">
      <w:pPr>
        <w:pStyle w:val="2a"/>
        <w:shd w:val="clear" w:color="auto" w:fill="auto"/>
        <w:tabs>
          <w:tab w:val="left" w:pos="-284"/>
        </w:tabs>
        <w:autoSpaceDE w:val="0"/>
        <w:autoSpaceDN w:val="0"/>
        <w:adjustRightInd w:val="0"/>
        <w:spacing w:before="0" w:after="0" w:line="276" w:lineRule="auto"/>
        <w:ind w:left="709"/>
        <w:jc w:val="both"/>
        <w:rPr>
          <w:lang w:eastAsia="ar-SA"/>
        </w:rPr>
      </w:pPr>
    </w:p>
    <w:p w:rsidR="00E52DEE" w:rsidRDefault="00E52DEE" w:rsidP="00293DED">
      <w:pPr>
        <w:pStyle w:val="21"/>
        <w:tabs>
          <w:tab w:val="left" w:pos="993"/>
        </w:tabs>
        <w:spacing w:before="0" w:after="0"/>
        <w:ind w:firstLine="709"/>
        <w:jc w:val="both"/>
        <w:rPr>
          <w:rFonts w:ascii="Times New Roman" w:hAnsi="Times New Roman"/>
          <w:i w:val="0"/>
        </w:rPr>
      </w:pPr>
      <w:bookmarkStart w:id="527" w:name="_Toc59465108"/>
      <w:bookmarkStart w:id="528" w:name="_Toc65675848"/>
      <w:bookmarkStart w:id="529" w:name="_Toc65676135"/>
      <w:bookmarkStart w:id="530" w:name="_Toc67586130"/>
      <w:bookmarkStart w:id="531" w:name="_Toc91154592"/>
      <w:bookmarkEnd w:id="523"/>
      <w:r w:rsidRPr="00F769DF">
        <w:rPr>
          <w:rFonts w:ascii="Times New Roman" w:hAnsi="Times New Roman"/>
          <w:i w:val="0"/>
        </w:rPr>
        <w:t xml:space="preserve">Статья 79. </w:t>
      </w:r>
      <w:r w:rsidRPr="005D1AB8">
        <w:rPr>
          <w:rFonts w:ascii="Times New Roman" w:hAnsi="Times New Roman"/>
          <w:i w:val="0"/>
        </w:rPr>
        <w:t xml:space="preserve">Последствия признания запроса предложений </w:t>
      </w:r>
      <w:r>
        <w:rPr>
          <w:rFonts w:ascii="Times New Roman" w:hAnsi="Times New Roman"/>
          <w:i w:val="0"/>
        </w:rPr>
        <w:br/>
      </w:r>
      <w:r w:rsidRPr="00965FE5">
        <w:rPr>
          <w:rFonts w:ascii="Times New Roman" w:hAnsi="Times New Roman"/>
          <w:i w:val="0"/>
        </w:rPr>
        <w:t>в электронной форме</w:t>
      </w:r>
      <w:r>
        <w:rPr>
          <w:rFonts w:ascii="Times New Roman" w:hAnsi="Times New Roman"/>
          <w:i w:val="0"/>
        </w:rPr>
        <w:t xml:space="preserve"> </w:t>
      </w:r>
      <w:r w:rsidRPr="005D1AB8">
        <w:rPr>
          <w:rFonts w:ascii="Times New Roman" w:hAnsi="Times New Roman"/>
          <w:i w:val="0"/>
        </w:rPr>
        <w:t>несостоявшимся</w:t>
      </w:r>
      <w:bookmarkEnd w:id="527"/>
      <w:bookmarkEnd w:id="528"/>
      <w:bookmarkEnd w:id="529"/>
      <w:bookmarkEnd w:id="530"/>
      <w:bookmarkEnd w:id="531"/>
    </w:p>
    <w:p w:rsidR="00E52DEE" w:rsidRPr="00293DED" w:rsidRDefault="00E52DEE" w:rsidP="00293DED">
      <w:pPr>
        <w:spacing w:after="0"/>
        <w:rPr>
          <w:lang w:eastAsia="ar-SA"/>
        </w:rPr>
      </w:pPr>
    </w:p>
    <w:p w:rsidR="00F8492C" w:rsidRPr="00076545" w:rsidRDefault="00F8492C" w:rsidP="00656B8C">
      <w:pPr>
        <w:pStyle w:val="a6"/>
        <w:widowControl w:val="0"/>
        <w:numPr>
          <w:ilvl w:val="0"/>
          <w:numId w:val="170"/>
        </w:numPr>
        <w:shd w:val="clear" w:color="auto" w:fill="FFFFFF"/>
        <w:tabs>
          <w:tab w:val="left" w:pos="0"/>
          <w:tab w:val="left" w:pos="1134"/>
          <w:tab w:val="left" w:pos="1843"/>
        </w:tabs>
        <w:suppressAutoHyphens/>
        <w:autoSpaceDE w:val="0"/>
        <w:spacing w:after="0"/>
        <w:ind w:left="0" w:firstLine="709"/>
        <w:contextualSpacing w:val="0"/>
        <w:jc w:val="both"/>
        <w:rPr>
          <w:rFonts w:ascii="Times New Roman" w:hAnsi="Times New Roman"/>
          <w:sz w:val="28"/>
          <w:szCs w:val="28"/>
        </w:rPr>
      </w:pPr>
      <w:bookmarkStart w:id="532" w:name="ч1ст79"/>
      <w:bookmarkEnd w:id="532"/>
      <w:r w:rsidRPr="00076545">
        <w:rPr>
          <w:rFonts w:ascii="Times New Roman" w:hAnsi="Times New Roman"/>
          <w:sz w:val="28"/>
          <w:szCs w:val="28"/>
        </w:rPr>
        <w:t xml:space="preserve">Запрос предложений в электронной форме признается несостоявшимся </w:t>
      </w:r>
      <w:r w:rsidR="00687AB3" w:rsidRPr="00076545">
        <w:rPr>
          <w:rFonts w:ascii="Times New Roman" w:hAnsi="Times New Roman"/>
          <w:sz w:val="28"/>
          <w:szCs w:val="28"/>
        </w:rPr>
        <w:t xml:space="preserve">по </w:t>
      </w:r>
      <w:r w:rsidRPr="00076545">
        <w:rPr>
          <w:rFonts w:ascii="Times New Roman" w:hAnsi="Times New Roman"/>
          <w:sz w:val="28"/>
          <w:szCs w:val="28"/>
        </w:rPr>
        <w:t xml:space="preserve">следующих </w:t>
      </w:r>
      <w:r w:rsidR="00687AB3" w:rsidRPr="00076545">
        <w:rPr>
          <w:rFonts w:ascii="Times New Roman" w:hAnsi="Times New Roman"/>
          <w:sz w:val="28"/>
          <w:szCs w:val="28"/>
        </w:rPr>
        <w:t>причинам</w:t>
      </w:r>
      <w:r w:rsidRPr="00076545">
        <w:rPr>
          <w:rFonts w:ascii="Times New Roman" w:hAnsi="Times New Roman"/>
          <w:sz w:val="28"/>
          <w:szCs w:val="28"/>
        </w:rPr>
        <w:t>:</w:t>
      </w:r>
    </w:p>
    <w:p w:rsidR="00F8492C" w:rsidRPr="00076545" w:rsidRDefault="00F8492C" w:rsidP="00F8492C">
      <w:pPr>
        <w:pStyle w:val="000"/>
        <w:ind w:left="0" w:firstLine="709"/>
      </w:pPr>
      <w:r w:rsidRPr="00076545">
        <w:t xml:space="preserve">в связи с тем, что не подано ни одной заявки на участие в </w:t>
      </w:r>
      <w:r w:rsidR="00ED51BC" w:rsidRPr="00076545">
        <w:t>запросе предложений в электронной форме</w:t>
      </w:r>
      <w:r w:rsidRPr="00076545">
        <w:t xml:space="preserve">; </w:t>
      </w:r>
    </w:p>
    <w:p w:rsidR="00F8492C" w:rsidRPr="00076545" w:rsidRDefault="00F8492C" w:rsidP="00F8492C">
      <w:pPr>
        <w:pStyle w:val="000"/>
        <w:ind w:left="0" w:firstLine="709"/>
      </w:pPr>
      <w:r w:rsidRPr="00076545">
        <w:t xml:space="preserve">в связи с тем, что по результатам проведения </w:t>
      </w:r>
      <w:r w:rsidR="00ED51BC" w:rsidRPr="00076545">
        <w:t xml:space="preserve">запроса предложений </w:t>
      </w:r>
      <w:r w:rsidR="007D60B0" w:rsidRPr="00076545">
        <w:br/>
      </w:r>
      <w:r w:rsidR="00ED51BC" w:rsidRPr="00076545">
        <w:t xml:space="preserve">в электронной форме </w:t>
      </w:r>
      <w:r w:rsidRPr="00076545">
        <w:t xml:space="preserve">все заявки на участие в </w:t>
      </w:r>
      <w:r w:rsidR="00ED51BC" w:rsidRPr="00076545">
        <w:t xml:space="preserve">запросе предложений </w:t>
      </w:r>
      <w:r w:rsidR="007D60B0" w:rsidRPr="00076545">
        <w:br/>
      </w:r>
      <w:r w:rsidR="00ED51BC" w:rsidRPr="00076545">
        <w:t>в электронной форме</w:t>
      </w:r>
      <w:r w:rsidRPr="00076545">
        <w:t xml:space="preserve"> отклонены;</w:t>
      </w:r>
    </w:p>
    <w:p w:rsidR="00F8492C" w:rsidRPr="00076545" w:rsidRDefault="00F8492C" w:rsidP="00F8492C">
      <w:pPr>
        <w:pStyle w:val="000"/>
        <w:ind w:left="0" w:firstLine="709"/>
      </w:pPr>
      <w:r w:rsidRPr="00076545">
        <w:t xml:space="preserve">в связи с тем, что на участие в </w:t>
      </w:r>
      <w:r w:rsidR="00ED51BC" w:rsidRPr="00076545">
        <w:t>запросе предложений в электронной форме</w:t>
      </w:r>
      <w:r w:rsidRPr="00076545">
        <w:t xml:space="preserve"> подана только одна заявка;</w:t>
      </w:r>
    </w:p>
    <w:p w:rsidR="00F8492C" w:rsidRPr="00076545" w:rsidRDefault="00F8492C" w:rsidP="00F8492C">
      <w:pPr>
        <w:pStyle w:val="000"/>
        <w:ind w:left="0" w:firstLine="709"/>
      </w:pPr>
      <w:r w:rsidRPr="00076545">
        <w:t xml:space="preserve">в связи с тем, что по результатам проведения </w:t>
      </w:r>
      <w:r w:rsidR="00ED51BC" w:rsidRPr="00076545">
        <w:t xml:space="preserve">запроса предложений </w:t>
      </w:r>
      <w:r w:rsidR="007D60B0" w:rsidRPr="00076545">
        <w:br/>
      </w:r>
      <w:r w:rsidR="00ED51BC" w:rsidRPr="00076545">
        <w:t xml:space="preserve">в электронной форме </w:t>
      </w:r>
      <w:r w:rsidRPr="00076545">
        <w:t xml:space="preserve">отклонены все заявки, за исключением одной заявки </w:t>
      </w:r>
      <w:r w:rsidR="007D60B0" w:rsidRPr="00076545">
        <w:br/>
      </w:r>
      <w:r w:rsidRPr="00076545">
        <w:t xml:space="preserve">на участие в </w:t>
      </w:r>
      <w:r w:rsidR="00ED51BC" w:rsidRPr="00076545">
        <w:t>запросе предложений в электронной форме</w:t>
      </w:r>
      <w:r w:rsidRPr="00076545">
        <w:t>;</w:t>
      </w:r>
    </w:p>
    <w:p w:rsidR="00F8492C" w:rsidRPr="00076545" w:rsidRDefault="00F8492C" w:rsidP="00F8492C">
      <w:pPr>
        <w:pStyle w:val="000"/>
        <w:ind w:left="0" w:firstLine="709"/>
      </w:pPr>
      <w:r w:rsidRPr="00076545">
        <w:t xml:space="preserve">в связи с тем, что по результатам проведения </w:t>
      </w:r>
      <w:r w:rsidR="00ED51BC" w:rsidRPr="00076545">
        <w:t xml:space="preserve">запроса предложений </w:t>
      </w:r>
      <w:r w:rsidR="007D60B0" w:rsidRPr="00076545">
        <w:br/>
      </w:r>
      <w:r w:rsidR="00ED51BC" w:rsidRPr="00076545">
        <w:t xml:space="preserve">в электронной форме </w:t>
      </w:r>
      <w:r w:rsidRPr="00076545">
        <w:t>от заключения договора уклонились все участники закупки.</w:t>
      </w:r>
    </w:p>
    <w:p w:rsidR="00F8492C" w:rsidRPr="00076545" w:rsidRDefault="00F8492C" w:rsidP="00656B8C">
      <w:pPr>
        <w:pStyle w:val="a6"/>
        <w:widowControl w:val="0"/>
        <w:numPr>
          <w:ilvl w:val="0"/>
          <w:numId w:val="170"/>
        </w:numPr>
        <w:shd w:val="clear" w:color="auto" w:fill="FFFFFF"/>
        <w:tabs>
          <w:tab w:val="left" w:pos="0"/>
          <w:tab w:val="left" w:pos="1134"/>
          <w:tab w:val="left" w:pos="1276"/>
          <w:tab w:val="left" w:pos="1843"/>
        </w:tabs>
        <w:suppressAutoHyphens/>
        <w:autoSpaceDE w:val="0"/>
        <w:spacing w:after="0"/>
        <w:ind w:left="0" w:firstLine="709"/>
        <w:contextualSpacing w:val="0"/>
        <w:jc w:val="both"/>
        <w:rPr>
          <w:rFonts w:ascii="Times New Roman" w:hAnsi="Times New Roman"/>
          <w:sz w:val="28"/>
          <w:szCs w:val="28"/>
        </w:rPr>
      </w:pPr>
      <w:r w:rsidRPr="00076545">
        <w:rPr>
          <w:rFonts w:ascii="Times New Roman" w:hAnsi="Times New Roman"/>
          <w:sz w:val="28"/>
          <w:szCs w:val="28"/>
        </w:rPr>
        <w:t>В случае признания запроса предложений в электронной форме несостоявшимся</w:t>
      </w:r>
      <w:r w:rsidR="00B853B4" w:rsidRPr="00076545">
        <w:rPr>
          <w:rFonts w:ascii="Times New Roman" w:hAnsi="Times New Roman"/>
          <w:sz w:val="28"/>
          <w:szCs w:val="28"/>
        </w:rPr>
        <w:t>,</w:t>
      </w:r>
      <w:r w:rsidRPr="00076545">
        <w:rPr>
          <w:rFonts w:ascii="Times New Roman" w:hAnsi="Times New Roman"/>
          <w:sz w:val="28"/>
          <w:szCs w:val="28"/>
        </w:rPr>
        <w:t xml:space="preserve"> заказчик вправе:</w:t>
      </w:r>
    </w:p>
    <w:p w:rsidR="00F8492C" w:rsidRPr="00076545" w:rsidRDefault="00F8492C" w:rsidP="00F8492C">
      <w:pPr>
        <w:pStyle w:val="a6"/>
        <w:widowControl w:val="0"/>
        <w:shd w:val="clear" w:color="auto" w:fill="FFFFFF"/>
        <w:tabs>
          <w:tab w:val="left" w:pos="0"/>
          <w:tab w:val="left" w:pos="1134"/>
          <w:tab w:val="left" w:pos="1276"/>
          <w:tab w:val="left" w:pos="1843"/>
        </w:tabs>
        <w:suppressAutoHyphens/>
        <w:autoSpaceDE w:val="0"/>
        <w:spacing w:after="0"/>
        <w:ind w:left="0" w:firstLine="709"/>
        <w:contextualSpacing w:val="0"/>
        <w:jc w:val="both"/>
        <w:rPr>
          <w:rFonts w:ascii="Times New Roman" w:hAnsi="Times New Roman"/>
          <w:sz w:val="28"/>
          <w:szCs w:val="28"/>
        </w:rPr>
      </w:pPr>
      <w:r w:rsidRPr="00076545">
        <w:rPr>
          <w:rFonts w:ascii="Times New Roman" w:hAnsi="Times New Roman"/>
          <w:sz w:val="28"/>
          <w:szCs w:val="28"/>
        </w:rPr>
        <w:t>1) повторно провести запрос предложений в электронной форме;</w:t>
      </w:r>
    </w:p>
    <w:p w:rsidR="00F8492C" w:rsidRPr="00076545" w:rsidRDefault="00F8492C" w:rsidP="00F8492C">
      <w:pPr>
        <w:pStyle w:val="a6"/>
        <w:widowControl w:val="0"/>
        <w:shd w:val="clear" w:color="auto" w:fill="FFFFFF"/>
        <w:tabs>
          <w:tab w:val="left" w:pos="0"/>
          <w:tab w:val="left" w:pos="1134"/>
          <w:tab w:val="left" w:pos="1276"/>
          <w:tab w:val="left" w:pos="1843"/>
        </w:tabs>
        <w:suppressAutoHyphens/>
        <w:autoSpaceDE w:val="0"/>
        <w:spacing w:after="0"/>
        <w:ind w:left="0" w:firstLine="709"/>
        <w:contextualSpacing w:val="0"/>
        <w:jc w:val="both"/>
        <w:rPr>
          <w:rFonts w:ascii="Times New Roman" w:hAnsi="Times New Roman"/>
          <w:sz w:val="28"/>
          <w:szCs w:val="28"/>
        </w:rPr>
      </w:pPr>
      <w:r w:rsidRPr="00076545">
        <w:rPr>
          <w:rFonts w:ascii="Times New Roman" w:hAnsi="Times New Roman"/>
          <w:sz w:val="28"/>
          <w:szCs w:val="28"/>
        </w:rPr>
        <w:t>2) использовать иной способ конкурентной закупки, предусмотренный Положением;</w:t>
      </w:r>
    </w:p>
    <w:p w:rsidR="00F8492C" w:rsidRPr="00076545" w:rsidRDefault="00F8492C" w:rsidP="00F8492C">
      <w:pPr>
        <w:pStyle w:val="a6"/>
        <w:widowControl w:val="0"/>
        <w:shd w:val="clear" w:color="auto" w:fill="FFFFFF"/>
        <w:tabs>
          <w:tab w:val="left" w:pos="0"/>
          <w:tab w:val="left" w:pos="1134"/>
          <w:tab w:val="left" w:pos="1276"/>
          <w:tab w:val="left" w:pos="1843"/>
        </w:tabs>
        <w:suppressAutoHyphens/>
        <w:autoSpaceDE w:val="0"/>
        <w:spacing w:after="0"/>
        <w:ind w:left="0" w:firstLine="709"/>
        <w:contextualSpacing w:val="0"/>
        <w:jc w:val="both"/>
        <w:rPr>
          <w:rFonts w:ascii="Times New Roman" w:hAnsi="Times New Roman"/>
          <w:sz w:val="28"/>
          <w:szCs w:val="28"/>
        </w:rPr>
      </w:pPr>
      <w:r w:rsidRPr="00076545">
        <w:rPr>
          <w:rFonts w:ascii="Times New Roman" w:hAnsi="Times New Roman"/>
          <w:sz w:val="28"/>
          <w:szCs w:val="28"/>
        </w:rPr>
        <w:t xml:space="preserve">3) заключить договор с единственным поставщиком (исполнителем, подрядчиком) в соответствии с </w:t>
      </w:r>
      <w:hyperlink w:anchor="признание" w:history="1">
        <w:r w:rsidRPr="00076545">
          <w:rPr>
            <w:rStyle w:val="a9"/>
            <w:rFonts w:ascii="Times New Roman" w:hAnsi="Times New Roman"/>
            <w:color w:val="auto"/>
            <w:sz w:val="28"/>
            <w:szCs w:val="28"/>
            <w:u w:val="none"/>
          </w:rPr>
          <w:t>пунктом 6 части 2 статьи 81</w:t>
        </w:r>
      </w:hyperlink>
      <w:r w:rsidRPr="00076545">
        <w:rPr>
          <w:rFonts w:ascii="Times New Roman" w:hAnsi="Times New Roman"/>
          <w:sz w:val="28"/>
          <w:szCs w:val="28"/>
        </w:rPr>
        <w:t xml:space="preserve"> Положения;</w:t>
      </w:r>
    </w:p>
    <w:p w:rsidR="00F8492C" w:rsidRPr="00ED51BC" w:rsidRDefault="00F8492C" w:rsidP="00F8492C">
      <w:pPr>
        <w:pStyle w:val="a6"/>
        <w:widowControl w:val="0"/>
        <w:shd w:val="clear" w:color="auto" w:fill="FFFFFF"/>
        <w:tabs>
          <w:tab w:val="left" w:pos="0"/>
          <w:tab w:val="left" w:pos="1134"/>
          <w:tab w:val="left" w:pos="1276"/>
          <w:tab w:val="left" w:pos="1843"/>
        </w:tabs>
        <w:suppressAutoHyphens/>
        <w:autoSpaceDE w:val="0"/>
        <w:spacing w:after="0"/>
        <w:ind w:left="0" w:firstLine="709"/>
        <w:contextualSpacing w:val="0"/>
        <w:jc w:val="both"/>
        <w:rPr>
          <w:rFonts w:ascii="Times New Roman" w:hAnsi="Times New Roman"/>
          <w:sz w:val="28"/>
          <w:szCs w:val="28"/>
        </w:rPr>
      </w:pPr>
      <w:r w:rsidRPr="00076545">
        <w:rPr>
          <w:rFonts w:ascii="Times New Roman" w:hAnsi="Times New Roman"/>
          <w:sz w:val="28"/>
          <w:szCs w:val="28"/>
        </w:rPr>
        <w:t>4) отказаться от проведения закупки.</w:t>
      </w:r>
    </w:p>
    <w:p w:rsidR="0019674E" w:rsidRDefault="0019674E">
      <w:pPr>
        <w:spacing w:after="0" w:line="240" w:lineRule="auto"/>
        <w:rPr>
          <w:szCs w:val="28"/>
          <w:lang w:eastAsia="ru-RU"/>
        </w:rPr>
      </w:pPr>
    </w:p>
    <w:p w:rsidR="00E52DEE" w:rsidRPr="0025423A" w:rsidRDefault="00E52DEE" w:rsidP="0051018C">
      <w:pPr>
        <w:pStyle w:val="21"/>
        <w:tabs>
          <w:tab w:val="left" w:pos="993"/>
        </w:tabs>
        <w:spacing w:before="0" w:after="0"/>
        <w:ind w:firstLine="709"/>
        <w:jc w:val="both"/>
        <w:rPr>
          <w:rFonts w:ascii="Times New Roman" w:hAnsi="Times New Roman"/>
          <w:i w:val="0"/>
        </w:rPr>
      </w:pPr>
      <w:bookmarkStart w:id="533" w:name="_Toc59465109"/>
      <w:bookmarkStart w:id="534" w:name="_Toc65675849"/>
      <w:bookmarkStart w:id="535" w:name="_Toc65676136"/>
      <w:bookmarkStart w:id="536" w:name="_Toc67586131"/>
      <w:bookmarkStart w:id="537" w:name="_Toc91154593"/>
      <w:r w:rsidRPr="0025423A">
        <w:rPr>
          <w:rFonts w:ascii="Times New Roman" w:hAnsi="Times New Roman"/>
          <w:i w:val="0"/>
        </w:rPr>
        <w:t xml:space="preserve">Глава </w:t>
      </w:r>
      <w:r>
        <w:rPr>
          <w:rFonts w:ascii="Times New Roman" w:hAnsi="Times New Roman"/>
          <w:i w:val="0"/>
        </w:rPr>
        <w:t>6</w:t>
      </w:r>
      <w:r w:rsidRPr="0025423A">
        <w:rPr>
          <w:rFonts w:ascii="Times New Roman" w:hAnsi="Times New Roman"/>
          <w:i w:val="0"/>
        </w:rPr>
        <w:t>. Особенности проведения закрытой закупки</w:t>
      </w:r>
      <w:bookmarkEnd w:id="533"/>
      <w:bookmarkEnd w:id="534"/>
      <w:bookmarkEnd w:id="535"/>
      <w:bookmarkEnd w:id="536"/>
      <w:bookmarkEnd w:id="537"/>
    </w:p>
    <w:p w:rsidR="00E52DEE" w:rsidRPr="0025423A" w:rsidRDefault="00E52DEE" w:rsidP="00212134">
      <w:pPr>
        <w:tabs>
          <w:tab w:val="left" w:pos="993"/>
        </w:tabs>
        <w:spacing w:after="0"/>
        <w:ind w:firstLine="709"/>
        <w:jc w:val="both"/>
        <w:rPr>
          <w:szCs w:val="28"/>
        </w:rPr>
      </w:pPr>
    </w:p>
    <w:p w:rsidR="00E52DEE" w:rsidRDefault="00E52DEE" w:rsidP="0051018C">
      <w:pPr>
        <w:pStyle w:val="21"/>
        <w:tabs>
          <w:tab w:val="left" w:pos="993"/>
        </w:tabs>
        <w:spacing w:before="0" w:after="0"/>
        <w:ind w:firstLine="709"/>
        <w:jc w:val="both"/>
        <w:rPr>
          <w:rFonts w:ascii="Times New Roman" w:hAnsi="Times New Roman"/>
          <w:i w:val="0"/>
        </w:rPr>
      </w:pPr>
      <w:bookmarkStart w:id="538" w:name="_Статья_81._Условия"/>
      <w:bookmarkStart w:id="539" w:name="_Toc59465110"/>
      <w:bookmarkStart w:id="540" w:name="_Toc65675850"/>
      <w:bookmarkStart w:id="541" w:name="_Toc65676137"/>
      <w:bookmarkStart w:id="542" w:name="_Toc67586132"/>
      <w:bookmarkStart w:id="543" w:name="_Toc91154594"/>
      <w:bookmarkEnd w:id="538"/>
      <w:r w:rsidRPr="0025423A">
        <w:rPr>
          <w:rFonts w:ascii="Times New Roman" w:hAnsi="Times New Roman"/>
          <w:i w:val="0"/>
        </w:rPr>
        <w:t>Статья 8</w:t>
      </w:r>
      <w:r>
        <w:rPr>
          <w:rFonts w:ascii="Times New Roman" w:hAnsi="Times New Roman"/>
          <w:i w:val="0"/>
        </w:rPr>
        <w:t>0</w:t>
      </w:r>
      <w:r w:rsidRPr="0025423A">
        <w:rPr>
          <w:rFonts w:ascii="Times New Roman" w:hAnsi="Times New Roman"/>
          <w:i w:val="0"/>
        </w:rPr>
        <w:t>. Условия применения закрытой закупки</w:t>
      </w:r>
      <w:bookmarkEnd w:id="539"/>
      <w:bookmarkEnd w:id="540"/>
      <w:bookmarkEnd w:id="541"/>
      <w:bookmarkEnd w:id="542"/>
      <w:bookmarkEnd w:id="543"/>
    </w:p>
    <w:p w:rsidR="00E52DEE" w:rsidRPr="00212134" w:rsidRDefault="00E52DEE" w:rsidP="00212134">
      <w:pPr>
        <w:spacing w:after="0"/>
        <w:rPr>
          <w:lang w:eastAsia="ar-SA"/>
        </w:rPr>
      </w:pPr>
    </w:p>
    <w:p w:rsidR="00E52DEE" w:rsidRPr="008B4BBA" w:rsidRDefault="00E52DEE" w:rsidP="008B4BBA">
      <w:pPr>
        <w:pStyle w:val="a6"/>
        <w:numPr>
          <w:ilvl w:val="0"/>
          <w:numId w:val="57"/>
        </w:numPr>
        <w:tabs>
          <w:tab w:val="left" w:pos="1134"/>
        </w:tabs>
        <w:spacing w:after="0"/>
        <w:ind w:left="0" w:firstLine="709"/>
        <w:jc w:val="both"/>
        <w:rPr>
          <w:rFonts w:ascii="Times New Roman" w:hAnsi="Times New Roman"/>
          <w:sz w:val="28"/>
          <w:szCs w:val="28"/>
        </w:rPr>
      </w:pPr>
      <w:r w:rsidRPr="008B4BBA">
        <w:rPr>
          <w:rFonts w:ascii="Times New Roman" w:hAnsi="Times New Roman"/>
          <w:sz w:val="28"/>
          <w:szCs w:val="28"/>
        </w:rPr>
        <w:t>Закрытая закупка – это конкурентная закупка, осуществляемая одним из следующих способов: закрытый конкурс, закрытый аукцион, закрытый запрос котировок, закрытый запрос предложений.</w:t>
      </w:r>
    </w:p>
    <w:p w:rsidR="00E52DEE" w:rsidRPr="008B4BBA" w:rsidRDefault="00E52DEE" w:rsidP="008B4BBA">
      <w:pPr>
        <w:pStyle w:val="a6"/>
        <w:numPr>
          <w:ilvl w:val="0"/>
          <w:numId w:val="57"/>
        </w:numPr>
        <w:tabs>
          <w:tab w:val="left" w:pos="1134"/>
        </w:tabs>
        <w:spacing w:after="0"/>
        <w:ind w:left="0" w:firstLine="709"/>
        <w:jc w:val="both"/>
        <w:rPr>
          <w:rFonts w:ascii="Times New Roman" w:hAnsi="Times New Roman"/>
          <w:sz w:val="28"/>
          <w:szCs w:val="28"/>
        </w:rPr>
      </w:pPr>
      <w:r w:rsidRPr="008B4BBA">
        <w:rPr>
          <w:rFonts w:ascii="Times New Roman" w:hAnsi="Times New Roman"/>
          <w:sz w:val="28"/>
          <w:szCs w:val="28"/>
        </w:rPr>
        <w:t>Закрытая закупка проводится в случае, если:</w:t>
      </w:r>
    </w:p>
    <w:p w:rsidR="00E52DEE" w:rsidRPr="008B4BBA" w:rsidRDefault="00E52DEE" w:rsidP="008B4BBA">
      <w:pPr>
        <w:pStyle w:val="a6"/>
        <w:numPr>
          <w:ilvl w:val="0"/>
          <w:numId w:val="58"/>
        </w:numPr>
        <w:tabs>
          <w:tab w:val="left" w:pos="1134"/>
        </w:tabs>
        <w:spacing w:after="0"/>
        <w:ind w:left="0" w:firstLine="709"/>
        <w:jc w:val="both"/>
        <w:rPr>
          <w:rFonts w:ascii="Times New Roman" w:hAnsi="Times New Roman"/>
          <w:sz w:val="28"/>
          <w:szCs w:val="28"/>
        </w:rPr>
      </w:pPr>
      <w:r w:rsidRPr="008B4BBA">
        <w:rPr>
          <w:rFonts w:ascii="Times New Roman" w:hAnsi="Times New Roman"/>
          <w:sz w:val="28"/>
          <w:szCs w:val="28"/>
        </w:rPr>
        <w:t>сведения о такой закупке составляют государственную тайну;</w:t>
      </w:r>
    </w:p>
    <w:p w:rsidR="00E52DEE" w:rsidRPr="008B4BBA" w:rsidRDefault="00E52DEE" w:rsidP="008B4BBA">
      <w:pPr>
        <w:pStyle w:val="a6"/>
        <w:numPr>
          <w:ilvl w:val="0"/>
          <w:numId w:val="58"/>
        </w:numPr>
        <w:tabs>
          <w:tab w:val="left" w:pos="1134"/>
        </w:tabs>
        <w:spacing w:after="0"/>
        <w:ind w:left="0" w:firstLine="709"/>
        <w:jc w:val="both"/>
        <w:rPr>
          <w:rFonts w:ascii="Times New Roman" w:hAnsi="Times New Roman"/>
          <w:sz w:val="28"/>
          <w:szCs w:val="28"/>
        </w:rPr>
      </w:pPr>
      <w:r w:rsidRPr="008B4BBA">
        <w:rPr>
          <w:rFonts w:ascii="Times New Roman" w:hAnsi="Times New Roman"/>
          <w:sz w:val="28"/>
          <w:szCs w:val="28"/>
        </w:rPr>
        <w:t xml:space="preserve">если координационным органом Правительства Российской Федерации в отношении такой закупки принято решение в соответствии </w:t>
      </w:r>
      <w:r w:rsidR="00FE2F20">
        <w:rPr>
          <w:rFonts w:ascii="Times New Roman" w:hAnsi="Times New Roman"/>
          <w:sz w:val="28"/>
          <w:szCs w:val="28"/>
        </w:rPr>
        <w:br/>
      </w:r>
      <w:r w:rsidRPr="008B4BBA">
        <w:rPr>
          <w:rFonts w:ascii="Times New Roman" w:hAnsi="Times New Roman"/>
          <w:sz w:val="28"/>
          <w:szCs w:val="28"/>
        </w:rPr>
        <w:t>с пунктом 2 или 3 части 8 статьи 3.1 Федерального закона № 223-ФЗ;</w:t>
      </w:r>
    </w:p>
    <w:p w:rsidR="00E52DEE" w:rsidRPr="008B4BBA" w:rsidRDefault="00E52DEE" w:rsidP="008B4BBA">
      <w:pPr>
        <w:pStyle w:val="a6"/>
        <w:numPr>
          <w:ilvl w:val="0"/>
          <w:numId w:val="58"/>
        </w:numPr>
        <w:tabs>
          <w:tab w:val="left" w:pos="1134"/>
        </w:tabs>
        <w:spacing w:after="0"/>
        <w:ind w:left="0" w:firstLine="709"/>
        <w:jc w:val="both"/>
        <w:rPr>
          <w:rFonts w:ascii="Times New Roman" w:hAnsi="Times New Roman"/>
          <w:sz w:val="28"/>
          <w:szCs w:val="28"/>
        </w:rPr>
      </w:pPr>
      <w:r w:rsidRPr="008B4BBA">
        <w:rPr>
          <w:rFonts w:ascii="Times New Roman" w:hAnsi="Times New Roman"/>
          <w:sz w:val="28"/>
          <w:szCs w:val="28"/>
        </w:rPr>
        <w:t>если в отношении такой закупки Правительством Российской Федерации принято решение в соответствии с частью 16 статьи 4 Федерального закона № 223-ФЗ.</w:t>
      </w:r>
    </w:p>
    <w:p w:rsidR="00E52DEE" w:rsidRPr="008B4BBA" w:rsidRDefault="00E52DEE" w:rsidP="008B4BBA">
      <w:pPr>
        <w:pStyle w:val="a6"/>
        <w:numPr>
          <w:ilvl w:val="0"/>
          <w:numId w:val="57"/>
        </w:numPr>
        <w:tabs>
          <w:tab w:val="left" w:pos="709"/>
          <w:tab w:val="left" w:pos="1134"/>
        </w:tabs>
        <w:spacing w:after="0"/>
        <w:ind w:left="0" w:firstLine="709"/>
        <w:jc w:val="both"/>
        <w:rPr>
          <w:rFonts w:ascii="Times New Roman" w:hAnsi="Times New Roman"/>
          <w:sz w:val="28"/>
          <w:szCs w:val="28"/>
        </w:rPr>
      </w:pPr>
      <w:r w:rsidRPr="008B4BBA">
        <w:rPr>
          <w:rFonts w:ascii="Times New Roman" w:hAnsi="Times New Roman"/>
          <w:sz w:val="28"/>
          <w:szCs w:val="28"/>
        </w:rPr>
        <w:t xml:space="preserve">При проведении закрытой закупки заказчик руководствуется правилами проведения таких закупок, установленными Положением, в части </w:t>
      </w:r>
      <w:r w:rsidRPr="008B4BBA">
        <w:rPr>
          <w:rFonts w:ascii="Times New Roman" w:hAnsi="Times New Roman"/>
          <w:sz w:val="28"/>
          <w:szCs w:val="28"/>
        </w:rPr>
        <w:br/>
        <w:t>не противоречащей настоящей главе.</w:t>
      </w:r>
    </w:p>
    <w:p w:rsidR="00550671" w:rsidRPr="008B4BBA" w:rsidRDefault="00550671" w:rsidP="008B4BBA">
      <w:pPr>
        <w:pStyle w:val="a6"/>
        <w:numPr>
          <w:ilvl w:val="0"/>
          <w:numId w:val="57"/>
        </w:numPr>
        <w:tabs>
          <w:tab w:val="left" w:pos="709"/>
          <w:tab w:val="left" w:pos="1134"/>
        </w:tabs>
        <w:spacing w:after="0"/>
        <w:ind w:left="0" w:firstLine="709"/>
        <w:jc w:val="both"/>
        <w:rPr>
          <w:rFonts w:ascii="Times New Roman" w:hAnsi="Times New Roman"/>
          <w:sz w:val="28"/>
          <w:szCs w:val="28"/>
        </w:rPr>
      </w:pPr>
      <w:r w:rsidRPr="008B4BBA">
        <w:rPr>
          <w:rFonts w:ascii="Times New Roman" w:hAnsi="Times New Roman"/>
          <w:sz w:val="28"/>
          <w:szCs w:val="28"/>
        </w:rPr>
        <w:t xml:space="preserve">Заказчик должен принять меры, чтобы состав лиц, приглашенных </w:t>
      </w:r>
      <w:r w:rsidR="00FE2F20">
        <w:rPr>
          <w:rFonts w:ascii="Times New Roman" w:hAnsi="Times New Roman"/>
          <w:sz w:val="28"/>
          <w:szCs w:val="28"/>
        </w:rPr>
        <w:br/>
      </w:r>
      <w:r w:rsidRPr="008B4BBA">
        <w:rPr>
          <w:rFonts w:ascii="Times New Roman" w:hAnsi="Times New Roman"/>
          <w:sz w:val="28"/>
          <w:szCs w:val="28"/>
        </w:rPr>
        <w:t>к участию в закрытой конкурентной закупке, оставался конфиденциальным.</w:t>
      </w:r>
    </w:p>
    <w:p w:rsidR="00550671" w:rsidRPr="008B4BBA" w:rsidRDefault="00E52DEE" w:rsidP="008B4BBA">
      <w:pPr>
        <w:pStyle w:val="a6"/>
        <w:numPr>
          <w:ilvl w:val="0"/>
          <w:numId w:val="57"/>
        </w:numPr>
        <w:tabs>
          <w:tab w:val="left" w:pos="709"/>
          <w:tab w:val="left" w:pos="1134"/>
        </w:tabs>
        <w:spacing w:after="0"/>
        <w:ind w:left="0" w:firstLine="709"/>
        <w:jc w:val="both"/>
        <w:rPr>
          <w:rFonts w:ascii="Times New Roman" w:hAnsi="Times New Roman"/>
          <w:sz w:val="28"/>
          <w:szCs w:val="28"/>
        </w:rPr>
      </w:pPr>
      <w:r w:rsidRPr="008B4BBA">
        <w:rPr>
          <w:rFonts w:ascii="Times New Roman" w:hAnsi="Times New Roman"/>
          <w:sz w:val="28"/>
          <w:szCs w:val="28"/>
        </w:rPr>
        <w:t>Информация о закрытой конкурентной закупке не подлежат размещению в единой информационной системе.</w:t>
      </w:r>
      <w:r w:rsidR="005A298B" w:rsidRPr="008B4BBA">
        <w:rPr>
          <w:rFonts w:ascii="Times New Roman" w:hAnsi="Times New Roman"/>
          <w:sz w:val="28"/>
          <w:szCs w:val="28"/>
        </w:rPr>
        <w:t xml:space="preserve"> При этом в</w:t>
      </w:r>
      <w:r w:rsidRPr="008B4BBA">
        <w:rPr>
          <w:rFonts w:ascii="Times New Roman" w:hAnsi="Times New Roman"/>
          <w:sz w:val="28"/>
          <w:szCs w:val="28"/>
        </w:rPr>
        <w:t xml:space="preserve">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приглашение принять участие в закрытой конкурентной закупке с приложением документации о закупке не менее чем двум лицам, определяемым заказчиком, которые способны осуществить поставки товаров, выполнение работ, оказание услуг, являющихся предметом закрытой конкурентной закупки. </w:t>
      </w:r>
      <w:r w:rsidR="00550671" w:rsidRPr="008B4BBA">
        <w:rPr>
          <w:rFonts w:ascii="Times New Roman" w:hAnsi="Times New Roman"/>
          <w:sz w:val="28"/>
          <w:szCs w:val="28"/>
        </w:rPr>
        <w:t xml:space="preserve">Иная информация о закрытой закупке </w:t>
      </w:r>
      <w:r w:rsidR="00550671" w:rsidRPr="008B4BBA">
        <w:rPr>
          <w:rFonts w:ascii="Times New Roman" w:hAnsi="Times New Roman"/>
          <w:sz w:val="28"/>
          <w:szCs w:val="28"/>
        </w:rPr>
        <w:br/>
        <w:t>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установленным настоящим</w:t>
      </w:r>
    </w:p>
    <w:p w:rsidR="00E52DEE" w:rsidRPr="008B4BBA" w:rsidRDefault="00E52DEE" w:rsidP="008B4BBA">
      <w:pPr>
        <w:pStyle w:val="a6"/>
        <w:numPr>
          <w:ilvl w:val="0"/>
          <w:numId w:val="57"/>
        </w:numPr>
        <w:tabs>
          <w:tab w:val="left" w:pos="709"/>
          <w:tab w:val="left" w:pos="1134"/>
        </w:tabs>
        <w:spacing w:after="0"/>
        <w:ind w:left="0" w:firstLine="709"/>
        <w:jc w:val="both"/>
        <w:rPr>
          <w:rFonts w:ascii="Times New Roman" w:hAnsi="Times New Roman"/>
          <w:sz w:val="28"/>
          <w:szCs w:val="28"/>
        </w:rPr>
      </w:pPr>
      <w:r w:rsidRPr="008B4BBA">
        <w:rPr>
          <w:rFonts w:ascii="Times New Roman" w:hAnsi="Times New Roman"/>
          <w:sz w:val="28"/>
          <w:szCs w:val="28"/>
        </w:rPr>
        <w:t>В приглашениях принять участие в закрытой конкурентной закупке заказчик указывает свое наименование, почтовый адрес, предмет закупки, срок, место и порядок предоставления документации о закрытой закупке.</w:t>
      </w:r>
    </w:p>
    <w:p w:rsidR="005A298B" w:rsidRPr="008B4BBA" w:rsidRDefault="005A298B" w:rsidP="008B4BBA">
      <w:pPr>
        <w:pStyle w:val="a6"/>
        <w:numPr>
          <w:ilvl w:val="0"/>
          <w:numId w:val="57"/>
        </w:numPr>
        <w:tabs>
          <w:tab w:val="left" w:pos="709"/>
          <w:tab w:val="left" w:pos="1134"/>
        </w:tabs>
        <w:spacing w:after="0"/>
        <w:ind w:left="0" w:firstLine="709"/>
        <w:jc w:val="both"/>
        <w:rPr>
          <w:rFonts w:ascii="Times New Roman" w:hAnsi="Times New Roman"/>
          <w:sz w:val="28"/>
          <w:szCs w:val="28"/>
        </w:rPr>
      </w:pPr>
      <w:r w:rsidRPr="008B4BBA">
        <w:rPr>
          <w:rFonts w:ascii="Times New Roman" w:hAnsi="Times New Roman"/>
          <w:sz w:val="28"/>
          <w:szCs w:val="28"/>
        </w:rPr>
        <w:t xml:space="preserve">Участник закрытой конкурентной закупки направляет заявку </w:t>
      </w:r>
      <w:r w:rsidRPr="008B4BBA">
        <w:rPr>
          <w:rFonts w:ascii="Times New Roman" w:hAnsi="Times New Roman"/>
          <w:sz w:val="28"/>
          <w:szCs w:val="28"/>
        </w:rPr>
        <w:br/>
        <w:t xml:space="preserve">на участие в закрытой конкурентной закупке в запечатанном конверте, </w:t>
      </w:r>
      <w:r w:rsidRPr="008B4BBA">
        <w:rPr>
          <w:rFonts w:ascii="Times New Roman" w:hAnsi="Times New Roman"/>
          <w:sz w:val="28"/>
          <w:szCs w:val="28"/>
        </w:rPr>
        <w:br/>
        <w:t>не позволяющем просматривать ее содержание до вскрытия конверта.</w:t>
      </w:r>
    </w:p>
    <w:p w:rsidR="00E52DEE" w:rsidRPr="008B4BBA" w:rsidRDefault="00E52DEE" w:rsidP="008B4BBA">
      <w:pPr>
        <w:pStyle w:val="a6"/>
        <w:numPr>
          <w:ilvl w:val="0"/>
          <w:numId w:val="57"/>
        </w:numPr>
        <w:tabs>
          <w:tab w:val="left" w:pos="709"/>
          <w:tab w:val="left" w:pos="1134"/>
        </w:tabs>
        <w:spacing w:after="0"/>
        <w:ind w:left="0" w:firstLine="709"/>
        <w:jc w:val="both"/>
        <w:rPr>
          <w:rFonts w:ascii="Times New Roman" w:hAnsi="Times New Roman"/>
          <w:sz w:val="28"/>
          <w:szCs w:val="28"/>
        </w:rPr>
      </w:pPr>
      <w:r w:rsidRPr="008B4BBA">
        <w:rPr>
          <w:rFonts w:ascii="Times New Roman" w:hAnsi="Times New Roman"/>
          <w:sz w:val="28"/>
          <w:szCs w:val="28"/>
        </w:rPr>
        <w:t xml:space="preserve">Комиссия не вправе принимать к рассмотрению и оценке заявки </w:t>
      </w:r>
      <w:r w:rsidRPr="008B4BBA">
        <w:rPr>
          <w:rFonts w:ascii="Times New Roman" w:hAnsi="Times New Roman"/>
          <w:sz w:val="28"/>
          <w:szCs w:val="28"/>
        </w:rPr>
        <w:br/>
        <w:t>на участие в закрытой конкурентной закупке от участников, которых заказчик не приглашал к участию в такой закупке.</w:t>
      </w:r>
    </w:p>
    <w:p w:rsidR="00E52DEE" w:rsidRPr="008B4BBA" w:rsidRDefault="00E52DEE" w:rsidP="008B4BBA">
      <w:pPr>
        <w:pStyle w:val="a6"/>
        <w:numPr>
          <w:ilvl w:val="0"/>
          <w:numId w:val="57"/>
        </w:numPr>
        <w:tabs>
          <w:tab w:val="left" w:pos="709"/>
          <w:tab w:val="left" w:pos="1134"/>
        </w:tabs>
        <w:spacing w:after="0"/>
        <w:ind w:left="0" w:firstLine="709"/>
        <w:jc w:val="both"/>
        <w:rPr>
          <w:rFonts w:ascii="Times New Roman" w:hAnsi="Times New Roman"/>
          <w:sz w:val="28"/>
          <w:szCs w:val="28"/>
        </w:rPr>
      </w:pPr>
      <w:r w:rsidRPr="008B4BBA">
        <w:rPr>
          <w:rFonts w:ascii="Times New Roman" w:hAnsi="Times New Roman"/>
          <w:sz w:val="28"/>
          <w:szCs w:val="28"/>
        </w:rPr>
        <w:t xml:space="preserve">Правительство Российской Федерации определяет особенности документооборота при осуществлении закрытых конкурентных закупок </w:t>
      </w:r>
      <w:r w:rsidRPr="008B4BBA">
        <w:rPr>
          <w:rFonts w:ascii="Times New Roman" w:hAnsi="Times New Roman"/>
          <w:sz w:val="28"/>
          <w:szCs w:val="28"/>
        </w:rPr>
        <w:br/>
        <w:t xml:space="preserve">в электронной форме, а также перечень операторов электронной площадки для осуществления закрытых конкурентных закупок и порядок аккредитации </w:t>
      </w:r>
      <w:r w:rsidRPr="008B4BBA">
        <w:rPr>
          <w:rFonts w:ascii="Times New Roman" w:hAnsi="Times New Roman"/>
          <w:sz w:val="28"/>
          <w:szCs w:val="28"/>
        </w:rPr>
        <w:br/>
        <w:t>на таких электронных площадках.</w:t>
      </w:r>
    </w:p>
    <w:p w:rsidR="00860D12" w:rsidRDefault="00860D12">
      <w:pPr>
        <w:spacing w:after="0" w:line="240" w:lineRule="auto"/>
        <w:rPr>
          <w:szCs w:val="28"/>
          <w:lang w:eastAsia="ru-RU"/>
        </w:rPr>
      </w:pPr>
      <w:r>
        <w:rPr>
          <w:szCs w:val="28"/>
        </w:rPr>
        <w:br w:type="page"/>
      </w:r>
    </w:p>
    <w:p w:rsidR="00E52DEE" w:rsidRPr="0025423A" w:rsidRDefault="00E52DEE" w:rsidP="0051018C">
      <w:pPr>
        <w:pStyle w:val="21"/>
        <w:tabs>
          <w:tab w:val="left" w:pos="993"/>
        </w:tabs>
        <w:spacing w:before="0" w:after="0"/>
        <w:jc w:val="center"/>
        <w:rPr>
          <w:rFonts w:ascii="Times New Roman" w:hAnsi="Times New Roman"/>
        </w:rPr>
      </w:pPr>
      <w:bookmarkStart w:id="544" w:name="_Глава_8._Условия"/>
      <w:bookmarkStart w:id="545" w:name="_Toc59465111"/>
      <w:bookmarkStart w:id="546" w:name="_Toc65675851"/>
      <w:bookmarkStart w:id="547" w:name="_Toc65676138"/>
      <w:bookmarkStart w:id="548" w:name="_Toc67586133"/>
      <w:bookmarkStart w:id="549" w:name="_Toc91154595"/>
      <w:bookmarkEnd w:id="544"/>
      <w:r w:rsidRPr="0025423A">
        <w:rPr>
          <w:rFonts w:ascii="Times New Roman" w:hAnsi="Times New Roman"/>
          <w:i w:val="0"/>
        </w:rPr>
        <w:t xml:space="preserve">Глава </w:t>
      </w:r>
      <w:r>
        <w:rPr>
          <w:rFonts w:ascii="Times New Roman" w:hAnsi="Times New Roman"/>
          <w:i w:val="0"/>
        </w:rPr>
        <w:t>7</w:t>
      </w:r>
      <w:r w:rsidRPr="0025423A">
        <w:rPr>
          <w:rFonts w:ascii="Times New Roman" w:hAnsi="Times New Roman"/>
          <w:i w:val="0"/>
        </w:rPr>
        <w:t xml:space="preserve">. Условия применения и порядок проведения </w:t>
      </w:r>
      <w:r>
        <w:rPr>
          <w:rFonts w:ascii="Times New Roman" w:hAnsi="Times New Roman"/>
          <w:i w:val="0"/>
        </w:rPr>
        <w:t>неконкурентных закупок</w:t>
      </w:r>
      <w:bookmarkEnd w:id="545"/>
      <w:bookmarkEnd w:id="546"/>
      <w:bookmarkEnd w:id="547"/>
      <w:bookmarkEnd w:id="548"/>
      <w:bookmarkEnd w:id="549"/>
    </w:p>
    <w:p w:rsidR="00E52DEE" w:rsidRPr="0025423A" w:rsidRDefault="00E52DEE" w:rsidP="00FD441F">
      <w:pPr>
        <w:tabs>
          <w:tab w:val="left" w:pos="993"/>
          <w:tab w:val="left" w:pos="1134"/>
        </w:tabs>
        <w:spacing w:after="0"/>
        <w:jc w:val="both"/>
        <w:rPr>
          <w:szCs w:val="28"/>
        </w:rPr>
      </w:pPr>
    </w:p>
    <w:p w:rsidR="00E52DEE" w:rsidRDefault="00E52DEE" w:rsidP="0051018C">
      <w:pPr>
        <w:pStyle w:val="21"/>
        <w:tabs>
          <w:tab w:val="left" w:pos="993"/>
        </w:tabs>
        <w:spacing w:before="0" w:after="0"/>
        <w:ind w:firstLine="709"/>
        <w:jc w:val="both"/>
        <w:rPr>
          <w:rFonts w:ascii="Times New Roman" w:hAnsi="Times New Roman"/>
          <w:i w:val="0"/>
        </w:rPr>
      </w:pPr>
      <w:bookmarkStart w:id="550" w:name="_Статья_81._Закупка"/>
      <w:bookmarkStart w:id="551" w:name="ст81"/>
      <w:bookmarkStart w:id="552" w:name="_Toc59465112"/>
      <w:bookmarkStart w:id="553" w:name="_Toc65675852"/>
      <w:bookmarkStart w:id="554" w:name="_Toc65676139"/>
      <w:bookmarkStart w:id="555" w:name="_Toc67586134"/>
      <w:bookmarkStart w:id="556" w:name="_Toc91154596"/>
      <w:bookmarkEnd w:id="550"/>
      <w:r w:rsidRPr="0025423A">
        <w:rPr>
          <w:rFonts w:ascii="Times New Roman" w:hAnsi="Times New Roman"/>
          <w:i w:val="0"/>
        </w:rPr>
        <w:t xml:space="preserve">Статья </w:t>
      </w:r>
      <w:r>
        <w:rPr>
          <w:rFonts w:ascii="Times New Roman" w:hAnsi="Times New Roman"/>
          <w:i w:val="0"/>
        </w:rPr>
        <w:t>8</w:t>
      </w:r>
      <w:r w:rsidRPr="0025423A">
        <w:rPr>
          <w:rFonts w:ascii="Times New Roman" w:hAnsi="Times New Roman"/>
          <w:i w:val="0"/>
        </w:rPr>
        <w:t>1</w:t>
      </w:r>
      <w:bookmarkEnd w:id="551"/>
      <w:r w:rsidRPr="0025423A">
        <w:rPr>
          <w:rFonts w:ascii="Times New Roman" w:hAnsi="Times New Roman"/>
          <w:i w:val="0"/>
        </w:rPr>
        <w:t>. Закупка у единственного поставщика (исполнителя, под</w:t>
      </w:r>
      <w:r w:rsidRPr="00BE0EAB">
        <w:rPr>
          <w:rFonts w:ascii="Times New Roman" w:hAnsi="Times New Roman"/>
          <w:i w:val="0"/>
        </w:rPr>
        <w:t>рядчика)</w:t>
      </w:r>
      <w:bookmarkEnd w:id="552"/>
      <w:bookmarkEnd w:id="553"/>
      <w:bookmarkEnd w:id="554"/>
      <w:bookmarkEnd w:id="555"/>
      <w:bookmarkEnd w:id="556"/>
    </w:p>
    <w:p w:rsidR="00E52DEE" w:rsidRPr="00212134" w:rsidRDefault="00E52DEE" w:rsidP="00212134">
      <w:pPr>
        <w:spacing w:after="0"/>
        <w:rPr>
          <w:lang w:eastAsia="ar-SA"/>
        </w:rPr>
      </w:pPr>
    </w:p>
    <w:p w:rsidR="00E52DEE" w:rsidRPr="00BE0EAB" w:rsidRDefault="00E52DEE" w:rsidP="00EE0B6C">
      <w:pPr>
        <w:tabs>
          <w:tab w:val="left" w:pos="1134"/>
        </w:tabs>
        <w:spacing w:after="0"/>
        <w:ind w:firstLine="709"/>
        <w:jc w:val="both"/>
        <w:rPr>
          <w:szCs w:val="28"/>
        </w:rPr>
      </w:pPr>
      <w:r w:rsidRPr="00BE0EAB">
        <w:rPr>
          <w:szCs w:val="28"/>
        </w:rPr>
        <w:t>1.</w:t>
      </w:r>
      <w:r w:rsidRPr="00BE0EAB">
        <w:rPr>
          <w:szCs w:val="28"/>
        </w:rPr>
        <w:tab/>
        <w:t xml:space="preserve">Под закупкой у единственного поставщика (исполнителя, подрядчика) понимается способ закупки, при котором договор заключается с одним конкретным поставщиком (исполнителем, подрядчиком) по основаниям </w:t>
      </w:r>
      <w:r>
        <w:rPr>
          <w:szCs w:val="28"/>
        </w:rPr>
        <w:br/>
      </w:r>
      <w:r w:rsidRPr="00BE0EAB">
        <w:rPr>
          <w:szCs w:val="28"/>
        </w:rPr>
        <w:t>и в случаях, предусмотренных Положением.</w:t>
      </w:r>
    </w:p>
    <w:p w:rsidR="00E52DEE" w:rsidRPr="00BE0EAB" w:rsidRDefault="00E52DEE" w:rsidP="00EE0B6C">
      <w:pPr>
        <w:tabs>
          <w:tab w:val="left" w:pos="1134"/>
        </w:tabs>
        <w:spacing w:after="0"/>
        <w:ind w:firstLine="709"/>
        <w:jc w:val="both"/>
        <w:rPr>
          <w:szCs w:val="28"/>
        </w:rPr>
      </w:pPr>
      <w:bookmarkStart w:id="557" w:name="ч2"/>
      <w:r w:rsidRPr="00BE0EAB">
        <w:rPr>
          <w:szCs w:val="28"/>
        </w:rPr>
        <w:t>2.</w:t>
      </w:r>
      <w:r w:rsidRPr="00BE0EAB">
        <w:rPr>
          <w:szCs w:val="28"/>
        </w:rPr>
        <w:tab/>
      </w:r>
      <w:bookmarkStart w:id="558" w:name="ч2ст81"/>
      <w:r w:rsidRPr="00BE0EAB">
        <w:rPr>
          <w:szCs w:val="28"/>
        </w:rPr>
        <w:t xml:space="preserve">Закупка </w:t>
      </w:r>
      <w:bookmarkEnd w:id="557"/>
      <w:r w:rsidRPr="00BE0EAB">
        <w:rPr>
          <w:szCs w:val="28"/>
        </w:rPr>
        <w:t>у единственного поставщика</w:t>
      </w:r>
      <w:bookmarkEnd w:id="558"/>
      <w:r w:rsidRPr="00BE0EAB">
        <w:rPr>
          <w:szCs w:val="28"/>
        </w:rPr>
        <w:t xml:space="preserve"> (исполнителя, подрядчика) может осуществляться в следующих случаях:</w:t>
      </w:r>
    </w:p>
    <w:p w:rsidR="00E52DEE" w:rsidRPr="00BE0EAB" w:rsidRDefault="00E52DEE" w:rsidP="00EE0B6C">
      <w:pPr>
        <w:tabs>
          <w:tab w:val="left" w:pos="1134"/>
        </w:tabs>
        <w:autoSpaceDE w:val="0"/>
        <w:autoSpaceDN w:val="0"/>
        <w:adjustRightInd w:val="0"/>
        <w:spacing w:after="0"/>
        <w:ind w:firstLine="709"/>
        <w:jc w:val="both"/>
        <w:rPr>
          <w:szCs w:val="28"/>
        </w:rPr>
      </w:pPr>
      <w:r w:rsidRPr="00BE0EAB">
        <w:rPr>
          <w:szCs w:val="28"/>
        </w:rPr>
        <w:t>1)</w:t>
      </w:r>
      <w:r w:rsidRPr="00BE0EAB">
        <w:rPr>
          <w:szCs w:val="28"/>
        </w:rPr>
        <w:tab/>
        <w:t>срочн</w:t>
      </w:r>
      <w:r>
        <w:rPr>
          <w:szCs w:val="28"/>
        </w:rPr>
        <w:t>ая</w:t>
      </w:r>
      <w:r w:rsidRPr="00BE0EAB">
        <w:rPr>
          <w:szCs w:val="28"/>
        </w:rPr>
        <w:t xml:space="preserve"> </w:t>
      </w:r>
      <w:r w:rsidRPr="004731D6">
        <w:rPr>
          <w:szCs w:val="28"/>
        </w:rPr>
        <w:t>необходимость в определенных товарах, работах, услугах вследствие аварии, обстоятельств непреодолимой силы, для</w:t>
      </w:r>
      <w:r w:rsidRPr="00BE0EAB">
        <w:rPr>
          <w:szCs w:val="28"/>
        </w:rPr>
        <w:t xml:space="preserve"> предупреждения </w:t>
      </w:r>
      <w:r>
        <w:rPr>
          <w:szCs w:val="28"/>
        </w:rPr>
        <w:br/>
      </w:r>
      <w:r w:rsidRPr="00BE0EAB">
        <w:rPr>
          <w:szCs w:val="28"/>
          <w:lang w:eastAsia="ru-RU"/>
        </w:rPr>
        <w:t>и (или) ликвидации чрезвычайной ситуации,</w:t>
      </w:r>
      <w:r w:rsidRPr="00BE0EAB">
        <w:rPr>
          <w:sz w:val="26"/>
          <w:szCs w:val="26"/>
        </w:rPr>
        <w:t xml:space="preserve"> </w:t>
      </w:r>
      <w:r w:rsidRPr="00BE0EAB">
        <w:rPr>
          <w:szCs w:val="28"/>
        </w:rPr>
        <w:t>в том числе для предотвращения эпидемии, пандемии в результате заболеваний, представляющих опасность для окружающих, и иных непредвиденных обстоятельств, когда применение конкурентных способов закупки, требующих затрат времени, нецелесообразно.</w:t>
      </w:r>
    </w:p>
    <w:p w:rsidR="00E52DEE" w:rsidRPr="00BE0EAB" w:rsidRDefault="00E52DEE" w:rsidP="00EE0B6C">
      <w:pPr>
        <w:tabs>
          <w:tab w:val="left" w:pos="1134"/>
        </w:tabs>
        <w:spacing w:after="0"/>
        <w:ind w:firstLine="709"/>
        <w:jc w:val="both"/>
        <w:rPr>
          <w:szCs w:val="28"/>
          <w:lang w:eastAsia="ru-RU"/>
        </w:rPr>
      </w:pPr>
      <w:r w:rsidRPr="00BE0EAB">
        <w:rPr>
          <w:szCs w:val="28"/>
          <w:lang w:eastAsia="ru-RU"/>
        </w:rPr>
        <w:t>Закупка у единственного поставщика (</w:t>
      </w:r>
      <w:r w:rsidRPr="00965FE5">
        <w:rPr>
          <w:szCs w:val="28"/>
          <w:lang w:eastAsia="ru-RU"/>
        </w:rPr>
        <w:t>исполнителя,</w:t>
      </w:r>
      <w:r>
        <w:rPr>
          <w:szCs w:val="28"/>
          <w:lang w:eastAsia="ru-RU"/>
        </w:rPr>
        <w:t xml:space="preserve"> подрядчика</w:t>
      </w:r>
      <w:r w:rsidRPr="00BE0EAB">
        <w:rPr>
          <w:szCs w:val="28"/>
          <w:lang w:eastAsia="ru-RU"/>
        </w:rPr>
        <w:t xml:space="preserve">) </w:t>
      </w:r>
      <w:r>
        <w:rPr>
          <w:szCs w:val="28"/>
          <w:lang w:eastAsia="ru-RU"/>
        </w:rPr>
        <w:br/>
      </w:r>
      <w:r w:rsidRPr="00BE0EAB">
        <w:rPr>
          <w:szCs w:val="28"/>
          <w:lang w:eastAsia="ru-RU"/>
        </w:rPr>
        <w:t xml:space="preserve">по данному основанию производится с учетом того, что количество (объем) приобретаемых товаров, работ, услуг должен быть не более достаточного </w:t>
      </w:r>
      <w:r>
        <w:rPr>
          <w:szCs w:val="28"/>
          <w:lang w:eastAsia="ru-RU"/>
        </w:rPr>
        <w:br/>
      </w:r>
      <w:r w:rsidRPr="00BE0EAB">
        <w:rPr>
          <w:szCs w:val="28"/>
          <w:lang w:eastAsia="ru-RU"/>
        </w:rPr>
        <w:t>для ликвидации последствий аварии, непреодолимой силы, предотвращения чрезвычайной ситуации или ликвидации ее последствий и, при необходимости, пополнения установленных норм аварийного запаса товаров</w:t>
      </w:r>
      <w:r w:rsidRPr="00BE0EAB">
        <w:rPr>
          <w:szCs w:val="28"/>
        </w:rPr>
        <w:t>.</w:t>
      </w:r>
      <w:r w:rsidRPr="00BE0EAB">
        <w:rPr>
          <w:szCs w:val="28"/>
          <w:lang w:eastAsia="ru-RU"/>
        </w:rPr>
        <w:t xml:space="preserve"> </w:t>
      </w:r>
    </w:p>
    <w:p w:rsidR="00E52DEE" w:rsidRPr="00BE0EAB" w:rsidRDefault="00E52DEE" w:rsidP="00EE0B6C">
      <w:pPr>
        <w:tabs>
          <w:tab w:val="left" w:pos="1134"/>
        </w:tabs>
        <w:spacing w:after="0"/>
        <w:ind w:firstLine="709"/>
        <w:jc w:val="both"/>
        <w:rPr>
          <w:szCs w:val="28"/>
          <w:lang w:eastAsia="ru-RU"/>
        </w:rPr>
      </w:pPr>
      <w:r w:rsidRPr="00BE0EAB">
        <w:rPr>
          <w:szCs w:val="28"/>
          <w:lang w:eastAsia="ru-RU"/>
        </w:rPr>
        <w:t>При этом лицо, имеющее право подписи договора, самостоятельно принимает решение о проведении закупки данным способом, после чего</w:t>
      </w:r>
      <w:r>
        <w:rPr>
          <w:szCs w:val="28"/>
          <w:lang w:eastAsia="ru-RU"/>
        </w:rPr>
        <w:br/>
      </w:r>
      <w:r w:rsidRPr="00BE0EAB">
        <w:rPr>
          <w:szCs w:val="28"/>
          <w:lang w:eastAsia="ru-RU"/>
        </w:rPr>
        <w:t xml:space="preserve">в течение 10 (десяти) рабочих дней письменно уведомляет комиссию </w:t>
      </w:r>
      <w:r>
        <w:rPr>
          <w:szCs w:val="28"/>
          <w:lang w:eastAsia="ru-RU"/>
        </w:rPr>
        <w:br/>
      </w:r>
      <w:r w:rsidRPr="00BE0EAB">
        <w:rPr>
          <w:szCs w:val="28"/>
          <w:lang w:eastAsia="ru-RU"/>
        </w:rPr>
        <w:t>о принятом решении;</w:t>
      </w:r>
    </w:p>
    <w:p w:rsidR="00E52DEE" w:rsidRPr="00BE0EAB" w:rsidRDefault="00E52DEE" w:rsidP="000E17BA">
      <w:pPr>
        <w:tabs>
          <w:tab w:val="left" w:pos="1134"/>
        </w:tabs>
        <w:spacing w:after="0"/>
        <w:ind w:firstLine="709"/>
        <w:jc w:val="both"/>
        <w:rPr>
          <w:szCs w:val="28"/>
        </w:rPr>
      </w:pPr>
      <w:r w:rsidRPr="00BE0EAB">
        <w:rPr>
          <w:szCs w:val="28"/>
        </w:rPr>
        <w:t>2)</w:t>
      </w:r>
      <w:r w:rsidRPr="00BE0EAB">
        <w:rPr>
          <w:szCs w:val="28"/>
        </w:rPr>
        <w:tab/>
        <w:t xml:space="preserve">осуществление закупки товара, работы или услуги относятся к сфере деятельности субъектов естественных монополий в соответствии </w:t>
      </w:r>
      <w:r>
        <w:rPr>
          <w:szCs w:val="28"/>
        </w:rPr>
        <w:br/>
      </w:r>
      <w:r w:rsidRPr="00BE0EAB">
        <w:rPr>
          <w:szCs w:val="28"/>
        </w:rPr>
        <w:t xml:space="preserve">с Федеральным законом от 17 августа 1995 года № 147-ФЗ </w:t>
      </w:r>
      <w:r>
        <w:rPr>
          <w:szCs w:val="28"/>
        </w:rPr>
        <w:t>«</w:t>
      </w:r>
      <w:r w:rsidRPr="00BE0EAB">
        <w:rPr>
          <w:szCs w:val="28"/>
        </w:rPr>
        <w:t>О естественных монополиях</w:t>
      </w:r>
      <w:r>
        <w:rPr>
          <w:szCs w:val="28"/>
        </w:rPr>
        <w:t>»</w:t>
      </w:r>
      <w:r w:rsidRPr="00BE0EAB">
        <w:rPr>
          <w:szCs w:val="28"/>
        </w:rPr>
        <w:t>;</w:t>
      </w:r>
    </w:p>
    <w:p w:rsidR="00E52DEE" w:rsidRPr="00BE0EAB" w:rsidRDefault="00E52DEE" w:rsidP="000E17BA">
      <w:pPr>
        <w:tabs>
          <w:tab w:val="left" w:pos="1134"/>
        </w:tabs>
        <w:spacing w:after="0"/>
        <w:ind w:firstLine="709"/>
        <w:jc w:val="both"/>
        <w:rPr>
          <w:szCs w:val="28"/>
        </w:rPr>
      </w:pPr>
      <w:r w:rsidRPr="00BE0EAB">
        <w:rPr>
          <w:szCs w:val="28"/>
        </w:rPr>
        <w:t>3)</w:t>
      </w:r>
      <w:r w:rsidRPr="00BE0EAB">
        <w:rPr>
          <w:szCs w:val="28"/>
        </w:rPr>
        <w:tab/>
        <w:t>осуществление закупки услуг связи (услуг подвижной радиотелефонной связи (мобильная связь));</w:t>
      </w:r>
    </w:p>
    <w:p w:rsidR="00E52DEE" w:rsidRPr="00BE0EAB" w:rsidRDefault="00E52DEE" w:rsidP="000E17BA">
      <w:pPr>
        <w:tabs>
          <w:tab w:val="left" w:pos="1134"/>
        </w:tabs>
        <w:spacing w:after="0"/>
        <w:ind w:firstLine="709"/>
        <w:jc w:val="both"/>
        <w:rPr>
          <w:szCs w:val="28"/>
        </w:rPr>
      </w:pPr>
      <w:r w:rsidRPr="00BE0EAB">
        <w:rPr>
          <w:szCs w:val="28"/>
        </w:rPr>
        <w:t>4)</w:t>
      </w:r>
      <w:r w:rsidRPr="00BE0EAB">
        <w:rPr>
          <w:szCs w:val="28"/>
        </w:rPr>
        <w:tab/>
        <w:t>заключение договора энергоснабжения или договора купли-продажи электрической энергии с гарантирующим поставщиком электрической энергии;</w:t>
      </w:r>
    </w:p>
    <w:p w:rsidR="00E52DEE" w:rsidRPr="00BE0EAB" w:rsidRDefault="00E52DEE" w:rsidP="000E17BA">
      <w:pPr>
        <w:tabs>
          <w:tab w:val="left" w:pos="1134"/>
        </w:tabs>
        <w:spacing w:after="0"/>
        <w:ind w:firstLine="709"/>
        <w:jc w:val="both"/>
        <w:rPr>
          <w:szCs w:val="28"/>
        </w:rPr>
      </w:pPr>
      <w:r w:rsidRPr="00BE0EAB">
        <w:rPr>
          <w:szCs w:val="28"/>
        </w:rPr>
        <w:t>5)</w:t>
      </w:r>
      <w:r w:rsidRPr="00BE0EAB">
        <w:rPr>
          <w:szCs w:val="28"/>
        </w:rPr>
        <w:tab/>
        <w:t xml:space="preserve">оказание услуг по водоснабжению, водоотведению, теплоснабжению, обращению с твердыми коммунальными отходами, газоснабжению </w:t>
      </w:r>
      <w:r>
        <w:rPr>
          <w:szCs w:val="28"/>
        </w:rPr>
        <w:br/>
      </w:r>
      <w:r w:rsidRPr="00BE0EAB">
        <w:rPr>
          <w:szCs w:val="28"/>
        </w:rPr>
        <w:t xml:space="preserve">(за исключением услуг по реализации сжиженного газа), по подключению (присоединению) к сетям инженерно-технического обеспечения </w:t>
      </w:r>
      <w:r w:rsidR="0050700B">
        <w:rPr>
          <w:szCs w:val="28"/>
        </w:rPr>
        <w:br/>
      </w:r>
      <w:r w:rsidRPr="00BE0EAB">
        <w:rPr>
          <w:szCs w:val="28"/>
        </w:rPr>
        <w:t xml:space="preserve">по регулируемым в соответствии с законодательством Российской Федерации ценам (тарифам); </w:t>
      </w:r>
    </w:p>
    <w:p w:rsidR="00E52DEE" w:rsidRPr="00BE0EAB" w:rsidRDefault="00E52DEE" w:rsidP="000E17BA">
      <w:pPr>
        <w:tabs>
          <w:tab w:val="left" w:pos="1134"/>
        </w:tabs>
        <w:spacing w:after="0"/>
        <w:ind w:firstLine="709"/>
        <w:jc w:val="both"/>
        <w:rPr>
          <w:szCs w:val="28"/>
        </w:rPr>
      </w:pPr>
      <w:bookmarkStart w:id="559" w:name="признание"/>
      <w:bookmarkStart w:id="560" w:name="п6ст81"/>
      <w:bookmarkStart w:id="561" w:name="п6"/>
      <w:r w:rsidRPr="00BE0EAB">
        <w:rPr>
          <w:szCs w:val="28"/>
        </w:rPr>
        <w:t>6)</w:t>
      </w:r>
      <w:r w:rsidRPr="00BE0EAB">
        <w:rPr>
          <w:szCs w:val="28"/>
        </w:rPr>
        <w:tab/>
        <w:t xml:space="preserve">признание </w:t>
      </w:r>
      <w:bookmarkEnd w:id="559"/>
      <w:r w:rsidRPr="00BE0EAB">
        <w:rPr>
          <w:szCs w:val="28"/>
        </w:rPr>
        <w:t>конкурентной закупки несостоявшейся</w:t>
      </w:r>
      <w:bookmarkEnd w:id="560"/>
      <w:r w:rsidRPr="00BE0EAB">
        <w:rPr>
          <w:szCs w:val="28"/>
        </w:rPr>
        <w:t xml:space="preserve">. </w:t>
      </w:r>
    </w:p>
    <w:bookmarkEnd w:id="561"/>
    <w:p w:rsidR="00E52DEE" w:rsidRDefault="00E52DEE" w:rsidP="000E17BA">
      <w:pPr>
        <w:tabs>
          <w:tab w:val="left" w:pos="1134"/>
        </w:tabs>
        <w:spacing w:after="0"/>
        <w:ind w:firstLine="709"/>
        <w:jc w:val="both"/>
        <w:rPr>
          <w:szCs w:val="28"/>
        </w:rPr>
      </w:pPr>
      <w:r w:rsidRPr="00BE0EAB">
        <w:rPr>
          <w:szCs w:val="28"/>
        </w:rPr>
        <w:t>В соответствии с настоящим пунктом договор с единственным поставщиком (исполнителем, подрядчиком) заключается на условиях, предусмотренных извещением об осуществлении закупки и (или) документацией о закупке</w:t>
      </w:r>
      <w:r>
        <w:rPr>
          <w:szCs w:val="28"/>
        </w:rPr>
        <w:t xml:space="preserve">, по цене, </w:t>
      </w:r>
      <w:r w:rsidRPr="000E17BA">
        <w:rPr>
          <w:szCs w:val="28"/>
        </w:rPr>
        <w:t xml:space="preserve">предложенной участником закупки, </w:t>
      </w:r>
      <w:r w:rsidRPr="000E17BA">
        <w:rPr>
          <w:szCs w:val="28"/>
        </w:rPr>
        <w:br/>
        <w:t xml:space="preserve">с которым заключается договор, но не выше начальной (максимальной) цены договора. Срок и порядок заключения договора установлен </w:t>
      </w:r>
      <w:hyperlink w:anchor="п1ч8ст19" w:history="1">
        <w:r w:rsidRPr="000E17BA">
          <w:rPr>
            <w:rStyle w:val="a9"/>
            <w:color w:val="auto"/>
            <w:szCs w:val="28"/>
            <w:u w:val="none"/>
          </w:rPr>
          <w:t xml:space="preserve">в </w:t>
        </w:r>
        <w:r w:rsidRPr="000E17BA">
          <w:rPr>
            <w:rStyle w:val="a9"/>
            <w:szCs w:val="28"/>
            <w:u w:val="none"/>
          </w:rPr>
          <w:t>пункте 1 части 8</w:t>
        </w:r>
      </w:hyperlink>
      <w:r w:rsidRPr="000E17BA">
        <w:rPr>
          <w:color w:val="0000FF"/>
          <w:szCs w:val="28"/>
        </w:rPr>
        <w:t xml:space="preserve"> </w:t>
      </w:r>
      <w:r w:rsidRPr="000E17BA">
        <w:rPr>
          <w:color w:val="0000FF"/>
          <w:szCs w:val="28"/>
        </w:rPr>
        <w:br/>
      </w:r>
      <w:r w:rsidRPr="000E17BA">
        <w:rPr>
          <w:szCs w:val="28"/>
        </w:rPr>
        <w:t xml:space="preserve">и </w:t>
      </w:r>
      <w:hyperlink w:anchor="ч13ст19" w:history="1">
        <w:r w:rsidRPr="000E17BA">
          <w:rPr>
            <w:rStyle w:val="a9"/>
            <w:szCs w:val="28"/>
            <w:u w:val="none"/>
          </w:rPr>
          <w:t>части 13 статьи 19</w:t>
        </w:r>
      </w:hyperlink>
      <w:r w:rsidRPr="000E17BA">
        <w:rPr>
          <w:color w:val="0000FF"/>
          <w:szCs w:val="28"/>
        </w:rPr>
        <w:t xml:space="preserve"> </w:t>
      </w:r>
      <w:r w:rsidRPr="000E17BA">
        <w:rPr>
          <w:szCs w:val="28"/>
        </w:rPr>
        <w:t>Положения.</w:t>
      </w:r>
    </w:p>
    <w:p w:rsidR="00E52DEE" w:rsidRPr="004731D6" w:rsidRDefault="00E52DEE" w:rsidP="000E17BA">
      <w:pPr>
        <w:tabs>
          <w:tab w:val="left" w:pos="1134"/>
        </w:tabs>
        <w:spacing w:after="0"/>
        <w:ind w:firstLine="709"/>
        <w:jc w:val="both"/>
        <w:rPr>
          <w:color w:val="00B050"/>
          <w:szCs w:val="28"/>
        </w:rPr>
      </w:pPr>
      <w:r w:rsidRPr="00BE0EAB">
        <w:rPr>
          <w:szCs w:val="28"/>
        </w:rPr>
        <w:t xml:space="preserve">В случае если закупка признана несостоявшейся в связи с тем, что </w:t>
      </w:r>
      <w:r>
        <w:rPr>
          <w:szCs w:val="28"/>
        </w:rPr>
        <w:br/>
      </w:r>
      <w:r w:rsidRPr="00BE0EAB">
        <w:rPr>
          <w:szCs w:val="28"/>
        </w:rPr>
        <w:t xml:space="preserve">по окончании срока подачи заявок в такой закупке не подано ни одной заявки на участие в закупке или по результатам рассмотрения заявок комиссия отклонила все заявки и заказчиком в соответствии с Положением принято решение о заключении договора с единственным поставщиком (исполнителем, </w:t>
      </w:r>
      <w:r w:rsidRPr="004731D6">
        <w:rPr>
          <w:szCs w:val="28"/>
        </w:rPr>
        <w:t>подрядчиком), договор может быть заключен на условиях, предусмотренных извещением об осуществлении закупки и (или) документацией о закупке (при ее наличии), по цене, не превышающей начальную (максимальную) цену договора.</w:t>
      </w:r>
      <w:r w:rsidRPr="004731D6">
        <w:rPr>
          <w:color w:val="00B050"/>
          <w:szCs w:val="28"/>
        </w:rPr>
        <w:t xml:space="preserve"> </w:t>
      </w:r>
      <w:r w:rsidRPr="004731D6">
        <w:rPr>
          <w:szCs w:val="28"/>
        </w:rPr>
        <w:t xml:space="preserve">Срок и порядок заключения договора установлен </w:t>
      </w:r>
      <w:r w:rsidRPr="004731D6">
        <w:rPr>
          <w:color w:val="0000FF"/>
          <w:szCs w:val="28"/>
        </w:rPr>
        <w:t xml:space="preserve">в </w:t>
      </w:r>
      <w:hyperlink w:anchor="п1ч8ст19" w:history="1">
        <w:r w:rsidRPr="004731D6">
          <w:rPr>
            <w:rStyle w:val="a9"/>
            <w:szCs w:val="28"/>
            <w:u w:val="none"/>
          </w:rPr>
          <w:t>пункте 1 части 8</w:t>
        </w:r>
      </w:hyperlink>
      <w:r w:rsidRPr="004731D6">
        <w:rPr>
          <w:color w:val="0000FF"/>
          <w:szCs w:val="28"/>
        </w:rPr>
        <w:t xml:space="preserve"> </w:t>
      </w:r>
      <w:r w:rsidRPr="004731D6">
        <w:rPr>
          <w:color w:val="0000FF"/>
          <w:szCs w:val="28"/>
        </w:rPr>
        <w:br/>
      </w:r>
      <w:r w:rsidRPr="004731D6">
        <w:rPr>
          <w:szCs w:val="28"/>
        </w:rPr>
        <w:t xml:space="preserve">и </w:t>
      </w:r>
      <w:hyperlink w:anchor="ч13ст19" w:history="1">
        <w:r w:rsidRPr="004731D6">
          <w:rPr>
            <w:rStyle w:val="a9"/>
            <w:szCs w:val="28"/>
            <w:u w:val="none"/>
          </w:rPr>
          <w:t>части 13 статьи 19</w:t>
        </w:r>
      </w:hyperlink>
      <w:r w:rsidRPr="004731D6">
        <w:rPr>
          <w:color w:val="0000FF"/>
          <w:szCs w:val="28"/>
        </w:rPr>
        <w:t xml:space="preserve"> </w:t>
      </w:r>
      <w:r w:rsidRPr="004731D6">
        <w:rPr>
          <w:szCs w:val="28"/>
        </w:rPr>
        <w:t>Положения.</w:t>
      </w:r>
    </w:p>
    <w:p w:rsidR="00E52DEE" w:rsidRPr="00DC2852" w:rsidRDefault="00E52DEE" w:rsidP="000E17BA">
      <w:pPr>
        <w:tabs>
          <w:tab w:val="left" w:pos="1134"/>
        </w:tabs>
        <w:spacing w:after="0"/>
        <w:ind w:firstLine="709"/>
        <w:jc w:val="both"/>
        <w:rPr>
          <w:color w:val="00B050"/>
          <w:szCs w:val="28"/>
        </w:rPr>
      </w:pPr>
      <w:r w:rsidRPr="004731D6">
        <w:rPr>
          <w:szCs w:val="28"/>
        </w:rPr>
        <w:t xml:space="preserve">Участник закупки, чья заявка была отклонена </w:t>
      </w:r>
      <w:r w:rsidRPr="004731D6">
        <w:rPr>
          <w:bCs/>
          <w:szCs w:val="28"/>
        </w:rPr>
        <w:t xml:space="preserve">за несоответствие </w:t>
      </w:r>
      <w:r w:rsidRPr="00765A69">
        <w:rPr>
          <w:rFonts w:ascii="Arial, sans-serif" w:hAnsi="Arial, sans-serif"/>
          <w:iCs/>
          <w:color w:val="000000"/>
          <w:szCs w:val="28"/>
        </w:rPr>
        <w:t xml:space="preserve">требованиям </w:t>
      </w:r>
      <w:r w:rsidR="00765A69" w:rsidRPr="00765A69">
        <w:rPr>
          <w:rFonts w:ascii="Arial, sans-serif" w:hAnsi="Arial, sans-serif"/>
          <w:iCs/>
          <w:color w:val="000000"/>
          <w:szCs w:val="28"/>
        </w:rPr>
        <w:t xml:space="preserve">извещения об осуществлении закупки и (или) </w:t>
      </w:r>
      <w:r w:rsidRPr="00765A69">
        <w:rPr>
          <w:rFonts w:ascii="Arial, sans-serif" w:hAnsi="Arial, sans-serif"/>
          <w:iCs/>
          <w:color w:val="000000"/>
          <w:szCs w:val="28"/>
        </w:rPr>
        <w:t xml:space="preserve">документации </w:t>
      </w:r>
      <w:r w:rsidR="00765A69" w:rsidRPr="00765A69">
        <w:rPr>
          <w:rFonts w:ascii="Arial, sans-serif" w:hAnsi="Arial, sans-serif"/>
          <w:iCs/>
          <w:color w:val="000000"/>
          <w:szCs w:val="28"/>
        </w:rPr>
        <w:br/>
      </w:r>
      <w:r w:rsidRPr="00765A69">
        <w:rPr>
          <w:iCs/>
          <w:color w:val="000000"/>
          <w:szCs w:val="28"/>
        </w:rPr>
        <w:t xml:space="preserve">о закупке </w:t>
      </w:r>
      <w:r w:rsidR="00765A69" w:rsidRPr="00765A69">
        <w:rPr>
          <w:iCs/>
          <w:color w:val="000000"/>
          <w:szCs w:val="28"/>
        </w:rPr>
        <w:t>(при ее наличии)</w:t>
      </w:r>
      <w:r w:rsidRPr="00765A69">
        <w:rPr>
          <w:szCs w:val="28"/>
        </w:rPr>
        <w:t xml:space="preserve"> либо отклонен</w:t>
      </w:r>
      <w:r w:rsidR="000E17BA" w:rsidRPr="00765A69">
        <w:rPr>
          <w:szCs w:val="28"/>
        </w:rPr>
        <w:t>а</w:t>
      </w:r>
      <w:r w:rsidRPr="00765A69">
        <w:rPr>
          <w:szCs w:val="28"/>
        </w:rPr>
        <w:t xml:space="preserve"> комиссией за </w:t>
      </w:r>
      <w:r w:rsidRPr="004731D6">
        <w:rPr>
          <w:szCs w:val="28"/>
        </w:rPr>
        <w:t xml:space="preserve">несоответствие требованиям, указанным </w:t>
      </w:r>
      <w:r w:rsidRPr="004731D6">
        <w:rPr>
          <w:color w:val="0000FF"/>
          <w:szCs w:val="28"/>
        </w:rPr>
        <w:t xml:space="preserve">в </w:t>
      </w:r>
      <w:hyperlink w:anchor="ч1ст12" w:history="1">
        <w:r w:rsidRPr="004731D6">
          <w:rPr>
            <w:rStyle w:val="a9"/>
            <w:szCs w:val="28"/>
            <w:u w:val="none"/>
          </w:rPr>
          <w:t>пункте 1 части 1</w:t>
        </w:r>
      </w:hyperlink>
      <w:r w:rsidRPr="004731D6">
        <w:rPr>
          <w:color w:val="0000FF"/>
          <w:szCs w:val="28"/>
        </w:rPr>
        <w:t xml:space="preserve">, </w:t>
      </w:r>
      <w:hyperlink w:anchor="ч2ст12" w:history="1">
        <w:r w:rsidRPr="004731D6">
          <w:rPr>
            <w:rStyle w:val="a9"/>
            <w:szCs w:val="28"/>
            <w:u w:val="none"/>
          </w:rPr>
          <w:t>частях 2</w:t>
        </w:r>
      </w:hyperlink>
      <w:r w:rsidRPr="004731D6">
        <w:rPr>
          <w:color w:val="0000FF"/>
          <w:szCs w:val="28"/>
        </w:rPr>
        <w:t xml:space="preserve"> и </w:t>
      </w:r>
      <w:hyperlink w:anchor="ч3ст12" w:history="1">
        <w:r w:rsidRPr="004731D6">
          <w:rPr>
            <w:rStyle w:val="a9"/>
            <w:szCs w:val="28"/>
            <w:u w:val="none"/>
          </w:rPr>
          <w:t>3</w:t>
        </w:r>
      </w:hyperlink>
      <w:r w:rsidRPr="004731D6">
        <w:rPr>
          <w:color w:val="0000FF"/>
          <w:szCs w:val="28"/>
        </w:rPr>
        <w:t xml:space="preserve"> статьи 12 Положения</w:t>
      </w:r>
      <w:r w:rsidRPr="004731D6">
        <w:rPr>
          <w:szCs w:val="28"/>
        </w:rPr>
        <w:t xml:space="preserve">, и (или) за предоставление недостоверной информации </w:t>
      </w:r>
      <w:r w:rsidRPr="004731D6">
        <w:t xml:space="preserve">в отношении своего соответствия указанным требованиям, </w:t>
      </w:r>
      <w:r w:rsidRPr="004731D6">
        <w:rPr>
          <w:szCs w:val="28"/>
        </w:rPr>
        <w:t xml:space="preserve">не может быть выбран заказчиком </w:t>
      </w:r>
      <w:r w:rsidR="00EE0B6C">
        <w:rPr>
          <w:szCs w:val="28"/>
        </w:rPr>
        <w:br/>
      </w:r>
      <w:r w:rsidRPr="004731D6">
        <w:rPr>
          <w:szCs w:val="28"/>
        </w:rPr>
        <w:t>в качестве единственного поставщика (исполнителя, подрядчика) для исполнения договора;</w:t>
      </w:r>
      <w:r w:rsidRPr="00846928">
        <w:rPr>
          <w:szCs w:val="28"/>
        </w:rPr>
        <w:t xml:space="preserve"> </w:t>
      </w:r>
    </w:p>
    <w:p w:rsidR="00E52DEE" w:rsidRPr="00BE0EAB" w:rsidRDefault="00E52DEE" w:rsidP="000E17BA">
      <w:pPr>
        <w:tabs>
          <w:tab w:val="left" w:pos="1134"/>
        </w:tabs>
        <w:spacing w:after="0"/>
        <w:ind w:firstLine="709"/>
        <w:jc w:val="both"/>
        <w:rPr>
          <w:szCs w:val="28"/>
        </w:rPr>
      </w:pPr>
      <w:r w:rsidRPr="00BE0EAB">
        <w:rPr>
          <w:szCs w:val="28"/>
        </w:rPr>
        <w:t>7)</w:t>
      </w:r>
      <w:r w:rsidRPr="00BE0EAB">
        <w:rPr>
          <w:szCs w:val="28"/>
        </w:rPr>
        <w:tab/>
        <w:t>заключение договора на посещение зоопарка, театра, кинотеатра, концерта, цирка, музея, выставки или спортивного мероприятия;</w:t>
      </w:r>
    </w:p>
    <w:p w:rsidR="00E52DEE" w:rsidRDefault="00E52DEE" w:rsidP="000E17BA">
      <w:pPr>
        <w:tabs>
          <w:tab w:val="left" w:pos="1134"/>
        </w:tabs>
        <w:spacing w:after="0"/>
        <w:ind w:firstLine="709"/>
        <w:jc w:val="both"/>
        <w:rPr>
          <w:szCs w:val="28"/>
        </w:rPr>
      </w:pPr>
      <w:r w:rsidRPr="00BE0EAB">
        <w:rPr>
          <w:szCs w:val="28"/>
        </w:rPr>
        <w:t>8)</w:t>
      </w:r>
      <w:r w:rsidRPr="00BE0EAB">
        <w:rPr>
          <w:szCs w:val="28"/>
        </w:rPr>
        <w:tab/>
        <w:t xml:space="preserve">заключение договора на выполнение работ, оказание услуг </w:t>
      </w:r>
      <w:r>
        <w:rPr>
          <w:szCs w:val="28"/>
        </w:rPr>
        <w:br/>
      </w:r>
      <w:r w:rsidRPr="00BE0EAB">
        <w:rPr>
          <w:szCs w:val="28"/>
        </w:rPr>
        <w:t>с физическим лицом, за исключением индивидуального предпринимателя или иного занимающегося частной практикой лица, с использованием его личного труда</w:t>
      </w:r>
      <w:r w:rsidR="00D7065D">
        <w:rPr>
          <w:szCs w:val="28"/>
        </w:rPr>
        <w:t>;</w:t>
      </w:r>
    </w:p>
    <w:p w:rsidR="00E52DEE" w:rsidRPr="00BE0EAB" w:rsidRDefault="00E52DEE" w:rsidP="000E17BA">
      <w:pPr>
        <w:tabs>
          <w:tab w:val="left" w:pos="1134"/>
        </w:tabs>
        <w:spacing w:after="0"/>
        <w:ind w:firstLine="709"/>
        <w:contextualSpacing/>
        <w:jc w:val="both"/>
        <w:rPr>
          <w:szCs w:val="28"/>
        </w:rPr>
      </w:pPr>
      <w:r w:rsidRPr="00BE0EAB">
        <w:rPr>
          <w:szCs w:val="28"/>
        </w:rPr>
        <w:t>9) заключение договора на оказание юридических услуг</w:t>
      </w:r>
      <w:r w:rsidR="00900BBF">
        <w:rPr>
          <w:szCs w:val="28"/>
        </w:rPr>
        <w:t xml:space="preserve"> (в том числе </w:t>
      </w:r>
      <w:r w:rsidRPr="00BE0EAB">
        <w:rPr>
          <w:szCs w:val="28"/>
        </w:rPr>
        <w:t>услуг нотариуса</w:t>
      </w:r>
      <w:r w:rsidR="00900BBF">
        <w:rPr>
          <w:szCs w:val="28"/>
        </w:rPr>
        <w:t>)</w:t>
      </w:r>
      <w:r w:rsidRPr="00BE0EAB">
        <w:rPr>
          <w:szCs w:val="28"/>
        </w:rPr>
        <w:t>;</w:t>
      </w:r>
    </w:p>
    <w:p w:rsidR="00E52DEE" w:rsidRPr="00BE0EAB" w:rsidRDefault="00E52DEE" w:rsidP="000E17BA">
      <w:pPr>
        <w:numPr>
          <w:ilvl w:val="0"/>
          <w:numId w:val="98"/>
        </w:numPr>
        <w:tabs>
          <w:tab w:val="left" w:pos="1134"/>
        </w:tabs>
        <w:spacing w:after="0"/>
        <w:ind w:left="0" w:firstLine="709"/>
        <w:contextualSpacing/>
        <w:jc w:val="both"/>
        <w:rPr>
          <w:szCs w:val="28"/>
        </w:rPr>
      </w:pPr>
      <w:r w:rsidRPr="00BE0EAB">
        <w:rPr>
          <w:szCs w:val="28"/>
        </w:rPr>
        <w:t xml:space="preserve">заключение договора на оказание услуг по профессиональной подготовке, переподготовке, повышению квалификации, участию в семинарах, форумах, конференциях, тренингах и прочих мероприятиях, направленных </w:t>
      </w:r>
      <w:r>
        <w:rPr>
          <w:szCs w:val="28"/>
        </w:rPr>
        <w:br/>
      </w:r>
      <w:r w:rsidRPr="00BE0EAB">
        <w:rPr>
          <w:szCs w:val="28"/>
        </w:rPr>
        <w:t>на обучение и развитие работников заказчика;</w:t>
      </w:r>
    </w:p>
    <w:p w:rsidR="00E52DEE" w:rsidRPr="00BE0EAB" w:rsidRDefault="00E52DEE" w:rsidP="000E17BA">
      <w:pPr>
        <w:numPr>
          <w:ilvl w:val="0"/>
          <w:numId w:val="98"/>
        </w:numPr>
        <w:tabs>
          <w:tab w:val="left" w:pos="1134"/>
        </w:tabs>
        <w:spacing w:after="0"/>
        <w:ind w:left="0" w:firstLine="709"/>
        <w:contextualSpacing/>
        <w:jc w:val="both"/>
        <w:rPr>
          <w:szCs w:val="28"/>
        </w:rPr>
      </w:pPr>
      <w:r w:rsidRPr="00BE0EAB">
        <w:rPr>
          <w:szCs w:val="28"/>
        </w:rPr>
        <w:t>заключение договора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E52DEE" w:rsidRPr="00BE0EAB" w:rsidRDefault="00E52DEE" w:rsidP="000E17BA">
      <w:pPr>
        <w:numPr>
          <w:ilvl w:val="0"/>
          <w:numId w:val="98"/>
        </w:numPr>
        <w:tabs>
          <w:tab w:val="left" w:pos="851"/>
          <w:tab w:val="left" w:pos="1134"/>
        </w:tabs>
        <w:spacing w:after="0"/>
        <w:ind w:left="0" w:firstLine="709"/>
        <w:contextualSpacing/>
        <w:jc w:val="both"/>
        <w:rPr>
          <w:szCs w:val="28"/>
        </w:rPr>
      </w:pPr>
      <w:r w:rsidRPr="00BE0EAB">
        <w:rPr>
          <w:szCs w:val="28"/>
        </w:rPr>
        <w:t xml:space="preserve">заключение договора на приобретение произведений литературы </w:t>
      </w:r>
      <w:r>
        <w:rPr>
          <w:szCs w:val="28"/>
        </w:rPr>
        <w:br/>
      </w:r>
      <w:r w:rsidRPr="00BE0EAB">
        <w:rPr>
          <w:szCs w:val="28"/>
        </w:rPr>
        <w:t>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E52DEE" w:rsidRPr="00BE0EAB" w:rsidRDefault="00E52DEE" w:rsidP="000E17BA">
      <w:pPr>
        <w:tabs>
          <w:tab w:val="left" w:pos="1134"/>
          <w:tab w:val="left" w:pos="1276"/>
        </w:tabs>
        <w:spacing w:after="0"/>
        <w:ind w:firstLine="709"/>
        <w:contextualSpacing/>
        <w:jc w:val="both"/>
        <w:rPr>
          <w:szCs w:val="28"/>
        </w:rPr>
      </w:pPr>
      <w:r w:rsidRPr="00BE0EAB">
        <w:rPr>
          <w:szCs w:val="28"/>
        </w:rPr>
        <w:t>При этом наличие исключительного права у правообладателя или права использования у единственного представителя правообладателя должно быть подтверждено документально;</w:t>
      </w:r>
    </w:p>
    <w:p w:rsidR="00E52DEE" w:rsidRPr="00BE0EAB" w:rsidRDefault="00E52DEE" w:rsidP="000E17BA">
      <w:pPr>
        <w:numPr>
          <w:ilvl w:val="0"/>
          <w:numId w:val="98"/>
        </w:numPr>
        <w:tabs>
          <w:tab w:val="left" w:pos="1134"/>
        </w:tabs>
        <w:spacing w:after="0"/>
        <w:ind w:left="0" w:firstLine="709"/>
        <w:contextualSpacing/>
        <w:jc w:val="both"/>
        <w:rPr>
          <w:szCs w:val="28"/>
        </w:rPr>
      </w:pPr>
      <w:r w:rsidRPr="00BE0EAB">
        <w:rPr>
          <w:szCs w:val="28"/>
        </w:rPr>
        <w:t xml:space="preserve">заключение договора на поставку печатных и электронных изданий </w:t>
      </w:r>
      <w:r w:rsidRPr="00BE0EAB">
        <w:rPr>
          <w:szCs w:val="28"/>
        </w:rPr>
        <w:br/>
        <w:t xml:space="preserve">(в том числе используемых в них программно-технических средств и средств защиты информации) определенных авторов, оказание услуг </w:t>
      </w:r>
      <w:r w:rsidR="0050700B">
        <w:rPr>
          <w:szCs w:val="28"/>
        </w:rPr>
        <w:br/>
      </w:r>
      <w:r w:rsidRPr="00BE0EAB">
        <w:rPr>
          <w:szCs w:val="28"/>
        </w:rPr>
        <w:t xml:space="preserve">по предоставлению доступа к электронным изданиям для обеспечения деятельности заказчика у издателей таких печатных и электронных изданий </w:t>
      </w:r>
      <w:r>
        <w:rPr>
          <w:szCs w:val="28"/>
        </w:rPr>
        <w:br/>
      </w:r>
      <w:r w:rsidRPr="00BE0EAB">
        <w:rPr>
          <w:szCs w:val="28"/>
        </w:rPr>
        <w:t xml:space="preserve">в случае, если указанным издателям принадлежат исключительные права </w:t>
      </w:r>
      <w:r>
        <w:rPr>
          <w:szCs w:val="28"/>
        </w:rPr>
        <w:br/>
      </w:r>
      <w:r w:rsidRPr="00BE0EAB">
        <w:rPr>
          <w:szCs w:val="28"/>
        </w:rPr>
        <w:t>на использование таких изданий,</w:t>
      </w:r>
      <w:r w:rsidRPr="00BE0EAB">
        <w:rPr>
          <w:sz w:val="26"/>
          <w:szCs w:val="26"/>
        </w:rPr>
        <w:t xml:space="preserve"> </w:t>
      </w:r>
      <w:r w:rsidRPr="00BE0EAB">
        <w:rPr>
          <w:szCs w:val="28"/>
        </w:rPr>
        <w:t>а также оказание услуг по предоставлению доступа к таким электронным изданиям.</w:t>
      </w:r>
    </w:p>
    <w:p w:rsidR="00E52DEE" w:rsidRPr="00BE0EAB" w:rsidRDefault="00E52DEE" w:rsidP="000E17BA">
      <w:pPr>
        <w:tabs>
          <w:tab w:val="left" w:pos="1134"/>
          <w:tab w:val="left" w:pos="1276"/>
        </w:tabs>
        <w:spacing w:after="0"/>
        <w:ind w:firstLine="709"/>
        <w:contextualSpacing/>
        <w:jc w:val="both"/>
        <w:rPr>
          <w:szCs w:val="28"/>
        </w:rPr>
      </w:pPr>
      <w:r w:rsidRPr="00BE0EAB">
        <w:rPr>
          <w:szCs w:val="28"/>
        </w:rPr>
        <w:t>При этом наличие исключительного права у правообладателя или права использования у единственного представителя правообладателя должно быть подтверждено документально;</w:t>
      </w:r>
    </w:p>
    <w:p w:rsidR="00E52DEE" w:rsidRPr="00BE0EAB" w:rsidRDefault="00E52DEE" w:rsidP="000E17BA">
      <w:pPr>
        <w:numPr>
          <w:ilvl w:val="0"/>
          <w:numId w:val="98"/>
        </w:numPr>
        <w:tabs>
          <w:tab w:val="left" w:pos="1134"/>
        </w:tabs>
        <w:spacing w:after="0"/>
        <w:ind w:left="0" w:firstLine="709"/>
        <w:contextualSpacing/>
        <w:jc w:val="both"/>
        <w:rPr>
          <w:szCs w:val="28"/>
        </w:rPr>
      </w:pPr>
      <w:r w:rsidRPr="00BE0EAB">
        <w:rPr>
          <w:szCs w:val="28"/>
        </w:rPr>
        <w:t>выполнение работ по мобилизационной подготовке в Российской Федерации;</w:t>
      </w:r>
    </w:p>
    <w:p w:rsidR="00E52DEE" w:rsidRPr="0025423A" w:rsidRDefault="00E52DEE" w:rsidP="000E17BA">
      <w:pPr>
        <w:numPr>
          <w:ilvl w:val="0"/>
          <w:numId w:val="98"/>
        </w:numPr>
        <w:tabs>
          <w:tab w:val="left" w:pos="1134"/>
        </w:tabs>
        <w:spacing w:after="0"/>
        <w:ind w:left="0" w:firstLine="709"/>
        <w:contextualSpacing/>
        <w:jc w:val="both"/>
        <w:rPr>
          <w:szCs w:val="28"/>
        </w:rPr>
      </w:pPr>
      <w:r w:rsidRPr="00BE0EAB">
        <w:rPr>
          <w:szCs w:val="28"/>
        </w:rPr>
        <w:t>закупка работы или услуги, выполнение</w:t>
      </w:r>
      <w:r w:rsidRPr="0025423A">
        <w:rPr>
          <w:szCs w:val="28"/>
        </w:rPr>
        <w:t xml:space="preserve"> или оказание которых может осуществляться исключительно органами исполнительной власти </w:t>
      </w:r>
      <w:r>
        <w:rPr>
          <w:szCs w:val="28"/>
        </w:rPr>
        <w:br/>
      </w:r>
      <w:r w:rsidRPr="0025423A">
        <w:rPr>
          <w:szCs w:val="28"/>
        </w:rPr>
        <w:t>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E52DEE" w:rsidRPr="005F5A3C" w:rsidRDefault="00E52DEE" w:rsidP="000E17BA">
      <w:pPr>
        <w:numPr>
          <w:ilvl w:val="0"/>
          <w:numId w:val="98"/>
        </w:numPr>
        <w:tabs>
          <w:tab w:val="left" w:pos="1134"/>
        </w:tabs>
        <w:spacing w:after="0"/>
        <w:ind w:left="0" w:firstLine="700"/>
        <w:contextualSpacing/>
        <w:jc w:val="both"/>
        <w:rPr>
          <w:color w:val="000000" w:themeColor="text1"/>
          <w:szCs w:val="28"/>
        </w:rPr>
      </w:pPr>
      <w:bookmarkStart w:id="562" w:name="п16"/>
      <w:bookmarkStart w:id="563" w:name="п16ч2ст81"/>
      <w:r w:rsidRPr="005F5A3C">
        <w:rPr>
          <w:color w:val="000000" w:themeColor="text1"/>
          <w:szCs w:val="28"/>
        </w:rPr>
        <w:t>заключение</w:t>
      </w:r>
      <w:bookmarkEnd w:id="562"/>
      <w:r w:rsidRPr="005F5A3C">
        <w:rPr>
          <w:color w:val="000000" w:themeColor="text1"/>
          <w:szCs w:val="28"/>
        </w:rPr>
        <w:t xml:space="preserve"> договоров </w:t>
      </w:r>
      <w:bookmarkEnd w:id="563"/>
      <w:r w:rsidRPr="005F5A3C">
        <w:rPr>
          <w:color w:val="000000" w:themeColor="text1"/>
          <w:szCs w:val="28"/>
        </w:rPr>
        <w:t xml:space="preserve">на закупку товаров, работ, услуг на сумму, </w:t>
      </w:r>
      <w:r w:rsidRPr="005F5A3C">
        <w:rPr>
          <w:color w:val="000000" w:themeColor="text1"/>
          <w:szCs w:val="28"/>
        </w:rPr>
        <w:br/>
        <w:t xml:space="preserve">не превышающую </w:t>
      </w:r>
      <w:r w:rsidR="00586AFA" w:rsidRPr="005F5A3C">
        <w:rPr>
          <w:color w:val="000000" w:themeColor="text1"/>
          <w:szCs w:val="28"/>
        </w:rPr>
        <w:t>1 000 000</w:t>
      </w:r>
      <w:r w:rsidRPr="005F5A3C">
        <w:rPr>
          <w:color w:val="000000" w:themeColor="text1"/>
          <w:szCs w:val="28"/>
        </w:rPr>
        <w:t xml:space="preserve"> (</w:t>
      </w:r>
      <w:r w:rsidR="00586AFA" w:rsidRPr="005F5A3C">
        <w:rPr>
          <w:color w:val="000000" w:themeColor="text1"/>
          <w:szCs w:val="28"/>
        </w:rPr>
        <w:t>один</w:t>
      </w:r>
      <w:r w:rsidRPr="005F5A3C">
        <w:rPr>
          <w:color w:val="000000" w:themeColor="text1"/>
          <w:szCs w:val="28"/>
        </w:rPr>
        <w:t xml:space="preserve">) </w:t>
      </w:r>
      <w:r w:rsidR="00586AFA" w:rsidRPr="005F5A3C">
        <w:rPr>
          <w:color w:val="000000" w:themeColor="text1"/>
          <w:szCs w:val="28"/>
        </w:rPr>
        <w:t xml:space="preserve">миллион </w:t>
      </w:r>
      <w:r w:rsidRPr="005F5A3C">
        <w:rPr>
          <w:color w:val="000000" w:themeColor="text1"/>
          <w:szCs w:val="28"/>
        </w:rPr>
        <w:t>рублей (с учетом НДС) по одной сделке (договору).</w:t>
      </w:r>
    </w:p>
    <w:p w:rsidR="005F5A3C" w:rsidRPr="005F5A3C" w:rsidRDefault="005F5A3C" w:rsidP="005F5A3C">
      <w:pPr>
        <w:tabs>
          <w:tab w:val="left" w:pos="1134"/>
        </w:tabs>
        <w:spacing w:after="0"/>
        <w:ind w:firstLine="700"/>
        <w:contextualSpacing/>
        <w:jc w:val="both"/>
        <w:rPr>
          <w:color w:val="000000" w:themeColor="text1"/>
          <w:szCs w:val="28"/>
        </w:rPr>
      </w:pPr>
      <w:r w:rsidRPr="00860D12">
        <w:rPr>
          <w:color w:val="000000" w:themeColor="text1"/>
          <w:szCs w:val="28"/>
        </w:rPr>
        <w:t>При этом годовой объем закупок, которые заказчик вправе осуществить на основании настоящего пункта, не должен превышать</w:t>
      </w:r>
      <w:r w:rsidR="00376F87">
        <w:rPr>
          <w:color w:val="000000" w:themeColor="text1"/>
          <w:szCs w:val="28"/>
        </w:rPr>
        <w:t xml:space="preserve"> </w:t>
      </w:r>
      <w:r w:rsidR="00376F87" w:rsidRPr="00376F87">
        <w:rPr>
          <w:color w:val="000000" w:themeColor="text1"/>
          <w:szCs w:val="28"/>
        </w:rPr>
        <w:t>7 (семь) миллионов рублей</w:t>
      </w:r>
      <w:r w:rsidRPr="00860D12">
        <w:rPr>
          <w:color w:val="000000" w:themeColor="text1"/>
          <w:szCs w:val="28"/>
        </w:rPr>
        <w:t>, или не должен превышать 20 (двадцать) процентов предусмотренной планом финансово-хозяйственной деятельности суммы выплат по расходам на закупку товаров, работ, услуг в соответствии с Федеральным законом № 223-ФЗ на текущий финансовый год, включая сумму оплаты поставленного товара, оказанной услуги, выполненной работы по договорам, заключенным до начала текущего года.</w:t>
      </w:r>
    </w:p>
    <w:p w:rsidR="00E52DEE" w:rsidRPr="00BE0EAB" w:rsidRDefault="00E52DEE" w:rsidP="000E17BA">
      <w:pPr>
        <w:numPr>
          <w:ilvl w:val="0"/>
          <w:numId w:val="98"/>
        </w:numPr>
        <w:tabs>
          <w:tab w:val="left" w:pos="1134"/>
        </w:tabs>
        <w:spacing w:after="0"/>
        <w:ind w:left="0" w:firstLine="709"/>
        <w:contextualSpacing/>
        <w:jc w:val="both"/>
        <w:rPr>
          <w:szCs w:val="28"/>
        </w:rPr>
      </w:pPr>
      <w:r w:rsidRPr="00BE0EAB">
        <w:rPr>
          <w:szCs w:val="28"/>
        </w:rPr>
        <w:t xml:space="preserve">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на проведение технического и (или) авторского надзора за строительством, реконструкцией, капитальным ремонтом объекта капитального строительства;</w:t>
      </w:r>
    </w:p>
    <w:p w:rsidR="00E52DEE" w:rsidRPr="00526145" w:rsidRDefault="00E52DEE" w:rsidP="000E17BA">
      <w:pPr>
        <w:numPr>
          <w:ilvl w:val="0"/>
          <w:numId w:val="98"/>
        </w:numPr>
        <w:tabs>
          <w:tab w:val="left" w:pos="1134"/>
        </w:tabs>
        <w:spacing w:after="0"/>
        <w:ind w:left="0" w:firstLine="709"/>
        <w:contextualSpacing/>
        <w:jc w:val="both"/>
        <w:rPr>
          <w:szCs w:val="28"/>
        </w:rPr>
      </w:pPr>
      <w:r w:rsidRPr="00BE0EAB">
        <w:rPr>
          <w:szCs w:val="28"/>
        </w:rPr>
        <w:t xml:space="preserve">заключение договора на гарантийное и сервисное обслуживание </w:t>
      </w:r>
      <w:r>
        <w:rPr>
          <w:szCs w:val="28"/>
        </w:rPr>
        <w:br/>
      </w:r>
      <w:r w:rsidRPr="00BE0EAB">
        <w:rPr>
          <w:szCs w:val="28"/>
        </w:rPr>
        <w:t xml:space="preserve">с производителем (поставщиком) или иным уполномоченным им лицом (дилером) на ранее поставленный товар, и наличие иного поставщика </w:t>
      </w:r>
      <w:r w:rsidRPr="00526145">
        <w:rPr>
          <w:szCs w:val="28"/>
        </w:rPr>
        <w:t>невозможно по условиям гарантии;</w:t>
      </w:r>
    </w:p>
    <w:p w:rsidR="00E52DEE" w:rsidRPr="00526145" w:rsidRDefault="00E52DEE" w:rsidP="000E17BA">
      <w:pPr>
        <w:numPr>
          <w:ilvl w:val="0"/>
          <w:numId w:val="98"/>
        </w:numPr>
        <w:tabs>
          <w:tab w:val="left" w:pos="1134"/>
        </w:tabs>
        <w:spacing w:after="0"/>
        <w:ind w:left="0" w:firstLine="709"/>
        <w:contextualSpacing/>
        <w:jc w:val="both"/>
        <w:rPr>
          <w:szCs w:val="28"/>
        </w:rPr>
      </w:pPr>
      <w:r w:rsidRPr="00526145">
        <w:rPr>
          <w:szCs w:val="28"/>
        </w:rPr>
        <w:t>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52DEE" w:rsidRPr="0082692F" w:rsidRDefault="00E52DEE" w:rsidP="000E17BA">
      <w:pPr>
        <w:numPr>
          <w:ilvl w:val="0"/>
          <w:numId w:val="98"/>
        </w:numPr>
        <w:tabs>
          <w:tab w:val="left" w:pos="0"/>
          <w:tab w:val="left" w:pos="1134"/>
        </w:tabs>
        <w:spacing w:after="0"/>
        <w:ind w:left="0" w:firstLine="709"/>
        <w:contextualSpacing/>
        <w:jc w:val="both"/>
        <w:rPr>
          <w:szCs w:val="28"/>
        </w:rPr>
      </w:pPr>
      <w:r w:rsidRPr="0082692F">
        <w:rPr>
          <w:szCs w:val="28"/>
        </w:rPr>
        <w:t>в случае расторжения договора в связи с неисполнением поставщиком (исполнителем, подрядчиком) принятых на себя обязательств по заключенному договору по результатам конкурентной закупки, в случае, если у заказчика отсутствует время на проведение конкурентной закупки. При этом договор заключается на тех же условиях, что и расторгнутый договор.</w:t>
      </w:r>
    </w:p>
    <w:p w:rsidR="00E52DEE" w:rsidRPr="0025423A" w:rsidRDefault="00E52DEE" w:rsidP="000E17BA">
      <w:pPr>
        <w:tabs>
          <w:tab w:val="left" w:pos="0"/>
          <w:tab w:val="left" w:pos="1134"/>
        </w:tabs>
        <w:spacing w:after="0"/>
        <w:ind w:firstLine="709"/>
        <w:contextualSpacing/>
        <w:jc w:val="both"/>
        <w:rPr>
          <w:szCs w:val="28"/>
        </w:rPr>
      </w:pPr>
      <w:r w:rsidRPr="0025423A">
        <w:rPr>
          <w:szCs w:val="28"/>
        </w:rPr>
        <w:t>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оказываемой услуги или выполняемой работы должны быть уменьшены с учетом количества поставленного товара, объема оказанной услуги или выполненной работы по расторгаемому до</w:t>
      </w:r>
      <w:r w:rsidRPr="005009FF">
        <w:rPr>
          <w:szCs w:val="28"/>
        </w:rPr>
        <w:t>говору</w:t>
      </w:r>
      <w:r w:rsidRPr="0025423A">
        <w:rPr>
          <w:szCs w:val="28"/>
        </w:rPr>
        <w:t>, а цена договора должна быть уменьшена пропорционально количеству поставленного товара, объему оказанной услуги или выполненной работы.</w:t>
      </w:r>
    </w:p>
    <w:p w:rsidR="00E52DEE" w:rsidRPr="005D1AB8" w:rsidRDefault="00E52DEE" w:rsidP="00C4157B">
      <w:pPr>
        <w:tabs>
          <w:tab w:val="left" w:pos="0"/>
          <w:tab w:val="left" w:pos="1134"/>
        </w:tabs>
        <w:spacing w:after="0"/>
        <w:ind w:firstLine="709"/>
        <w:contextualSpacing/>
        <w:jc w:val="both"/>
        <w:rPr>
          <w:szCs w:val="28"/>
        </w:rPr>
      </w:pPr>
      <w:r w:rsidRPr="0025423A">
        <w:rPr>
          <w:szCs w:val="28"/>
        </w:rPr>
        <w:t xml:space="preserve">В случае если обязательства по договору не были исполнены, то новый договор </w:t>
      </w:r>
      <w:r w:rsidRPr="004731D6">
        <w:rPr>
          <w:szCs w:val="28"/>
        </w:rPr>
        <w:t>должен быть заключен в количестве (объеме), предусмотренном извещением об осуществлении закупки, документацией о закупке (при наличии), и по цене, не превышающей</w:t>
      </w:r>
      <w:r w:rsidRPr="0025423A">
        <w:rPr>
          <w:szCs w:val="28"/>
        </w:rPr>
        <w:t xml:space="preserve"> начальную (максимальную) цену </w:t>
      </w:r>
      <w:r w:rsidRPr="005D1AB8">
        <w:rPr>
          <w:szCs w:val="28"/>
        </w:rPr>
        <w:t>договора.</w:t>
      </w:r>
    </w:p>
    <w:p w:rsidR="00E52DEE" w:rsidRPr="005D1AB8" w:rsidRDefault="00E52DEE" w:rsidP="00C4157B">
      <w:pPr>
        <w:numPr>
          <w:ilvl w:val="0"/>
          <w:numId w:val="98"/>
        </w:numPr>
        <w:tabs>
          <w:tab w:val="left" w:pos="1134"/>
        </w:tabs>
        <w:spacing w:after="0"/>
        <w:ind w:left="0" w:firstLine="709"/>
        <w:contextualSpacing/>
        <w:jc w:val="both"/>
        <w:rPr>
          <w:szCs w:val="28"/>
        </w:rPr>
      </w:pPr>
      <w:r w:rsidRPr="00C436A3">
        <w:rPr>
          <w:szCs w:val="28"/>
        </w:rPr>
        <w:t xml:space="preserve">закупка товаров, работ, услуг у поставщика (исполнителя, подрядчика) определенного решением лица, осуществляющего функции </w:t>
      </w:r>
      <w:r>
        <w:rPr>
          <w:szCs w:val="28"/>
        </w:rPr>
        <w:br/>
      </w:r>
      <w:r w:rsidRPr="00C436A3">
        <w:rPr>
          <w:szCs w:val="28"/>
        </w:rPr>
        <w:t>и</w:t>
      </w:r>
      <w:r>
        <w:rPr>
          <w:szCs w:val="28"/>
        </w:rPr>
        <w:t xml:space="preserve"> полномочия учредителя;</w:t>
      </w:r>
    </w:p>
    <w:p w:rsidR="00E52DEE" w:rsidRPr="005D1AB8" w:rsidRDefault="00E52DEE" w:rsidP="00C4157B">
      <w:pPr>
        <w:numPr>
          <w:ilvl w:val="0"/>
          <w:numId w:val="98"/>
        </w:numPr>
        <w:tabs>
          <w:tab w:val="left" w:pos="1134"/>
        </w:tabs>
        <w:spacing w:after="0"/>
        <w:ind w:left="0" w:firstLine="709"/>
        <w:contextualSpacing/>
        <w:jc w:val="both"/>
        <w:rPr>
          <w:szCs w:val="28"/>
        </w:rPr>
      </w:pPr>
      <w:r w:rsidRPr="005D1AB8">
        <w:rPr>
          <w:szCs w:val="28"/>
        </w:rPr>
        <w:t xml:space="preserve">закупка горюче-смазочных материалов по стоимости не выше розничной. </w:t>
      </w:r>
    </w:p>
    <w:p w:rsidR="00E52DEE" w:rsidRPr="00780324" w:rsidRDefault="00E52DEE" w:rsidP="000E17BA">
      <w:pPr>
        <w:tabs>
          <w:tab w:val="left" w:pos="1134"/>
          <w:tab w:val="left" w:pos="1418"/>
        </w:tabs>
        <w:spacing w:after="0"/>
        <w:ind w:firstLine="709"/>
        <w:contextualSpacing/>
        <w:jc w:val="both"/>
        <w:rPr>
          <w:szCs w:val="28"/>
        </w:rPr>
      </w:pPr>
      <w:r w:rsidRPr="005D1AB8">
        <w:rPr>
          <w:szCs w:val="28"/>
        </w:rPr>
        <w:t xml:space="preserve">При этом заказчик осуществляет мониторинг цен на горюче-смазочные материалы в целях минимизации закупочной цены </w:t>
      </w:r>
      <w:r w:rsidRPr="00780324">
        <w:rPr>
          <w:szCs w:val="28"/>
        </w:rPr>
        <w:t xml:space="preserve">в соответствии </w:t>
      </w:r>
      <w:r w:rsidRPr="00780324">
        <w:rPr>
          <w:szCs w:val="28"/>
        </w:rPr>
        <w:br/>
        <w:t xml:space="preserve">с требованиями </w:t>
      </w:r>
      <w:hyperlink w:anchor="_Статья_10._Порядок" w:history="1">
        <w:r w:rsidRPr="00780324">
          <w:rPr>
            <w:rStyle w:val="a9"/>
            <w:szCs w:val="28"/>
            <w:u w:val="none"/>
          </w:rPr>
          <w:t>статьи 10</w:t>
        </w:r>
      </w:hyperlink>
      <w:r w:rsidRPr="00780324">
        <w:rPr>
          <w:color w:val="0000FF"/>
          <w:szCs w:val="28"/>
        </w:rPr>
        <w:t xml:space="preserve"> </w:t>
      </w:r>
      <w:r w:rsidRPr="00780324">
        <w:rPr>
          <w:szCs w:val="28"/>
        </w:rPr>
        <w:t xml:space="preserve">Положения и (или) обосновывает в документально оформленном отчете целесообразность осуществления закупки </w:t>
      </w:r>
      <w:r w:rsidRPr="00780324">
        <w:rPr>
          <w:szCs w:val="28"/>
        </w:rPr>
        <w:br/>
        <w:t>у единственного поставщика (форма отчета приведена в</w:t>
      </w:r>
      <w:r w:rsidRPr="00780324">
        <w:rPr>
          <w:color w:val="0000FF"/>
          <w:szCs w:val="28"/>
        </w:rPr>
        <w:t xml:space="preserve"> </w:t>
      </w:r>
      <w:hyperlink w:anchor="_Приложение_№_8" w:history="1">
        <w:r w:rsidR="007C36E1" w:rsidRPr="00780324">
          <w:rPr>
            <w:rStyle w:val="a9"/>
            <w:szCs w:val="28"/>
            <w:u w:val="none"/>
          </w:rPr>
          <w:t>п</w:t>
        </w:r>
        <w:r w:rsidRPr="00780324">
          <w:rPr>
            <w:rStyle w:val="a9"/>
            <w:szCs w:val="28"/>
            <w:u w:val="none"/>
          </w:rPr>
          <w:t>риложени</w:t>
        </w:r>
        <w:r w:rsidR="004D21D7" w:rsidRPr="00780324">
          <w:rPr>
            <w:rStyle w:val="a9"/>
            <w:szCs w:val="28"/>
            <w:u w:val="none"/>
          </w:rPr>
          <w:t>и</w:t>
        </w:r>
        <w:r w:rsidRPr="00780324">
          <w:rPr>
            <w:rStyle w:val="a9"/>
            <w:szCs w:val="28"/>
            <w:u w:val="none"/>
          </w:rPr>
          <w:t xml:space="preserve"> </w:t>
        </w:r>
        <w:r w:rsidR="002E2AEF" w:rsidRPr="00780324">
          <w:rPr>
            <w:rStyle w:val="a9"/>
            <w:szCs w:val="28"/>
            <w:u w:val="none"/>
          </w:rPr>
          <w:t xml:space="preserve">№ </w:t>
        </w:r>
        <w:r w:rsidR="00687E20" w:rsidRPr="00780324">
          <w:rPr>
            <w:rStyle w:val="a9"/>
            <w:szCs w:val="28"/>
            <w:u w:val="none"/>
          </w:rPr>
          <w:t>7</w:t>
        </w:r>
      </w:hyperlink>
      <w:r w:rsidRPr="00780324">
        <w:rPr>
          <w:color w:val="0000FF"/>
          <w:szCs w:val="28"/>
        </w:rPr>
        <w:t xml:space="preserve"> </w:t>
      </w:r>
      <w:r w:rsidRPr="00780324">
        <w:rPr>
          <w:szCs w:val="28"/>
        </w:rPr>
        <w:t>Положения);</w:t>
      </w:r>
    </w:p>
    <w:p w:rsidR="00E52DEE" w:rsidRPr="0025423A" w:rsidRDefault="00E52DEE" w:rsidP="000E17BA">
      <w:pPr>
        <w:numPr>
          <w:ilvl w:val="0"/>
          <w:numId w:val="98"/>
        </w:numPr>
        <w:tabs>
          <w:tab w:val="left" w:pos="1134"/>
        </w:tabs>
        <w:spacing w:after="0"/>
        <w:ind w:left="0" w:firstLine="709"/>
        <w:contextualSpacing/>
        <w:jc w:val="both"/>
        <w:rPr>
          <w:szCs w:val="28"/>
        </w:rPr>
      </w:pPr>
      <w:r w:rsidRPr="00780324">
        <w:rPr>
          <w:szCs w:val="28"/>
        </w:rPr>
        <w:t>заключение договора на оказание услуг по организации</w:t>
      </w:r>
      <w:r w:rsidRPr="005D1AB8">
        <w:rPr>
          <w:szCs w:val="28"/>
        </w:rPr>
        <w:t xml:space="preserve"> горячего питания в оздоровительных лагерях с дневным пребыванием</w:t>
      </w:r>
      <w:r w:rsidRPr="0025423A">
        <w:rPr>
          <w:szCs w:val="28"/>
        </w:rPr>
        <w:t>;</w:t>
      </w:r>
    </w:p>
    <w:p w:rsidR="00E52DEE" w:rsidRPr="0025423A" w:rsidRDefault="00E52DEE" w:rsidP="000E17BA">
      <w:pPr>
        <w:numPr>
          <w:ilvl w:val="0"/>
          <w:numId w:val="98"/>
        </w:numPr>
        <w:tabs>
          <w:tab w:val="left" w:pos="1134"/>
        </w:tabs>
        <w:spacing w:after="0"/>
        <w:ind w:left="0" w:firstLine="709"/>
        <w:contextualSpacing/>
        <w:jc w:val="both"/>
        <w:rPr>
          <w:szCs w:val="28"/>
        </w:rPr>
      </w:pPr>
      <w:r w:rsidRPr="0025423A">
        <w:rPr>
          <w:szCs w:val="28"/>
        </w:rPr>
        <w:t>заключение договора в рамках реализации соглашений, заключенных учредителем;</w:t>
      </w:r>
    </w:p>
    <w:p w:rsidR="00E52DEE" w:rsidRPr="00BE0EAB" w:rsidRDefault="00E52DEE" w:rsidP="000E17BA">
      <w:pPr>
        <w:numPr>
          <w:ilvl w:val="0"/>
          <w:numId w:val="98"/>
        </w:numPr>
        <w:tabs>
          <w:tab w:val="left" w:pos="1134"/>
        </w:tabs>
        <w:spacing w:after="0"/>
        <w:ind w:left="0" w:firstLine="709"/>
        <w:contextualSpacing/>
        <w:jc w:val="both"/>
        <w:rPr>
          <w:szCs w:val="28"/>
        </w:rPr>
      </w:pPr>
      <w:r w:rsidRPr="00BE0EAB">
        <w:rPr>
          <w:szCs w:val="28"/>
        </w:rPr>
        <w:t xml:space="preserve">заключение договора управления многоквартирным домом </w:t>
      </w:r>
      <w:r>
        <w:rPr>
          <w:szCs w:val="28"/>
        </w:rPr>
        <w:br/>
      </w:r>
      <w:r w:rsidRPr="00BE0EAB">
        <w:rPr>
          <w:szCs w:val="28"/>
        </w:rPr>
        <w:t xml:space="preserve">на основании решения общего собрания собственников помещений </w:t>
      </w:r>
      <w:r>
        <w:rPr>
          <w:szCs w:val="28"/>
        </w:rPr>
        <w:br/>
      </w:r>
      <w:r w:rsidRPr="00BE0EAB">
        <w:rPr>
          <w:szCs w:val="28"/>
        </w:rPr>
        <w:t>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E52DEE" w:rsidRPr="0025423A" w:rsidRDefault="00E52DEE" w:rsidP="000E17BA">
      <w:pPr>
        <w:numPr>
          <w:ilvl w:val="0"/>
          <w:numId w:val="98"/>
        </w:numPr>
        <w:tabs>
          <w:tab w:val="left" w:pos="1134"/>
        </w:tabs>
        <w:spacing w:after="0"/>
        <w:ind w:left="0" w:firstLine="709"/>
        <w:contextualSpacing/>
        <w:jc w:val="both"/>
        <w:rPr>
          <w:szCs w:val="28"/>
        </w:rPr>
      </w:pPr>
      <w:r w:rsidRPr="0025423A">
        <w:rPr>
          <w:szCs w:val="28"/>
        </w:rPr>
        <w:t xml:space="preserve">закупки товаров, работ, услуг по существенно сниженным ценам </w:t>
      </w:r>
      <w:r>
        <w:rPr>
          <w:szCs w:val="28"/>
        </w:rPr>
        <w:br/>
      </w:r>
      <w:r w:rsidRPr="0025423A">
        <w:rPr>
          <w:szCs w:val="28"/>
        </w:rPr>
        <w:t>в случае распродаж, ликвидации имущества третьих лиц и в иных аналогичных обстоятельствах, когда такая возможность существует ограниченное время;</w:t>
      </w:r>
    </w:p>
    <w:p w:rsidR="00E52DEE" w:rsidRPr="00CE3F24" w:rsidRDefault="00E52DEE" w:rsidP="000E17BA">
      <w:pPr>
        <w:numPr>
          <w:ilvl w:val="0"/>
          <w:numId w:val="98"/>
        </w:numPr>
        <w:tabs>
          <w:tab w:val="left" w:pos="1134"/>
        </w:tabs>
        <w:spacing w:after="0"/>
        <w:ind w:left="0" w:firstLine="710"/>
        <w:contextualSpacing/>
        <w:jc w:val="both"/>
        <w:rPr>
          <w:szCs w:val="28"/>
        </w:rPr>
      </w:pPr>
      <w:r w:rsidRPr="00CE3F24">
        <w:rPr>
          <w:szCs w:val="28"/>
        </w:rPr>
        <w:t xml:space="preserve">заключение договора за счет средств, полученных в качестве дара, </w:t>
      </w:r>
      <w:r>
        <w:rPr>
          <w:szCs w:val="28"/>
        </w:rPr>
        <w:br/>
      </w:r>
      <w:r w:rsidRPr="00CE3F24">
        <w:rPr>
          <w:szCs w:val="28"/>
        </w:rPr>
        <w:t xml:space="preserve">в том числе пожертвования (благотворительного пожертвования), </w:t>
      </w:r>
      <w:r>
        <w:rPr>
          <w:szCs w:val="28"/>
        </w:rPr>
        <w:br/>
      </w:r>
      <w:r w:rsidRPr="00CE3F24">
        <w:rPr>
          <w:szCs w:val="28"/>
        </w:rPr>
        <w:t xml:space="preserve">по завещанию, грантов, передаваемых безвозмездно и безвозвратно гражданами и юридическими лицами, в том числе иностранными гражданами </w:t>
      </w:r>
      <w:r>
        <w:rPr>
          <w:szCs w:val="28"/>
        </w:rPr>
        <w:br/>
      </w:r>
      <w:r w:rsidRPr="00CE3F24">
        <w:rPr>
          <w:szCs w:val="28"/>
        </w:rPr>
        <w:t xml:space="preserve">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4" w:history="1">
        <w:r w:rsidRPr="00B8451B">
          <w:rPr>
            <w:rStyle w:val="a9"/>
            <w:color w:val="auto"/>
            <w:szCs w:val="28"/>
            <w:u w:val="none"/>
          </w:rPr>
          <w:t>порядке</w:t>
        </w:r>
      </w:hyperlink>
      <w:r w:rsidRPr="00CE3F24">
        <w:rPr>
          <w:szCs w:val="28"/>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52DEE" w:rsidRPr="0025423A" w:rsidRDefault="00E52DEE" w:rsidP="000E17BA">
      <w:pPr>
        <w:widowControl w:val="0"/>
        <w:numPr>
          <w:ilvl w:val="0"/>
          <w:numId w:val="98"/>
        </w:numPr>
        <w:tabs>
          <w:tab w:val="left" w:pos="1134"/>
        </w:tabs>
        <w:suppressAutoHyphens/>
        <w:autoSpaceDE w:val="0"/>
        <w:spacing w:after="0"/>
        <w:ind w:left="0" w:firstLine="710"/>
        <w:contextualSpacing/>
        <w:jc w:val="both"/>
        <w:rPr>
          <w:szCs w:val="28"/>
          <w:lang w:eastAsia="ar-SA"/>
        </w:rPr>
      </w:pPr>
      <w:r w:rsidRPr="0025423A">
        <w:rPr>
          <w:szCs w:val="28"/>
          <w:lang w:eastAsia="ar-SA"/>
        </w:rPr>
        <w:t>закупки смесей для энтерального питания получателей социальных услуг в стационарной форме;</w:t>
      </w:r>
    </w:p>
    <w:p w:rsidR="00E52DEE" w:rsidRPr="00BE319D" w:rsidRDefault="00E52DEE" w:rsidP="000E17BA">
      <w:pPr>
        <w:numPr>
          <w:ilvl w:val="0"/>
          <w:numId w:val="98"/>
        </w:numPr>
        <w:tabs>
          <w:tab w:val="left" w:pos="1134"/>
        </w:tabs>
        <w:spacing w:after="0"/>
        <w:ind w:left="0" w:firstLine="710"/>
        <w:contextualSpacing/>
        <w:jc w:val="both"/>
        <w:rPr>
          <w:szCs w:val="28"/>
        </w:rPr>
      </w:pPr>
      <w:r w:rsidRPr="00BE319D">
        <w:rPr>
          <w:szCs w:val="28"/>
          <w:lang w:eastAsia="ar-SA"/>
        </w:rPr>
        <w:t xml:space="preserve">закупки лекарственных препаратов, которые необходимы получателю социальных услуг в стационарной форме </w:t>
      </w:r>
      <w:r w:rsidRPr="00BE319D">
        <w:rPr>
          <w:szCs w:val="28"/>
          <w:lang w:eastAsia="ru-RU"/>
        </w:rPr>
        <w:t xml:space="preserve">при наличии медицинских показаний (индивидуальная непереносимость, по жизненным показаниям), </w:t>
      </w:r>
      <w:r w:rsidRPr="00BE319D">
        <w:rPr>
          <w:szCs w:val="28"/>
        </w:rPr>
        <w:t xml:space="preserve">отраженные </w:t>
      </w:r>
      <w:r>
        <w:rPr>
          <w:szCs w:val="28"/>
        </w:rPr>
        <w:br/>
      </w:r>
      <w:r w:rsidRPr="00BE319D">
        <w:rPr>
          <w:szCs w:val="28"/>
        </w:rPr>
        <w:t>в медицинских документах получателя и (или) журнале врачебной комиссии</w:t>
      </w:r>
      <w:r>
        <w:rPr>
          <w:sz w:val="26"/>
          <w:szCs w:val="26"/>
        </w:rPr>
        <w:t>.</w:t>
      </w:r>
    </w:p>
    <w:p w:rsidR="00E52DEE" w:rsidRPr="004731D6" w:rsidRDefault="00E52DEE" w:rsidP="000E17BA">
      <w:pPr>
        <w:tabs>
          <w:tab w:val="left" w:pos="1134"/>
        </w:tabs>
        <w:autoSpaceDE w:val="0"/>
        <w:autoSpaceDN w:val="0"/>
        <w:adjustRightInd w:val="0"/>
        <w:spacing w:after="0"/>
        <w:ind w:firstLine="709"/>
        <w:jc w:val="both"/>
        <w:rPr>
          <w:szCs w:val="28"/>
        </w:rPr>
      </w:pPr>
      <w:r w:rsidRPr="00BE0EAB">
        <w:rPr>
          <w:szCs w:val="28"/>
        </w:rPr>
        <w:t xml:space="preserve">При этом объем закупаемых лекарственных препаратов не должен превышать объем таких препаратов, необходимый для указанного получателя. При осуществлении закупки лекарственных препаратов в соответствии </w:t>
      </w:r>
      <w:r>
        <w:rPr>
          <w:szCs w:val="28"/>
        </w:rPr>
        <w:br/>
      </w:r>
      <w:r w:rsidRPr="00BE0EAB">
        <w:rPr>
          <w:szCs w:val="28"/>
        </w:rPr>
        <w:t xml:space="preserve">с положениями настоящего пункта предметом одного договора не могут являться </w:t>
      </w:r>
      <w:r w:rsidRPr="004731D6">
        <w:rPr>
          <w:szCs w:val="28"/>
        </w:rPr>
        <w:t xml:space="preserve">лекарственные препараты, предназначенные для назначения двум </w:t>
      </w:r>
      <w:r w:rsidR="0050700B">
        <w:rPr>
          <w:szCs w:val="28"/>
        </w:rPr>
        <w:br/>
      </w:r>
      <w:r w:rsidRPr="004731D6">
        <w:rPr>
          <w:szCs w:val="28"/>
        </w:rPr>
        <w:t>и более получателям.</w:t>
      </w:r>
    </w:p>
    <w:p w:rsidR="00E52DEE" w:rsidRDefault="00E52DEE" w:rsidP="000E17BA">
      <w:pPr>
        <w:tabs>
          <w:tab w:val="left" w:pos="1134"/>
        </w:tabs>
        <w:autoSpaceDE w:val="0"/>
        <w:autoSpaceDN w:val="0"/>
        <w:adjustRightInd w:val="0"/>
        <w:spacing w:after="0"/>
        <w:ind w:firstLine="709"/>
        <w:jc w:val="both"/>
        <w:rPr>
          <w:szCs w:val="28"/>
        </w:rPr>
      </w:pPr>
      <w:r w:rsidRPr="004D21D7">
        <w:rPr>
          <w:szCs w:val="28"/>
        </w:rPr>
        <w:t>Выписка из медицинских документов получателя и (или) журнала врачебной комиссии является неотъемлемой частью договора. При этом обеспеч</w:t>
      </w:r>
      <w:r w:rsidR="004D21D7">
        <w:rPr>
          <w:szCs w:val="28"/>
        </w:rPr>
        <w:t>ивается</w:t>
      </w:r>
      <w:r w:rsidRPr="004D21D7">
        <w:rPr>
          <w:szCs w:val="28"/>
        </w:rPr>
        <w:t xml:space="preserve"> предусмотренное Федеральным законом от 27</w:t>
      </w:r>
      <w:r w:rsidR="004D21D7">
        <w:rPr>
          <w:szCs w:val="28"/>
        </w:rPr>
        <w:t>.07.</w:t>
      </w:r>
      <w:r w:rsidRPr="004D21D7">
        <w:rPr>
          <w:szCs w:val="28"/>
        </w:rPr>
        <w:t xml:space="preserve">2006 </w:t>
      </w:r>
      <w:r w:rsidR="00B8451B">
        <w:rPr>
          <w:szCs w:val="28"/>
        </w:rPr>
        <w:br/>
      </w:r>
      <w:r w:rsidRPr="004D21D7">
        <w:rPr>
          <w:szCs w:val="28"/>
        </w:rPr>
        <w:t>№ 152-ФЗ «О персональных данных» обезличивание персональных данных получателя социальных услуг;</w:t>
      </w:r>
    </w:p>
    <w:p w:rsidR="006B681E" w:rsidRPr="00900BBF" w:rsidRDefault="00E928CF" w:rsidP="000E17BA">
      <w:pPr>
        <w:numPr>
          <w:ilvl w:val="0"/>
          <w:numId w:val="98"/>
        </w:numPr>
        <w:tabs>
          <w:tab w:val="left" w:pos="1134"/>
        </w:tabs>
        <w:autoSpaceDE w:val="0"/>
        <w:autoSpaceDN w:val="0"/>
        <w:adjustRightInd w:val="0"/>
        <w:spacing w:after="0"/>
        <w:ind w:left="0" w:firstLine="709"/>
        <w:jc w:val="both"/>
        <w:rPr>
          <w:szCs w:val="28"/>
        </w:rPr>
      </w:pPr>
      <w:r w:rsidRPr="00900BBF">
        <w:rPr>
          <w:szCs w:val="28"/>
        </w:rPr>
        <w:t xml:space="preserve">закупка товара, </w:t>
      </w:r>
      <w:r w:rsidR="006B681E" w:rsidRPr="00900BBF">
        <w:rPr>
          <w:szCs w:val="28"/>
        </w:rPr>
        <w:t xml:space="preserve">предусмотренного </w:t>
      </w:r>
      <w:r w:rsidR="006B681E" w:rsidRPr="00900BBF">
        <w:rPr>
          <w:szCs w:val="28"/>
          <w:lang w:eastAsia="ru-RU"/>
        </w:rPr>
        <w:t xml:space="preserve">приложением к постановлению </w:t>
      </w:r>
      <w:r w:rsidR="000E17BA" w:rsidRPr="00900BBF">
        <w:rPr>
          <w:szCs w:val="28"/>
          <w:lang w:eastAsia="ru-RU"/>
        </w:rPr>
        <w:br/>
      </w:r>
      <w:r w:rsidR="006B681E" w:rsidRPr="00900BBF">
        <w:rPr>
          <w:szCs w:val="28"/>
          <w:lang w:eastAsia="ru-RU"/>
        </w:rPr>
        <w:t>№ 2013.</w:t>
      </w:r>
    </w:p>
    <w:p w:rsidR="00E52DEE" w:rsidRPr="005D1AB8" w:rsidRDefault="00E52DEE" w:rsidP="00F8492C">
      <w:pPr>
        <w:numPr>
          <w:ilvl w:val="0"/>
          <w:numId w:val="117"/>
        </w:numPr>
        <w:tabs>
          <w:tab w:val="clear" w:pos="2779"/>
          <w:tab w:val="num" w:pos="0"/>
          <w:tab w:val="left" w:pos="1134"/>
        </w:tabs>
        <w:spacing w:after="0"/>
        <w:ind w:left="0" w:firstLine="709"/>
        <w:contextualSpacing/>
        <w:jc w:val="both"/>
        <w:rPr>
          <w:color w:val="0070C0"/>
          <w:szCs w:val="28"/>
        </w:rPr>
      </w:pPr>
      <w:r w:rsidRPr="0025423A">
        <w:rPr>
          <w:szCs w:val="28"/>
        </w:rPr>
        <w:t xml:space="preserve">Порядок </w:t>
      </w:r>
      <w:r w:rsidRPr="005D1AB8">
        <w:rPr>
          <w:szCs w:val="28"/>
        </w:rPr>
        <w:t xml:space="preserve">подготовки и проведения закупки у единственного поставщика (исполнителя, подрядчика) включает в себя планирование закупки в порядке, предусмотренном </w:t>
      </w:r>
      <w:hyperlink w:anchor="_Статья_6._Планирование_" w:history="1">
        <w:r w:rsidRPr="005D1AB8">
          <w:rPr>
            <w:rStyle w:val="a9"/>
            <w:szCs w:val="28"/>
            <w:u w:val="none"/>
          </w:rPr>
          <w:t>статьей 6</w:t>
        </w:r>
      </w:hyperlink>
      <w:r w:rsidRPr="005D1AB8">
        <w:rPr>
          <w:color w:val="0000FF"/>
          <w:szCs w:val="28"/>
        </w:rPr>
        <w:t xml:space="preserve"> </w:t>
      </w:r>
      <w:r w:rsidRPr="00BE68F0">
        <w:rPr>
          <w:szCs w:val="28"/>
        </w:rPr>
        <w:t>Положения</w:t>
      </w:r>
      <w:r w:rsidRPr="005D1AB8">
        <w:rPr>
          <w:szCs w:val="28"/>
        </w:rPr>
        <w:t xml:space="preserve">, заключения и исполнения договоров в порядке, предусмотренном </w:t>
      </w:r>
      <w:hyperlink w:anchor="_Статья_19._Заключение" w:history="1">
        <w:r w:rsidRPr="005D1AB8">
          <w:rPr>
            <w:rStyle w:val="a9"/>
            <w:szCs w:val="28"/>
            <w:u w:val="none"/>
          </w:rPr>
          <w:t>статьями 19</w:t>
        </w:r>
      </w:hyperlink>
      <w:r w:rsidRPr="005D1AB8">
        <w:rPr>
          <w:color w:val="0000FF"/>
          <w:szCs w:val="28"/>
        </w:rPr>
        <w:t xml:space="preserve"> </w:t>
      </w:r>
      <w:r w:rsidRPr="00526145">
        <w:rPr>
          <w:szCs w:val="28"/>
        </w:rPr>
        <w:t xml:space="preserve">и </w:t>
      </w:r>
      <w:hyperlink w:anchor="_Статья_20._Исполнение" w:history="1">
        <w:r w:rsidRPr="005D1AB8">
          <w:rPr>
            <w:rStyle w:val="a9"/>
            <w:szCs w:val="28"/>
            <w:u w:val="none"/>
          </w:rPr>
          <w:t>20</w:t>
        </w:r>
      </w:hyperlink>
      <w:r w:rsidRPr="005D1AB8">
        <w:rPr>
          <w:color w:val="0000FF"/>
          <w:szCs w:val="28"/>
        </w:rPr>
        <w:t xml:space="preserve"> </w:t>
      </w:r>
      <w:r w:rsidRPr="00BE68F0">
        <w:rPr>
          <w:szCs w:val="28"/>
        </w:rPr>
        <w:t>Положения.</w:t>
      </w:r>
    </w:p>
    <w:p w:rsidR="00E52DEE" w:rsidRPr="00BE68F0" w:rsidRDefault="00E52DEE" w:rsidP="00F8492C">
      <w:pPr>
        <w:numPr>
          <w:ilvl w:val="0"/>
          <w:numId w:val="117"/>
        </w:numPr>
        <w:tabs>
          <w:tab w:val="clear" w:pos="2779"/>
          <w:tab w:val="num" w:pos="0"/>
          <w:tab w:val="left" w:pos="1134"/>
        </w:tabs>
        <w:spacing w:after="0"/>
        <w:ind w:left="0" w:firstLine="709"/>
        <w:jc w:val="both"/>
        <w:rPr>
          <w:szCs w:val="28"/>
        </w:rPr>
      </w:pPr>
      <w:r w:rsidRPr="005D1AB8">
        <w:rPr>
          <w:szCs w:val="28"/>
        </w:rPr>
        <w:t xml:space="preserve">Решение о согласовании возможности заключения договора </w:t>
      </w:r>
      <w:r>
        <w:rPr>
          <w:szCs w:val="28"/>
        </w:rPr>
        <w:br/>
      </w:r>
      <w:r w:rsidRPr="005D1AB8">
        <w:rPr>
          <w:szCs w:val="28"/>
        </w:rPr>
        <w:t xml:space="preserve">с единственным поставщиком (исполнителем, подрядчиком) принимается </w:t>
      </w:r>
      <w:r>
        <w:rPr>
          <w:szCs w:val="28"/>
        </w:rPr>
        <w:br/>
      </w:r>
      <w:r w:rsidRPr="005D1AB8">
        <w:rPr>
          <w:szCs w:val="28"/>
        </w:rPr>
        <w:t xml:space="preserve">на заседании комиссии, за исключением случаев, предусмотренных </w:t>
      </w:r>
      <w:r w:rsidRPr="00872618">
        <w:rPr>
          <w:color w:val="0000FF"/>
          <w:szCs w:val="28"/>
        </w:rPr>
        <w:t xml:space="preserve">пунктами 1-5, </w:t>
      </w:r>
      <w:r w:rsidRPr="00CE3F24">
        <w:rPr>
          <w:color w:val="0000FF"/>
          <w:szCs w:val="28"/>
        </w:rPr>
        <w:t>7</w:t>
      </w:r>
      <w:r>
        <w:rPr>
          <w:color w:val="0000FF"/>
          <w:szCs w:val="28"/>
        </w:rPr>
        <w:t>-</w:t>
      </w:r>
      <w:r w:rsidRPr="00CE3F24">
        <w:rPr>
          <w:color w:val="0000FF"/>
          <w:szCs w:val="28"/>
        </w:rPr>
        <w:t>19, 21, 23</w:t>
      </w:r>
      <w:r>
        <w:rPr>
          <w:color w:val="0000FF"/>
          <w:szCs w:val="28"/>
        </w:rPr>
        <w:t>-25, 27-29</w:t>
      </w:r>
      <w:r w:rsidRPr="00CE3F24">
        <w:rPr>
          <w:color w:val="0000FF"/>
          <w:szCs w:val="28"/>
        </w:rPr>
        <w:t xml:space="preserve"> части 2</w:t>
      </w:r>
      <w:r w:rsidRPr="00BE68F0">
        <w:rPr>
          <w:szCs w:val="28"/>
        </w:rPr>
        <w:t xml:space="preserve"> настоящей статьи.</w:t>
      </w:r>
    </w:p>
    <w:p w:rsidR="00E52DEE" w:rsidRPr="005D1AB8" w:rsidRDefault="00E52DEE" w:rsidP="00F8492C">
      <w:pPr>
        <w:numPr>
          <w:ilvl w:val="0"/>
          <w:numId w:val="117"/>
        </w:numPr>
        <w:tabs>
          <w:tab w:val="clear" w:pos="2779"/>
          <w:tab w:val="num" w:pos="0"/>
          <w:tab w:val="left" w:pos="1134"/>
        </w:tabs>
        <w:spacing w:after="0"/>
        <w:ind w:left="0" w:firstLine="709"/>
        <w:contextualSpacing/>
        <w:jc w:val="both"/>
        <w:rPr>
          <w:color w:val="0070C0"/>
          <w:szCs w:val="28"/>
        </w:rPr>
      </w:pPr>
      <w:r w:rsidRPr="005D1AB8">
        <w:rPr>
          <w:szCs w:val="28"/>
        </w:rPr>
        <w:t xml:space="preserve">Для принятия решения о возможности </w:t>
      </w:r>
      <w:r w:rsidRPr="004731D6">
        <w:rPr>
          <w:szCs w:val="28"/>
        </w:rPr>
        <w:t xml:space="preserve">заключения договора </w:t>
      </w:r>
      <w:r w:rsidRPr="004731D6">
        <w:rPr>
          <w:szCs w:val="28"/>
        </w:rPr>
        <w:br/>
        <w:t xml:space="preserve">с единственным поставщиком (исполнителем, подрядчиком) в случаях, предусмотренным </w:t>
      </w:r>
      <w:hyperlink w:anchor="п6ст81" w:history="1">
        <w:r w:rsidRPr="004731D6">
          <w:rPr>
            <w:rStyle w:val="a9"/>
            <w:szCs w:val="28"/>
            <w:u w:val="none"/>
          </w:rPr>
          <w:t>пунктом 6</w:t>
        </w:r>
      </w:hyperlink>
      <w:r w:rsidRPr="004731D6">
        <w:rPr>
          <w:szCs w:val="28"/>
        </w:rPr>
        <w:t>,</w:t>
      </w:r>
      <w:r>
        <w:rPr>
          <w:szCs w:val="28"/>
        </w:rPr>
        <w:t xml:space="preserve"> </w:t>
      </w:r>
      <w:r w:rsidRPr="00E928CF">
        <w:rPr>
          <w:szCs w:val="28"/>
        </w:rPr>
        <w:t xml:space="preserve">в связи с тем, что по окончании срока подачи заявок на участие в закупке не подано ни одной заявки </w:t>
      </w:r>
      <w:r w:rsidRPr="00E928CF">
        <w:rPr>
          <w:color w:val="000000"/>
          <w:szCs w:val="28"/>
          <w:shd w:val="clear" w:color="auto" w:fill="FFFFFF"/>
        </w:rPr>
        <w:t>либо все заявки, поданные на участие в закупке, отклонены, в соответствии с настоящим Положением</w:t>
      </w:r>
      <w:r w:rsidRPr="00E928CF">
        <w:rPr>
          <w:color w:val="0000FF"/>
          <w:szCs w:val="28"/>
        </w:rPr>
        <w:t>,</w:t>
      </w:r>
      <w:r w:rsidRPr="00872618">
        <w:rPr>
          <w:color w:val="0000FF"/>
          <w:szCs w:val="28"/>
        </w:rPr>
        <w:t xml:space="preserve"> </w:t>
      </w:r>
      <w:r w:rsidRPr="00EF4BB1">
        <w:rPr>
          <w:color w:val="0000FF"/>
          <w:szCs w:val="28"/>
        </w:rPr>
        <w:t>пунктами</w:t>
      </w:r>
      <w:r w:rsidRPr="00872618">
        <w:rPr>
          <w:color w:val="0000FF"/>
          <w:szCs w:val="28"/>
        </w:rPr>
        <w:t xml:space="preserve"> 20, 22, 26 части 2 </w:t>
      </w:r>
      <w:r w:rsidRPr="00BE68F0">
        <w:rPr>
          <w:szCs w:val="28"/>
        </w:rPr>
        <w:t xml:space="preserve">настоящей статьи, заинтересованное структурное </w:t>
      </w:r>
      <w:r w:rsidRPr="004731D6">
        <w:rPr>
          <w:szCs w:val="28"/>
        </w:rPr>
        <w:t>подразделение заказчика направляет председателю комиссии служебную записку с обоснованием необходимости</w:t>
      </w:r>
      <w:r w:rsidRPr="005D1AB8">
        <w:rPr>
          <w:szCs w:val="28"/>
        </w:rPr>
        <w:t xml:space="preserve"> закупки у единственного поставщика (исполнителя, подрядчика), сведения о согласии предполагаемого единственного поставщика (исполнителя, подрядчика) заключить договор </w:t>
      </w:r>
      <w:r>
        <w:rPr>
          <w:szCs w:val="28"/>
        </w:rPr>
        <w:br/>
      </w:r>
      <w:r w:rsidRPr="005D1AB8">
        <w:rPr>
          <w:szCs w:val="28"/>
        </w:rPr>
        <w:t>с заказчиком, информацию об ответственном лице структурного подразделения заказчика с указанием должности.</w:t>
      </w:r>
    </w:p>
    <w:p w:rsidR="00E52DEE" w:rsidRPr="0025423A" w:rsidRDefault="00E52DEE" w:rsidP="00F8492C">
      <w:pPr>
        <w:numPr>
          <w:ilvl w:val="0"/>
          <w:numId w:val="117"/>
        </w:numPr>
        <w:tabs>
          <w:tab w:val="clear" w:pos="2779"/>
          <w:tab w:val="num" w:pos="0"/>
          <w:tab w:val="left" w:pos="1134"/>
        </w:tabs>
        <w:autoSpaceDE w:val="0"/>
        <w:autoSpaceDN w:val="0"/>
        <w:adjustRightInd w:val="0"/>
        <w:spacing w:after="0"/>
        <w:ind w:left="0" w:firstLine="709"/>
        <w:contextualSpacing/>
        <w:jc w:val="both"/>
        <w:rPr>
          <w:szCs w:val="28"/>
        </w:rPr>
      </w:pPr>
      <w:r w:rsidRPr="005D1AB8">
        <w:rPr>
          <w:szCs w:val="28"/>
        </w:rPr>
        <w:t>Комиссия в течение 3 (трех) рабочих дней с даты получения служебной записки</w:t>
      </w:r>
      <w:r w:rsidRPr="00BE68F0">
        <w:rPr>
          <w:szCs w:val="28"/>
        </w:rPr>
        <w:t xml:space="preserve">, указанной </w:t>
      </w:r>
      <w:r w:rsidRPr="003C70EF">
        <w:rPr>
          <w:color w:val="0000FF"/>
          <w:szCs w:val="28"/>
        </w:rPr>
        <w:t>в части 5</w:t>
      </w:r>
      <w:r w:rsidRPr="00BE68F0">
        <w:rPr>
          <w:szCs w:val="28"/>
        </w:rPr>
        <w:t xml:space="preserve"> настоящей статьи, принимает</w:t>
      </w:r>
      <w:r w:rsidRPr="005D1AB8">
        <w:rPr>
          <w:szCs w:val="28"/>
        </w:rPr>
        <w:t xml:space="preserve"> решение </w:t>
      </w:r>
      <w:r>
        <w:rPr>
          <w:szCs w:val="28"/>
        </w:rPr>
        <w:br/>
      </w:r>
      <w:r w:rsidRPr="005D1AB8">
        <w:rPr>
          <w:szCs w:val="28"/>
        </w:rPr>
        <w:t>о согласовании возможности заключения договора с единственным поставщиком (исполнителем, подрядчиком) или</w:t>
      </w:r>
      <w:r w:rsidRPr="0025423A">
        <w:rPr>
          <w:szCs w:val="28"/>
        </w:rPr>
        <w:t xml:space="preserve"> об отказе в согласовании заключения договора с единственным поставщиком (исполнителем, подрядчиком). </w:t>
      </w:r>
    </w:p>
    <w:p w:rsidR="00E52DEE" w:rsidRPr="0025423A" w:rsidRDefault="00E52DEE" w:rsidP="000E17BA">
      <w:pPr>
        <w:tabs>
          <w:tab w:val="num" w:pos="0"/>
          <w:tab w:val="left" w:pos="1134"/>
        </w:tabs>
        <w:autoSpaceDE w:val="0"/>
        <w:autoSpaceDN w:val="0"/>
        <w:adjustRightInd w:val="0"/>
        <w:spacing w:after="0"/>
        <w:ind w:firstLine="709"/>
        <w:contextualSpacing/>
        <w:jc w:val="both"/>
        <w:rPr>
          <w:szCs w:val="28"/>
        </w:rPr>
      </w:pPr>
      <w:r w:rsidRPr="0025423A">
        <w:rPr>
          <w:szCs w:val="28"/>
        </w:rPr>
        <w:t xml:space="preserve">Решение комиссии оформляется протоколом, который должен содержать следующие сведения: </w:t>
      </w:r>
    </w:p>
    <w:p w:rsidR="00E52DEE" w:rsidRPr="0025423A" w:rsidRDefault="00E52DEE" w:rsidP="000E17BA">
      <w:pPr>
        <w:tabs>
          <w:tab w:val="num" w:pos="0"/>
          <w:tab w:val="left" w:pos="1134"/>
        </w:tabs>
        <w:spacing w:after="0"/>
        <w:ind w:firstLine="709"/>
        <w:contextualSpacing/>
        <w:jc w:val="both"/>
        <w:rPr>
          <w:szCs w:val="28"/>
        </w:rPr>
      </w:pPr>
      <w:r w:rsidRPr="0025423A">
        <w:rPr>
          <w:szCs w:val="28"/>
        </w:rPr>
        <w:t>1) объем закупаемых товаров, работ, услуг;</w:t>
      </w:r>
    </w:p>
    <w:p w:rsidR="00E52DEE" w:rsidRPr="0025423A" w:rsidRDefault="00E52DEE" w:rsidP="000E17BA">
      <w:pPr>
        <w:tabs>
          <w:tab w:val="num" w:pos="0"/>
          <w:tab w:val="left" w:pos="1134"/>
        </w:tabs>
        <w:spacing w:after="0"/>
        <w:ind w:firstLine="709"/>
        <w:contextualSpacing/>
        <w:jc w:val="both"/>
        <w:rPr>
          <w:szCs w:val="28"/>
        </w:rPr>
      </w:pPr>
      <w:r w:rsidRPr="0025423A">
        <w:rPr>
          <w:szCs w:val="28"/>
        </w:rPr>
        <w:t>2) цена закупаемых товаров, работ, услуг;</w:t>
      </w:r>
    </w:p>
    <w:p w:rsidR="00E52DEE" w:rsidRPr="0025423A" w:rsidRDefault="00E52DEE" w:rsidP="000E17BA">
      <w:pPr>
        <w:tabs>
          <w:tab w:val="num" w:pos="0"/>
          <w:tab w:val="left" w:pos="1134"/>
        </w:tabs>
        <w:spacing w:after="0"/>
        <w:ind w:firstLine="709"/>
        <w:contextualSpacing/>
        <w:jc w:val="both"/>
        <w:rPr>
          <w:szCs w:val="28"/>
        </w:rPr>
      </w:pPr>
      <w:r w:rsidRPr="0025423A">
        <w:rPr>
          <w:szCs w:val="28"/>
        </w:rPr>
        <w:t>3) срок исполнения договора;</w:t>
      </w:r>
    </w:p>
    <w:p w:rsidR="00E52DEE" w:rsidRPr="0025423A" w:rsidRDefault="00E52DEE" w:rsidP="000E17BA">
      <w:pPr>
        <w:tabs>
          <w:tab w:val="num" w:pos="0"/>
          <w:tab w:val="left" w:pos="1134"/>
        </w:tabs>
        <w:spacing w:after="0"/>
        <w:ind w:firstLine="709"/>
        <w:contextualSpacing/>
        <w:jc w:val="both"/>
        <w:rPr>
          <w:szCs w:val="28"/>
        </w:rPr>
      </w:pPr>
      <w:r w:rsidRPr="0025423A">
        <w:rPr>
          <w:szCs w:val="28"/>
        </w:rPr>
        <w:t>4) сведения о единственном поставщике (исполнителе, подрядчике);</w:t>
      </w:r>
    </w:p>
    <w:p w:rsidR="00E52DEE" w:rsidRPr="005D1AB8" w:rsidRDefault="00E52DEE" w:rsidP="000E17BA">
      <w:pPr>
        <w:tabs>
          <w:tab w:val="num" w:pos="0"/>
          <w:tab w:val="left" w:pos="1134"/>
        </w:tabs>
        <w:spacing w:after="0"/>
        <w:ind w:firstLine="709"/>
        <w:contextualSpacing/>
        <w:jc w:val="both"/>
        <w:rPr>
          <w:szCs w:val="28"/>
        </w:rPr>
      </w:pPr>
      <w:r w:rsidRPr="0025423A">
        <w:rPr>
          <w:szCs w:val="28"/>
        </w:rPr>
        <w:t xml:space="preserve">5) </w:t>
      </w:r>
      <w:r w:rsidRPr="005D1AB8">
        <w:rPr>
          <w:szCs w:val="28"/>
        </w:rPr>
        <w:t>согласование или отказ в заключение договора.</w:t>
      </w:r>
    </w:p>
    <w:p w:rsidR="00E52DEE" w:rsidRPr="00BE68F0" w:rsidRDefault="00E52DEE" w:rsidP="00F8492C">
      <w:pPr>
        <w:numPr>
          <w:ilvl w:val="0"/>
          <w:numId w:val="117"/>
        </w:numPr>
        <w:tabs>
          <w:tab w:val="clear" w:pos="2779"/>
          <w:tab w:val="num" w:pos="-142"/>
          <w:tab w:val="left" w:pos="1134"/>
        </w:tabs>
        <w:spacing w:after="0"/>
        <w:ind w:left="0" w:firstLine="709"/>
        <w:contextualSpacing/>
        <w:jc w:val="both"/>
        <w:rPr>
          <w:szCs w:val="28"/>
        </w:rPr>
      </w:pPr>
      <w:r w:rsidRPr="005D1AB8">
        <w:rPr>
          <w:szCs w:val="28"/>
        </w:rPr>
        <w:t xml:space="preserve">Для закупки товаров, работ, услуг у единственного поставщика (исполнителя, подрядчика) заказчик обосновывает начальную (максимальную) цену договора посредством применения метода или нескольких методов, указанных в </w:t>
      </w:r>
      <w:hyperlink w:anchor="_Статья_10._Порядок" w:history="1">
        <w:r w:rsidRPr="005D1AB8">
          <w:rPr>
            <w:rStyle w:val="a9"/>
            <w:szCs w:val="28"/>
            <w:u w:val="none"/>
          </w:rPr>
          <w:t>статье 10</w:t>
        </w:r>
      </w:hyperlink>
      <w:r w:rsidRPr="005D1AB8">
        <w:rPr>
          <w:szCs w:val="28"/>
        </w:rPr>
        <w:t xml:space="preserve"> </w:t>
      </w:r>
      <w:r w:rsidRPr="00BE68F0">
        <w:rPr>
          <w:szCs w:val="28"/>
        </w:rPr>
        <w:t xml:space="preserve">Положения, за исключением случаев, предусмотренных </w:t>
      </w:r>
      <w:r w:rsidRPr="00872618">
        <w:rPr>
          <w:color w:val="0000FF"/>
          <w:szCs w:val="28"/>
        </w:rPr>
        <w:t>пунктами 1, 6</w:t>
      </w:r>
      <w:r>
        <w:rPr>
          <w:color w:val="0000FF"/>
          <w:szCs w:val="28"/>
        </w:rPr>
        <w:t>-</w:t>
      </w:r>
      <w:r w:rsidRPr="00872618">
        <w:rPr>
          <w:color w:val="0000FF"/>
          <w:szCs w:val="28"/>
        </w:rPr>
        <w:t>15, 17</w:t>
      </w:r>
      <w:r>
        <w:rPr>
          <w:color w:val="0000FF"/>
          <w:szCs w:val="28"/>
        </w:rPr>
        <w:t>-</w:t>
      </w:r>
      <w:r w:rsidRPr="00872618">
        <w:rPr>
          <w:color w:val="0000FF"/>
          <w:szCs w:val="28"/>
        </w:rPr>
        <w:t>2</w:t>
      </w:r>
      <w:r>
        <w:rPr>
          <w:color w:val="0000FF"/>
          <w:szCs w:val="28"/>
        </w:rPr>
        <w:t>1</w:t>
      </w:r>
      <w:r w:rsidRPr="00872618">
        <w:rPr>
          <w:color w:val="0000FF"/>
          <w:szCs w:val="28"/>
        </w:rPr>
        <w:t xml:space="preserve">, </w:t>
      </w:r>
      <w:r>
        <w:rPr>
          <w:color w:val="0000FF"/>
          <w:szCs w:val="28"/>
        </w:rPr>
        <w:t xml:space="preserve">24-25, </w:t>
      </w:r>
      <w:r w:rsidRPr="00872618">
        <w:rPr>
          <w:color w:val="0000FF"/>
          <w:szCs w:val="28"/>
        </w:rPr>
        <w:t>2</w:t>
      </w:r>
      <w:r>
        <w:rPr>
          <w:color w:val="0000FF"/>
          <w:szCs w:val="28"/>
        </w:rPr>
        <w:t>9</w:t>
      </w:r>
      <w:r w:rsidRPr="00872618">
        <w:rPr>
          <w:color w:val="0000FF"/>
          <w:szCs w:val="28"/>
        </w:rPr>
        <w:t xml:space="preserve"> </w:t>
      </w:r>
      <w:r w:rsidRPr="00D34BD8">
        <w:rPr>
          <w:szCs w:val="28"/>
        </w:rPr>
        <w:t>части 2 настоящей статьи</w:t>
      </w:r>
      <w:r>
        <w:rPr>
          <w:szCs w:val="28"/>
        </w:rPr>
        <w:t>.</w:t>
      </w:r>
    </w:p>
    <w:p w:rsidR="00E52DEE" w:rsidRPr="00860D12" w:rsidRDefault="00E52DEE" w:rsidP="00F8492C">
      <w:pPr>
        <w:pStyle w:val="a6"/>
        <w:numPr>
          <w:ilvl w:val="0"/>
          <w:numId w:val="117"/>
        </w:numPr>
        <w:tabs>
          <w:tab w:val="clear" w:pos="2779"/>
          <w:tab w:val="num" w:pos="-142"/>
          <w:tab w:val="left" w:pos="142"/>
          <w:tab w:val="left" w:pos="1134"/>
        </w:tabs>
        <w:spacing w:after="0"/>
        <w:ind w:left="0" w:firstLine="709"/>
        <w:jc w:val="both"/>
        <w:rPr>
          <w:rFonts w:ascii="Times New Roman" w:hAnsi="Times New Roman"/>
          <w:sz w:val="28"/>
          <w:szCs w:val="28"/>
        </w:rPr>
      </w:pPr>
      <w:r w:rsidRPr="00860D12">
        <w:rPr>
          <w:rFonts w:ascii="Times New Roman" w:hAnsi="Times New Roman"/>
          <w:sz w:val="28"/>
          <w:szCs w:val="28"/>
        </w:rPr>
        <w:t xml:space="preserve">Извещение об осуществлении закупки и документация о закупке </w:t>
      </w:r>
      <w:r w:rsidRPr="00860D12">
        <w:rPr>
          <w:rFonts w:ascii="Times New Roman" w:hAnsi="Times New Roman"/>
          <w:sz w:val="28"/>
          <w:szCs w:val="28"/>
        </w:rPr>
        <w:br/>
        <w:t>у единственного поставщика (исполнителя, подрядчика) не разрабатываются заказчиком и не подлежат размещению в единой информационной системе</w:t>
      </w:r>
      <w:r w:rsidR="008D0DAD" w:rsidRPr="00860D12">
        <w:rPr>
          <w:rFonts w:ascii="Times New Roman" w:hAnsi="Times New Roman"/>
          <w:sz w:val="28"/>
          <w:szCs w:val="28"/>
        </w:rPr>
        <w:t>, за исключением случая</w:t>
      </w:r>
      <w:r w:rsidR="00CB7F3D" w:rsidRPr="00860D12">
        <w:rPr>
          <w:rFonts w:ascii="Times New Roman" w:hAnsi="Times New Roman"/>
          <w:sz w:val="28"/>
          <w:szCs w:val="28"/>
        </w:rPr>
        <w:t xml:space="preserve">, предусмотренного частью </w:t>
      </w:r>
      <w:r w:rsidR="005F5A3C" w:rsidRPr="00860D12">
        <w:rPr>
          <w:rFonts w:ascii="Times New Roman" w:hAnsi="Times New Roman"/>
          <w:sz w:val="28"/>
          <w:szCs w:val="28"/>
        </w:rPr>
        <w:t>23</w:t>
      </w:r>
      <w:r w:rsidR="008D0DAD" w:rsidRPr="00860D12">
        <w:rPr>
          <w:rFonts w:ascii="Times New Roman" w:hAnsi="Times New Roman"/>
          <w:sz w:val="28"/>
          <w:szCs w:val="28"/>
        </w:rPr>
        <w:t xml:space="preserve"> статьи 14</w:t>
      </w:r>
      <w:r w:rsidR="00CB7F3D" w:rsidRPr="00860D12">
        <w:rPr>
          <w:rFonts w:ascii="Times New Roman" w:hAnsi="Times New Roman"/>
          <w:sz w:val="28"/>
          <w:szCs w:val="28"/>
        </w:rPr>
        <w:t>.1 Положения.</w:t>
      </w:r>
    </w:p>
    <w:p w:rsidR="00170871" w:rsidRDefault="00E52DEE" w:rsidP="008D0DAD">
      <w:pPr>
        <w:autoSpaceDE w:val="0"/>
        <w:autoSpaceDN w:val="0"/>
        <w:adjustRightInd w:val="0"/>
        <w:spacing w:after="0"/>
        <w:ind w:firstLine="709"/>
        <w:jc w:val="both"/>
        <w:rPr>
          <w:szCs w:val="28"/>
          <w:lang w:eastAsia="ru-RU"/>
        </w:rPr>
      </w:pPr>
      <w:r w:rsidRPr="004E4C1A">
        <w:rPr>
          <w:szCs w:val="28"/>
        </w:rPr>
        <w:t>Обоснование начальной (максимальной) цены договора, а также согласование возможности заключения договора у единственного поставщика (исполнителя, подрядчика), указанное в части 5 настоящей статьи, хранится заказчиком вместе с договором</w:t>
      </w:r>
      <w:r w:rsidR="00170871" w:rsidRPr="004E4C1A">
        <w:rPr>
          <w:szCs w:val="28"/>
          <w:lang w:eastAsia="ru-RU"/>
        </w:rPr>
        <w:t>.</w:t>
      </w:r>
    </w:p>
    <w:p w:rsidR="00F33236" w:rsidRDefault="00F33236">
      <w:pPr>
        <w:spacing w:after="0" w:line="240" w:lineRule="auto"/>
        <w:rPr>
          <w:szCs w:val="28"/>
        </w:rPr>
      </w:pPr>
      <w:r>
        <w:rPr>
          <w:szCs w:val="28"/>
        </w:rPr>
        <w:br w:type="page"/>
      </w:r>
    </w:p>
    <w:p w:rsidR="00E52DEE" w:rsidRDefault="00E52DEE" w:rsidP="0051018C">
      <w:pPr>
        <w:pStyle w:val="21"/>
        <w:tabs>
          <w:tab w:val="left" w:pos="993"/>
        </w:tabs>
        <w:spacing w:before="0" w:after="0"/>
        <w:ind w:firstLine="709"/>
        <w:jc w:val="both"/>
        <w:rPr>
          <w:rFonts w:ascii="Times New Roman" w:hAnsi="Times New Roman"/>
          <w:i w:val="0"/>
        </w:rPr>
      </w:pPr>
      <w:bookmarkStart w:id="564" w:name="_Статья_82._Закупка"/>
      <w:bookmarkStart w:id="565" w:name="ст82"/>
      <w:bookmarkStart w:id="566" w:name="_Toc59465113"/>
      <w:bookmarkStart w:id="567" w:name="_Toc65675853"/>
      <w:bookmarkStart w:id="568" w:name="_Toc65676140"/>
      <w:bookmarkStart w:id="569" w:name="_Toc67586135"/>
      <w:bookmarkStart w:id="570" w:name="_Toc91154597"/>
      <w:bookmarkEnd w:id="564"/>
      <w:r w:rsidRPr="0025423A">
        <w:rPr>
          <w:rFonts w:ascii="Times New Roman" w:hAnsi="Times New Roman"/>
          <w:i w:val="0"/>
        </w:rPr>
        <w:t xml:space="preserve">Статья </w:t>
      </w:r>
      <w:r>
        <w:rPr>
          <w:rFonts w:ascii="Times New Roman" w:hAnsi="Times New Roman"/>
          <w:i w:val="0"/>
        </w:rPr>
        <w:t>82</w:t>
      </w:r>
      <w:r w:rsidRPr="0025423A">
        <w:rPr>
          <w:rFonts w:ascii="Times New Roman" w:hAnsi="Times New Roman"/>
          <w:i w:val="0"/>
        </w:rPr>
        <w:t xml:space="preserve">. </w:t>
      </w:r>
      <w:bookmarkEnd w:id="565"/>
      <w:r w:rsidRPr="0025423A">
        <w:rPr>
          <w:rFonts w:ascii="Times New Roman" w:hAnsi="Times New Roman"/>
          <w:i w:val="0"/>
        </w:rPr>
        <w:t>Закупка у единственного поставщика (исполнителя, подрядчика)</w:t>
      </w:r>
      <w:r>
        <w:rPr>
          <w:rFonts w:ascii="Times New Roman" w:hAnsi="Times New Roman"/>
          <w:i w:val="0"/>
        </w:rPr>
        <w:t xml:space="preserve"> в электронной форме</w:t>
      </w:r>
      <w:bookmarkEnd w:id="566"/>
      <w:bookmarkEnd w:id="567"/>
      <w:bookmarkEnd w:id="568"/>
      <w:bookmarkEnd w:id="569"/>
      <w:bookmarkEnd w:id="570"/>
    </w:p>
    <w:p w:rsidR="00E52DEE" w:rsidRPr="00212134" w:rsidRDefault="00E52DEE" w:rsidP="00212134">
      <w:pPr>
        <w:spacing w:after="0"/>
        <w:rPr>
          <w:lang w:eastAsia="ar-SA"/>
        </w:rPr>
      </w:pPr>
    </w:p>
    <w:p w:rsidR="00E52DEE" w:rsidRPr="00170871" w:rsidRDefault="00E52DEE" w:rsidP="00170871">
      <w:pPr>
        <w:pStyle w:val="a6"/>
        <w:numPr>
          <w:ilvl w:val="1"/>
          <w:numId w:val="64"/>
        </w:numPr>
        <w:tabs>
          <w:tab w:val="left" w:pos="993"/>
        </w:tabs>
        <w:autoSpaceDE w:val="0"/>
        <w:autoSpaceDN w:val="0"/>
        <w:adjustRightInd w:val="0"/>
        <w:spacing w:after="0"/>
        <w:ind w:left="0" w:firstLine="710"/>
        <w:jc w:val="both"/>
        <w:rPr>
          <w:rFonts w:ascii="Times New Roman" w:hAnsi="Times New Roman"/>
          <w:sz w:val="28"/>
          <w:szCs w:val="28"/>
        </w:rPr>
      </w:pPr>
      <w:r w:rsidRPr="00170871">
        <w:rPr>
          <w:rFonts w:ascii="Times New Roman" w:hAnsi="Times New Roman"/>
          <w:sz w:val="28"/>
          <w:szCs w:val="28"/>
        </w:rPr>
        <w:t xml:space="preserve">Закупка у единственного поставщика (исполнителя, подрядчика) </w:t>
      </w:r>
      <w:r w:rsidRPr="00170871">
        <w:rPr>
          <w:rFonts w:ascii="Times New Roman" w:hAnsi="Times New Roman"/>
          <w:sz w:val="28"/>
          <w:szCs w:val="28"/>
        </w:rPr>
        <w:br/>
        <w:t xml:space="preserve">в электронной форме в соответствии с </w:t>
      </w:r>
      <w:hyperlink w:anchor="п16ч2ст81" w:history="1">
        <w:r w:rsidRPr="00170871">
          <w:rPr>
            <w:rStyle w:val="a9"/>
            <w:rFonts w:ascii="Times New Roman" w:hAnsi="Times New Roman"/>
            <w:sz w:val="28"/>
            <w:szCs w:val="28"/>
            <w:u w:val="none"/>
          </w:rPr>
          <w:t>пунктом 16 части 2 статьи 81</w:t>
        </w:r>
      </w:hyperlink>
      <w:r w:rsidRPr="00170871">
        <w:rPr>
          <w:rFonts w:ascii="Times New Roman" w:hAnsi="Times New Roman"/>
          <w:color w:val="0000FF"/>
          <w:sz w:val="28"/>
          <w:szCs w:val="28"/>
        </w:rPr>
        <w:t xml:space="preserve"> Положения</w:t>
      </w:r>
      <w:r w:rsidRPr="00170871">
        <w:rPr>
          <w:rFonts w:ascii="Times New Roman" w:hAnsi="Times New Roman"/>
          <w:sz w:val="28"/>
          <w:szCs w:val="28"/>
        </w:rPr>
        <w:t xml:space="preserve"> осуществляется путем размещения заказчиком на электронной площадке проекта договора и сведений, в соответствии с правилами, действующими </w:t>
      </w:r>
      <w:r w:rsidR="00170871">
        <w:rPr>
          <w:rFonts w:ascii="Times New Roman" w:hAnsi="Times New Roman"/>
          <w:sz w:val="28"/>
          <w:szCs w:val="28"/>
        </w:rPr>
        <w:br/>
      </w:r>
      <w:r w:rsidRPr="00170871">
        <w:rPr>
          <w:rFonts w:ascii="Times New Roman" w:hAnsi="Times New Roman"/>
          <w:sz w:val="28"/>
          <w:szCs w:val="28"/>
        </w:rPr>
        <w:t>на электронной площадке.</w:t>
      </w:r>
    </w:p>
    <w:p w:rsidR="00E52DEE" w:rsidRPr="004178EB" w:rsidRDefault="00E52DEE" w:rsidP="00170871">
      <w:pPr>
        <w:numPr>
          <w:ilvl w:val="1"/>
          <w:numId w:val="64"/>
        </w:numPr>
        <w:tabs>
          <w:tab w:val="left" w:pos="993"/>
          <w:tab w:val="left" w:pos="1418"/>
        </w:tabs>
        <w:autoSpaceDE w:val="0"/>
        <w:autoSpaceDN w:val="0"/>
        <w:adjustRightInd w:val="0"/>
        <w:spacing w:after="0"/>
        <w:ind w:left="0" w:firstLine="709"/>
        <w:jc w:val="both"/>
        <w:rPr>
          <w:lang w:eastAsia="ar-SA"/>
        </w:rPr>
      </w:pPr>
      <w:r w:rsidRPr="00086F07">
        <w:rPr>
          <w:szCs w:val="28"/>
        </w:rPr>
        <w:t xml:space="preserve">Заказчик вправе использовать региональный сервис </w:t>
      </w:r>
      <w:r>
        <w:rPr>
          <w:szCs w:val="28"/>
        </w:rPr>
        <w:t>«</w:t>
      </w:r>
      <w:r w:rsidRPr="00086F07">
        <w:rPr>
          <w:szCs w:val="28"/>
        </w:rPr>
        <w:t>Портал закупок малого объема Кировской области</w:t>
      </w:r>
      <w:r>
        <w:rPr>
          <w:szCs w:val="28"/>
        </w:rPr>
        <w:t>»</w:t>
      </w:r>
      <w:r w:rsidRPr="00086F07">
        <w:rPr>
          <w:szCs w:val="28"/>
        </w:rPr>
        <w:t xml:space="preserve"> </w:t>
      </w:r>
      <w:r w:rsidR="00177442">
        <w:rPr>
          <w:szCs w:val="28"/>
        </w:rPr>
        <w:t xml:space="preserve">(далее – Портал) </w:t>
      </w:r>
      <w:r w:rsidRPr="00086F07">
        <w:rPr>
          <w:szCs w:val="28"/>
        </w:rPr>
        <w:t xml:space="preserve">при осуществлении закупки у единственного поставщика (исполнителя, подрядчика) </w:t>
      </w:r>
      <w:r>
        <w:rPr>
          <w:szCs w:val="28"/>
        </w:rPr>
        <w:t xml:space="preserve">в электронном виде </w:t>
      </w:r>
      <w:r w:rsidRPr="00086F07">
        <w:rPr>
          <w:szCs w:val="28"/>
        </w:rPr>
        <w:t xml:space="preserve">в соответствии с </w:t>
      </w:r>
      <w:r>
        <w:rPr>
          <w:szCs w:val="28"/>
        </w:rPr>
        <w:t>Р</w:t>
      </w:r>
      <w:r w:rsidRPr="00086F07">
        <w:rPr>
          <w:szCs w:val="28"/>
        </w:rPr>
        <w:t xml:space="preserve">егламентом, утвержденным решением министерства финансов Кировской области от 24.06.2019 № 41 </w:t>
      </w:r>
      <w:r>
        <w:rPr>
          <w:szCs w:val="28"/>
        </w:rPr>
        <w:t>«</w:t>
      </w:r>
      <w:r w:rsidRPr="00CA7934">
        <w:rPr>
          <w:szCs w:val="28"/>
        </w:rPr>
        <w:t xml:space="preserve">Об утверждении Регламента осуществления закупок с использованием регионального сервиса </w:t>
      </w:r>
      <w:r>
        <w:rPr>
          <w:szCs w:val="28"/>
        </w:rPr>
        <w:t>«</w:t>
      </w:r>
      <w:r w:rsidRPr="00CA7934">
        <w:rPr>
          <w:szCs w:val="28"/>
        </w:rPr>
        <w:t>Портал закупок малого объема Кировской области</w:t>
      </w:r>
      <w:r>
        <w:rPr>
          <w:szCs w:val="28"/>
        </w:rPr>
        <w:t>».</w:t>
      </w:r>
      <w:r w:rsidRPr="00F90036">
        <w:rPr>
          <w:szCs w:val="28"/>
          <w:lang w:eastAsia="ru-RU"/>
        </w:rPr>
        <w:t xml:space="preserve"> </w:t>
      </w:r>
    </w:p>
    <w:p w:rsidR="00E52DEE" w:rsidRPr="00E82DA7" w:rsidRDefault="00E52DEE" w:rsidP="00170871">
      <w:pPr>
        <w:numPr>
          <w:ilvl w:val="1"/>
          <w:numId w:val="64"/>
        </w:numPr>
        <w:tabs>
          <w:tab w:val="left" w:pos="993"/>
          <w:tab w:val="left" w:pos="1418"/>
        </w:tabs>
        <w:autoSpaceDE w:val="0"/>
        <w:autoSpaceDN w:val="0"/>
        <w:adjustRightInd w:val="0"/>
        <w:spacing w:after="0"/>
        <w:ind w:left="0" w:firstLine="709"/>
        <w:jc w:val="both"/>
        <w:rPr>
          <w:lang w:eastAsia="ar-SA"/>
        </w:rPr>
      </w:pPr>
      <w:r>
        <w:rPr>
          <w:szCs w:val="28"/>
          <w:lang w:eastAsia="ru-RU"/>
        </w:rPr>
        <w:t>Договор по итогам проведения закупки у единственного поставщика (исполнителя, подрядчика) в электронной форме заключается с участником, предложившим лучшие условия исполнения договора. В случае заключения договора не по наименьшей цене из предложенных, заказчик обязан подготовить обоснование заключения договора по большей цене.</w:t>
      </w:r>
    </w:p>
    <w:p w:rsidR="00177442" w:rsidRPr="00177442" w:rsidRDefault="00177442" w:rsidP="00170871">
      <w:pPr>
        <w:numPr>
          <w:ilvl w:val="1"/>
          <w:numId w:val="64"/>
        </w:numPr>
        <w:tabs>
          <w:tab w:val="left" w:pos="993"/>
          <w:tab w:val="left" w:pos="1418"/>
        </w:tabs>
        <w:autoSpaceDE w:val="0"/>
        <w:autoSpaceDN w:val="0"/>
        <w:adjustRightInd w:val="0"/>
        <w:spacing w:after="0"/>
        <w:ind w:left="0" w:firstLine="709"/>
        <w:jc w:val="both"/>
        <w:rPr>
          <w:lang w:eastAsia="ar-SA"/>
        </w:rPr>
      </w:pPr>
      <w:r>
        <w:rPr>
          <w:szCs w:val="28"/>
          <w:lang w:eastAsia="ru-RU"/>
        </w:rPr>
        <w:t>Д</w:t>
      </w:r>
      <w:r w:rsidR="00E52DEE">
        <w:rPr>
          <w:szCs w:val="28"/>
          <w:lang w:eastAsia="ru-RU"/>
        </w:rPr>
        <w:t xml:space="preserve">оговор заключается </w:t>
      </w:r>
      <w:r w:rsidR="00FE7B52">
        <w:rPr>
          <w:szCs w:val="28"/>
          <w:lang w:eastAsia="ru-RU"/>
        </w:rPr>
        <w:t xml:space="preserve">не позднее 5 (пяти) рабочих дней </w:t>
      </w:r>
      <w:r w:rsidR="00E52DEE">
        <w:rPr>
          <w:szCs w:val="28"/>
          <w:lang w:eastAsia="ru-RU"/>
        </w:rPr>
        <w:t xml:space="preserve">с даты определения </w:t>
      </w:r>
      <w:r>
        <w:rPr>
          <w:szCs w:val="28"/>
          <w:lang w:eastAsia="ru-RU"/>
        </w:rPr>
        <w:t xml:space="preserve">поставщика (исполнителя, подрядчика) в порядке, определенном Регламентом. </w:t>
      </w:r>
    </w:p>
    <w:p w:rsidR="00177442" w:rsidRPr="00900BBF" w:rsidRDefault="00177442" w:rsidP="00170871">
      <w:pPr>
        <w:numPr>
          <w:ilvl w:val="1"/>
          <w:numId w:val="64"/>
        </w:numPr>
        <w:tabs>
          <w:tab w:val="left" w:pos="1134"/>
          <w:tab w:val="left" w:pos="1418"/>
        </w:tabs>
        <w:autoSpaceDE w:val="0"/>
        <w:autoSpaceDN w:val="0"/>
        <w:adjustRightInd w:val="0"/>
        <w:spacing w:after="0"/>
        <w:ind w:left="0" w:firstLine="709"/>
        <w:jc w:val="both"/>
        <w:rPr>
          <w:szCs w:val="28"/>
          <w:lang w:eastAsia="ru-RU"/>
        </w:rPr>
      </w:pPr>
      <w:r w:rsidRPr="00900BBF">
        <w:rPr>
          <w:szCs w:val="28"/>
          <w:lang w:eastAsia="ru-RU"/>
        </w:rPr>
        <w:t xml:space="preserve">В течение срока, установленного </w:t>
      </w:r>
      <w:r w:rsidR="00312F46" w:rsidRPr="00900BBF">
        <w:rPr>
          <w:color w:val="0000FF"/>
          <w:szCs w:val="28"/>
          <w:lang w:eastAsia="ru-RU"/>
        </w:rPr>
        <w:t>частью</w:t>
      </w:r>
      <w:r w:rsidRPr="00900BBF">
        <w:rPr>
          <w:color w:val="0000FF"/>
          <w:szCs w:val="28"/>
          <w:lang w:eastAsia="ru-RU"/>
        </w:rPr>
        <w:t xml:space="preserve"> 4 настоящей статьи</w:t>
      </w:r>
      <w:r w:rsidRPr="00900BBF">
        <w:rPr>
          <w:szCs w:val="28"/>
          <w:lang w:eastAsia="ru-RU"/>
        </w:rPr>
        <w:t>, заказчик вправе</w:t>
      </w:r>
      <w:r w:rsidR="00DD0E0C" w:rsidRPr="00900BBF">
        <w:rPr>
          <w:szCs w:val="28"/>
          <w:lang w:eastAsia="ru-RU"/>
        </w:rPr>
        <w:t xml:space="preserve"> </w:t>
      </w:r>
      <w:r w:rsidRPr="00900BBF">
        <w:rPr>
          <w:szCs w:val="28"/>
          <w:lang w:eastAsia="ru-RU"/>
        </w:rPr>
        <w:t xml:space="preserve">заключить договор в электронной форме </w:t>
      </w:r>
      <w:r w:rsidR="00DD0E0C" w:rsidRPr="00900BBF">
        <w:rPr>
          <w:szCs w:val="28"/>
          <w:lang w:eastAsia="ru-RU"/>
        </w:rPr>
        <w:t>или</w:t>
      </w:r>
      <w:r w:rsidRPr="00900BBF">
        <w:rPr>
          <w:szCs w:val="28"/>
          <w:lang w:eastAsia="ru-RU"/>
        </w:rPr>
        <w:t xml:space="preserve"> в письменной форме </w:t>
      </w:r>
      <w:r w:rsidR="00900BBF">
        <w:rPr>
          <w:szCs w:val="28"/>
          <w:lang w:eastAsia="ru-RU"/>
        </w:rPr>
        <w:br/>
      </w:r>
      <w:r w:rsidRPr="00900BBF">
        <w:rPr>
          <w:szCs w:val="28"/>
          <w:lang w:eastAsia="ru-RU"/>
        </w:rPr>
        <w:t>на бумажном носителе</w:t>
      </w:r>
      <w:r w:rsidR="006D2009" w:rsidRPr="00900BBF">
        <w:rPr>
          <w:szCs w:val="28"/>
          <w:lang w:eastAsia="ru-RU"/>
        </w:rPr>
        <w:t xml:space="preserve">, а также </w:t>
      </w:r>
      <w:r w:rsidRPr="00900BBF">
        <w:rPr>
          <w:szCs w:val="28"/>
          <w:lang w:eastAsia="ru-RU"/>
        </w:rPr>
        <w:t>отказаться от заключения договора.</w:t>
      </w:r>
    </w:p>
    <w:p w:rsidR="00B8451B" w:rsidRDefault="00B8451B">
      <w:pPr>
        <w:spacing w:after="0" w:line="240" w:lineRule="auto"/>
        <w:rPr>
          <w:lang w:eastAsia="ar-SA"/>
        </w:rPr>
      </w:pPr>
    </w:p>
    <w:p w:rsidR="00E52DEE" w:rsidRDefault="00E52DEE" w:rsidP="0051018C">
      <w:pPr>
        <w:pStyle w:val="21"/>
        <w:tabs>
          <w:tab w:val="left" w:pos="993"/>
        </w:tabs>
        <w:spacing w:before="0" w:after="0"/>
        <w:jc w:val="center"/>
        <w:rPr>
          <w:rFonts w:ascii="Times New Roman" w:hAnsi="Times New Roman"/>
          <w:i w:val="0"/>
        </w:rPr>
      </w:pPr>
      <w:bookmarkStart w:id="571" w:name="_Toc59465114"/>
      <w:bookmarkStart w:id="572" w:name="_Toc65675854"/>
      <w:bookmarkStart w:id="573" w:name="_Toc65676141"/>
      <w:bookmarkStart w:id="574" w:name="_Toc67586136"/>
      <w:bookmarkStart w:id="575" w:name="_Toc91154598"/>
      <w:r w:rsidRPr="0025423A">
        <w:rPr>
          <w:rFonts w:ascii="Times New Roman" w:hAnsi="Times New Roman"/>
          <w:i w:val="0"/>
        </w:rPr>
        <w:t xml:space="preserve">Глава </w:t>
      </w:r>
      <w:r>
        <w:rPr>
          <w:rFonts w:ascii="Times New Roman" w:hAnsi="Times New Roman"/>
          <w:i w:val="0"/>
        </w:rPr>
        <w:t>8</w:t>
      </w:r>
      <w:r w:rsidRPr="0025423A">
        <w:rPr>
          <w:rFonts w:ascii="Times New Roman" w:hAnsi="Times New Roman"/>
          <w:i w:val="0"/>
        </w:rPr>
        <w:t>. Заключительные положения</w:t>
      </w:r>
      <w:bookmarkEnd w:id="571"/>
      <w:bookmarkEnd w:id="572"/>
      <w:bookmarkEnd w:id="573"/>
      <w:bookmarkEnd w:id="574"/>
      <w:bookmarkEnd w:id="575"/>
    </w:p>
    <w:p w:rsidR="00E52DEE" w:rsidRPr="00212134" w:rsidRDefault="00E52DEE" w:rsidP="00212134">
      <w:pPr>
        <w:spacing w:after="0" w:line="240" w:lineRule="auto"/>
        <w:rPr>
          <w:lang w:eastAsia="ar-SA"/>
        </w:rPr>
      </w:pPr>
    </w:p>
    <w:p w:rsidR="00E52DEE" w:rsidRPr="0025423A" w:rsidRDefault="00E52DEE" w:rsidP="000E17BA">
      <w:pPr>
        <w:numPr>
          <w:ilvl w:val="0"/>
          <w:numId w:val="101"/>
        </w:numPr>
        <w:tabs>
          <w:tab w:val="clear" w:pos="1714"/>
          <w:tab w:val="left" w:pos="0"/>
          <w:tab w:val="left" w:pos="1134"/>
        </w:tabs>
        <w:autoSpaceDE w:val="0"/>
        <w:autoSpaceDN w:val="0"/>
        <w:adjustRightInd w:val="0"/>
        <w:spacing w:after="0"/>
        <w:ind w:left="0" w:firstLine="700"/>
        <w:jc w:val="both"/>
        <w:rPr>
          <w:szCs w:val="28"/>
        </w:rPr>
      </w:pPr>
      <w:r w:rsidRPr="0025423A">
        <w:rPr>
          <w:szCs w:val="28"/>
        </w:rPr>
        <w:t xml:space="preserve">Любой участник закупки вправе обжаловать в судебном порядке </w:t>
      </w:r>
      <w:r>
        <w:rPr>
          <w:szCs w:val="28"/>
        </w:rPr>
        <w:br/>
      </w:r>
      <w:r w:rsidRPr="0025423A">
        <w:rPr>
          <w:szCs w:val="28"/>
        </w:rPr>
        <w:t xml:space="preserve">или в антимонопольный орган действия (бездействие) заказчика, комиссии, оператора электронной площадки при закупке товаров, работ, услуг. </w:t>
      </w:r>
    </w:p>
    <w:p w:rsidR="00E52DEE" w:rsidRPr="0025423A" w:rsidRDefault="00E52DEE" w:rsidP="000E17BA">
      <w:pPr>
        <w:numPr>
          <w:ilvl w:val="0"/>
          <w:numId w:val="101"/>
        </w:numPr>
        <w:tabs>
          <w:tab w:val="clear" w:pos="1714"/>
          <w:tab w:val="left" w:pos="0"/>
          <w:tab w:val="left" w:pos="1134"/>
        </w:tabs>
        <w:autoSpaceDE w:val="0"/>
        <w:autoSpaceDN w:val="0"/>
        <w:adjustRightInd w:val="0"/>
        <w:spacing w:after="0"/>
        <w:ind w:left="0" w:firstLine="700"/>
        <w:jc w:val="both"/>
        <w:rPr>
          <w:szCs w:val="28"/>
        </w:rPr>
      </w:pPr>
      <w:r w:rsidRPr="0025423A">
        <w:rPr>
          <w:szCs w:val="28"/>
        </w:rPr>
        <w:t xml:space="preserve">Обжалование в антимонопольном органе осуществляется в порядке, установленном статьей 18.1 Федерального закона от 26.07.2006 № 135-ФЗ </w:t>
      </w:r>
      <w:r w:rsidRPr="0025423A">
        <w:rPr>
          <w:szCs w:val="28"/>
        </w:rPr>
        <w:br/>
      </w:r>
      <w:r>
        <w:rPr>
          <w:szCs w:val="28"/>
        </w:rPr>
        <w:t>«</w:t>
      </w:r>
      <w:r w:rsidRPr="0025423A">
        <w:rPr>
          <w:szCs w:val="28"/>
        </w:rPr>
        <w:t>О защите конкуренции</w:t>
      </w:r>
      <w:r>
        <w:rPr>
          <w:szCs w:val="28"/>
        </w:rPr>
        <w:t>»</w:t>
      </w:r>
      <w:r w:rsidRPr="0025423A">
        <w:rPr>
          <w:szCs w:val="28"/>
        </w:rPr>
        <w:t xml:space="preserve"> действия (бездействие) заказчика, комиссии, оператора электронной площадки при закупке товаров, работ, услуг, если такие действия (бездействие) нарушают права и законные интересы участника закупки. </w:t>
      </w:r>
    </w:p>
    <w:p w:rsidR="00E52DEE" w:rsidRPr="0025423A" w:rsidRDefault="00E52DEE" w:rsidP="000E17BA">
      <w:pPr>
        <w:numPr>
          <w:ilvl w:val="0"/>
          <w:numId w:val="101"/>
        </w:numPr>
        <w:tabs>
          <w:tab w:val="clear" w:pos="1714"/>
          <w:tab w:val="left" w:pos="0"/>
          <w:tab w:val="left" w:pos="1134"/>
        </w:tabs>
        <w:autoSpaceDE w:val="0"/>
        <w:autoSpaceDN w:val="0"/>
        <w:adjustRightInd w:val="0"/>
        <w:spacing w:after="0"/>
        <w:ind w:left="0" w:firstLine="700"/>
        <w:jc w:val="both"/>
        <w:rPr>
          <w:szCs w:val="28"/>
        </w:rPr>
      </w:pPr>
      <w:r w:rsidRPr="0025423A">
        <w:rPr>
          <w:szCs w:val="28"/>
        </w:rPr>
        <w:t>Обжалование осуществляется в следующих случаях:</w:t>
      </w:r>
    </w:p>
    <w:p w:rsidR="00E52DEE" w:rsidRPr="0025423A" w:rsidRDefault="00E52DEE" w:rsidP="000E17BA">
      <w:pPr>
        <w:numPr>
          <w:ilvl w:val="0"/>
          <w:numId w:val="102"/>
        </w:numPr>
        <w:tabs>
          <w:tab w:val="clear" w:pos="1069"/>
          <w:tab w:val="left" w:pos="0"/>
          <w:tab w:val="left" w:pos="1134"/>
        </w:tabs>
        <w:autoSpaceDE w:val="0"/>
        <w:autoSpaceDN w:val="0"/>
        <w:adjustRightInd w:val="0"/>
        <w:spacing w:after="0"/>
        <w:ind w:left="0" w:firstLine="700"/>
        <w:jc w:val="both"/>
        <w:rPr>
          <w:szCs w:val="28"/>
        </w:rPr>
      </w:pPr>
      <w:r w:rsidRPr="0025423A">
        <w:rPr>
          <w:szCs w:val="28"/>
        </w:rPr>
        <w:t>осуществление заказчиком закупки с нарушением требований Федерального закона № 223-ФЗ и (или) порядка подготовки и (или) осуществления закупки, содержащегося в настоящем Положении;</w:t>
      </w:r>
    </w:p>
    <w:p w:rsidR="00E52DEE" w:rsidRPr="0025423A" w:rsidRDefault="00E52DEE" w:rsidP="000E17BA">
      <w:pPr>
        <w:numPr>
          <w:ilvl w:val="0"/>
          <w:numId w:val="102"/>
        </w:numPr>
        <w:tabs>
          <w:tab w:val="clear" w:pos="1069"/>
          <w:tab w:val="left" w:pos="0"/>
          <w:tab w:val="left" w:pos="1134"/>
        </w:tabs>
        <w:autoSpaceDE w:val="0"/>
        <w:autoSpaceDN w:val="0"/>
        <w:adjustRightInd w:val="0"/>
        <w:spacing w:after="0"/>
        <w:ind w:left="0" w:firstLine="700"/>
        <w:jc w:val="both"/>
        <w:rPr>
          <w:szCs w:val="28"/>
        </w:rPr>
      </w:pPr>
      <w:r w:rsidRPr="0025423A">
        <w:rPr>
          <w:szCs w:val="28"/>
        </w:rPr>
        <w:t>нарушение оператором электронной площадки при осуществлении закупки товаров, работ, услуг требований, установленных Федеральным законом № 223-ФЗ;</w:t>
      </w:r>
    </w:p>
    <w:p w:rsidR="00E52DEE" w:rsidRPr="0025423A" w:rsidRDefault="00E52DEE" w:rsidP="000E17BA">
      <w:pPr>
        <w:numPr>
          <w:ilvl w:val="0"/>
          <w:numId w:val="102"/>
        </w:numPr>
        <w:tabs>
          <w:tab w:val="clear" w:pos="1069"/>
          <w:tab w:val="left" w:pos="0"/>
          <w:tab w:val="left" w:pos="1134"/>
        </w:tabs>
        <w:autoSpaceDE w:val="0"/>
        <w:autoSpaceDN w:val="0"/>
        <w:adjustRightInd w:val="0"/>
        <w:spacing w:after="0"/>
        <w:ind w:left="0" w:firstLine="700"/>
        <w:jc w:val="both"/>
        <w:rPr>
          <w:szCs w:val="28"/>
        </w:rPr>
      </w:pPr>
      <w:r w:rsidRPr="0025423A">
        <w:rPr>
          <w:szCs w:val="28"/>
        </w:rPr>
        <w:t xml:space="preserve">неразмещение в единой информационной системе Положения, изменений, внесенных в указанное </w:t>
      </w:r>
      <w:r w:rsidRPr="00965FE5">
        <w:rPr>
          <w:szCs w:val="28"/>
        </w:rPr>
        <w:t>П</w:t>
      </w:r>
      <w:r w:rsidRPr="0025423A">
        <w:rPr>
          <w:szCs w:val="28"/>
        </w:rPr>
        <w:t xml:space="preserve">оложение, информации о закупке, информации и документов о договорах, заключенных заказчиками </w:t>
      </w:r>
      <w:r>
        <w:rPr>
          <w:szCs w:val="28"/>
        </w:rPr>
        <w:br/>
      </w:r>
      <w:r w:rsidRPr="0025423A">
        <w:rPr>
          <w:szCs w:val="28"/>
        </w:rPr>
        <w:t>по результатам закупки, а также иной информации, подлежащей в соответствии с Положением размещению в единой информационной системе, или нарушение сроков такого размещения;</w:t>
      </w:r>
    </w:p>
    <w:p w:rsidR="00E52DEE" w:rsidRPr="0025423A" w:rsidRDefault="00E52DEE" w:rsidP="000E17BA">
      <w:pPr>
        <w:numPr>
          <w:ilvl w:val="0"/>
          <w:numId w:val="102"/>
        </w:numPr>
        <w:tabs>
          <w:tab w:val="clear" w:pos="1069"/>
          <w:tab w:val="left" w:pos="0"/>
          <w:tab w:val="left" w:pos="1134"/>
        </w:tabs>
        <w:autoSpaceDE w:val="0"/>
        <w:autoSpaceDN w:val="0"/>
        <w:adjustRightInd w:val="0"/>
        <w:spacing w:after="0"/>
        <w:ind w:left="0" w:firstLine="700"/>
        <w:jc w:val="both"/>
        <w:rPr>
          <w:szCs w:val="28"/>
        </w:rPr>
      </w:pPr>
      <w:r w:rsidRPr="0025423A">
        <w:rPr>
          <w:szCs w:val="28"/>
        </w:rPr>
        <w:t>предъявление к участникам закупки требований, не предусмотренных документацией о закупке;</w:t>
      </w:r>
    </w:p>
    <w:p w:rsidR="00E52DEE" w:rsidRDefault="00E52DEE" w:rsidP="000E17BA">
      <w:pPr>
        <w:numPr>
          <w:ilvl w:val="0"/>
          <w:numId w:val="102"/>
        </w:numPr>
        <w:tabs>
          <w:tab w:val="clear" w:pos="1069"/>
          <w:tab w:val="left" w:pos="0"/>
          <w:tab w:val="left" w:pos="1134"/>
        </w:tabs>
        <w:autoSpaceDE w:val="0"/>
        <w:autoSpaceDN w:val="0"/>
        <w:adjustRightInd w:val="0"/>
        <w:spacing w:after="0"/>
        <w:ind w:left="0" w:firstLine="700"/>
        <w:jc w:val="both"/>
        <w:rPr>
          <w:szCs w:val="28"/>
        </w:rPr>
      </w:pPr>
      <w:r w:rsidRPr="0025423A">
        <w:rPr>
          <w:szCs w:val="28"/>
        </w:rPr>
        <w:t xml:space="preserve">осуществление заказчиками закупки товаров, работ, услуг </w:t>
      </w:r>
      <w:r w:rsidR="009C1433">
        <w:rPr>
          <w:szCs w:val="28"/>
        </w:rPr>
        <w:br/>
      </w:r>
      <w:r w:rsidRPr="0025423A">
        <w:rPr>
          <w:szCs w:val="28"/>
        </w:rPr>
        <w:t xml:space="preserve">в отсутствие утвержденного и размещенного в единой информационной системе Положения и без применения положений Федерального закона </w:t>
      </w:r>
      <w:r w:rsidR="00924AFC">
        <w:rPr>
          <w:szCs w:val="28"/>
        </w:rPr>
        <w:br/>
      </w:r>
      <w:r w:rsidRPr="0025423A">
        <w:rPr>
          <w:szCs w:val="28"/>
        </w:rPr>
        <w:t>№ 44-ФЗ;</w:t>
      </w:r>
    </w:p>
    <w:p w:rsidR="0050700B" w:rsidRDefault="004D21D7" w:rsidP="0050700B">
      <w:pPr>
        <w:numPr>
          <w:ilvl w:val="0"/>
          <w:numId w:val="102"/>
        </w:numPr>
        <w:tabs>
          <w:tab w:val="clear" w:pos="1069"/>
          <w:tab w:val="left" w:pos="0"/>
          <w:tab w:val="left" w:pos="1134"/>
        </w:tabs>
        <w:autoSpaceDE w:val="0"/>
        <w:autoSpaceDN w:val="0"/>
        <w:adjustRightInd w:val="0"/>
        <w:spacing w:after="0"/>
        <w:ind w:left="0" w:firstLine="700"/>
        <w:jc w:val="both"/>
      </w:pPr>
      <w:r w:rsidRPr="00E41C02">
        <w:rPr>
          <w:szCs w:val="28"/>
        </w:rPr>
        <w:t>неразмещение в единой информационной системе информации или размещение недостоверной информации о годовом объеме закупки, которую заказчики обязан осуществить у субъектов малого и среднего предпринимательства.</w:t>
      </w:r>
    </w:p>
    <w:p w:rsidR="0050700B" w:rsidRDefault="0050700B" w:rsidP="0050700B">
      <w:pPr>
        <w:tabs>
          <w:tab w:val="left" w:pos="0"/>
          <w:tab w:val="left" w:pos="1134"/>
        </w:tabs>
        <w:autoSpaceDE w:val="0"/>
        <w:autoSpaceDN w:val="0"/>
        <w:adjustRightInd w:val="0"/>
        <w:spacing w:after="0"/>
        <w:jc w:val="both"/>
        <w:sectPr w:rsidR="0050700B" w:rsidSect="00264633">
          <w:headerReference w:type="default" r:id="rId25"/>
          <w:footerReference w:type="even" r:id="rId26"/>
          <w:endnotePr>
            <w:numFmt w:val="decimal"/>
          </w:endnotePr>
          <w:pgSz w:w="11906" w:h="16838" w:code="9"/>
          <w:pgMar w:top="1134" w:right="567" w:bottom="1134" w:left="1701" w:header="709" w:footer="709" w:gutter="0"/>
          <w:pgNumType w:start="1"/>
          <w:cols w:space="708"/>
          <w:titlePg/>
          <w:docGrid w:linePitch="381"/>
        </w:sectPr>
      </w:pPr>
    </w:p>
    <w:p w:rsidR="00E52DEE" w:rsidRPr="00C060F2" w:rsidRDefault="00E52DEE" w:rsidP="0051018C">
      <w:pPr>
        <w:pStyle w:val="21"/>
        <w:spacing w:before="0" w:after="0" w:line="276" w:lineRule="auto"/>
        <w:ind w:left="11624"/>
        <w:rPr>
          <w:rFonts w:ascii="Times New Roman" w:hAnsi="Times New Roman"/>
        </w:rPr>
      </w:pPr>
      <w:bookmarkStart w:id="576" w:name="_Приложение_№_1"/>
      <w:bookmarkStart w:id="577" w:name="_Toc59465115"/>
      <w:bookmarkStart w:id="578" w:name="_Toc65675855"/>
      <w:bookmarkStart w:id="579" w:name="_Toc65676142"/>
      <w:bookmarkStart w:id="580" w:name="_Toc67586137"/>
      <w:bookmarkStart w:id="581" w:name="_Toc91154599"/>
      <w:bookmarkEnd w:id="576"/>
      <w:r w:rsidRPr="00C060F2">
        <w:rPr>
          <w:rStyle w:val="22"/>
          <w:rFonts w:ascii="Times New Roman" w:hAnsi="Times New Roman"/>
        </w:rPr>
        <w:t>Приложение</w:t>
      </w:r>
      <w:r w:rsidRPr="00C060F2">
        <w:rPr>
          <w:rFonts w:ascii="Times New Roman" w:hAnsi="Times New Roman"/>
        </w:rPr>
        <w:t xml:space="preserve"> </w:t>
      </w:r>
      <w:r w:rsidRPr="00C060F2">
        <w:rPr>
          <w:rFonts w:ascii="Times New Roman" w:hAnsi="Times New Roman"/>
          <w:b w:val="0"/>
          <w:i w:val="0"/>
        </w:rPr>
        <w:t>№ 1</w:t>
      </w:r>
      <w:bookmarkEnd w:id="577"/>
      <w:bookmarkEnd w:id="578"/>
      <w:bookmarkEnd w:id="579"/>
      <w:bookmarkEnd w:id="580"/>
      <w:bookmarkEnd w:id="581"/>
      <w:r w:rsidRPr="00C060F2">
        <w:rPr>
          <w:rFonts w:ascii="Times New Roman" w:hAnsi="Times New Roman"/>
        </w:rPr>
        <w:t xml:space="preserve"> </w:t>
      </w:r>
    </w:p>
    <w:p w:rsidR="00E52DEE" w:rsidRPr="00FA79FC" w:rsidRDefault="00E52DEE" w:rsidP="00FD441F">
      <w:pPr>
        <w:spacing w:after="0"/>
        <w:ind w:firstLine="11624"/>
        <w:jc w:val="both"/>
      </w:pPr>
      <w:r w:rsidRPr="00FA79FC">
        <w:t xml:space="preserve">к Положению </w:t>
      </w:r>
    </w:p>
    <w:p w:rsidR="00E52DEE" w:rsidRPr="00FA79FC" w:rsidRDefault="00E52DEE" w:rsidP="00FD441F">
      <w:pPr>
        <w:spacing w:after="0"/>
        <w:ind w:firstLine="11624"/>
      </w:pPr>
    </w:p>
    <w:p w:rsidR="00E52DEE" w:rsidRPr="00D1612D" w:rsidRDefault="00E52DEE" w:rsidP="00D1612D">
      <w:pPr>
        <w:ind w:firstLine="11624"/>
      </w:pPr>
      <w:r w:rsidRPr="00D1612D">
        <w:t>Форма</w:t>
      </w:r>
    </w:p>
    <w:p w:rsidR="00E52DEE" w:rsidRPr="00FA79FC" w:rsidRDefault="00E52DEE" w:rsidP="00FD441F">
      <w:pPr>
        <w:ind w:firstLine="709"/>
        <w:jc w:val="right"/>
        <w:rPr>
          <w:sz w:val="16"/>
          <w:szCs w:val="16"/>
        </w:rPr>
      </w:pPr>
    </w:p>
    <w:p w:rsidR="004731D6" w:rsidRPr="00D1612D" w:rsidRDefault="004731D6" w:rsidP="00D1612D">
      <w:pPr>
        <w:spacing w:after="0" w:line="240" w:lineRule="auto"/>
        <w:jc w:val="center"/>
        <w:rPr>
          <w:b/>
        </w:rPr>
      </w:pPr>
      <w:r w:rsidRPr="00D1612D">
        <w:rPr>
          <w:b/>
        </w:rPr>
        <w:t>ОБОСНОВАНИЕ</w:t>
      </w:r>
    </w:p>
    <w:p w:rsidR="00E52DEE" w:rsidRPr="00FA79FC" w:rsidRDefault="00E52DEE" w:rsidP="00D1612D">
      <w:pPr>
        <w:spacing w:after="0" w:line="240" w:lineRule="auto"/>
        <w:ind w:firstLine="709"/>
        <w:jc w:val="center"/>
        <w:rPr>
          <w:b/>
          <w:szCs w:val="28"/>
        </w:rPr>
      </w:pPr>
      <w:r w:rsidRPr="00FA79FC">
        <w:rPr>
          <w:b/>
          <w:szCs w:val="28"/>
        </w:rPr>
        <w:t xml:space="preserve">начальной (максимальной) цены договора, </w:t>
      </w:r>
    </w:p>
    <w:p w:rsidR="00E52DEE" w:rsidRPr="00FA79FC" w:rsidRDefault="00E52DEE" w:rsidP="00443BB2">
      <w:pPr>
        <w:spacing w:after="0" w:line="240" w:lineRule="auto"/>
        <w:ind w:firstLine="709"/>
        <w:jc w:val="center"/>
        <w:rPr>
          <w:b/>
          <w:szCs w:val="28"/>
        </w:rPr>
      </w:pPr>
      <w:r w:rsidRPr="00FA79FC">
        <w:rPr>
          <w:b/>
          <w:szCs w:val="28"/>
        </w:rPr>
        <w:t>цены договора, заключаемого с единственным поставщиком (исполнителем, подрядчиком</w:t>
      </w:r>
      <w:r w:rsidRPr="00D24568">
        <w:rPr>
          <w:b/>
          <w:szCs w:val="28"/>
        </w:rPr>
        <w:t>)</w:t>
      </w:r>
      <w:r w:rsidRPr="00426A52">
        <w:rPr>
          <w:rStyle w:val="aff0"/>
          <w:color w:val="FF0000"/>
          <w:szCs w:val="28"/>
        </w:rPr>
        <w:footnoteReference w:id="2"/>
      </w:r>
      <w:r w:rsidRPr="00FA79FC">
        <w:rPr>
          <w:b/>
          <w:szCs w:val="28"/>
        </w:rPr>
        <w:t xml:space="preserve"> </w:t>
      </w:r>
    </w:p>
    <w:p w:rsidR="00E52DEE" w:rsidRPr="00FA79FC" w:rsidRDefault="00E52DEE" w:rsidP="00FD441F">
      <w:pPr>
        <w:ind w:firstLine="709"/>
        <w:jc w:val="center"/>
        <w:rPr>
          <w:sz w:val="16"/>
          <w:szCs w:val="16"/>
        </w:rPr>
      </w:pPr>
    </w:p>
    <w:p w:rsidR="00E52DEE" w:rsidRPr="00443BB2" w:rsidRDefault="00E52DEE" w:rsidP="00FD441F">
      <w:pPr>
        <w:jc w:val="both"/>
        <w:rPr>
          <w:szCs w:val="28"/>
        </w:rPr>
      </w:pPr>
      <w:r w:rsidRPr="00443BB2">
        <w:rPr>
          <w:szCs w:val="28"/>
        </w:rPr>
        <w:t xml:space="preserve">Метод определения начальной (максимальной) цены договора: </w:t>
      </w:r>
      <w:r w:rsidRPr="00443BB2">
        <w:rPr>
          <w:b/>
          <w:szCs w:val="28"/>
        </w:rPr>
        <w:t>метод сопоставимых рыночных цен (анализа рынка)</w:t>
      </w:r>
    </w:p>
    <w:p w:rsidR="00E52DEE" w:rsidRPr="00443BB2" w:rsidRDefault="00E52DEE" w:rsidP="00FD441F">
      <w:pPr>
        <w:ind w:left="1843" w:hanging="1843"/>
        <w:rPr>
          <w:bCs/>
          <w:szCs w:val="28"/>
        </w:rPr>
      </w:pPr>
      <w:r w:rsidRPr="00443BB2">
        <w:rPr>
          <w:szCs w:val="28"/>
        </w:rPr>
        <w:t xml:space="preserve">Предмет закупки </w:t>
      </w:r>
      <w:r w:rsidRPr="00443BB2">
        <w:rPr>
          <w:bCs/>
          <w:szCs w:val="28"/>
        </w:rPr>
        <w:t>_______________________________________________________________________________________</w:t>
      </w:r>
      <w:r w:rsidRPr="00443BB2">
        <w:rPr>
          <w:bCs/>
          <w:color w:val="FF0000"/>
          <w:szCs w:val="28"/>
        </w:rPr>
        <w:t xml:space="preserve"> </w:t>
      </w:r>
    </w:p>
    <w:tbl>
      <w:tblPr>
        <w:tblW w:w="5000" w:type="pct"/>
        <w:tblLayout w:type="fixed"/>
        <w:tblLook w:val="0000"/>
      </w:tblPr>
      <w:tblGrid>
        <w:gridCol w:w="541"/>
        <w:gridCol w:w="1694"/>
        <w:gridCol w:w="1136"/>
        <w:gridCol w:w="1100"/>
        <w:gridCol w:w="1165"/>
        <w:gridCol w:w="1136"/>
        <w:gridCol w:w="1133"/>
        <w:gridCol w:w="991"/>
        <w:gridCol w:w="1136"/>
        <w:gridCol w:w="1422"/>
        <w:gridCol w:w="1555"/>
        <w:gridCol w:w="1777"/>
      </w:tblGrid>
      <w:tr w:rsidR="005F5A3C" w:rsidRPr="005F5A3C" w:rsidTr="00677BB9">
        <w:trPr>
          <w:trHeight w:val="503"/>
        </w:trPr>
        <w:tc>
          <w:tcPr>
            <w:tcW w:w="183" w:type="pct"/>
            <w:vMerge w:val="restart"/>
            <w:tcBorders>
              <w:top w:val="single" w:sz="4" w:space="0" w:color="000000"/>
              <w:left w:val="single" w:sz="4" w:space="0" w:color="000000"/>
              <w:bottom w:val="single" w:sz="4" w:space="0" w:color="000000"/>
            </w:tcBorders>
          </w:tcPr>
          <w:p w:rsidR="005F5A3C" w:rsidRPr="005F5A3C" w:rsidRDefault="005F5A3C" w:rsidP="00965FE5">
            <w:pPr>
              <w:spacing w:after="0" w:line="240" w:lineRule="auto"/>
              <w:jc w:val="center"/>
              <w:rPr>
                <w:sz w:val="22"/>
              </w:rPr>
            </w:pPr>
            <w:r w:rsidRPr="005F5A3C">
              <w:rPr>
                <w:sz w:val="22"/>
              </w:rPr>
              <w:t>№ п/п</w:t>
            </w:r>
          </w:p>
        </w:tc>
        <w:tc>
          <w:tcPr>
            <w:tcW w:w="573" w:type="pct"/>
            <w:vMerge w:val="restart"/>
            <w:tcBorders>
              <w:top w:val="single" w:sz="4" w:space="0" w:color="000000"/>
              <w:left w:val="single" w:sz="4" w:space="0" w:color="000000"/>
              <w:bottom w:val="single" w:sz="4" w:space="0" w:color="000000"/>
            </w:tcBorders>
          </w:tcPr>
          <w:p w:rsidR="005F5A3C" w:rsidRPr="005F5A3C" w:rsidRDefault="005F5A3C" w:rsidP="00965FE5">
            <w:pPr>
              <w:spacing w:after="0" w:line="240" w:lineRule="auto"/>
              <w:jc w:val="center"/>
              <w:rPr>
                <w:sz w:val="22"/>
              </w:rPr>
            </w:pPr>
            <w:r w:rsidRPr="005F5A3C">
              <w:rPr>
                <w:sz w:val="22"/>
              </w:rPr>
              <w:t>Наименование товара</w:t>
            </w:r>
          </w:p>
          <w:p w:rsidR="005F5A3C" w:rsidRPr="005F5A3C" w:rsidRDefault="005F5A3C" w:rsidP="00965FE5">
            <w:pPr>
              <w:spacing w:after="0" w:line="240" w:lineRule="auto"/>
              <w:jc w:val="center"/>
              <w:rPr>
                <w:sz w:val="22"/>
              </w:rPr>
            </w:pPr>
            <w:r w:rsidRPr="005F5A3C">
              <w:rPr>
                <w:sz w:val="22"/>
              </w:rPr>
              <w:t>(работ, услуг)</w:t>
            </w:r>
          </w:p>
        </w:tc>
        <w:tc>
          <w:tcPr>
            <w:tcW w:w="384" w:type="pct"/>
            <w:vMerge w:val="restart"/>
            <w:tcBorders>
              <w:top w:val="single" w:sz="4" w:space="0" w:color="000000"/>
              <w:left w:val="single" w:sz="4" w:space="0" w:color="000000"/>
              <w:bottom w:val="single" w:sz="4" w:space="0" w:color="000000"/>
            </w:tcBorders>
          </w:tcPr>
          <w:p w:rsidR="005F5A3C" w:rsidRPr="005F5A3C" w:rsidRDefault="005F5A3C" w:rsidP="00965FE5">
            <w:pPr>
              <w:spacing w:after="0" w:line="240" w:lineRule="auto"/>
              <w:jc w:val="center"/>
              <w:rPr>
                <w:sz w:val="22"/>
              </w:rPr>
            </w:pPr>
            <w:r w:rsidRPr="005F5A3C">
              <w:rPr>
                <w:sz w:val="22"/>
              </w:rPr>
              <w:t>Единица измерения</w:t>
            </w:r>
          </w:p>
        </w:tc>
        <w:tc>
          <w:tcPr>
            <w:tcW w:w="372" w:type="pct"/>
            <w:vMerge w:val="restart"/>
            <w:tcBorders>
              <w:top w:val="single" w:sz="4" w:space="0" w:color="000000"/>
              <w:left w:val="single" w:sz="4" w:space="0" w:color="000000"/>
              <w:bottom w:val="single" w:sz="4" w:space="0" w:color="000000"/>
            </w:tcBorders>
          </w:tcPr>
          <w:p w:rsidR="005F5A3C" w:rsidRPr="005F5A3C" w:rsidRDefault="005F5A3C" w:rsidP="00965FE5">
            <w:pPr>
              <w:spacing w:after="0" w:line="240" w:lineRule="auto"/>
              <w:jc w:val="center"/>
              <w:rPr>
                <w:sz w:val="22"/>
              </w:rPr>
            </w:pPr>
            <w:r w:rsidRPr="005F5A3C">
              <w:rPr>
                <w:sz w:val="22"/>
              </w:rPr>
              <w:t>Кол-во товара (объем работ, услуг)</w:t>
            </w:r>
          </w:p>
        </w:tc>
        <w:tc>
          <w:tcPr>
            <w:tcW w:w="1161" w:type="pct"/>
            <w:gridSpan w:val="3"/>
            <w:tcBorders>
              <w:top w:val="single" w:sz="4" w:space="0" w:color="000000"/>
              <w:left w:val="single" w:sz="4" w:space="0" w:color="000000"/>
              <w:bottom w:val="single" w:sz="4" w:space="0" w:color="000000"/>
            </w:tcBorders>
          </w:tcPr>
          <w:p w:rsidR="005F5A3C" w:rsidRPr="005F5A3C" w:rsidRDefault="005F5A3C" w:rsidP="00965FE5">
            <w:pPr>
              <w:spacing w:after="0" w:line="240" w:lineRule="auto"/>
              <w:jc w:val="center"/>
              <w:rPr>
                <w:sz w:val="22"/>
              </w:rPr>
            </w:pPr>
            <w:r w:rsidRPr="005F5A3C">
              <w:rPr>
                <w:sz w:val="22"/>
              </w:rPr>
              <w:t>Цена за единицу товара</w:t>
            </w:r>
          </w:p>
          <w:p w:rsidR="005F5A3C" w:rsidRPr="005F5A3C" w:rsidRDefault="005F5A3C" w:rsidP="00965FE5">
            <w:pPr>
              <w:spacing w:after="0" w:line="240" w:lineRule="auto"/>
              <w:jc w:val="center"/>
              <w:rPr>
                <w:sz w:val="22"/>
              </w:rPr>
            </w:pPr>
            <w:r w:rsidRPr="005F5A3C">
              <w:rPr>
                <w:sz w:val="22"/>
              </w:rPr>
              <w:t>(работ, услуг) в соответствии с источником информации, руб.</w:t>
            </w:r>
          </w:p>
        </w:tc>
        <w:tc>
          <w:tcPr>
            <w:tcW w:w="335" w:type="pct"/>
            <w:vMerge w:val="restart"/>
            <w:tcBorders>
              <w:top w:val="single" w:sz="4" w:space="0" w:color="000000"/>
              <w:left w:val="single" w:sz="4" w:space="0" w:color="000000"/>
              <w:bottom w:val="single" w:sz="4" w:space="0" w:color="000000"/>
            </w:tcBorders>
          </w:tcPr>
          <w:p w:rsidR="005F5A3C" w:rsidRPr="005F5A3C" w:rsidRDefault="005F5A3C" w:rsidP="00677BB9">
            <w:pPr>
              <w:spacing w:after="0" w:line="240" w:lineRule="auto"/>
              <w:jc w:val="center"/>
              <w:rPr>
                <w:sz w:val="22"/>
              </w:rPr>
            </w:pPr>
            <w:r w:rsidRPr="005F5A3C">
              <w:rPr>
                <w:sz w:val="22"/>
              </w:rPr>
              <w:t>Кол</w:t>
            </w:r>
            <w:r w:rsidR="00677BB9">
              <w:rPr>
                <w:sz w:val="22"/>
              </w:rPr>
              <w:t>и-чество</w:t>
            </w:r>
            <w:r w:rsidRPr="005F5A3C">
              <w:rPr>
                <w:sz w:val="22"/>
              </w:rPr>
              <w:t xml:space="preserve"> значе</w:t>
            </w:r>
            <w:r w:rsidR="00677BB9">
              <w:rPr>
                <w:sz w:val="22"/>
              </w:rPr>
              <w:t>-</w:t>
            </w:r>
            <w:r w:rsidRPr="005F5A3C">
              <w:rPr>
                <w:sz w:val="22"/>
              </w:rPr>
              <w:t>ний</w:t>
            </w:r>
          </w:p>
        </w:tc>
        <w:tc>
          <w:tcPr>
            <w:tcW w:w="384" w:type="pct"/>
            <w:vMerge w:val="restart"/>
            <w:tcBorders>
              <w:top w:val="single" w:sz="4" w:space="0" w:color="000000"/>
              <w:left w:val="single" w:sz="4" w:space="0" w:color="000000"/>
              <w:bottom w:val="single" w:sz="4" w:space="0" w:color="000000"/>
            </w:tcBorders>
          </w:tcPr>
          <w:p w:rsidR="005F5A3C" w:rsidRPr="005F5A3C" w:rsidRDefault="005F5A3C" w:rsidP="00965FE5">
            <w:pPr>
              <w:spacing w:after="0" w:line="240" w:lineRule="auto"/>
              <w:jc w:val="center"/>
              <w:rPr>
                <w:sz w:val="22"/>
              </w:rPr>
            </w:pPr>
            <w:r w:rsidRPr="005F5A3C">
              <w:rPr>
                <w:sz w:val="22"/>
              </w:rPr>
              <w:t>Сумма всех значе</w:t>
            </w:r>
            <w:r w:rsidR="00677BB9">
              <w:rPr>
                <w:sz w:val="22"/>
              </w:rPr>
              <w:t>-</w:t>
            </w:r>
            <w:r w:rsidRPr="005F5A3C">
              <w:rPr>
                <w:sz w:val="22"/>
              </w:rPr>
              <w:t>ний</w:t>
            </w:r>
          </w:p>
        </w:tc>
        <w:tc>
          <w:tcPr>
            <w:tcW w:w="481" w:type="pct"/>
            <w:vMerge w:val="restart"/>
            <w:tcBorders>
              <w:top w:val="single" w:sz="4" w:space="0" w:color="000000"/>
              <w:left w:val="single" w:sz="4" w:space="0" w:color="000000"/>
              <w:bottom w:val="single" w:sz="4" w:space="0" w:color="000000"/>
            </w:tcBorders>
          </w:tcPr>
          <w:p w:rsidR="005F5A3C" w:rsidRPr="005F5A3C" w:rsidRDefault="005F5A3C" w:rsidP="005F5A3C">
            <w:pPr>
              <w:spacing w:after="0" w:line="240" w:lineRule="auto"/>
              <w:jc w:val="center"/>
              <w:rPr>
                <w:sz w:val="22"/>
              </w:rPr>
            </w:pPr>
            <w:r w:rsidRPr="005F5A3C">
              <w:rPr>
                <w:sz w:val="22"/>
              </w:rPr>
              <w:t>Среднее арифмети-ческое значение цен, руб.</w:t>
            </w:r>
          </w:p>
        </w:tc>
        <w:tc>
          <w:tcPr>
            <w:tcW w:w="526" w:type="pct"/>
            <w:vMerge w:val="restart"/>
            <w:tcBorders>
              <w:top w:val="single" w:sz="4" w:space="0" w:color="000000"/>
              <w:left w:val="single" w:sz="4" w:space="0" w:color="000000"/>
            </w:tcBorders>
          </w:tcPr>
          <w:p w:rsidR="005F5A3C" w:rsidRPr="005F5A3C" w:rsidRDefault="005F5A3C" w:rsidP="005F5A3C">
            <w:pPr>
              <w:spacing w:after="0" w:line="240" w:lineRule="auto"/>
              <w:jc w:val="center"/>
              <w:rPr>
                <w:sz w:val="22"/>
              </w:rPr>
            </w:pPr>
            <w:r w:rsidRPr="005F5A3C">
              <w:rPr>
                <w:sz w:val="22"/>
              </w:rPr>
              <w:t>Минимальное значение цен, руб.</w:t>
            </w:r>
            <w:r w:rsidRPr="00426A52">
              <w:rPr>
                <w:rStyle w:val="aff0"/>
                <w:color w:val="FF0000"/>
                <w:szCs w:val="28"/>
              </w:rPr>
              <w:footnoteReference w:id="3"/>
            </w:r>
          </w:p>
        </w:tc>
        <w:tc>
          <w:tcPr>
            <w:tcW w:w="601" w:type="pct"/>
            <w:vMerge w:val="restart"/>
            <w:tcBorders>
              <w:top w:val="single" w:sz="4" w:space="0" w:color="000000"/>
              <w:left w:val="single" w:sz="4" w:space="0" w:color="000000"/>
              <w:bottom w:val="single" w:sz="4" w:space="0" w:color="000000"/>
              <w:right w:val="single" w:sz="4" w:space="0" w:color="000000"/>
            </w:tcBorders>
          </w:tcPr>
          <w:p w:rsidR="00677BB9" w:rsidRDefault="005F5A3C" w:rsidP="00965FE5">
            <w:pPr>
              <w:spacing w:after="0" w:line="240" w:lineRule="auto"/>
              <w:jc w:val="center"/>
              <w:rPr>
                <w:sz w:val="22"/>
              </w:rPr>
            </w:pPr>
            <w:r w:rsidRPr="005F5A3C">
              <w:rPr>
                <w:sz w:val="22"/>
              </w:rPr>
              <w:t>Начальная (максимальная) цена договора</w:t>
            </w:r>
            <w:r w:rsidR="00677BB9">
              <w:rPr>
                <w:sz w:val="22"/>
              </w:rPr>
              <w:t>/</w:t>
            </w:r>
            <w:r w:rsidR="00426A52">
              <w:rPr>
                <w:sz w:val="22"/>
              </w:rPr>
              <w:t xml:space="preserve"> </w:t>
            </w:r>
            <w:bookmarkStart w:id="582" w:name="_GoBack"/>
            <w:bookmarkEnd w:id="582"/>
            <w:r w:rsidR="00677BB9" w:rsidRPr="00677BB9">
              <w:rPr>
                <w:sz w:val="22"/>
              </w:rPr>
              <w:t>цен</w:t>
            </w:r>
            <w:r w:rsidR="00677BB9">
              <w:rPr>
                <w:sz w:val="22"/>
              </w:rPr>
              <w:t>а</w:t>
            </w:r>
            <w:r w:rsidR="00677BB9" w:rsidRPr="00677BB9">
              <w:rPr>
                <w:sz w:val="22"/>
              </w:rPr>
              <w:t xml:space="preserve"> договора</w:t>
            </w:r>
            <w:r w:rsidR="00677BB9" w:rsidRPr="00426A52">
              <w:rPr>
                <w:rStyle w:val="aff0"/>
                <w:color w:val="FF0000"/>
                <w:szCs w:val="28"/>
              </w:rPr>
              <w:footnoteReference w:id="4"/>
            </w:r>
          </w:p>
          <w:p w:rsidR="005F5A3C" w:rsidRPr="005F5A3C" w:rsidRDefault="005F5A3C" w:rsidP="00965FE5">
            <w:pPr>
              <w:spacing w:after="0" w:line="240" w:lineRule="auto"/>
              <w:jc w:val="center"/>
              <w:rPr>
                <w:sz w:val="22"/>
              </w:rPr>
            </w:pPr>
            <w:r w:rsidRPr="005F5A3C">
              <w:rPr>
                <w:sz w:val="22"/>
              </w:rPr>
              <w:t xml:space="preserve"> руб.</w:t>
            </w:r>
          </w:p>
        </w:tc>
      </w:tr>
      <w:tr w:rsidR="005F5A3C" w:rsidRPr="005F5A3C" w:rsidTr="00677BB9">
        <w:trPr>
          <w:trHeight w:val="567"/>
        </w:trPr>
        <w:tc>
          <w:tcPr>
            <w:tcW w:w="183" w:type="pct"/>
            <w:vMerge/>
            <w:tcBorders>
              <w:top w:val="single" w:sz="4" w:space="0" w:color="000000"/>
              <w:left w:val="single" w:sz="4" w:space="0" w:color="000000"/>
              <w:bottom w:val="single" w:sz="4" w:space="0" w:color="000000"/>
            </w:tcBorders>
            <w:vAlign w:val="center"/>
          </w:tcPr>
          <w:p w:rsidR="005F5A3C" w:rsidRPr="005F5A3C" w:rsidRDefault="005F5A3C" w:rsidP="0065112A">
            <w:pPr>
              <w:snapToGrid w:val="0"/>
              <w:spacing w:after="0"/>
              <w:rPr>
                <w:sz w:val="22"/>
              </w:rPr>
            </w:pPr>
          </w:p>
        </w:tc>
        <w:tc>
          <w:tcPr>
            <w:tcW w:w="573" w:type="pct"/>
            <w:vMerge/>
            <w:tcBorders>
              <w:top w:val="single" w:sz="4" w:space="0" w:color="000000"/>
              <w:left w:val="single" w:sz="4" w:space="0" w:color="000000"/>
              <w:bottom w:val="single" w:sz="4" w:space="0" w:color="000000"/>
            </w:tcBorders>
            <w:vAlign w:val="center"/>
          </w:tcPr>
          <w:p w:rsidR="005F5A3C" w:rsidRPr="005F5A3C" w:rsidRDefault="005F5A3C" w:rsidP="0065112A">
            <w:pPr>
              <w:snapToGrid w:val="0"/>
              <w:spacing w:after="0"/>
              <w:rPr>
                <w:sz w:val="22"/>
              </w:rPr>
            </w:pPr>
          </w:p>
        </w:tc>
        <w:tc>
          <w:tcPr>
            <w:tcW w:w="384" w:type="pct"/>
            <w:vMerge/>
            <w:tcBorders>
              <w:top w:val="single" w:sz="4" w:space="0" w:color="000000"/>
              <w:left w:val="single" w:sz="4" w:space="0" w:color="000000"/>
              <w:bottom w:val="single" w:sz="4" w:space="0" w:color="000000"/>
            </w:tcBorders>
            <w:vAlign w:val="center"/>
          </w:tcPr>
          <w:p w:rsidR="005F5A3C" w:rsidRPr="005F5A3C" w:rsidRDefault="005F5A3C" w:rsidP="0065112A">
            <w:pPr>
              <w:snapToGrid w:val="0"/>
              <w:spacing w:after="0"/>
              <w:rPr>
                <w:sz w:val="22"/>
              </w:rPr>
            </w:pPr>
          </w:p>
        </w:tc>
        <w:tc>
          <w:tcPr>
            <w:tcW w:w="372" w:type="pct"/>
            <w:vMerge/>
            <w:tcBorders>
              <w:top w:val="single" w:sz="4" w:space="0" w:color="000000"/>
              <w:left w:val="single" w:sz="4" w:space="0" w:color="000000"/>
              <w:bottom w:val="single" w:sz="4" w:space="0" w:color="000000"/>
            </w:tcBorders>
            <w:vAlign w:val="center"/>
          </w:tcPr>
          <w:p w:rsidR="005F5A3C" w:rsidRPr="005F5A3C" w:rsidRDefault="005F5A3C" w:rsidP="0065112A">
            <w:pPr>
              <w:snapToGrid w:val="0"/>
              <w:spacing w:after="0"/>
              <w:rPr>
                <w:sz w:val="22"/>
              </w:rPr>
            </w:pPr>
          </w:p>
        </w:tc>
        <w:tc>
          <w:tcPr>
            <w:tcW w:w="394" w:type="pct"/>
            <w:tcBorders>
              <w:left w:val="single" w:sz="4" w:space="0" w:color="000000"/>
              <w:bottom w:val="single" w:sz="4" w:space="0" w:color="000000"/>
            </w:tcBorders>
            <w:vAlign w:val="center"/>
          </w:tcPr>
          <w:p w:rsidR="005F5A3C" w:rsidRPr="005F5A3C" w:rsidRDefault="005F5A3C" w:rsidP="0065112A">
            <w:pPr>
              <w:spacing w:after="0"/>
              <w:jc w:val="center"/>
              <w:rPr>
                <w:sz w:val="22"/>
              </w:rPr>
            </w:pPr>
            <w:r w:rsidRPr="005F5A3C">
              <w:rPr>
                <w:sz w:val="22"/>
              </w:rPr>
              <w:t>Источник № 1</w:t>
            </w:r>
          </w:p>
        </w:tc>
        <w:tc>
          <w:tcPr>
            <w:tcW w:w="384" w:type="pct"/>
            <w:tcBorders>
              <w:left w:val="single" w:sz="4" w:space="0" w:color="000000"/>
              <w:bottom w:val="single" w:sz="4" w:space="0" w:color="000000"/>
            </w:tcBorders>
            <w:vAlign w:val="center"/>
          </w:tcPr>
          <w:p w:rsidR="005F5A3C" w:rsidRPr="005F5A3C" w:rsidRDefault="005F5A3C" w:rsidP="0065112A">
            <w:pPr>
              <w:spacing w:after="0"/>
              <w:jc w:val="center"/>
              <w:rPr>
                <w:sz w:val="22"/>
              </w:rPr>
            </w:pPr>
            <w:r w:rsidRPr="005F5A3C">
              <w:rPr>
                <w:sz w:val="22"/>
              </w:rPr>
              <w:t>Источник № 2</w:t>
            </w:r>
          </w:p>
        </w:tc>
        <w:tc>
          <w:tcPr>
            <w:tcW w:w="383" w:type="pct"/>
            <w:tcBorders>
              <w:left w:val="single" w:sz="4" w:space="0" w:color="000000"/>
              <w:bottom w:val="single" w:sz="4" w:space="0" w:color="000000"/>
            </w:tcBorders>
            <w:vAlign w:val="center"/>
          </w:tcPr>
          <w:p w:rsidR="005F5A3C" w:rsidRPr="005F5A3C" w:rsidRDefault="005F5A3C" w:rsidP="0065112A">
            <w:pPr>
              <w:spacing w:after="0"/>
              <w:jc w:val="center"/>
              <w:rPr>
                <w:sz w:val="22"/>
              </w:rPr>
            </w:pPr>
            <w:r w:rsidRPr="005F5A3C">
              <w:rPr>
                <w:sz w:val="22"/>
              </w:rPr>
              <w:t xml:space="preserve">Источник </w:t>
            </w:r>
            <w:r w:rsidRPr="005F5A3C">
              <w:rPr>
                <w:sz w:val="22"/>
              </w:rPr>
              <w:br/>
              <w:t>№ 3</w:t>
            </w:r>
          </w:p>
        </w:tc>
        <w:tc>
          <w:tcPr>
            <w:tcW w:w="335" w:type="pct"/>
            <w:vMerge/>
            <w:tcBorders>
              <w:top w:val="single" w:sz="4" w:space="0" w:color="000000"/>
              <w:left w:val="single" w:sz="4" w:space="0" w:color="000000"/>
              <w:bottom w:val="single" w:sz="4" w:space="0" w:color="000000"/>
            </w:tcBorders>
            <w:vAlign w:val="center"/>
          </w:tcPr>
          <w:p w:rsidR="005F5A3C" w:rsidRPr="005F5A3C" w:rsidRDefault="005F5A3C" w:rsidP="0065112A">
            <w:pPr>
              <w:snapToGrid w:val="0"/>
              <w:spacing w:after="0"/>
              <w:rPr>
                <w:sz w:val="22"/>
              </w:rPr>
            </w:pPr>
          </w:p>
        </w:tc>
        <w:tc>
          <w:tcPr>
            <w:tcW w:w="384" w:type="pct"/>
            <w:vMerge/>
            <w:tcBorders>
              <w:top w:val="single" w:sz="4" w:space="0" w:color="000000"/>
              <w:left w:val="single" w:sz="4" w:space="0" w:color="000000"/>
              <w:bottom w:val="single" w:sz="4" w:space="0" w:color="000000"/>
            </w:tcBorders>
            <w:vAlign w:val="center"/>
          </w:tcPr>
          <w:p w:rsidR="005F5A3C" w:rsidRPr="005F5A3C" w:rsidRDefault="005F5A3C" w:rsidP="0065112A">
            <w:pPr>
              <w:snapToGrid w:val="0"/>
              <w:spacing w:after="0"/>
              <w:rPr>
                <w:sz w:val="22"/>
              </w:rPr>
            </w:pPr>
          </w:p>
        </w:tc>
        <w:tc>
          <w:tcPr>
            <w:tcW w:w="481" w:type="pct"/>
            <w:vMerge/>
            <w:tcBorders>
              <w:top w:val="single" w:sz="4" w:space="0" w:color="000000"/>
              <w:left w:val="single" w:sz="4" w:space="0" w:color="000000"/>
              <w:bottom w:val="single" w:sz="4" w:space="0" w:color="000000"/>
            </w:tcBorders>
            <w:vAlign w:val="center"/>
          </w:tcPr>
          <w:p w:rsidR="005F5A3C" w:rsidRPr="005F5A3C" w:rsidRDefault="005F5A3C" w:rsidP="0065112A">
            <w:pPr>
              <w:snapToGrid w:val="0"/>
              <w:spacing w:after="0"/>
              <w:rPr>
                <w:sz w:val="22"/>
              </w:rPr>
            </w:pPr>
          </w:p>
        </w:tc>
        <w:tc>
          <w:tcPr>
            <w:tcW w:w="526" w:type="pct"/>
            <w:vMerge/>
            <w:tcBorders>
              <w:left w:val="single" w:sz="4" w:space="0" w:color="000000"/>
              <w:bottom w:val="single" w:sz="4" w:space="0" w:color="000000"/>
            </w:tcBorders>
          </w:tcPr>
          <w:p w:rsidR="005F5A3C" w:rsidRPr="005F5A3C" w:rsidRDefault="005F5A3C" w:rsidP="0065112A">
            <w:pPr>
              <w:snapToGrid w:val="0"/>
              <w:spacing w:after="0"/>
              <w:rPr>
                <w:sz w:val="22"/>
              </w:rPr>
            </w:pPr>
          </w:p>
        </w:tc>
        <w:tc>
          <w:tcPr>
            <w:tcW w:w="601" w:type="pct"/>
            <w:vMerge/>
            <w:tcBorders>
              <w:top w:val="single" w:sz="4" w:space="0" w:color="000000"/>
              <w:left w:val="single" w:sz="4" w:space="0" w:color="000000"/>
              <w:bottom w:val="single" w:sz="4" w:space="0" w:color="000000"/>
              <w:right w:val="single" w:sz="4" w:space="0" w:color="000000"/>
            </w:tcBorders>
            <w:vAlign w:val="center"/>
          </w:tcPr>
          <w:p w:rsidR="005F5A3C" w:rsidRPr="005F5A3C" w:rsidRDefault="005F5A3C" w:rsidP="0065112A">
            <w:pPr>
              <w:snapToGrid w:val="0"/>
              <w:spacing w:after="0"/>
              <w:rPr>
                <w:sz w:val="22"/>
              </w:rPr>
            </w:pPr>
          </w:p>
        </w:tc>
      </w:tr>
      <w:tr w:rsidR="005F5A3C" w:rsidRPr="005F5A3C" w:rsidTr="00677BB9">
        <w:trPr>
          <w:trHeight w:val="393"/>
        </w:trPr>
        <w:tc>
          <w:tcPr>
            <w:tcW w:w="183" w:type="pct"/>
            <w:tcBorders>
              <w:left w:val="single" w:sz="4" w:space="0" w:color="000000"/>
              <w:bottom w:val="single" w:sz="4" w:space="0" w:color="000000"/>
            </w:tcBorders>
            <w:vAlign w:val="center"/>
          </w:tcPr>
          <w:p w:rsidR="005F5A3C" w:rsidRPr="005F5A3C" w:rsidRDefault="005F5A3C" w:rsidP="00FD441F">
            <w:pPr>
              <w:jc w:val="center"/>
              <w:rPr>
                <w:sz w:val="22"/>
              </w:rPr>
            </w:pPr>
          </w:p>
        </w:tc>
        <w:tc>
          <w:tcPr>
            <w:tcW w:w="573" w:type="pct"/>
            <w:tcBorders>
              <w:left w:val="single" w:sz="4" w:space="0" w:color="000000"/>
              <w:bottom w:val="single" w:sz="4" w:space="0" w:color="000000"/>
            </w:tcBorders>
            <w:vAlign w:val="center"/>
          </w:tcPr>
          <w:p w:rsidR="005F5A3C" w:rsidRPr="005F5A3C" w:rsidRDefault="005F5A3C" w:rsidP="00FD441F">
            <w:pPr>
              <w:rPr>
                <w:sz w:val="22"/>
              </w:rPr>
            </w:pPr>
          </w:p>
        </w:tc>
        <w:tc>
          <w:tcPr>
            <w:tcW w:w="384" w:type="pct"/>
            <w:tcBorders>
              <w:left w:val="single" w:sz="4" w:space="0" w:color="000000"/>
              <w:bottom w:val="single" w:sz="4" w:space="0" w:color="000000"/>
            </w:tcBorders>
            <w:vAlign w:val="center"/>
          </w:tcPr>
          <w:p w:rsidR="005F5A3C" w:rsidRPr="005F5A3C" w:rsidRDefault="005F5A3C" w:rsidP="00FD441F">
            <w:pPr>
              <w:jc w:val="center"/>
              <w:rPr>
                <w:sz w:val="22"/>
              </w:rPr>
            </w:pPr>
          </w:p>
        </w:tc>
        <w:tc>
          <w:tcPr>
            <w:tcW w:w="372" w:type="pct"/>
            <w:tcBorders>
              <w:left w:val="single" w:sz="4" w:space="0" w:color="000000"/>
              <w:bottom w:val="single" w:sz="4" w:space="0" w:color="000000"/>
            </w:tcBorders>
            <w:vAlign w:val="center"/>
          </w:tcPr>
          <w:p w:rsidR="005F5A3C" w:rsidRPr="005F5A3C" w:rsidRDefault="005F5A3C" w:rsidP="00FD441F">
            <w:pPr>
              <w:snapToGrid w:val="0"/>
              <w:jc w:val="center"/>
              <w:rPr>
                <w:sz w:val="22"/>
              </w:rPr>
            </w:pPr>
          </w:p>
        </w:tc>
        <w:tc>
          <w:tcPr>
            <w:tcW w:w="394" w:type="pct"/>
            <w:tcBorders>
              <w:left w:val="single" w:sz="4" w:space="0" w:color="000000"/>
              <w:bottom w:val="single" w:sz="4" w:space="0" w:color="000000"/>
            </w:tcBorders>
            <w:vAlign w:val="center"/>
          </w:tcPr>
          <w:p w:rsidR="005F5A3C" w:rsidRPr="005F5A3C" w:rsidRDefault="005F5A3C" w:rsidP="00FD441F">
            <w:pPr>
              <w:jc w:val="center"/>
              <w:rPr>
                <w:sz w:val="22"/>
                <w:shd w:val="clear" w:color="auto" w:fill="FFFF00"/>
              </w:rPr>
            </w:pPr>
          </w:p>
        </w:tc>
        <w:tc>
          <w:tcPr>
            <w:tcW w:w="384" w:type="pct"/>
            <w:tcBorders>
              <w:left w:val="single" w:sz="4" w:space="0" w:color="000000"/>
              <w:bottom w:val="single" w:sz="4" w:space="0" w:color="000000"/>
            </w:tcBorders>
            <w:vAlign w:val="center"/>
          </w:tcPr>
          <w:p w:rsidR="005F5A3C" w:rsidRPr="005F5A3C" w:rsidRDefault="005F5A3C" w:rsidP="00FD441F">
            <w:pPr>
              <w:jc w:val="center"/>
              <w:rPr>
                <w:sz w:val="22"/>
                <w:shd w:val="clear" w:color="auto" w:fill="FFFF00"/>
              </w:rPr>
            </w:pPr>
          </w:p>
        </w:tc>
        <w:tc>
          <w:tcPr>
            <w:tcW w:w="383" w:type="pct"/>
            <w:tcBorders>
              <w:left w:val="single" w:sz="4" w:space="0" w:color="000000"/>
              <w:bottom w:val="single" w:sz="4" w:space="0" w:color="000000"/>
            </w:tcBorders>
            <w:vAlign w:val="center"/>
          </w:tcPr>
          <w:p w:rsidR="005F5A3C" w:rsidRPr="005F5A3C" w:rsidRDefault="005F5A3C" w:rsidP="00FD441F">
            <w:pPr>
              <w:jc w:val="center"/>
              <w:rPr>
                <w:sz w:val="22"/>
                <w:shd w:val="clear" w:color="auto" w:fill="FFFF00"/>
              </w:rPr>
            </w:pPr>
          </w:p>
        </w:tc>
        <w:tc>
          <w:tcPr>
            <w:tcW w:w="335" w:type="pct"/>
            <w:tcBorders>
              <w:left w:val="single" w:sz="4" w:space="0" w:color="000000"/>
              <w:bottom w:val="single" w:sz="4" w:space="0" w:color="000000"/>
            </w:tcBorders>
            <w:vAlign w:val="center"/>
          </w:tcPr>
          <w:p w:rsidR="005F5A3C" w:rsidRPr="005F5A3C" w:rsidRDefault="005F5A3C" w:rsidP="00FD441F">
            <w:pPr>
              <w:jc w:val="center"/>
              <w:rPr>
                <w:sz w:val="22"/>
              </w:rPr>
            </w:pPr>
          </w:p>
        </w:tc>
        <w:tc>
          <w:tcPr>
            <w:tcW w:w="384" w:type="pct"/>
            <w:tcBorders>
              <w:left w:val="single" w:sz="4" w:space="0" w:color="000000"/>
              <w:bottom w:val="single" w:sz="4" w:space="0" w:color="000000"/>
            </w:tcBorders>
            <w:vAlign w:val="center"/>
          </w:tcPr>
          <w:p w:rsidR="005F5A3C" w:rsidRPr="005F5A3C" w:rsidRDefault="005F5A3C" w:rsidP="00FD441F">
            <w:pPr>
              <w:snapToGrid w:val="0"/>
              <w:jc w:val="center"/>
              <w:rPr>
                <w:sz w:val="22"/>
                <w:highlight w:val="yellow"/>
              </w:rPr>
            </w:pPr>
          </w:p>
        </w:tc>
        <w:tc>
          <w:tcPr>
            <w:tcW w:w="481" w:type="pct"/>
            <w:tcBorders>
              <w:top w:val="single" w:sz="4" w:space="0" w:color="000000"/>
              <w:left w:val="single" w:sz="4" w:space="0" w:color="000000"/>
              <w:bottom w:val="single" w:sz="4" w:space="0" w:color="000000"/>
            </w:tcBorders>
            <w:vAlign w:val="center"/>
          </w:tcPr>
          <w:p w:rsidR="005F5A3C" w:rsidRPr="005F5A3C" w:rsidRDefault="005F5A3C" w:rsidP="00FD441F">
            <w:pPr>
              <w:snapToGrid w:val="0"/>
              <w:jc w:val="center"/>
              <w:rPr>
                <w:sz w:val="22"/>
                <w:highlight w:val="yellow"/>
              </w:rPr>
            </w:pPr>
          </w:p>
        </w:tc>
        <w:tc>
          <w:tcPr>
            <w:tcW w:w="526" w:type="pct"/>
            <w:tcBorders>
              <w:left w:val="single" w:sz="4" w:space="0" w:color="000000"/>
              <w:bottom w:val="single" w:sz="4" w:space="0" w:color="000000"/>
            </w:tcBorders>
          </w:tcPr>
          <w:p w:rsidR="005F5A3C" w:rsidRPr="005F5A3C" w:rsidRDefault="005F5A3C" w:rsidP="00FD441F">
            <w:pPr>
              <w:snapToGrid w:val="0"/>
              <w:jc w:val="center"/>
              <w:rPr>
                <w:sz w:val="22"/>
                <w:highlight w:val="yellow"/>
              </w:rPr>
            </w:pPr>
          </w:p>
        </w:tc>
        <w:tc>
          <w:tcPr>
            <w:tcW w:w="601" w:type="pct"/>
            <w:tcBorders>
              <w:left w:val="single" w:sz="4" w:space="0" w:color="000000"/>
              <w:bottom w:val="single" w:sz="4" w:space="0" w:color="000000"/>
              <w:right w:val="single" w:sz="4" w:space="0" w:color="000000"/>
            </w:tcBorders>
            <w:vAlign w:val="center"/>
          </w:tcPr>
          <w:p w:rsidR="005F5A3C" w:rsidRPr="005F5A3C" w:rsidRDefault="005F5A3C" w:rsidP="00FD441F">
            <w:pPr>
              <w:snapToGrid w:val="0"/>
              <w:jc w:val="center"/>
              <w:rPr>
                <w:sz w:val="22"/>
                <w:highlight w:val="yellow"/>
              </w:rPr>
            </w:pPr>
          </w:p>
        </w:tc>
      </w:tr>
      <w:tr w:rsidR="005F5A3C" w:rsidRPr="005F5A3C" w:rsidTr="00E2616D">
        <w:trPr>
          <w:trHeight w:val="288"/>
        </w:trPr>
        <w:tc>
          <w:tcPr>
            <w:tcW w:w="3873" w:type="pct"/>
            <w:gridSpan w:val="10"/>
            <w:tcBorders>
              <w:top w:val="single" w:sz="4" w:space="0" w:color="000000"/>
              <w:left w:val="single" w:sz="4" w:space="0" w:color="000000"/>
              <w:bottom w:val="single" w:sz="4" w:space="0" w:color="000000"/>
            </w:tcBorders>
            <w:vAlign w:val="bottom"/>
          </w:tcPr>
          <w:p w:rsidR="005F5A3C" w:rsidRPr="005F5A3C" w:rsidRDefault="005F5A3C" w:rsidP="00293DED">
            <w:pPr>
              <w:spacing w:after="0"/>
              <w:jc w:val="both"/>
              <w:rPr>
                <w:b/>
                <w:bCs/>
                <w:sz w:val="22"/>
              </w:rPr>
            </w:pPr>
            <w:r w:rsidRPr="005F5A3C">
              <w:rPr>
                <w:b/>
                <w:bCs/>
                <w:sz w:val="22"/>
              </w:rPr>
              <w:t>Начальная (максимальная) цена договора, рублей</w:t>
            </w:r>
          </w:p>
        </w:tc>
        <w:tc>
          <w:tcPr>
            <w:tcW w:w="526" w:type="pct"/>
            <w:tcBorders>
              <w:left w:val="single" w:sz="4" w:space="0" w:color="000000"/>
              <w:bottom w:val="single" w:sz="4" w:space="0" w:color="000000"/>
            </w:tcBorders>
          </w:tcPr>
          <w:p w:rsidR="005F5A3C" w:rsidRPr="005F5A3C" w:rsidRDefault="005F5A3C" w:rsidP="00FD441F">
            <w:pPr>
              <w:snapToGrid w:val="0"/>
              <w:jc w:val="center"/>
              <w:rPr>
                <w:b/>
                <w:sz w:val="22"/>
                <w:highlight w:val="yellow"/>
              </w:rPr>
            </w:pPr>
          </w:p>
        </w:tc>
        <w:tc>
          <w:tcPr>
            <w:tcW w:w="601" w:type="pct"/>
            <w:tcBorders>
              <w:left w:val="single" w:sz="4" w:space="0" w:color="000000"/>
              <w:bottom w:val="single" w:sz="4" w:space="0" w:color="000000"/>
              <w:right w:val="single" w:sz="4" w:space="0" w:color="000000"/>
            </w:tcBorders>
            <w:vAlign w:val="bottom"/>
          </w:tcPr>
          <w:p w:rsidR="005F5A3C" w:rsidRPr="005F5A3C" w:rsidRDefault="005F5A3C" w:rsidP="00FD441F">
            <w:pPr>
              <w:snapToGrid w:val="0"/>
              <w:jc w:val="center"/>
              <w:rPr>
                <w:b/>
                <w:sz w:val="22"/>
                <w:highlight w:val="yellow"/>
              </w:rPr>
            </w:pPr>
          </w:p>
        </w:tc>
      </w:tr>
    </w:tbl>
    <w:p w:rsidR="00E52DEE" w:rsidRPr="00FA79FC" w:rsidRDefault="00E52DEE" w:rsidP="0065112A">
      <w:pPr>
        <w:autoSpaceDN w:val="0"/>
        <w:adjustRightInd w:val="0"/>
        <w:spacing w:after="0" w:line="240" w:lineRule="auto"/>
        <w:rPr>
          <w:color w:val="000000"/>
          <w:sz w:val="24"/>
          <w:szCs w:val="24"/>
          <w:lang w:eastAsia="ru-RU"/>
        </w:rPr>
      </w:pPr>
      <w:r w:rsidRPr="00FA79FC">
        <w:rPr>
          <w:color w:val="000000"/>
          <w:sz w:val="24"/>
          <w:szCs w:val="24"/>
          <w:lang w:eastAsia="ru-RU"/>
        </w:rPr>
        <w:t>Ответственное лицо:__________________________  ___________________</w:t>
      </w:r>
    </w:p>
    <w:p w:rsidR="00E52DEE" w:rsidRPr="00293DED" w:rsidRDefault="00E52DEE" w:rsidP="0065112A">
      <w:pPr>
        <w:spacing w:after="0" w:line="240" w:lineRule="auto"/>
        <w:ind w:firstLine="567"/>
        <w:rPr>
          <w:sz w:val="20"/>
          <w:szCs w:val="20"/>
        </w:rPr>
      </w:pPr>
      <w:r w:rsidRPr="00FA79FC">
        <w:rPr>
          <w:color w:val="000000"/>
          <w:sz w:val="22"/>
          <w:lang w:eastAsia="ru-RU"/>
        </w:rPr>
        <w:t xml:space="preserve">                                        </w:t>
      </w:r>
      <w:r w:rsidRPr="00293DED">
        <w:rPr>
          <w:color w:val="000000"/>
          <w:sz w:val="20"/>
          <w:szCs w:val="20"/>
          <w:lang w:eastAsia="ru-RU"/>
        </w:rPr>
        <w:t xml:space="preserve">( подпись)                    </w:t>
      </w:r>
      <w:r>
        <w:rPr>
          <w:color w:val="000000"/>
          <w:sz w:val="20"/>
          <w:szCs w:val="20"/>
          <w:lang w:eastAsia="ru-RU"/>
        </w:rPr>
        <w:t xml:space="preserve">      </w:t>
      </w:r>
      <w:r w:rsidRPr="00293DED">
        <w:rPr>
          <w:color w:val="000000"/>
          <w:sz w:val="20"/>
          <w:szCs w:val="20"/>
          <w:lang w:eastAsia="ru-RU"/>
        </w:rPr>
        <w:t xml:space="preserve">          (расшифровка подписи)</w:t>
      </w:r>
    </w:p>
    <w:p w:rsidR="00E52DEE" w:rsidRPr="00FA79FC" w:rsidRDefault="00E52DEE" w:rsidP="00CB40F3">
      <w:pPr>
        <w:autoSpaceDN w:val="0"/>
        <w:adjustRightInd w:val="0"/>
        <w:rPr>
          <w:color w:val="000000"/>
          <w:szCs w:val="28"/>
          <w:lang w:eastAsia="ru-RU"/>
        </w:rPr>
      </w:pPr>
      <w:r>
        <w:rPr>
          <w:bCs/>
          <w:color w:val="000000"/>
          <w:sz w:val="24"/>
          <w:szCs w:val="24"/>
          <w:lang w:eastAsia="ru-RU"/>
        </w:rPr>
        <w:t>«</w:t>
      </w:r>
      <w:r w:rsidRPr="00FA79FC">
        <w:rPr>
          <w:bCs/>
          <w:color w:val="000000"/>
          <w:sz w:val="24"/>
          <w:szCs w:val="24"/>
          <w:lang w:eastAsia="ru-RU"/>
        </w:rPr>
        <w:t>___</w:t>
      </w:r>
      <w:r>
        <w:rPr>
          <w:bCs/>
          <w:color w:val="000000"/>
          <w:sz w:val="24"/>
          <w:szCs w:val="24"/>
          <w:lang w:eastAsia="ru-RU"/>
        </w:rPr>
        <w:t>»</w:t>
      </w:r>
      <w:r w:rsidRPr="00FA79FC">
        <w:rPr>
          <w:bCs/>
          <w:color w:val="000000"/>
          <w:sz w:val="24"/>
          <w:szCs w:val="24"/>
          <w:lang w:eastAsia="ru-RU"/>
        </w:rPr>
        <w:t xml:space="preserve"> _____________ 20__</w:t>
      </w:r>
      <w:r w:rsidRPr="008F4D03">
        <w:rPr>
          <w:bCs/>
          <w:sz w:val="24"/>
          <w:szCs w:val="24"/>
          <w:lang w:eastAsia="ru-RU"/>
        </w:rPr>
        <w:t>г.</w:t>
      </w:r>
    </w:p>
    <w:p w:rsidR="00E52DEE" w:rsidRDefault="00E52DEE" w:rsidP="0051018C">
      <w:pPr>
        <w:pStyle w:val="21"/>
        <w:spacing w:before="0" w:after="0" w:line="276" w:lineRule="auto"/>
        <w:ind w:left="7229"/>
        <w:rPr>
          <w:rFonts w:ascii="Times New Roman" w:hAnsi="Times New Roman"/>
          <w:b w:val="0"/>
          <w:i w:val="0"/>
        </w:rPr>
        <w:sectPr w:rsidR="00E52DEE" w:rsidSect="00677BB9">
          <w:endnotePr>
            <w:numFmt w:val="decimal"/>
          </w:endnotePr>
          <w:pgSz w:w="16838" w:h="11906" w:orient="landscape" w:code="9"/>
          <w:pgMar w:top="1134" w:right="567" w:bottom="567" w:left="1701" w:header="709" w:footer="709" w:gutter="0"/>
          <w:cols w:space="708"/>
          <w:docGrid w:linePitch="381"/>
        </w:sectPr>
      </w:pPr>
      <w:bookmarkStart w:id="583" w:name="_Приложение_№_2"/>
      <w:bookmarkEnd w:id="583"/>
    </w:p>
    <w:p w:rsidR="00E52DEE" w:rsidRPr="00C060F2" w:rsidRDefault="00E52DEE" w:rsidP="0051018C">
      <w:pPr>
        <w:pStyle w:val="21"/>
        <w:spacing w:before="0" w:after="0" w:line="276" w:lineRule="auto"/>
        <w:ind w:left="7229"/>
        <w:rPr>
          <w:rFonts w:ascii="Times New Roman" w:hAnsi="Times New Roman"/>
          <w:b w:val="0"/>
          <w:i w:val="0"/>
        </w:rPr>
      </w:pPr>
      <w:bookmarkStart w:id="584" w:name="_Toc59465116"/>
      <w:bookmarkStart w:id="585" w:name="_Toc65675856"/>
      <w:bookmarkStart w:id="586" w:name="_Toc65676143"/>
      <w:bookmarkStart w:id="587" w:name="_Toc67586138"/>
      <w:bookmarkStart w:id="588" w:name="_Toc91154600"/>
      <w:r w:rsidRPr="00C060F2">
        <w:rPr>
          <w:rFonts w:ascii="Times New Roman" w:hAnsi="Times New Roman"/>
          <w:b w:val="0"/>
          <w:i w:val="0"/>
        </w:rPr>
        <w:t>Приложение № 2</w:t>
      </w:r>
      <w:bookmarkEnd w:id="584"/>
      <w:bookmarkEnd w:id="585"/>
      <w:bookmarkEnd w:id="586"/>
      <w:bookmarkEnd w:id="587"/>
      <w:bookmarkEnd w:id="588"/>
    </w:p>
    <w:p w:rsidR="00E52DEE" w:rsidRPr="00FA79FC" w:rsidRDefault="00E52DEE" w:rsidP="00FD441F">
      <w:pPr>
        <w:autoSpaceDN w:val="0"/>
        <w:adjustRightInd w:val="0"/>
        <w:spacing w:after="0"/>
        <w:ind w:left="7229"/>
        <w:jc w:val="both"/>
        <w:rPr>
          <w:color w:val="000000"/>
          <w:szCs w:val="28"/>
          <w:lang w:eastAsia="ru-RU"/>
        </w:rPr>
      </w:pPr>
      <w:r>
        <w:rPr>
          <w:color w:val="000000"/>
          <w:szCs w:val="28"/>
          <w:lang w:eastAsia="ru-RU"/>
        </w:rPr>
        <w:t xml:space="preserve">к </w:t>
      </w:r>
      <w:r w:rsidRPr="00FA79FC">
        <w:rPr>
          <w:color w:val="000000"/>
          <w:szCs w:val="28"/>
          <w:lang w:eastAsia="ru-RU"/>
        </w:rPr>
        <w:t xml:space="preserve">Положению </w:t>
      </w:r>
    </w:p>
    <w:p w:rsidR="00E52DEE" w:rsidRPr="00FA79FC" w:rsidRDefault="00E52DEE" w:rsidP="00FD441F">
      <w:pPr>
        <w:autoSpaceDN w:val="0"/>
        <w:adjustRightInd w:val="0"/>
        <w:spacing w:after="0"/>
        <w:ind w:left="7229"/>
        <w:jc w:val="both"/>
        <w:rPr>
          <w:color w:val="000000"/>
          <w:szCs w:val="28"/>
          <w:lang w:eastAsia="ru-RU"/>
        </w:rPr>
      </w:pPr>
    </w:p>
    <w:p w:rsidR="00E52DEE" w:rsidRPr="00D1612D" w:rsidRDefault="00E52DEE" w:rsidP="00D1612D">
      <w:pPr>
        <w:ind w:firstLine="7230"/>
      </w:pPr>
      <w:r w:rsidRPr="00D1612D">
        <w:t>Форма</w:t>
      </w:r>
    </w:p>
    <w:p w:rsidR="00E52DEE" w:rsidRPr="00D1612D" w:rsidRDefault="00E52DEE" w:rsidP="00D1612D">
      <w:pPr>
        <w:jc w:val="center"/>
        <w:rPr>
          <w:b/>
        </w:rPr>
      </w:pPr>
    </w:p>
    <w:p w:rsidR="004731D6" w:rsidRPr="00D1612D" w:rsidRDefault="004731D6" w:rsidP="00D1612D">
      <w:pPr>
        <w:spacing w:after="0" w:line="240" w:lineRule="auto"/>
        <w:jc w:val="center"/>
        <w:rPr>
          <w:b/>
        </w:rPr>
      </w:pPr>
      <w:r w:rsidRPr="00D1612D">
        <w:rPr>
          <w:b/>
        </w:rPr>
        <w:t>ОБОСНОВАНИЕ</w:t>
      </w:r>
    </w:p>
    <w:p w:rsidR="00E52DEE" w:rsidRPr="00FA79FC" w:rsidRDefault="00E52DEE" w:rsidP="00D1612D">
      <w:pPr>
        <w:spacing w:after="0" w:line="240" w:lineRule="auto"/>
        <w:ind w:firstLine="709"/>
        <w:jc w:val="center"/>
        <w:rPr>
          <w:b/>
          <w:szCs w:val="28"/>
        </w:rPr>
      </w:pPr>
      <w:r w:rsidRPr="00FA79FC">
        <w:rPr>
          <w:b/>
          <w:szCs w:val="28"/>
        </w:rPr>
        <w:t>начальной (максимальной) цены договора,</w:t>
      </w:r>
    </w:p>
    <w:p w:rsidR="00E52DEE" w:rsidRPr="00FA79FC" w:rsidRDefault="00E52DEE" w:rsidP="00443BB2">
      <w:pPr>
        <w:spacing w:after="0" w:line="240" w:lineRule="auto"/>
        <w:ind w:firstLine="709"/>
        <w:jc w:val="center"/>
        <w:rPr>
          <w:b/>
          <w:szCs w:val="28"/>
        </w:rPr>
      </w:pPr>
      <w:r w:rsidRPr="00FA79FC">
        <w:rPr>
          <w:b/>
          <w:szCs w:val="28"/>
        </w:rPr>
        <w:t>цены договора, заключаемого с единственным поставщиком (исполнителем, подрядчиком)</w:t>
      </w:r>
      <w:r w:rsidRPr="00443BB2">
        <w:rPr>
          <w:szCs w:val="28"/>
          <w:vertAlign w:val="superscript"/>
        </w:rPr>
        <w:footnoteReference w:id="5"/>
      </w:r>
    </w:p>
    <w:p w:rsidR="00E52DEE" w:rsidRPr="00FA79FC" w:rsidRDefault="00E52DEE" w:rsidP="00FD441F">
      <w:pPr>
        <w:autoSpaceDN w:val="0"/>
        <w:adjustRightInd w:val="0"/>
        <w:spacing w:after="0"/>
        <w:jc w:val="both"/>
        <w:rPr>
          <w:color w:val="000000"/>
          <w:sz w:val="24"/>
          <w:szCs w:val="24"/>
          <w:lang w:eastAsia="ru-RU"/>
        </w:rPr>
      </w:pPr>
    </w:p>
    <w:p w:rsidR="00E52DEE" w:rsidRPr="00443BB2" w:rsidRDefault="00E52DEE" w:rsidP="00FD441F">
      <w:pPr>
        <w:autoSpaceDN w:val="0"/>
        <w:adjustRightInd w:val="0"/>
        <w:jc w:val="both"/>
        <w:rPr>
          <w:szCs w:val="28"/>
        </w:rPr>
      </w:pPr>
      <w:r w:rsidRPr="00443BB2">
        <w:rPr>
          <w:szCs w:val="28"/>
        </w:rPr>
        <w:t>Используемый метод определения начальной (максимальной) цены договора – тарифный метод</w:t>
      </w:r>
    </w:p>
    <w:tbl>
      <w:tblPr>
        <w:tblW w:w="5000" w:type="pct"/>
        <w:tblCellMar>
          <w:top w:w="102" w:type="dxa"/>
          <w:left w:w="62" w:type="dxa"/>
          <w:bottom w:w="102" w:type="dxa"/>
          <w:right w:w="62" w:type="dxa"/>
        </w:tblCellMar>
        <w:tblLook w:val="0000"/>
      </w:tblPr>
      <w:tblGrid>
        <w:gridCol w:w="5306"/>
        <w:gridCol w:w="4883"/>
      </w:tblGrid>
      <w:tr w:rsidR="00E52DEE" w:rsidRPr="00965FE5" w:rsidTr="00965FE5">
        <w:tc>
          <w:tcPr>
            <w:tcW w:w="2604" w:type="pct"/>
            <w:tcBorders>
              <w:top w:val="single" w:sz="4" w:space="0" w:color="auto"/>
              <w:left w:val="single" w:sz="4" w:space="0" w:color="auto"/>
              <w:bottom w:val="single" w:sz="4" w:space="0" w:color="auto"/>
              <w:right w:val="single" w:sz="4" w:space="0" w:color="auto"/>
            </w:tcBorders>
          </w:tcPr>
          <w:p w:rsidR="00E52DEE" w:rsidRPr="00965FE5" w:rsidRDefault="00E52DEE" w:rsidP="00FD441F">
            <w:pPr>
              <w:autoSpaceDE w:val="0"/>
              <w:autoSpaceDN w:val="0"/>
              <w:adjustRightInd w:val="0"/>
              <w:spacing w:after="0"/>
              <w:jc w:val="both"/>
              <w:rPr>
                <w:sz w:val="24"/>
                <w:szCs w:val="24"/>
              </w:rPr>
            </w:pPr>
            <w:r w:rsidRPr="00965FE5">
              <w:rPr>
                <w:sz w:val="24"/>
                <w:szCs w:val="24"/>
              </w:rPr>
              <w:t>Предмет договора</w:t>
            </w:r>
          </w:p>
        </w:tc>
        <w:tc>
          <w:tcPr>
            <w:tcW w:w="2396" w:type="pct"/>
            <w:tcBorders>
              <w:top w:val="single" w:sz="4" w:space="0" w:color="auto"/>
              <w:left w:val="single" w:sz="4" w:space="0" w:color="auto"/>
              <w:bottom w:val="single" w:sz="4" w:space="0" w:color="auto"/>
              <w:right w:val="single" w:sz="4" w:space="0" w:color="auto"/>
            </w:tcBorders>
          </w:tcPr>
          <w:p w:rsidR="00E52DEE" w:rsidRPr="00965FE5" w:rsidRDefault="00E52DEE" w:rsidP="00FD441F">
            <w:pPr>
              <w:autoSpaceDE w:val="0"/>
              <w:autoSpaceDN w:val="0"/>
              <w:adjustRightInd w:val="0"/>
              <w:spacing w:after="0"/>
              <w:rPr>
                <w:sz w:val="24"/>
                <w:szCs w:val="24"/>
              </w:rPr>
            </w:pPr>
          </w:p>
        </w:tc>
      </w:tr>
      <w:tr w:rsidR="00E52DEE" w:rsidRPr="00965FE5" w:rsidTr="00965FE5">
        <w:tc>
          <w:tcPr>
            <w:tcW w:w="2604" w:type="pct"/>
            <w:tcBorders>
              <w:top w:val="single" w:sz="4" w:space="0" w:color="auto"/>
              <w:left w:val="single" w:sz="4" w:space="0" w:color="auto"/>
              <w:bottom w:val="single" w:sz="4" w:space="0" w:color="auto"/>
              <w:right w:val="single" w:sz="4" w:space="0" w:color="auto"/>
            </w:tcBorders>
          </w:tcPr>
          <w:p w:rsidR="00E52DEE" w:rsidRPr="00965FE5" w:rsidRDefault="00E52DEE" w:rsidP="00FD441F">
            <w:pPr>
              <w:autoSpaceDE w:val="0"/>
              <w:autoSpaceDN w:val="0"/>
              <w:adjustRightInd w:val="0"/>
              <w:spacing w:after="0"/>
              <w:jc w:val="both"/>
              <w:rPr>
                <w:sz w:val="24"/>
                <w:szCs w:val="24"/>
              </w:rPr>
            </w:pPr>
            <w:r w:rsidRPr="00965FE5">
              <w:rPr>
                <w:sz w:val="24"/>
                <w:szCs w:val="24"/>
              </w:rPr>
              <w:t>Правовой акт, принятый органом государственной власти, уполномоченным на регулирование цен в соответствующей сфере деятельности, либо муниципальный правовой акт</w:t>
            </w:r>
          </w:p>
        </w:tc>
        <w:tc>
          <w:tcPr>
            <w:tcW w:w="2396" w:type="pct"/>
            <w:tcBorders>
              <w:top w:val="single" w:sz="4" w:space="0" w:color="auto"/>
              <w:left w:val="single" w:sz="4" w:space="0" w:color="auto"/>
              <w:bottom w:val="single" w:sz="4" w:space="0" w:color="auto"/>
              <w:right w:val="single" w:sz="4" w:space="0" w:color="auto"/>
            </w:tcBorders>
          </w:tcPr>
          <w:p w:rsidR="00E52DEE" w:rsidRPr="00965FE5" w:rsidRDefault="00E52DEE" w:rsidP="00FD441F">
            <w:pPr>
              <w:autoSpaceDE w:val="0"/>
              <w:autoSpaceDN w:val="0"/>
              <w:adjustRightInd w:val="0"/>
              <w:spacing w:after="0"/>
              <w:rPr>
                <w:sz w:val="24"/>
                <w:szCs w:val="24"/>
              </w:rPr>
            </w:pPr>
          </w:p>
        </w:tc>
      </w:tr>
      <w:tr w:rsidR="00E52DEE" w:rsidRPr="00965FE5" w:rsidTr="00965FE5">
        <w:tc>
          <w:tcPr>
            <w:tcW w:w="2604" w:type="pct"/>
            <w:tcBorders>
              <w:top w:val="single" w:sz="4" w:space="0" w:color="auto"/>
              <w:left w:val="single" w:sz="4" w:space="0" w:color="auto"/>
              <w:bottom w:val="single" w:sz="4" w:space="0" w:color="auto"/>
              <w:right w:val="single" w:sz="4" w:space="0" w:color="auto"/>
            </w:tcBorders>
          </w:tcPr>
          <w:p w:rsidR="00E52DEE" w:rsidRPr="00965FE5" w:rsidRDefault="00E52DEE" w:rsidP="00FD441F">
            <w:pPr>
              <w:autoSpaceDE w:val="0"/>
              <w:autoSpaceDN w:val="0"/>
              <w:adjustRightInd w:val="0"/>
              <w:spacing w:after="0"/>
              <w:jc w:val="both"/>
              <w:rPr>
                <w:sz w:val="24"/>
                <w:szCs w:val="24"/>
              </w:rPr>
            </w:pPr>
            <w:r w:rsidRPr="00965FE5">
              <w:rPr>
                <w:sz w:val="24"/>
                <w:szCs w:val="24"/>
              </w:rPr>
              <w:t>Тариф, рублей/единица измерения</w:t>
            </w:r>
          </w:p>
        </w:tc>
        <w:tc>
          <w:tcPr>
            <w:tcW w:w="2396" w:type="pct"/>
            <w:tcBorders>
              <w:top w:val="single" w:sz="4" w:space="0" w:color="auto"/>
              <w:left w:val="single" w:sz="4" w:space="0" w:color="auto"/>
              <w:bottom w:val="single" w:sz="4" w:space="0" w:color="auto"/>
              <w:right w:val="single" w:sz="4" w:space="0" w:color="auto"/>
            </w:tcBorders>
          </w:tcPr>
          <w:p w:rsidR="00E52DEE" w:rsidRPr="00965FE5" w:rsidRDefault="00E52DEE" w:rsidP="00FD441F">
            <w:pPr>
              <w:autoSpaceDE w:val="0"/>
              <w:autoSpaceDN w:val="0"/>
              <w:adjustRightInd w:val="0"/>
              <w:spacing w:after="0"/>
              <w:rPr>
                <w:sz w:val="24"/>
                <w:szCs w:val="24"/>
              </w:rPr>
            </w:pPr>
          </w:p>
        </w:tc>
      </w:tr>
      <w:tr w:rsidR="00E52DEE" w:rsidRPr="00965FE5" w:rsidTr="00965FE5">
        <w:tc>
          <w:tcPr>
            <w:tcW w:w="2604" w:type="pct"/>
            <w:tcBorders>
              <w:top w:val="single" w:sz="4" w:space="0" w:color="auto"/>
              <w:left w:val="single" w:sz="4" w:space="0" w:color="auto"/>
              <w:bottom w:val="single" w:sz="4" w:space="0" w:color="auto"/>
              <w:right w:val="single" w:sz="4" w:space="0" w:color="auto"/>
            </w:tcBorders>
          </w:tcPr>
          <w:p w:rsidR="00E52DEE" w:rsidRPr="00965FE5" w:rsidRDefault="00E52DEE" w:rsidP="00FD441F">
            <w:pPr>
              <w:autoSpaceDE w:val="0"/>
              <w:autoSpaceDN w:val="0"/>
              <w:adjustRightInd w:val="0"/>
              <w:spacing w:after="0"/>
              <w:jc w:val="both"/>
              <w:rPr>
                <w:sz w:val="24"/>
                <w:szCs w:val="24"/>
              </w:rPr>
            </w:pPr>
            <w:r w:rsidRPr="00965FE5">
              <w:rPr>
                <w:sz w:val="24"/>
                <w:szCs w:val="24"/>
              </w:rPr>
              <w:t>Единица измерения</w:t>
            </w:r>
          </w:p>
        </w:tc>
        <w:tc>
          <w:tcPr>
            <w:tcW w:w="2396" w:type="pct"/>
            <w:tcBorders>
              <w:top w:val="single" w:sz="4" w:space="0" w:color="auto"/>
              <w:left w:val="single" w:sz="4" w:space="0" w:color="auto"/>
              <w:bottom w:val="single" w:sz="4" w:space="0" w:color="auto"/>
              <w:right w:val="single" w:sz="4" w:space="0" w:color="auto"/>
            </w:tcBorders>
          </w:tcPr>
          <w:p w:rsidR="00E52DEE" w:rsidRPr="00965FE5" w:rsidRDefault="00E52DEE" w:rsidP="00FD441F">
            <w:pPr>
              <w:autoSpaceDE w:val="0"/>
              <w:autoSpaceDN w:val="0"/>
              <w:adjustRightInd w:val="0"/>
              <w:spacing w:after="0"/>
              <w:rPr>
                <w:sz w:val="24"/>
                <w:szCs w:val="24"/>
              </w:rPr>
            </w:pPr>
          </w:p>
        </w:tc>
      </w:tr>
      <w:tr w:rsidR="00E52DEE" w:rsidRPr="00965FE5" w:rsidTr="00965FE5">
        <w:tc>
          <w:tcPr>
            <w:tcW w:w="2604" w:type="pct"/>
            <w:tcBorders>
              <w:top w:val="single" w:sz="4" w:space="0" w:color="auto"/>
              <w:left w:val="single" w:sz="4" w:space="0" w:color="auto"/>
              <w:bottom w:val="single" w:sz="4" w:space="0" w:color="auto"/>
              <w:right w:val="single" w:sz="4" w:space="0" w:color="auto"/>
            </w:tcBorders>
          </w:tcPr>
          <w:p w:rsidR="00E52DEE" w:rsidRPr="00965FE5" w:rsidRDefault="00E52DEE" w:rsidP="00FD441F">
            <w:pPr>
              <w:autoSpaceDE w:val="0"/>
              <w:autoSpaceDN w:val="0"/>
              <w:adjustRightInd w:val="0"/>
              <w:spacing w:after="0"/>
              <w:jc w:val="both"/>
              <w:rPr>
                <w:sz w:val="24"/>
                <w:szCs w:val="24"/>
              </w:rPr>
            </w:pPr>
            <w:r w:rsidRPr="00965FE5">
              <w:rPr>
                <w:sz w:val="24"/>
                <w:szCs w:val="24"/>
              </w:rPr>
              <w:t>Объем закупаемых работ, услуг</w:t>
            </w:r>
          </w:p>
        </w:tc>
        <w:tc>
          <w:tcPr>
            <w:tcW w:w="2396" w:type="pct"/>
            <w:tcBorders>
              <w:top w:val="single" w:sz="4" w:space="0" w:color="auto"/>
              <w:left w:val="single" w:sz="4" w:space="0" w:color="auto"/>
              <w:bottom w:val="single" w:sz="4" w:space="0" w:color="auto"/>
              <w:right w:val="single" w:sz="4" w:space="0" w:color="auto"/>
            </w:tcBorders>
          </w:tcPr>
          <w:p w:rsidR="00E52DEE" w:rsidRPr="00965FE5" w:rsidRDefault="00E52DEE" w:rsidP="00FD441F">
            <w:pPr>
              <w:autoSpaceDE w:val="0"/>
              <w:autoSpaceDN w:val="0"/>
              <w:adjustRightInd w:val="0"/>
              <w:spacing w:after="0"/>
              <w:rPr>
                <w:sz w:val="24"/>
                <w:szCs w:val="24"/>
              </w:rPr>
            </w:pPr>
          </w:p>
        </w:tc>
      </w:tr>
      <w:tr w:rsidR="00E52DEE" w:rsidRPr="00965FE5" w:rsidTr="00965FE5">
        <w:tc>
          <w:tcPr>
            <w:tcW w:w="2604" w:type="pct"/>
            <w:tcBorders>
              <w:top w:val="single" w:sz="4" w:space="0" w:color="auto"/>
              <w:left w:val="single" w:sz="4" w:space="0" w:color="auto"/>
              <w:bottom w:val="single" w:sz="4" w:space="0" w:color="auto"/>
              <w:right w:val="single" w:sz="4" w:space="0" w:color="auto"/>
            </w:tcBorders>
          </w:tcPr>
          <w:p w:rsidR="00E52DEE" w:rsidRPr="00965FE5" w:rsidRDefault="00E52DEE" w:rsidP="00840E07">
            <w:pPr>
              <w:autoSpaceDE w:val="0"/>
              <w:autoSpaceDN w:val="0"/>
              <w:adjustRightInd w:val="0"/>
              <w:spacing w:after="0"/>
              <w:jc w:val="both"/>
              <w:rPr>
                <w:sz w:val="24"/>
                <w:szCs w:val="24"/>
              </w:rPr>
            </w:pPr>
            <w:r w:rsidRPr="00965FE5">
              <w:rPr>
                <w:sz w:val="24"/>
                <w:szCs w:val="24"/>
              </w:rPr>
              <w:t xml:space="preserve">Начальная (максимальная) цена договора, рублей </w:t>
            </w:r>
          </w:p>
        </w:tc>
        <w:tc>
          <w:tcPr>
            <w:tcW w:w="2396" w:type="pct"/>
            <w:tcBorders>
              <w:top w:val="single" w:sz="4" w:space="0" w:color="auto"/>
              <w:left w:val="single" w:sz="4" w:space="0" w:color="auto"/>
              <w:bottom w:val="single" w:sz="4" w:space="0" w:color="auto"/>
              <w:right w:val="single" w:sz="4" w:space="0" w:color="auto"/>
            </w:tcBorders>
          </w:tcPr>
          <w:p w:rsidR="00E52DEE" w:rsidRPr="00965FE5" w:rsidRDefault="00E52DEE" w:rsidP="00FD441F">
            <w:pPr>
              <w:autoSpaceDE w:val="0"/>
              <w:autoSpaceDN w:val="0"/>
              <w:adjustRightInd w:val="0"/>
              <w:spacing w:after="0"/>
              <w:rPr>
                <w:sz w:val="24"/>
                <w:szCs w:val="24"/>
              </w:rPr>
            </w:pPr>
          </w:p>
        </w:tc>
      </w:tr>
    </w:tbl>
    <w:p w:rsidR="00E52DEE" w:rsidRPr="00FA79FC" w:rsidRDefault="00E52DEE" w:rsidP="00FD441F">
      <w:pPr>
        <w:autoSpaceDN w:val="0"/>
        <w:adjustRightInd w:val="0"/>
        <w:rPr>
          <w:color w:val="000000"/>
          <w:sz w:val="22"/>
          <w:lang w:eastAsia="ru-RU"/>
        </w:rPr>
      </w:pPr>
    </w:p>
    <w:p w:rsidR="00E52DEE" w:rsidRPr="00FA79FC" w:rsidRDefault="00E52DEE" w:rsidP="00FD441F">
      <w:pPr>
        <w:autoSpaceDN w:val="0"/>
        <w:adjustRightInd w:val="0"/>
        <w:rPr>
          <w:color w:val="000000"/>
          <w:sz w:val="24"/>
          <w:szCs w:val="24"/>
          <w:lang w:eastAsia="ru-RU"/>
        </w:rPr>
      </w:pPr>
      <w:r w:rsidRPr="00FA79FC">
        <w:rPr>
          <w:color w:val="000000"/>
          <w:sz w:val="24"/>
          <w:szCs w:val="24"/>
          <w:lang w:eastAsia="ru-RU"/>
        </w:rPr>
        <w:t>Ответственное лицо:</w:t>
      </w:r>
    </w:p>
    <w:p w:rsidR="00E52DEE" w:rsidRDefault="00E52DEE" w:rsidP="0065112A">
      <w:pPr>
        <w:autoSpaceDN w:val="0"/>
        <w:adjustRightInd w:val="0"/>
        <w:spacing w:after="0" w:line="240" w:lineRule="auto"/>
        <w:rPr>
          <w:color w:val="000000"/>
          <w:sz w:val="22"/>
          <w:lang w:eastAsia="ru-RU"/>
        </w:rPr>
      </w:pPr>
      <w:r w:rsidRPr="00FA79FC">
        <w:rPr>
          <w:color w:val="000000"/>
          <w:sz w:val="22"/>
          <w:lang w:eastAsia="ru-RU"/>
        </w:rPr>
        <w:t xml:space="preserve">__________________________    ___________________ </w:t>
      </w:r>
    </w:p>
    <w:p w:rsidR="00E52DEE" w:rsidRPr="00293DED" w:rsidRDefault="00E52DEE" w:rsidP="0065112A">
      <w:pPr>
        <w:autoSpaceDN w:val="0"/>
        <w:adjustRightInd w:val="0"/>
        <w:spacing w:after="0" w:line="240" w:lineRule="auto"/>
        <w:rPr>
          <w:sz w:val="20"/>
          <w:szCs w:val="20"/>
        </w:rPr>
      </w:pPr>
      <w:r>
        <w:rPr>
          <w:color w:val="000000"/>
          <w:sz w:val="20"/>
          <w:szCs w:val="20"/>
          <w:lang w:eastAsia="ru-RU"/>
        </w:rPr>
        <w:t xml:space="preserve">           </w:t>
      </w:r>
      <w:r w:rsidRPr="00293DED">
        <w:rPr>
          <w:color w:val="000000"/>
          <w:sz w:val="20"/>
          <w:szCs w:val="20"/>
          <w:lang w:eastAsia="ru-RU"/>
        </w:rPr>
        <w:t>(подпись)                                  (расшифровка подписи)</w:t>
      </w:r>
    </w:p>
    <w:p w:rsidR="00E52DEE" w:rsidRDefault="00E52DEE" w:rsidP="00FD441F">
      <w:pPr>
        <w:autoSpaceDN w:val="0"/>
        <w:adjustRightInd w:val="0"/>
        <w:rPr>
          <w:bCs/>
          <w:color w:val="000000"/>
          <w:sz w:val="24"/>
          <w:szCs w:val="24"/>
          <w:lang w:eastAsia="ru-RU"/>
        </w:rPr>
      </w:pPr>
    </w:p>
    <w:p w:rsidR="00E52DEE" w:rsidRPr="00FA79FC" w:rsidRDefault="00E52DEE" w:rsidP="00FD441F">
      <w:pPr>
        <w:autoSpaceDN w:val="0"/>
        <w:adjustRightInd w:val="0"/>
        <w:rPr>
          <w:bCs/>
          <w:color w:val="000000"/>
          <w:sz w:val="24"/>
          <w:szCs w:val="24"/>
          <w:lang w:eastAsia="ru-RU"/>
        </w:rPr>
      </w:pPr>
      <w:r>
        <w:rPr>
          <w:bCs/>
          <w:color w:val="000000"/>
          <w:sz w:val="24"/>
          <w:szCs w:val="24"/>
          <w:lang w:eastAsia="ru-RU"/>
        </w:rPr>
        <w:t>«</w:t>
      </w:r>
      <w:r w:rsidRPr="00FA79FC">
        <w:rPr>
          <w:bCs/>
          <w:color w:val="000000"/>
          <w:sz w:val="24"/>
          <w:szCs w:val="24"/>
          <w:lang w:eastAsia="ru-RU"/>
        </w:rPr>
        <w:t>___</w:t>
      </w:r>
      <w:r>
        <w:rPr>
          <w:bCs/>
          <w:color w:val="000000"/>
          <w:sz w:val="24"/>
          <w:szCs w:val="24"/>
          <w:lang w:eastAsia="ru-RU"/>
        </w:rPr>
        <w:t>»</w:t>
      </w:r>
      <w:r w:rsidRPr="00FA79FC">
        <w:rPr>
          <w:bCs/>
          <w:color w:val="000000"/>
          <w:sz w:val="24"/>
          <w:szCs w:val="24"/>
          <w:lang w:eastAsia="ru-RU"/>
        </w:rPr>
        <w:t xml:space="preserve"> __________ 20__ г.</w:t>
      </w:r>
    </w:p>
    <w:p w:rsidR="00E52DEE" w:rsidRPr="00C060F2" w:rsidRDefault="00E52DEE" w:rsidP="0051018C">
      <w:pPr>
        <w:pStyle w:val="21"/>
        <w:spacing w:before="0" w:after="0" w:line="276" w:lineRule="auto"/>
        <w:ind w:left="7229"/>
        <w:rPr>
          <w:rFonts w:ascii="Times New Roman" w:hAnsi="Times New Roman"/>
          <w:b w:val="0"/>
          <w:i w:val="0"/>
        </w:rPr>
      </w:pPr>
      <w:bookmarkStart w:id="589" w:name="_Приложение_№_3"/>
      <w:bookmarkEnd w:id="589"/>
      <w:r w:rsidRPr="00FA79FC">
        <w:br w:type="page"/>
      </w:r>
      <w:bookmarkStart w:id="590" w:name="_Toc59465117"/>
      <w:bookmarkStart w:id="591" w:name="_Toc65675857"/>
      <w:bookmarkStart w:id="592" w:name="_Toc65676144"/>
      <w:bookmarkStart w:id="593" w:name="_Toc67586139"/>
      <w:bookmarkStart w:id="594" w:name="_Toc91154601"/>
      <w:r w:rsidRPr="00C060F2">
        <w:rPr>
          <w:rFonts w:ascii="Times New Roman" w:hAnsi="Times New Roman"/>
          <w:b w:val="0"/>
          <w:i w:val="0"/>
        </w:rPr>
        <w:t>Приложение № 3</w:t>
      </w:r>
      <w:bookmarkEnd w:id="590"/>
      <w:bookmarkEnd w:id="591"/>
      <w:bookmarkEnd w:id="592"/>
      <w:bookmarkEnd w:id="593"/>
      <w:bookmarkEnd w:id="594"/>
    </w:p>
    <w:p w:rsidR="00E52DEE" w:rsidRPr="00FA79FC" w:rsidRDefault="00E52DEE" w:rsidP="00D1612D">
      <w:pPr>
        <w:autoSpaceDN w:val="0"/>
        <w:adjustRightInd w:val="0"/>
        <w:spacing w:after="0" w:line="240" w:lineRule="auto"/>
        <w:ind w:left="7229"/>
        <w:jc w:val="both"/>
        <w:rPr>
          <w:color w:val="000000"/>
          <w:szCs w:val="28"/>
          <w:lang w:eastAsia="ru-RU"/>
        </w:rPr>
      </w:pPr>
      <w:r>
        <w:rPr>
          <w:color w:val="000000"/>
          <w:szCs w:val="28"/>
          <w:lang w:eastAsia="ru-RU"/>
        </w:rPr>
        <w:t xml:space="preserve">к </w:t>
      </w:r>
      <w:r w:rsidRPr="00FA79FC">
        <w:rPr>
          <w:color w:val="000000"/>
          <w:szCs w:val="28"/>
          <w:lang w:eastAsia="ru-RU"/>
        </w:rPr>
        <w:t xml:space="preserve">Положению </w:t>
      </w:r>
    </w:p>
    <w:p w:rsidR="00E52DEE" w:rsidRPr="00FA79FC" w:rsidRDefault="00E52DEE" w:rsidP="00FD441F">
      <w:pPr>
        <w:autoSpaceDN w:val="0"/>
        <w:adjustRightInd w:val="0"/>
        <w:spacing w:after="0"/>
        <w:ind w:left="7371" w:firstLine="4253"/>
        <w:jc w:val="both"/>
        <w:rPr>
          <w:color w:val="000000"/>
          <w:szCs w:val="28"/>
          <w:lang w:eastAsia="ru-RU"/>
        </w:rPr>
      </w:pPr>
    </w:p>
    <w:p w:rsidR="00E52DEE" w:rsidRPr="00FA79FC" w:rsidRDefault="00E52DEE" w:rsidP="00D1612D">
      <w:pPr>
        <w:autoSpaceDN w:val="0"/>
        <w:adjustRightInd w:val="0"/>
        <w:spacing w:after="0" w:line="240" w:lineRule="auto"/>
        <w:ind w:firstLine="7230"/>
        <w:rPr>
          <w:color w:val="000000"/>
          <w:szCs w:val="28"/>
          <w:lang w:eastAsia="ru-RU"/>
        </w:rPr>
      </w:pPr>
      <w:r w:rsidRPr="00FA79FC">
        <w:rPr>
          <w:color w:val="000000"/>
          <w:szCs w:val="28"/>
          <w:lang w:eastAsia="ru-RU"/>
        </w:rPr>
        <w:t>Форма</w:t>
      </w:r>
    </w:p>
    <w:p w:rsidR="00E52DEE" w:rsidRPr="00FA79FC" w:rsidRDefault="00E52DEE" w:rsidP="00FD441F">
      <w:pPr>
        <w:ind w:firstLine="709"/>
        <w:jc w:val="center"/>
        <w:rPr>
          <w:sz w:val="26"/>
          <w:szCs w:val="26"/>
        </w:rPr>
      </w:pPr>
    </w:p>
    <w:p w:rsidR="004731D6" w:rsidRPr="00D1612D" w:rsidRDefault="004731D6" w:rsidP="00D1612D">
      <w:pPr>
        <w:spacing w:after="0" w:line="240" w:lineRule="auto"/>
        <w:jc w:val="center"/>
        <w:rPr>
          <w:b/>
        </w:rPr>
      </w:pPr>
      <w:r w:rsidRPr="00D1612D">
        <w:rPr>
          <w:b/>
        </w:rPr>
        <w:t>ОБОСНОВАНИЕ</w:t>
      </w:r>
    </w:p>
    <w:p w:rsidR="00E52DEE" w:rsidRPr="00FA79FC" w:rsidRDefault="00E52DEE" w:rsidP="00443BB2">
      <w:pPr>
        <w:spacing w:after="0" w:line="240" w:lineRule="auto"/>
        <w:ind w:firstLine="709"/>
        <w:jc w:val="center"/>
        <w:rPr>
          <w:b/>
          <w:szCs w:val="28"/>
        </w:rPr>
      </w:pPr>
      <w:r w:rsidRPr="00FA79FC">
        <w:rPr>
          <w:b/>
          <w:szCs w:val="28"/>
        </w:rPr>
        <w:t>начальной (максимальной) цены договора,</w:t>
      </w:r>
    </w:p>
    <w:p w:rsidR="00E52DEE" w:rsidRPr="00FA79FC" w:rsidRDefault="00E52DEE" w:rsidP="00443BB2">
      <w:pPr>
        <w:spacing w:after="0" w:line="240" w:lineRule="auto"/>
        <w:ind w:firstLine="709"/>
        <w:jc w:val="center"/>
        <w:rPr>
          <w:b/>
          <w:szCs w:val="28"/>
        </w:rPr>
      </w:pPr>
      <w:r w:rsidRPr="00FA79FC">
        <w:rPr>
          <w:b/>
          <w:szCs w:val="28"/>
        </w:rPr>
        <w:t>цены договора, заключаемого с единственным поставщиком (исполнителем, подрядчиком)</w:t>
      </w:r>
      <w:r w:rsidRPr="00FA79FC">
        <w:rPr>
          <w:b/>
          <w:szCs w:val="28"/>
          <w:vertAlign w:val="superscript"/>
        </w:rPr>
        <w:footnoteReference w:id="6"/>
      </w:r>
    </w:p>
    <w:p w:rsidR="00E52DEE" w:rsidRPr="00FA79FC" w:rsidRDefault="00E52DEE" w:rsidP="00FD441F">
      <w:pPr>
        <w:autoSpaceDN w:val="0"/>
        <w:adjustRightInd w:val="0"/>
        <w:spacing w:after="0"/>
        <w:jc w:val="both"/>
        <w:rPr>
          <w:color w:val="000000"/>
          <w:sz w:val="24"/>
          <w:szCs w:val="24"/>
          <w:lang w:eastAsia="ru-RU"/>
        </w:rPr>
      </w:pPr>
    </w:p>
    <w:p w:rsidR="00E52DEE" w:rsidRPr="00D1612D" w:rsidRDefault="00E52DEE" w:rsidP="00D1612D">
      <w:r w:rsidRPr="00D1612D">
        <w:t>Метод определения начальной (максимальной) цены договора – сметный метод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547"/>
        <w:gridCol w:w="4642"/>
      </w:tblGrid>
      <w:tr w:rsidR="00E52DEE" w:rsidRPr="00FA79FC" w:rsidTr="008A2FF9">
        <w:tc>
          <w:tcPr>
            <w:tcW w:w="2722" w:type="pct"/>
          </w:tcPr>
          <w:p w:rsidR="00E52DEE" w:rsidRPr="00FA79FC" w:rsidRDefault="00E52DEE" w:rsidP="00FD441F">
            <w:pPr>
              <w:autoSpaceDE w:val="0"/>
              <w:autoSpaceDN w:val="0"/>
              <w:adjustRightInd w:val="0"/>
              <w:spacing w:after="0"/>
              <w:rPr>
                <w:sz w:val="24"/>
                <w:szCs w:val="24"/>
              </w:rPr>
            </w:pPr>
            <w:r w:rsidRPr="00FA79FC">
              <w:rPr>
                <w:sz w:val="24"/>
                <w:szCs w:val="24"/>
              </w:rPr>
              <w:t>Предмет договора</w:t>
            </w:r>
          </w:p>
        </w:tc>
        <w:tc>
          <w:tcPr>
            <w:tcW w:w="2278" w:type="pct"/>
          </w:tcPr>
          <w:p w:rsidR="00E52DEE" w:rsidRPr="00FA79FC" w:rsidRDefault="00E52DEE" w:rsidP="00FD441F">
            <w:pPr>
              <w:autoSpaceDE w:val="0"/>
              <w:autoSpaceDN w:val="0"/>
              <w:adjustRightInd w:val="0"/>
              <w:spacing w:after="0"/>
              <w:rPr>
                <w:sz w:val="24"/>
                <w:szCs w:val="24"/>
              </w:rPr>
            </w:pPr>
          </w:p>
        </w:tc>
      </w:tr>
      <w:tr w:rsidR="00E52DEE" w:rsidRPr="00FA79FC" w:rsidTr="008A2FF9">
        <w:tc>
          <w:tcPr>
            <w:tcW w:w="2722" w:type="pct"/>
          </w:tcPr>
          <w:p w:rsidR="00E52DEE" w:rsidRPr="00FA79FC" w:rsidRDefault="00E52DEE" w:rsidP="00FD441F">
            <w:pPr>
              <w:autoSpaceDE w:val="0"/>
              <w:autoSpaceDN w:val="0"/>
              <w:adjustRightInd w:val="0"/>
              <w:spacing w:after="0"/>
              <w:rPr>
                <w:sz w:val="24"/>
                <w:szCs w:val="24"/>
              </w:rPr>
            </w:pPr>
            <w:r w:rsidRPr="00FA79FC">
              <w:rPr>
                <w:sz w:val="24"/>
                <w:szCs w:val="24"/>
              </w:rPr>
              <w:t>Наименование проектно-сметной или сметной документации</w:t>
            </w:r>
          </w:p>
        </w:tc>
        <w:tc>
          <w:tcPr>
            <w:tcW w:w="2278" w:type="pct"/>
          </w:tcPr>
          <w:p w:rsidR="00E52DEE" w:rsidRPr="00FA79FC" w:rsidRDefault="00E52DEE" w:rsidP="00FD441F">
            <w:pPr>
              <w:autoSpaceDE w:val="0"/>
              <w:autoSpaceDN w:val="0"/>
              <w:adjustRightInd w:val="0"/>
              <w:spacing w:after="0"/>
              <w:rPr>
                <w:sz w:val="24"/>
                <w:szCs w:val="24"/>
              </w:rPr>
            </w:pPr>
          </w:p>
        </w:tc>
      </w:tr>
      <w:tr w:rsidR="00E52DEE" w:rsidRPr="00FA79FC" w:rsidTr="008A2FF9">
        <w:tc>
          <w:tcPr>
            <w:tcW w:w="2722" w:type="pct"/>
          </w:tcPr>
          <w:p w:rsidR="00E52DEE" w:rsidRPr="00FA79FC" w:rsidRDefault="00E52DEE" w:rsidP="00BE0EAB">
            <w:pPr>
              <w:autoSpaceDE w:val="0"/>
              <w:autoSpaceDN w:val="0"/>
              <w:adjustRightInd w:val="0"/>
              <w:spacing w:after="0"/>
              <w:jc w:val="both"/>
              <w:rPr>
                <w:sz w:val="24"/>
                <w:szCs w:val="24"/>
              </w:rPr>
            </w:pPr>
            <w:r w:rsidRPr="00FA79FC">
              <w:rPr>
                <w:sz w:val="24"/>
                <w:szCs w:val="24"/>
              </w:rPr>
              <w:t>Информация о проверке достоверности определения сметной стоимости</w:t>
            </w:r>
            <w:r w:rsidR="006024B4">
              <w:rPr>
                <w:rStyle w:val="aff0"/>
                <w:sz w:val="24"/>
                <w:szCs w:val="24"/>
              </w:rPr>
              <w:footnoteReference w:id="7"/>
            </w:r>
          </w:p>
        </w:tc>
        <w:tc>
          <w:tcPr>
            <w:tcW w:w="2278" w:type="pct"/>
          </w:tcPr>
          <w:p w:rsidR="00E52DEE" w:rsidRPr="00FA79FC" w:rsidRDefault="00E52DEE" w:rsidP="00FD441F">
            <w:pPr>
              <w:autoSpaceDE w:val="0"/>
              <w:autoSpaceDN w:val="0"/>
              <w:adjustRightInd w:val="0"/>
              <w:spacing w:after="0"/>
              <w:rPr>
                <w:sz w:val="24"/>
                <w:szCs w:val="24"/>
              </w:rPr>
            </w:pPr>
          </w:p>
        </w:tc>
      </w:tr>
      <w:tr w:rsidR="00E52DEE" w:rsidRPr="00FA79FC" w:rsidTr="008A2FF9">
        <w:tc>
          <w:tcPr>
            <w:tcW w:w="2722" w:type="pct"/>
          </w:tcPr>
          <w:p w:rsidR="00E52DEE" w:rsidRPr="00FA79FC" w:rsidRDefault="00E52DEE" w:rsidP="00272B31">
            <w:pPr>
              <w:autoSpaceDE w:val="0"/>
              <w:autoSpaceDN w:val="0"/>
              <w:adjustRightInd w:val="0"/>
              <w:spacing w:after="0"/>
              <w:rPr>
                <w:sz w:val="24"/>
                <w:szCs w:val="24"/>
              </w:rPr>
            </w:pPr>
            <w:r w:rsidRPr="00FA79FC">
              <w:rPr>
                <w:sz w:val="24"/>
                <w:szCs w:val="24"/>
              </w:rPr>
              <w:t>Сметная стоимость</w:t>
            </w:r>
            <w:r>
              <w:rPr>
                <w:sz w:val="24"/>
                <w:szCs w:val="24"/>
              </w:rPr>
              <w:t>,</w:t>
            </w:r>
            <w:r w:rsidRPr="00FA79FC">
              <w:rPr>
                <w:sz w:val="24"/>
                <w:szCs w:val="24"/>
              </w:rPr>
              <w:t xml:space="preserve"> рублей</w:t>
            </w:r>
          </w:p>
        </w:tc>
        <w:tc>
          <w:tcPr>
            <w:tcW w:w="2278" w:type="pct"/>
          </w:tcPr>
          <w:p w:rsidR="00E52DEE" w:rsidRPr="00FA79FC" w:rsidRDefault="00E52DEE" w:rsidP="00FD441F">
            <w:pPr>
              <w:autoSpaceDE w:val="0"/>
              <w:autoSpaceDN w:val="0"/>
              <w:adjustRightInd w:val="0"/>
              <w:spacing w:after="0"/>
              <w:rPr>
                <w:sz w:val="24"/>
                <w:szCs w:val="24"/>
              </w:rPr>
            </w:pPr>
          </w:p>
        </w:tc>
      </w:tr>
      <w:tr w:rsidR="00E52DEE" w:rsidRPr="00FA79FC" w:rsidTr="008A2FF9">
        <w:tc>
          <w:tcPr>
            <w:tcW w:w="2722" w:type="pct"/>
          </w:tcPr>
          <w:p w:rsidR="00E52DEE" w:rsidRPr="00FA79FC" w:rsidRDefault="00E52DEE" w:rsidP="00840E07">
            <w:pPr>
              <w:autoSpaceDE w:val="0"/>
              <w:autoSpaceDN w:val="0"/>
              <w:adjustRightInd w:val="0"/>
              <w:spacing w:after="0"/>
              <w:rPr>
                <w:sz w:val="24"/>
                <w:szCs w:val="24"/>
              </w:rPr>
            </w:pPr>
            <w:r w:rsidRPr="00FA79FC">
              <w:rPr>
                <w:sz w:val="24"/>
                <w:szCs w:val="24"/>
              </w:rPr>
              <w:t>Начальная (максимальная) цена договора, руб</w:t>
            </w:r>
            <w:r w:rsidRPr="008F4D03">
              <w:rPr>
                <w:sz w:val="24"/>
                <w:szCs w:val="24"/>
              </w:rPr>
              <w:t>лей</w:t>
            </w:r>
          </w:p>
        </w:tc>
        <w:tc>
          <w:tcPr>
            <w:tcW w:w="2278" w:type="pct"/>
          </w:tcPr>
          <w:p w:rsidR="00E52DEE" w:rsidRPr="00FA79FC" w:rsidRDefault="00E52DEE" w:rsidP="00FD441F">
            <w:pPr>
              <w:autoSpaceDE w:val="0"/>
              <w:autoSpaceDN w:val="0"/>
              <w:adjustRightInd w:val="0"/>
              <w:spacing w:after="0"/>
              <w:jc w:val="both"/>
              <w:rPr>
                <w:sz w:val="24"/>
                <w:szCs w:val="24"/>
              </w:rPr>
            </w:pPr>
          </w:p>
        </w:tc>
      </w:tr>
    </w:tbl>
    <w:p w:rsidR="00E52DEE" w:rsidRDefault="00E52DEE" w:rsidP="00FD441F">
      <w:pPr>
        <w:autoSpaceDN w:val="0"/>
        <w:adjustRightInd w:val="0"/>
        <w:rPr>
          <w:color w:val="000000"/>
          <w:sz w:val="24"/>
          <w:szCs w:val="24"/>
          <w:lang w:eastAsia="ru-RU"/>
        </w:rPr>
      </w:pPr>
    </w:p>
    <w:p w:rsidR="00E52DEE" w:rsidRPr="00FA79FC" w:rsidRDefault="00E52DEE" w:rsidP="00FD441F">
      <w:pPr>
        <w:autoSpaceDN w:val="0"/>
        <w:adjustRightInd w:val="0"/>
        <w:rPr>
          <w:color w:val="000000"/>
          <w:sz w:val="24"/>
          <w:szCs w:val="24"/>
          <w:lang w:eastAsia="ru-RU"/>
        </w:rPr>
      </w:pPr>
      <w:r w:rsidRPr="00FA79FC">
        <w:rPr>
          <w:color w:val="000000"/>
          <w:sz w:val="24"/>
          <w:szCs w:val="24"/>
          <w:lang w:eastAsia="ru-RU"/>
        </w:rPr>
        <w:t>Ответственное лицо:</w:t>
      </w:r>
    </w:p>
    <w:p w:rsidR="00E52DEE" w:rsidRPr="00FA79FC" w:rsidRDefault="00E52DEE" w:rsidP="00FD441F">
      <w:pPr>
        <w:autoSpaceDN w:val="0"/>
        <w:adjustRightInd w:val="0"/>
        <w:spacing w:after="0"/>
        <w:rPr>
          <w:color w:val="000000"/>
          <w:sz w:val="22"/>
          <w:lang w:eastAsia="ru-RU"/>
        </w:rPr>
      </w:pPr>
      <w:r w:rsidRPr="00FA79FC">
        <w:rPr>
          <w:color w:val="000000"/>
          <w:sz w:val="22"/>
          <w:lang w:eastAsia="ru-RU"/>
        </w:rPr>
        <w:t>__________________________ ( ___________________ )</w:t>
      </w:r>
    </w:p>
    <w:p w:rsidR="00E52DEE" w:rsidRPr="00293DED" w:rsidRDefault="00E52DEE" w:rsidP="00FD441F">
      <w:pPr>
        <w:spacing w:after="0"/>
        <w:ind w:firstLine="567"/>
        <w:rPr>
          <w:sz w:val="20"/>
          <w:szCs w:val="20"/>
        </w:rPr>
      </w:pPr>
      <w:r w:rsidRPr="00293DED">
        <w:rPr>
          <w:color w:val="000000"/>
          <w:sz w:val="20"/>
          <w:szCs w:val="20"/>
          <w:lang w:eastAsia="ru-RU"/>
        </w:rPr>
        <w:t xml:space="preserve">(подпись)                       </w:t>
      </w:r>
      <w:r>
        <w:rPr>
          <w:color w:val="000000"/>
          <w:sz w:val="20"/>
          <w:szCs w:val="20"/>
          <w:lang w:eastAsia="ru-RU"/>
        </w:rPr>
        <w:t xml:space="preserve">       </w:t>
      </w:r>
      <w:r w:rsidRPr="00293DED">
        <w:rPr>
          <w:color w:val="000000"/>
          <w:sz w:val="20"/>
          <w:szCs w:val="20"/>
          <w:lang w:eastAsia="ru-RU"/>
        </w:rPr>
        <w:t xml:space="preserve">    (расшифровка подписи)</w:t>
      </w:r>
    </w:p>
    <w:p w:rsidR="00E52DEE" w:rsidRPr="00754DF7" w:rsidRDefault="00E52DEE" w:rsidP="00FD441F">
      <w:pPr>
        <w:autoSpaceDN w:val="0"/>
        <w:adjustRightInd w:val="0"/>
        <w:rPr>
          <w:bCs/>
          <w:color w:val="000000"/>
          <w:sz w:val="24"/>
          <w:szCs w:val="24"/>
          <w:lang w:eastAsia="ru-RU"/>
        </w:rPr>
      </w:pPr>
      <w:r>
        <w:rPr>
          <w:bCs/>
          <w:color w:val="000000"/>
          <w:sz w:val="24"/>
          <w:szCs w:val="24"/>
          <w:lang w:eastAsia="ru-RU"/>
        </w:rPr>
        <w:t>«</w:t>
      </w:r>
      <w:r w:rsidRPr="00FA79FC">
        <w:rPr>
          <w:bCs/>
          <w:color w:val="000000"/>
          <w:sz w:val="24"/>
          <w:szCs w:val="24"/>
          <w:lang w:eastAsia="ru-RU"/>
        </w:rPr>
        <w:t>___</w:t>
      </w:r>
      <w:r>
        <w:rPr>
          <w:bCs/>
          <w:color w:val="000000"/>
          <w:sz w:val="24"/>
          <w:szCs w:val="24"/>
          <w:lang w:eastAsia="ru-RU"/>
        </w:rPr>
        <w:t>»</w:t>
      </w:r>
      <w:r w:rsidRPr="00FA79FC">
        <w:rPr>
          <w:bCs/>
          <w:color w:val="000000"/>
          <w:sz w:val="24"/>
          <w:szCs w:val="24"/>
          <w:lang w:eastAsia="ru-RU"/>
        </w:rPr>
        <w:t xml:space="preserve"> _____________ 20__ г.</w:t>
      </w:r>
    </w:p>
    <w:p w:rsidR="00E52DEE" w:rsidRDefault="00E52DEE" w:rsidP="00FD441F">
      <w:pPr>
        <w:rPr>
          <w:szCs w:val="28"/>
          <w:lang w:eastAsia="ru-RU"/>
        </w:rPr>
      </w:pPr>
    </w:p>
    <w:p w:rsidR="00E52DEE" w:rsidRDefault="00E52DEE" w:rsidP="00FD441F">
      <w:pPr>
        <w:tabs>
          <w:tab w:val="left" w:pos="7965"/>
        </w:tabs>
        <w:rPr>
          <w:lang w:eastAsia="ru-RU"/>
        </w:rPr>
      </w:pPr>
      <w:r>
        <w:rPr>
          <w:lang w:eastAsia="ru-RU"/>
        </w:rPr>
        <w:tab/>
      </w:r>
      <w:bookmarkStart w:id="595" w:name="_Приложение_№_4"/>
      <w:bookmarkEnd w:id="595"/>
    </w:p>
    <w:p w:rsidR="00E52DEE" w:rsidRDefault="00E52DEE" w:rsidP="00FD441F">
      <w:pPr>
        <w:tabs>
          <w:tab w:val="left" w:pos="7965"/>
        </w:tabs>
        <w:sectPr w:rsidR="00E52DEE" w:rsidSect="00CC6C8D">
          <w:endnotePr>
            <w:numFmt w:val="decimal"/>
          </w:endnotePr>
          <w:pgSz w:w="11906" w:h="16838" w:code="9"/>
          <w:pgMar w:top="567" w:right="707" w:bottom="1701" w:left="1134" w:header="709" w:footer="709" w:gutter="0"/>
          <w:cols w:space="708"/>
          <w:docGrid w:linePitch="381"/>
        </w:sectPr>
      </w:pPr>
    </w:p>
    <w:p w:rsidR="00E52DEE" w:rsidRDefault="00E52DEE" w:rsidP="00FD441F">
      <w:pPr>
        <w:tabs>
          <w:tab w:val="left" w:pos="7965"/>
        </w:tabs>
        <w:sectPr w:rsidR="00E52DEE" w:rsidSect="00CC6C8D">
          <w:endnotePr>
            <w:numFmt w:val="decimal"/>
          </w:endnotePr>
          <w:type w:val="continuous"/>
          <w:pgSz w:w="11906" w:h="16838" w:code="9"/>
          <w:pgMar w:top="567" w:right="1134" w:bottom="1701" w:left="1134" w:header="709" w:footer="709" w:gutter="0"/>
          <w:cols w:space="708"/>
          <w:docGrid w:linePitch="381"/>
        </w:sectPr>
      </w:pPr>
    </w:p>
    <w:p w:rsidR="00E52DEE" w:rsidRPr="00C060F2" w:rsidRDefault="00E52DEE" w:rsidP="00FD441F">
      <w:pPr>
        <w:tabs>
          <w:tab w:val="left" w:pos="7965"/>
        </w:tabs>
        <w:spacing w:after="0"/>
        <w:ind w:left="11907"/>
      </w:pPr>
      <w:r w:rsidRPr="00C060F2">
        <w:t xml:space="preserve">Приложение № 4 </w:t>
      </w:r>
    </w:p>
    <w:p w:rsidR="00E52DEE" w:rsidRPr="00FA79FC" w:rsidRDefault="00E52DEE" w:rsidP="00FD441F">
      <w:pPr>
        <w:spacing w:after="0"/>
        <w:ind w:left="11907"/>
      </w:pPr>
      <w:r>
        <w:t xml:space="preserve">к </w:t>
      </w:r>
      <w:r w:rsidRPr="00FA79FC">
        <w:t xml:space="preserve">Положению </w:t>
      </w:r>
    </w:p>
    <w:p w:rsidR="00E52DEE" w:rsidRPr="00FA79FC" w:rsidRDefault="00E52DEE" w:rsidP="00FD441F">
      <w:pPr>
        <w:spacing w:after="0"/>
        <w:ind w:firstLine="11624"/>
      </w:pPr>
    </w:p>
    <w:p w:rsidR="00E52DEE" w:rsidRPr="00D1612D" w:rsidRDefault="00E52DEE" w:rsidP="00D1612D">
      <w:pPr>
        <w:ind w:firstLine="11907"/>
      </w:pPr>
      <w:r w:rsidRPr="00D1612D">
        <w:t>Форма</w:t>
      </w:r>
    </w:p>
    <w:p w:rsidR="00E52DEE" w:rsidRDefault="00E52DEE" w:rsidP="00FD441F">
      <w:pPr>
        <w:spacing w:after="0"/>
        <w:ind w:firstLine="11624"/>
      </w:pPr>
    </w:p>
    <w:p w:rsidR="00052AF0" w:rsidRPr="00FA79FC" w:rsidRDefault="00052AF0" w:rsidP="00FD441F">
      <w:pPr>
        <w:spacing w:after="0"/>
        <w:ind w:firstLine="11624"/>
      </w:pPr>
    </w:p>
    <w:p w:rsidR="00052AF0" w:rsidRPr="00D1612D" w:rsidRDefault="00052AF0" w:rsidP="00D1612D">
      <w:pPr>
        <w:spacing w:after="0" w:line="240" w:lineRule="auto"/>
        <w:jc w:val="center"/>
        <w:rPr>
          <w:b/>
          <w:lang w:eastAsia="ar-SA"/>
        </w:rPr>
      </w:pPr>
      <w:r w:rsidRPr="00D1612D">
        <w:rPr>
          <w:b/>
          <w:lang w:eastAsia="ar-SA"/>
        </w:rPr>
        <w:t>ЖУРНАЛ</w:t>
      </w:r>
    </w:p>
    <w:p w:rsidR="00E52DEE" w:rsidRPr="00052AF0" w:rsidRDefault="00E52DEE" w:rsidP="00D1612D">
      <w:pPr>
        <w:widowControl w:val="0"/>
        <w:suppressAutoHyphens/>
        <w:autoSpaceDE w:val="0"/>
        <w:spacing w:after="0" w:line="240" w:lineRule="auto"/>
        <w:jc w:val="center"/>
        <w:rPr>
          <w:rFonts w:cs="Arial"/>
          <w:b/>
          <w:szCs w:val="28"/>
          <w:lang w:eastAsia="ar-SA"/>
        </w:rPr>
      </w:pPr>
      <w:r w:rsidRPr="00052AF0">
        <w:rPr>
          <w:rFonts w:cs="Arial"/>
          <w:b/>
          <w:szCs w:val="28"/>
          <w:lang w:eastAsia="ar-SA"/>
        </w:rPr>
        <w:t>регистрации заявок на участие в открытом конкурсе</w:t>
      </w:r>
    </w:p>
    <w:p w:rsidR="00E52DEE" w:rsidRPr="00FA79FC" w:rsidRDefault="00E52DEE" w:rsidP="00FD441F">
      <w:pPr>
        <w:widowControl w:val="0"/>
        <w:suppressAutoHyphens/>
        <w:autoSpaceDE w:val="0"/>
        <w:spacing w:after="0"/>
        <w:jc w:val="center"/>
        <w:rPr>
          <w:rFonts w:cs="Arial"/>
          <w:b/>
          <w:sz w:val="32"/>
          <w:szCs w:val="32"/>
          <w:lang w:eastAsia="ar-SA"/>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1984"/>
        <w:gridCol w:w="1843"/>
        <w:gridCol w:w="2126"/>
        <w:gridCol w:w="1418"/>
        <w:gridCol w:w="1701"/>
        <w:gridCol w:w="1701"/>
        <w:gridCol w:w="1701"/>
      </w:tblGrid>
      <w:tr w:rsidR="00E52DEE" w:rsidRPr="00FA79FC" w:rsidTr="00C32001">
        <w:tc>
          <w:tcPr>
            <w:tcW w:w="2127" w:type="dxa"/>
          </w:tcPr>
          <w:p w:rsidR="00E52DEE" w:rsidRDefault="00E52DEE" w:rsidP="00C32001">
            <w:pPr>
              <w:widowControl w:val="0"/>
              <w:suppressAutoHyphens/>
              <w:autoSpaceDE w:val="0"/>
              <w:spacing w:after="0" w:line="240" w:lineRule="auto"/>
              <w:jc w:val="center"/>
              <w:rPr>
                <w:rFonts w:cs="Arial"/>
                <w:sz w:val="24"/>
                <w:szCs w:val="24"/>
                <w:lang w:eastAsia="ar-SA"/>
              </w:rPr>
            </w:pPr>
            <w:r>
              <w:rPr>
                <w:rFonts w:cs="Arial"/>
                <w:sz w:val="24"/>
                <w:szCs w:val="24"/>
                <w:lang w:eastAsia="ar-SA"/>
              </w:rPr>
              <w:t xml:space="preserve">Реестровый номер извещения </w:t>
            </w:r>
          </w:p>
          <w:p w:rsidR="00E52DEE" w:rsidRPr="00FA79FC" w:rsidRDefault="00E52DEE" w:rsidP="00C32001">
            <w:pPr>
              <w:widowControl w:val="0"/>
              <w:suppressAutoHyphens/>
              <w:autoSpaceDE w:val="0"/>
              <w:spacing w:after="0" w:line="240" w:lineRule="auto"/>
              <w:jc w:val="center"/>
              <w:rPr>
                <w:rFonts w:cs="Arial"/>
                <w:sz w:val="24"/>
                <w:szCs w:val="24"/>
                <w:lang w:eastAsia="ar-SA"/>
              </w:rPr>
            </w:pPr>
            <w:r>
              <w:rPr>
                <w:rFonts w:cs="Arial"/>
                <w:sz w:val="24"/>
                <w:szCs w:val="24"/>
                <w:lang w:eastAsia="ar-SA"/>
              </w:rPr>
              <w:t>о закупке</w:t>
            </w:r>
          </w:p>
        </w:tc>
        <w:tc>
          <w:tcPr>
            <w:tcW w:w="1984" w:type="dxa"/>
          </w:tcPr>
          <w:p w:rsidR="00E52DEE" w:rsidRPr="00FA79FC" w:rsidRDefault="00E52DEE" w:rsidP="00C32001">
            <w:pPr>
              <w:widowControl w:val="0"/>
              <w:suppressAutoHyphens/>
              <w:autoSpaceDE w:val="0"/>
              <w:spacing w:after="0" w:line="240" w:lineRule="auto"/>
              <w:jc w:val="center"/>
              <w:rPr>
                <w:rFonts w:cs="Arial"/>
                <w:sz w:val="24"/>
                <w:szCs w:val="24"/>
                <w:lang w:eastAsia="ar-SA"/>
              </w:rPr>
            </w:pPr>
            <w:r>
              <w:rPr>
                <w:rFonts w:cs="Arial"/>
                <w:sz w:val="24"/>
                <w:szCs w:val="24"/>
                <w:lang w:eastAsia="ar-SA"/>
              </w:rPr>
              <w:t>Наименование закупки</w:t>
            </w:r>
          </w:p>
        </w:tc>
        <w:tc>
          <w:tcPr>
            <w:tcW w:w="1843" w:type="dxa"/>
          </w:tcPr>
          <w:p w:rsidR="00E52DEE" w:rsidRDefault="00E52DEE" w:rsidP="00C32001">
            <w:pPr>
              <w:widowControl w:val="0"/>
              <w:suppressAutoHyphens/>
              <w:autoSpaceDE w:val="0"/>
              <w:spacing w:after="0" w:line="240" w:lineRule="auto"/>
              <w:jc w:val="center"/>
              <w:rPr>
                <w:rFonts w:cs="Arial"/>
                <w:sz w:val="24"/>
                <w:szCs w:val="24"/>
                <w:lang w:eastAsia="ar-SA"/>
              </w:rPr>
            </w:pPr>
            <w:r w:rsidRPr="00FA79FC">
              <w:rPr>
                <w:rFonts w:cs="Arial"/>
                <w:sz w:val="24"/>
                <w:szCs w:val="24"/>
                <w:lang w:eastAsia="ar-SA"/>
              </w:rPr>
              <w:t>Дата и время поступления</w:t>
            </w:r>
          </w:p>
          <w:p w:rsidR="00E52DEE" w:rsidRPr="00FA79FC" w:rsidRDefault="00E52DEE" w:rsidP="00C32001">
            <w:pPr>
              <w:widowControl w:val="0"/>
              <w:suppressAutoHyphens/>
              <w:autoSpaceDE w:val="0"/>
              <w:spacing w:after="0" w:line="240" w:lineRule="auto"/>
              <w:jc w:val="center"/>
              <w:rPr>
                <w:rFonts w:cs="Arial"/>
                <w:sz w:val="24"/>
                <w:szCs w:val="24"/>
                <w:lang w:eastAsia="ar-SA"/>
              </w:rPr>
            </w:pPr>
            <w:r>
              <w:rPr>
                <w:rFonts w:cs="Arial"/>
                <w:sz w:val="24"/>
                <w:szCs w:val="24"/>
                <w:lang w:eastAsia="ar-SA"/>
              </w:rPr>
              <w:t>заявки</w:t>
            </w:r>
          </w:p>
        </w:tc>
        <w:tc>
          <w:tcPr>
            <w:tcW w:w="2126" w:type="dxa"/>
          </w:tcPr>
          <w:p w:rsidR="00E52DEE" w:rsidRPr="00301AE9" w:rsidRDefault="00E52DEE" w:rsidP="00C32001">
            <w:pPr>
              <w:widowControl w:val="0"/>
              <w:suppressAutoHyphens/>
              <w:autoSpaceDE w:val="0"/>
              <w:spacing w:after="0" w:line="240" w:lineRule="auto"/>
              <w:jc w:val="center"/>
              <w:rPr>
                <w:rFonts w:cs="Arial"/>
                <w:sz w:val="24"/>
                <w:szCs w:val="24"/>
                <w:lang w:eastAsia="ar-SA"/>
              </w:rPr>
            </w:pPr>
            <w:r w:rsidRPr="00FA79FC">
              <w:rPr>
                <w:rFonts w:cs="Arial"/>
                <w:sz w:val="24"/>
                <w:szCs w:val="24"/>
                <w:lang w:eastAsia="ar-SA"/>
              </w:rPr>
              <w:t>Регистрационный номер</w:t>
            </w:r>
          </w:p>
        </w:tc>
        <w:tc>
          <w:tcPr>
            <w:tcW w:w="1418" w:type="dxa"/>
          </w:tcPr>
          <w:p w:rsidR="00E52DEE" w:rsidRPr="00FA79FC" w:rsidRDefault="00E52DEE" w:rsidP="00C32001">
            <w:pPr>
              <w:widowControl w:val="0"/>
              <w:suppressAutoHyphens/>
              <w:autoSpaceDE w:val="0"/>
              <w:spacing w:after="0" w:line="240" w:lineRule="auto"/>
              <w:jc w:val="center"/>
              <w:rPr>
                <w:rFonts w:cs="Arial"/>
                <w:sz w:val="24"/>
                <w:szCs w:val="24"/>
                <w:lang w:eastAsia="ar-SA"/>
              </w:rPr>
            </w:pPr>
            <w:r>
              <w:rPr>
                <w:rFonts w:cs="Arial"/>
                <w:sz w:val="24"/>
                <w:szCs w:val="24"/>
                <w:lang w:eastAsia="ar-SA"/>
              </w:rPr>
              <w:t>Способ доставки</w:t>
            </w:r>
          </w:p>
        </w:tc>
        <w:tc>
          <w:tcPr>
            <w:tcW w:w="1701" w:type="dxa"/>
          </w:tcPr>
          <w:p w:rsidR="00E52DEE" w:rsidRDefault="00E52DEE" w:rsidP="00C32001">
            <w:pPr>
              <w:widowControl w:val="0"/>
              <w:suppressAutoHyphens/>
              <w:autoSpaceDE w:val="0"/>
              <w:spacing w:after="0" w:line="240" w:lineRule="auto"/>
              <w:jc w:val="center"/>
              <w:rPr>
                <w:rFonts w:cs="Arial"/>
                <w:sz w:val="24"/>
                <w:szCs w:val="24"/>
                <w:lang w:eastAsia="ar-SA"/>
              </w:rPr>
            </w:pPr>
            <w:r>
              <w:rPr>
                <w:rFonts w:cs="Arial"/>
                <w:sz w:val="24"/>
                <w:szCs w:val="24"/>
                <w:lang w:eastAsia="ar-SA"/>
              </w:rPr>
              <w:t xml:space="preserve">Сведения </w:t>
            </w:r>
          </w:p>
          <w:p w:rsidR="00E52DEE" w:rsidRPr="00FA79FC" w:rsidRDefault="00E52DEE" w:rsidP="00C32001">
            <w:pPr>
              <w:widowControl w:val="0"/>
              <w:suppressAutoHyphens/>
              <w:autoSpaceDE w:val="0"/>
              <w:spacing w:after="0" w:line="240" w:lineRule="auto"/>
              <w:jc w:val="center"/>
              <w:rPr>
                <w:rFonts w:cs="Arial"/>
                <w:sz w:val="24"/>
                <w:szCs w:val="24"/>
                <w:lang w:eastAsia="ar-SA"/>
              </w:rPr>
            </w:pPr>
            <w:r>
              <w:rPr>
                <w:rFonts w:cs="Arial"/>
                <w:sz w:val="24"/>
                <w:szCs w:val="24"/>
                <w:lang w:eastAsia="ar-SA"/>
              </w:rPr>
              <w:t>о лице, принявшем заявку</w:t>
            </w:r>
            <w:r w:rsidRPr="00FA79FC">
              <w:rPr>
                <w:rFonts w:cs="Arial"/>
                <w:sz w:val="24"/>
                <w:szCs w:val="24"/>
                <w:lang w:eastAsia="ar-SA"/>
              </w:rPr>
              <w:t xml:space="preserve"> </w:t>
            </w:r>
          </w:p>
          <w:p w:rsidR="00E52DEE" w:rsidRPr="00FA79FC" w:rsidRDefault="00E52DEE" w:rsidP="00C32001">
            <w:pPr>
              <w:widowControl w:val="0"/>
              <w:suppressAutoHyphens/>
              <w:autoSpaceDE w:val="0"/>
              <w:spacing w:after="0" w:line="240" w:lineRule="auto"/>
              <w:jc w:val="center"/>
              <w:rPr>
                <w:rFonts w:cs="Arial"/>
                <w:sz w:val="24"/>
                <w:szCs w:val="24"/>
                <w:lang w:eastAsia="ar-SA"/>
              </w:rPr>
            </w:pPr>
          </w:p>
        </w:tc>
        <w:tc>
          <w:tcPr>
            <w:tcW w:w="1701" w:type="dxa"/>
          </w:tcPr>
          <w:p w:rsidR="00E52DEE" w:rsidRPr="00FA79FC" w:rsidRDefault="00E52DEE" w:rsidP="00C32001">
            <w:pPr>
              <w:widowControl w:val="0"/>
              <w:suppressAutoHyphens/>
              <w:autoSpaceDE w:val="0"/>
              <w:spacing w:after="0" w:line="240" w:lineRule="auto"/>
              <w:jc w:val="center"/>
              <w:rPr>
                <w:rFonts w:cs="Arial"/>
                <w:sz w:val="24"/>
                <w:szCs w:val="24"/>
                <w:lang w:eastAsia="ar-SA"/>
              </w:rPr>
            </w:pPr>
            <w:r w:rsidRPr="00FA79FC">
              <w:rPr>
                <w:rFonts w:cs="Arial"/>
                <w:sz w:val="24"/>
                <w:szCs w:val="24"/>
                <w:lang w:eastAsia="ar-SA"/>
              </w:rPr>
              <w:t>Выдача расписки в получении</w:t>
            </w:r>
            <w:r>
              <w:rPr>
                <w:rFonts w:cs="Arial"/>
                <w:sz w:val="24"/>
                <w:szCs w:val="24"/>
                <w:lang w:eastAsia="ar-SA"/>
              </w:rPr>
              <w:t xml:space="preserve"> заявки</w:t>
            </w:r>
          </w:p>
          <w:p w:rsidR="00E52DEE" w:rsidRPr="00FA79FC" w:rsidRDefault="00E52DEE" w:rsidP="00C32001">
            <w:pPr>
              <w:widowControl w:val="0"/>
              <w:suppressAutoHyphens/>
              <w:autoSpaceDE w:val="0"/>
              <w:spacing w:after="0" w:line="240" w:lineRule="auto"/>
              <w:jc w:val="center"/>
              <w:rPr>
                <w:rFonts w:cs="Arial"/>
                <w:sz w:val="24"/>
                <w:szCs w:val="24"/>
                <w:lang w:eastAsia="ar-SA"/>
              </w:rPr>
            </w:pPr>
            <w:r w:rsidRPr="00FA79FC">
              <w:rPr>
                <w:rFonts w:cs="Arial"/>
                <w:sz w:val="24"/>
                <w:szCs w:val="24"/>
                <w:lang w:eastAsia="ar-SA"/>
              </w:rPr>
              <w:t>(да/нет)</w:t>
            </w:r>
          </w:p>
        </w:tc>
        <w:tc>
          <w:tcPr>
            <w:tcW w:w="1701" w:type="dxa"/>
          </w:tcPr>
          <w:p w:rsidR="00E52DEE" w:rsidRPr="00FA79FC" w:rsidRDefault="00E52DEE" w:rsidP="00C32001">
            <w:pPr>
              <w:widowControl w:val="0"/>
              <w:suppressAutoHyphens/>
              <w:autoSpaceDE w:val="0"/>
              <w:spacing w:after="0" w:line="240" w:lineRule="auto"/>
              <w:jc w:val="center"/>
              <w:rPr>
                <w:rFonts w:cs="Arial"/>
                <w:sz w:val="24"/>
                <w:szCs w:val="24"/>
                <w:lang w:eastAsia="ar-SA"/>
              </w:rPr>
            </w:pPr>
            <w:r w:rsidRPr="00FA79FC">
              <w:rPr>
                <w:rFonts w:cs="Arial"/>
                <w:sz w:val="24"/>
                <w:szCs w:val="24"/>
                <w:lang w:eastAsia="ar-SA"/>
              </w:rPr>
              <w:t>Примечание*</w:t>
            </w:r>
            <w:r>
              <w:rPr>
                <w:rStyle w:val="aff0"/>
                <w:sz w:val="24"/>
                <w:szCs w:val="24"/>
                <w:lang w:eastAsia="ar-SA"/>
              </w:rPr>
              <w:footnoteReference w:id="8"/>
            </w:r>
          </w:p>
        </w:tc>
      </w:tr>
      <w:tr w:rsidR="00E52DEE" w:rsidRPr="00FA79FC" w:rsidTr="00C32001">
        <w:tc>
          <w:tcPr>
            <w:tcW w:w="2127"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1984"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1843"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2126"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1418"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1701"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1701"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1701" w:type="dxa"/>
          </w:tcPr>
          <w:p w:rsidR="00E52DEE" w:rsidRPr="00FA79FC" w:rsidRDefault="00E52DEE" w:rsidP="00FD441F">
            <w:pPr>
              <w:widowControl w:val="0"/>
              <w:suppressAutoHyphens/>
              <w:autoSpaceDE w:val="0"/>
              <w:spacing w:after="0"/>
              <w:jc w:val="center"/>
              <w:rPr>
                <w:rFonts w:cs="Arial"/>
                <w:sz w:val="24"/>
                <w:szCs w:val="24"/>
                <w:lang w:eastAsia="ar-SA"/>
              </w:rPr>
            </w:pPr>
          </w:p>
        </w:tc>
      </w:tr>
      <w:tr w:rsidR="00E52DEE" w:rsidRPr="00FA79FC" w:rsidTr="00C32001">
        <w:tc>
          <w:tcPr>
            <w:tcW w:w="2127"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1984"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1843"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2126"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1418"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1701"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1701"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1701" w:type="dxa"/>
          </w:tcPr>
          <w:p w:rsidR="00E52DEE" w:rsidRPr="00FA79FC" w:rsidRDefault="00E52DEE" w:rsidP="00FD441F">
            <w:pPr>
              <w:widowControl w:val="0"/>
              <w:suppressAutoHyphens/>
              <w:autoSpaceDE w:val="0"/>
              <w:spacing w:after="0"/>
              <w:jc w:val="center"/>
              <w:rPr>
                <w:rFonts w:cs="Arial"/>
                <w:sz w:val="24"/>
                <w:szCs w:val="24"/>
                <w:lang w:eastAsia="ar-SA"/>
              </w:rPr>
            </w:pPr>
          </w:p>
        </w:tc>
      </w:tr>
      <w:tr w:rsidR="00E52DEE" w:rsidRPr="00FA79FC" w:rsidTr="00C32001">
        <w:tc>
          <w:tcPr>
            <w:tcW w:w="2127"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1984"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1843"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2126"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1418"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1701"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1701"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1701" w:type="dxa"/>
          </w:tcPr>
          <w:p w:rsidR="00E52DEE" w:rsidRPr="00FA79FC" w:rsidRDefault="00E52DEE" w:rsidP="00FD441F">
            <w:pPr>
              <w:widowControl w:val="0"/>
              <w:suppressAutoHyphens/>
              <w:autoSpaceDE w:val="0"/>
              <w:spacing w:after="0"/>
              <w:jc w:val="center"/>
              <w:rPr>
                <w:rFonts w:cs="Arial"/>
                <w:sz w:val="24"/>
                <w:szCs w:val="24"/>
                <w:lang w:eastAsia="ar-SA"/>
              </w:rPr>
            </w:pPr>
          </w:p>
        </w:tc>
      </w:tr>
      <w:tr w:rsidR="00E52DEE" w:rsidRPr="00FA79FC" w:rsidTr="00C32001">
        <w:tc>
          <w:tcPr>
            <w:tcW w:w="2127"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1984"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1843"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2126" w:type="dxa"/>
          </w:tcPr>
          <w:p w:rsidR="00E52DEE" w:rsidRPr="00301AE9" w:rsidRDefault="00E52DEE" w:rsidP="00CD735E">
            <w:pPr>
              <w:widowControl w:val="0"/>
              <w:suppressAutoHyphens/>
              <w:autoSpaceDE w:val="0"/>
              <w:spacing w:after="0"/>
              <w:jc w:val="center"/>
              <w:rPr>
                <w:rFonts w:cs="Arial"/>
                <w:sz w:val="24"/>
                <w:szCs w:val="24"/>
                <w:lang w:eastAsia="ar-SA"/>
              </w:rPr>
            </w:pPr>
          </w:p>
        </w:tc>
        <w:tc>
          <w:tcPr>
            <w:tcW w:w="1418" w:type="dxa"/>
          </w:tcPr>
          <w:p w:rsidR="00E52DEE" w:rsidRPr="00FA79FC" w:rsidRDefault="00E52DEE" w:rsidP="00CD735E">
            <w:pPr>
              <w:widowControl w:val="0"/>
              <w:suppressAutoHyphens/>
              <w:autoSpaceDE w:val="0"/>
              <w:spacing w:after="0"/>
              <w:jc w:val="center"/>
              <w:rPr>
                <w:rFonts w:cs="Arial"/>
                <w:sz w:val="24"/>
                <w:szCs w:val="24"/>
                <w:lang w:eastAsia="ar-SA"/>
              </w:rPr>
            </w:pPr>
          </w:p>
        </w:tc>
        <w:tc>
          <w:tcPr>
            <w:tcW w:w="1701"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1701"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1701" w:type="dxa"/>
          </w:tcPr>
          <w:p w:rsidR="00E52DEE" w:rsidRPr="00FA79FC" w:rsidRDefault="00E52DEE" w:rsidP="00FD441F">
            <w:pPr>
              <w:widowControl w:val="0"/>
              <w:suppressAutoHyphens/>
              <w:autoSpaceDE w:val="0"/>
              <w:spacing w:after="0"/>
              <w:jc w:val="center"/>
              <w:rPr>
                <w:rFonts w:cs="Arial"/>
                <w:sz w:val="24"/>
                <w:szCs w:val="24"/>
                <w:lang w:eastAsia="ar-SA"/>
              </w:rPr>
            </w:pPr>
          </w:p>
        </w:tc>
      </w:tr>
    </w:tbl>
    <w:p w:rsidR="00E52DEE" w:rsidRPr="00FA79FC" w:rsidRDefault="00E52DEE" w:rsidP="00FD441F">
      <w:pPr>
        <w:widowControl w:val="0"/>
        <w:suppressAutoHyphens/>
        <w:autoSpaceDE w:val="0"/>
        <w:spacing w:after="0"/>
        <w:rPr>
          <w:szCs w:val="28"/>
          <w:lang w:eastAsia="ar-SA"/>
        </w:rPr>
      </w:pPr>
    </w:p>
    <w:p w:rsidR="00E52DEE" w:rsidRPr="00FA79FC" w:rsidRDefault="00E52DEE" w:rsidP="00FD441F">
      <w:pPr>
        <w:widowControl w:val="0"/>
        <w:suppressAutoHyphens/>
        <w:autoSpaceDE w:val="0"/>
        <w:spacing w:after="0"/>
        <w:jc w:val="center"/>
        <w:rPr>
          <w:rFonts w:cs="Arial"/>
          <w:b/>
          <w:sz w:val="32"/>
          <w:szCs w:val="32"/>
          <w:lang w:eastAsia="ar-SA"/>
        </w:rPr>
      </w:pPr>
    </w:p>
    <w:p w:rsidR="00E52DEE" w:rsidRPr="00FA79FC" w:rsidRDefault="00E52DEE" w:rsidP="00FD441F">
      <w:pPr>
        <w:spacing w:after="0"/>
        <w:ind w:firstLine="11624"/>
      </w:pPr>
    </w:p>
    <w:p w:rsidR="00E52DEE" w:rsidRPr="00FA79FC" w:rsidRDefault="00E52DEE" w:rsidP="00FD441F">
      <w:pPr>
        <w:spacing w:after="0"/>
        <w:ind w:firstLine="11624"/>
      </w:pPr>
    </w:p>
    <w:p w:rsidR="00E52DEE" w:rsidRPr="00FA79FC" w:rsidRDefault="00E52DEE" w:rsidP="00FD441F">
      <w:pPr>
        <w:spacing w:after="0"/>
        <w:ind w:firstLine="11624"/>
      </w:pPr>
    </w:p>
    <w:p w:rsidR="00E52DEE" w:rsidRPr="00FA79FC" w:rsidRDefault="00E52DEE" w:rsidP="00FD441F">
      <w:pPr>
        <w:spacing w:after="0"/>
        <w:ind w:firstLine="11624"/>
      </w:pPr>
    </w:p>
    <w:p w:rsidR="00E52DEE" w:rsidRPr="00C060F2" w:rsidRDefault="00E52DEE" w:rsidP="0051018C">
      <w:pPr>
        <w:pStyle w:val="21"/>
        <w:spacing w:before="0" w:after="0" w:line="276" w:lineRule="auto"/>
        <w:ind w:left="11624"/>
        <w:rPr>
          <w:rFonts w:ascii="Times New Roman" w:hAnsi="Times New Roman"/>
          <w:b w:val="0"/>
          <w:i w:val="0"/>
        </w:rPr>
      </w:pPr>
      <w:bookmarkStart w:id="596" w:name="_Приложение_№_5"/>
      <w:bookmarkStart w:id="597" w:name="_Toc59465118"/>
      <w:bookmarkStart w:id="598" w:name="_Toc65675858"/>
      <w:bookmarkStart w:id="599" w:name="_Toc65676145"/>
      <w:bookmarkStart w:id="600" w:name="_Toc67586140"/>
      <w:bookmarkStart w:id="601" w:name="_Toc91154602"/>
      <w:bookmarkEnd w:id="596"/>
      <w:r w:rsidRPr="00C060F2">
        <w:rPr>
          <w:rFonts w:ascii="Times New Roman" w:hAnsi="Times New Roman"/>
          <w:b w:val="0"/>
          <w:i w:val="0"/>
        </w:rPr>
        <w:t>Приложение № 5</w:t>
      </w:r>
      <w:bookmarkEnd w:id="597"/>
      <w:bookmarkEnd w:id="598"/>
      <w:bookmarkEnd w:id="599"/>
      <w:bookmarkEnd w:id="600"/>
      <w:bookmarkEnd w:id="601"/>
    </w:p>
    <w:p w:rsidR="00E52DEE" w:rsidRPr="00FA79FC" w:rsidRDefault="00E52DEE" w:rsidP="000915CB">
      <w:pPr>
        <w:spacing w:after="0"/>
        <w:ind w:left="11624"/>
        <w:jc w:val="both"/>
      </w:pPr>
      <w:r>
        <w:t xml:space="preserve">к </w:t>
      </w:r>
      <w:r w:rsidRPr="00FA79FC">
        <w:t xml:space="preserve">Положению </w:t>
      </w:r>
    </w:p>
    <w:p w:rsidR="00E52DEE" w:rsidRPr="00FA79FC" w:rsidRDefault="00E52DEE" w:rsidP="00FD441F">
      <w:pPr>
        <w:spacing w:after="0"/>
        <w:ind w:firstLine="11624"/>
      </w:pPr>
    </w:p>
    <w:p w:rsidR="00E52DEE" w:rsidRPr="00D1612D" w:rsidRDefault="00E52DEE" w:rsidP="00D1612D">
      <w:pPr>
        <w:ind w:firstLine="11624"/>
      </w:pPr>
      <w:r w:rsidRPr="00D1612D">
        <w:t>Форма</w:t>
      </w:r>
    </w:p>
    <w:p w:rsidR="00E52DEE" w:rsidRPr="00FA79FC" w:rsidRDefault="00E52DEE" w:rsidP="00FD441F">
      <w:pPr>
        <w:spacing w:after="0"/>
        <w:ind w:firstLine="11624"/>
      </w:pPr>
    </w:p>
    <w:p w:rsidR="00052AF0" w:rsidRPr="00D1612D" w:rsidRDefault="00052AF0" w:rsidP="00D1612D">
      <w:pPr>
        <w:spacing w:after="0" w:line="240" w:lineRule="auto"/>
        <w:jc w:val="center"/>
        <w:rPr>
          <w:b/>
        </w:rPr>
      </w:pPr>
      <w:r w:rsidRPr="00D1612D">
        <w:rPr>
          <w:b/>
        </w:rPr>
        <w:t>ЖУРНАЛ</w:t>
      </w:r>
    </w:p>
    <w:p w:rsidR="00E52DEE" w:rsidRPr="00052AF0" w:rsidRDefault="00E52DEE" w:rsidP="00D1612D">
      <w:pPr>
        <w:widowControl w:val="0"/>
        <w:suppressAutoHyphens/>
        <w:autoSpaceDE w:val="0"/>
        <w:spacing w:after="0" w:line="240" w:lineRule="auto"/>
        <w:jc w:val="center"/>
        <w:rPr>
          <w:rFonts w:cs="Arial"/>
          <w:b/>
          <w:szCs w:val="28"/>
          <w:lang w:eastAsia="ar-SA"/>
        </w:rPr>
      </w:pPr>
      <w:r w:rsidRPr="00052AF0">
        <w:rPr>
          <w:rFonts w:cs="Arial"/>
          <w:b/>
          <w:szCs w:val="28"/>
          <w:lang w:eastAsia="ar-SA"/>
        </w:rPr>
        <w:t>регистрации заявок на участие в открытом аукционе</w:t>
      </w:r>
    </w:p>
    <w:p w:rsidR="00E52DEE" w:rsidRPr="00FA79FC" w:rsidRDefault="00E52DEE" w:rsidP="00FD441F">
      <w:pPr>
        <w:widowControl w:val="0"/>
        <w:suppressAutoHyphens/>
        <w:autoSpaceDE w:val="0"/>
        <w:spacing w:after="0"/>
        <w:jc w:val="center"/>
        <w:rPr>
          <w:rFonts w:cs="Arial"/>
          <w:b/>
          <w:sz w:val="32"/>
          <w:szCs w:val="32"/>
          <w:lang w:eastAsia="ar-SA"/>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1843"/>
        <w:gridCol w:w="1701"/>
        <w:gridCol w:w="2126"/>
        <w:gridCol w:w="1418"/>
        <w:gridCol w:w="1701"/>
        <w:gridCol w:w="1701"/>
        <w:gridCol w:w="1843"/>
      </w:tblGrid>
      <w:tr w:rsidR="00E52DEE" w:rsidRPr="00FA79FC" w:rsidTr="00C32001">
        <w:tc>
          <w:tcPr>
            <w:tcW w:w="2268" w:type="dxa"/>
          </w:tcPr>
          <w:p w:rsidR="00E52DEE" w:rsidRDefault="00E52DEE" w:rsidP="00311CD4">
            <w:pPr>
              <w:widowControl w:val="0"/>
              <w:suppressAutoHyphens/>
              <w:autoSpaceDE w:val="0"/>
              <w:spacing w:after="0" w:line="240" w:lineRule="auto"/>
              <w:jc w:val="center"/>
              <w:rPr>
                <w:rFonts w:cs="Arial"/>
                <w:sz w:val="24"/>
                <w:szCs w:val="24"/>
                <w:lang w:eastAsia="ar-SA"/>
              </w:rPr>
            </w:pPr>
            <w:r>
              <w:rPr>
                <w:rFonts w:cs="Arial"/>
                <w:sz w:val="24"/>
                <w:szCs w:val="24"/>
                <w:lang w:eastAsia="ar-SA"/>
              </w:rPr>
              <w:t xml:space="preserve">Реестровый номер извещения </w:t>
            </w:r>
          </w:p>
          <w:p w:rsidR="00E52DEE" w:rsidRPr="00FA79FC" w:rsidRDefault="00E52DEE" w:rsidP="00311CD4">
            <w:pPr>
              <w:widowControl w:val="0"/>
              <w:suppressAutoHyphens/>
              <w:autoSpaceDE w:val="0"/>
              <w:spacing w:after="0" w:line="240" w:lineRule="auto"/>
              <w:jc w:val="center"/>
              <w:rPr>
                <w:rFonts w:cs="Arial"/>
                <w:sz w:val="24"/>
                <w:szCs w:val="24"/>
                <w:lang w:eastAsia="ar-SA"/>
              </w:rPr>
            </w:pPr>
            <w:r>
              <w:rPr>
                <w:rFonts w:cs="Arial"/>
                <w:sz w:val="24"/>
                <w:szCs w:val="24"/>
                <w:lang w:eastAsia="ar-SA"/>
              </w:rPr>
              <w:t>о закупке</w:t>
            </w:r>
          </w:p>
        </w:tc>
        <w:tc>
          <w:tcPr>
            <w:tcW w:w="1843" w:type="dxa"/>
          </w:tcPr>
          <w:p w:rsidR="00E52DEE" w:rsidRPr="00FA79FC" w:rsidRDefault="00E52DEE" w:rsidP="00311CD4">
            <w:pPr>
              <w:widowControl w:val="0"/>
              <w:suppressAutoHyphens/>
              <w:autoSpaceDE w:val="0"/>
              <w:spacing w:after="0" w:line="240" w:lineRule="auto"/>
              <w:jc w:val="center"/>
              <w:rPr>
                <w:rFonts w:cs="Arial"/>
                <w:sz w:val="24"/>
                <w:szCs w:val="24"/>
                <w:lang w:eastAsia="ar-SA"/>
              </w:rPr>
            </w:pPr>
            <w:r>
              <w:rPr>
                <w:rFonts w:cs="Arial"/>
                <w:sz w:val="24"/>
                <w:szCs w:val="24"/>
                <w:lang w:eastAsia="ar-SA"/>
              </w:rPr>
              <w:t>Наименование закупки</w:t>
            </w:r>
          </w:p>
        </w:tc>
        <w:tc>
          <w:tcPr>
            <w:tcW w:w="1701" w:type="dxa"/>
          </w:tcPr>
          <w:p w:rsidR="00E52DEE" w:rsidRDefault="00E52DEE" w:rsidP="00311CD4">
            <w:pPr>
              <w:widowControl w:val="0"/>
              <w:suppressAutoHyphens/>
              <w:autoSpaceDE w:val="0"/>
              <w:spacing w:after="0" w:line="240" w:lineRule="auto"/>
              <w:jc w:val="center"/>
              <w:rPr>
                <w:rFonts w:cs="Arial"/>
                <w:sz w:val="24"/>
                <w:szCs w:val="24"/>
                <w:lang w:eastAsia="ar-SA"/>
              </w:rPr>
            </w:pPr>
            <w:r w:rsidRPr="00FA79FC">
              <w:rPr>
                <w:rFonts w:cs="Arial"/>
                <w:sz w:val="24"/>
                <w:szCs w:val="24"/>
                <w:lang w:eastAsia="ar-SA"/>
              </w:rPr>
              <w:t>Дата и время поступления</w:t>
            </w:r>
          </w:p>
          <w:p w:rsidR="00E52DEE" w:rsidRPr="00FA79FC" w:rsidRDefault="00E52DEE" w:rsidP="00311CD4">
            <w:pPr>
              <w:widowControl w:val="0"/>
              <w:suppressAutoHyphens/>
              <w:autoSpaceDE w:val="0"/>
              <w:spacing w:after="0" w:line="240" w:lineRule="auto"/>
              <w:jc w:val="center"/>
              <w:rPr>
                <w:rFonts w:cs="Arial"/>
                <w:sz w:val="24"/>
                <w:szCs w:val="24"/>
                <w:lang w:eastAsia="ar-SA"/>
              </w:rPr>
            </w:pPr>
            <w:r>
              <w:rPr>
                <w:rFonts w:cs="Arial"/>
                <w:sz w:val="24"/>
                <w:szCs w:val="24"/>
                <w:lang w:eastAsia="ar-SA"/>
              </w:rPr>
              <w:t>заявки</w:t>
            </w:r>
          </w:p>
        </w:tc>
        <w:tc>
          <w:tcPr>
            <w:tcW w:w="2126" w:type="dxa"/>
          </w:tcPr>
          <w:p w:rsidR="00E52DEE" w:rsidRPr="00301AE9" w:rsidRDefault="00E52DEE" w:rsidP="00311CD4">
            <w:pPr>
              <w:widowControl w:val="0"/>
              <w:suppressAutoHyphens/>
              <w:autoSpaceDE w:val="0"/>
              <w:spacing w:after="0" w:line="240" w:lineRule="auto"/>
              <w:jc w:val="center"/>
              <w:rPr>
                <w:rFonts w:cs="Arial"/>
                <w:sz w:val="24"/>
                <w:szCs w:val="24"/>
                <w:lang w:eastAsia="ar-SA"/>
              </w:rPr>
            </w:pPr>
            <w:r w:rsidRPr="00FA79FC">
              <w:rPr>
                <w:rFonts w:cs="Arial"/>
                <w:sz w:val="24"/>
                <w:szCs w:val="24"/>
                <w:lang w:eastAsia="ar-SA"/>
              </w:rPr>
              <w:t>Регистрационный номер</w:t>
            </w:r>
          </w:p>
        </w:tc>
        <w:tc>
          <w:tcPr>
            <w:tcW w:w="1418" w:type="dxa"/>
          </w:tcPr>
          <w:p w:rsidR="00E52DEE" w:rsidRPr="00FA79FC" w:rsidRDefault="00E52DEE" w:rsidP="00311CD4">
            <w:pPr>
              <w:widowControl w:val="0"/>
              <w:suppressAutoHyphens/>
              <w:autoSpaceDE w:val="0"/>
              <w:spacing w:after="0" w:line="240" w:lineRule="auto"/>
              <w:jc w:val="center"/>
              <w:rPr>
                <w:rFonts w:cs="Arial"/>
                <w:sz w:val="24"/>
                <w:szCs w:val="24"/>
                <w:lang w:eastAsia="ar-SA"/>
              </w:rPr>
            </w:pPr>
            <w:r>
              <w:rPr>
                <w:rFonts w:cs="Arial"/>
                <w:sz w:val="24"/>
                <w:szCs w:val="24"/>
                <w:lang w:eastAsia="ar-SA"/>
              </w:rPr>
              <w:t>Способ доставки</w:t>
            </w:r>
          </w:p>
        </w:tc>
        <w:tc>
          <w:tcPr>
            <w:tcW w:w="1701" w:type="dxa"/>
          </w:tcPr>
          <w:p w:rsidR="00E52DEE" w:rsidRDefault="00E52DEE" w:rsidP="00311CD4">
            <w:pPr>
              <w:widowControl w:val="0"/>
              <w:suppressAutoHyphens/>
              <w:autoSpaceDE w:val="0"/>
              <w:spacing w:after="0" w:line="240" w:lineRule="auto"/>
              <w:jc w:val="center"/>
              <w:rPr>
                <w:rFonts w:cs="Arial"/>
                <w:sz w:val="24"/>
                <w:szCs w:val="24"/>
                <w:lang w:eastAsia="ar-SA"/>
              </w:rPr>
            </w:pPr>
            <w:r>
              <w:rPr>
                <w:rFonts w:cs="Arial"/>
                <w:sz w:val="24"/>
                <w:szCs w:val="24"/>
                <w:lang w:eastAsia="ar-SA"/>
              </w:rPr>
              <w:t xml:space="preserve">Сведения </w:t>
            </w:r>
          </w:p>
          <w:p w:rsidR="00E52DEE" w:rsidRPr="00FA79FC" w:rsidRDefault="00E52DEE" w:rsidP="00311CD4">
            <w:pPr>
              <w:widowControl w:val="0"/>
              <w:suppressAutoHyphens/>
              <w:autoSpaceDE w:val="0"/>
              <w:spacing w:after="0" w:line="240" w:lineRule="auto"/>
              <w:jc w:val="center"/>
              <w:rPr>
                <w:rFonts w:cs="Arial"/>
                <w:sz w:val="24"/>
                <w:szCs w:val="24"/>
                <w:lang w:eastAsia="ar-SA"/>
              </w:rPr>
            </w:pPr>
            <w:r>
              <w:rPr>
                <w:rFonts w:cs="Arial"/>
                <w:sz w:val="24"/>
                <w:szCs w:val="24"/>
                <w:lang w:eastAsia="ar-SA"/>
              </w:rPr>
              <w:t>о лице, принявшем заявку</w:t>
            </w:r>
            <w:r w:rsidRPr="00FA79FC">
              <w:rPr>
                <w:rFonts w:cs="Arial"/>
                <w:sz w:val="24"/>
                <w:szCs w:val="24"/>
                <w:lang w:eastAsia="ar-SA"/>
              </w:rPr>
              <w:t xml:space="preserve"> </w:t>
            </w:r>
          </w:p>
          <w:p w:rsidR="00E52DEE" w:rsidRPr="00FA79FC" w:rsidRDefault="00E52DEE" w:rsidP="00311CD4">
            <w:pPr>
              <w:widowControl w:val="0"/>
              <w:suppressAutoHyphens/>
              <w:autoSpaceDE w:val="0"/>
              <w:spacing w:after="0" w:line="240" w:lineRule="auto"/>
              <w:jc w:val="center"/>
              <w:rPr>
                <w:rFonts w:cs="Arial"/>
                <w:sz w:val="24"/>
                <w:szCs w:val="24"/>
                <w:lang w:eastAsia="ar-SA"/>
              </w:rPr>
            </w:pPr>
          </w:p>
        </w:tc>
        <w:tc>
          <w:tcPr>
            <w:tcW w:w="1701" w:type="dxa"/>
          </w:tcPr>
          <w:p w:rsidR="00E52DEE" w:rsidRDefault="00E52DEE" w:rsidP="00FD441F">
            <w:pPr>
              <w:widowControl w:val="0"/>
              <w:suppressAutoHyphens/>
              <w:autoSpaceDE w:val="0"/>
              <w:spacing w:after="0"/>
              <w:jc w:val="center"/>
              <w:rPr>
                <w:rFonts w:cs="Arial"/>
                <w:sz w:val="24"/>
                <w:szCs w:val="24"/>
                <w:lang w:eastAsia="ar-SA"/>
              </w:rPr>
            </w:pPr>
            <w:r w:rsidRPr="00FA79FC">
              <w:rPr>
                <w:rFonts w:cs="Arial"/>
                <w:sz w:val="24"/>
                <w:szCs w:val="24"/>
                <w:lang w:eastAsia="ar-SA"/>
              </w:rPr>
              <w:t xml:space="preserve">Выдача расписки </w:t>
            </w:r>
          </w:p>
          <w:p w:rsidR="00E52DEE" w:rsidRPr="00FA79FC" w:rsidRDefault="00E52DEE" w:rsidP="00FD441F">
            <w:pPr>
              <w:widowControl w:val="0"/>
              <w:suppressAutoHyphens/>
              <w:autoSpaceDE w:val="0"/>
              <w:spacing w:after="0"/>
              <w:jc w:val="center"/>
              <w:rPr>
                <w:rFonts w:cs="Arial"/>
                <w:sz w:val="24"/>
                <w:szCs w:val="24"/>
                <w:lang w:eastAsia="ar-SA"/>
              </w:rPr>
            </w:pPr>
            <w:r w:rsidRPr="00FA79FC">
              <w:rPr>
                <w:rFonts w:cs="Arial"/>
                <w:sz w:val="24"/>
                <w:szCs w:val="24"/>
                <w:lang w:eastAsia="ar-SA"/>
              </w:rPr>
              <w:t>в получении</w:t>
            </w:r>
          </w:p>
          <w:p w:rsidR="00E52DEE" w:rsidRPr="00FA79FC" w:rsidRDefault="00E52DEE" w:rsidP="00FD441F">
            <w:pPr>
              <w:widowControl w:val="0"/>
              <w:suppressAutoHyphens/>
              <w:autoSpaceDE w:val="0"/>
              <w:spacing w:after="0"/>
              <w:jc w:val="center"/>
              <w:rPr>
                <w:rFonts w:cs="Arial"/>
                <w:sz w:val="24"/>
                <w:szCs w:val="24"/>
                <w:lang w:eastAsia="ar-SA"/>
              </w:rPr>
            </w:pPr>
            <w:r w:rsidRPr="00FA79FC">
              <w:rPr>
                <w:rFonts w:cs="Arial"/>
                <w:sz w:val="24"/>
                <w:szCs w:val="24"/>
                <w:lang w:eastAsia="ar-SA"/>
              </w:rPr>
              <w:t>(да/нет)</w:t>
            </w:r>
          </w:p>
        </w:tc>
        <w:tc>
          <w:tcPr>
            <w:tcW w:w="1843" w:type="dxa"/>
          </w:tcPr>
          <w:p w:rsidR="00E52DEE" w:rsidRPr="00FA79FC" w:rsidRDefault="00E52DEE" w:rsidP="00FD441F">
            <w:pPr>
              <w:widowControl w:val="0"/>
              <w:suppressAutoHyphens/>
              <w:autoSpaceDE w:val="0"/>
              <w:spacing w:after="0"/>
              <w:jc w:val="center"/>
              <w:rPr>
                <w:rFonts w:cs="Arial"/>
                <w:sz w:val="24"/>
                <w:szCs w:val="24"/>
                <w:lang w:eastAsia="ar-SA"/>
              </w:rPr>
            </w:pPr>
            <w:r w:rsidRPr="00FA79FC">
              <w:rPr>
                <w:rFonts w:cs="Arial"/>
                <w:sz w:val="24"/>
                <w:szCs w:val="24"/>
                <w:lang w:eastAsia="ar-SA"/>
              </w:rPr>
              <w:t>Примечание*</w:t>
            </w:r>
            <w:r>
              <w:rPr>
                <w:rStyle w:val="aff0"/>
                <w:sz w:val="24"/>
                <w:szCs w:val="24"/>
                <w:lang w:eastAsia="ar-SA"/>
              </w:rPr>
              <w:footnoteReference w:id="9"/>
            </w:r>
          </w:p>
        </w:tc>
      </w:tr>
      <w:tr w:rsidR="00E52DEE" w:rsidRPr="00FA79FC" w:rsidTr="00C32001">
        <w:tc>
          <w:tcPr>
            <w:tcW w:w="2268"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1843"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1701"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2126"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1418"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1701"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1701"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1843" w:type="dxa"/>
          </w:tcPr>
          <w:p w:rsidR="00E52DEE" w:rsidRPr="00FA79FC" w:rsidRDefault="00E52DEE" w:rsidP="00FD441F">
            <w:pPr>
              <w:widowControl w:val="0"/>
              <w:suppressAutoHyphens/>
              <w:autoSpaceDE w:val="0"/>
              <w:spacing w:after="0"/>
              <w:jc w:val="center"/>
              <w:rPr>
                <w:rFonts w:cs="Arial"/>
                <w:sz w:val="24"/>
                <w:szCs w:val="24"/>
                <w:lang w:eastAsia="ar-SA"/>
              </w:rPr>
            </w:pPr>
          </w:p>
        </w:tc>
      </w:tr>
      <w:tr w:rsidR="00E52DEE" w:rsidRPr="00FA79FC" w:rsidTr="00C32001">
        <w:tc>
          <w:tcPr>
            <w:tcW w:w="2268"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1843"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1701"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2126"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1418"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1701"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1701"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1843" w:type="dxa"/>
          </w:tcPr>
          <w:p w:rsidR="00E52DEE" w:rsidRPr="00FA79FC" w:rsidRDefault="00E52DEE" w:rsidP="00FD441F">
            <w:pPr>
              <w:widowControl w:val="0"/>
              <w:suppressAutoHyphens/>
              <w:autoSpaceDE w:val="0"/>
              <w:spacing w:after="0"/>
              <w:jc w:val="center"/>
              <w:rPr>
                <w:rFonts w:cs="Arial"/>
                <w:sz w:val="24"/>
                <w:szCs w:val="24"/>
                <w:lang w:eastAsia="ar-SA"/>
              </w:rPr>
            </w:pPr>
          </w:p>
        </w:tc>
      </w:tr>
      <w:tr w:rsidR="00E52DEE" w:rsidRPr="00FA79FC" w:rsidTr="00C32001">
        <w:tc>
          <w:tcPr>
            <w:tcW w:w="2268"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1843"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1701"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2126"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1418"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1701"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1701"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1843" w:type="dxa"/>
          </w:tcPr>
          <w:p w:rsidR="00E52DEE" w:rsidRPr="00FA79FC" w:rsidRDefault="00E52DEE" w:rsidP="00FD441F">
            <w:pPr>
              <w:widowControl w:val="0"/>
              <w:suppressAutoHyphens/>
              <w:autoSpaceDE w:val="0"/>
              <w:spacing w:after="0"/>
              <w:jc w:val="center"/>
              <w:rPr>
                <w:rFonts w:cs="Arial"/>
                <w:sz w:val="24"/>
                <w:szCs w:val="24"/>
                <w:lang w:eastAsia="ar-SA"/>
              </w:rPr>
            </w:pPr>
          </w:p>
        </w:tc>
      </w:tr>
      <w:tr w:rsidR="00E52DEE" w:rsidRPr="00FA79FC" w:rsidTr="00C32001">
        <w:tc>
          <w:tcPr>
            <w:tcW w:w="2268"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1843"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1701"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2126"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1418"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1701"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1701" w:type="dxa"/>
          </w:tcPr>
          <w:p w:rsidR="00E52DEE" w:rsidRPr="00FA79FC" w:rsidRDefault="00E52DEE" w:rsidP="00FD441F">
            <w:pPr>
              <w:widowControl w:val="0"/>
              <w:suppressAutoHyphens/>
              <w:autoSpaceDE w:val="0"/>
              <w:spacing w:after="0"/>
              <w:jc w:val="center"/>
              <w:rPr>
                <w:rFonts w:cs="Arial"/>
                <w:sz w:val="24"/>
                <w:szCs w:val="24"/>
                <w:lang w:eastAsia="ar-SA"/>
              </w:rPr>
            </w:pPr>
          </w:p>
        </w:tc>
        <w:tc>
          <w:tcPr>
            <w:tcW w:w="1843" w:type="dxa"/>
          </w:tcPr>
          <w:p w:rsidR="00E52DEE" w:rsidRPr="00FA79FC" w:rsidRDefault="00E52DEE" w:rsidP="00FD441F">
            <w:pPr>
              <w:widowControl w:val="0"/>
              <w:suppressAutoHyphens/>
              <w:autoSpaceDE w:val="0"/>
              <w:spacing w:after="0"/>
              <w:jc w:val="center"/>
              <w:rPr>
                <w:rFonts w:cs="Arial"/>
                <w:sz w:val="24"/>
                <w:szCs w:val="24"/>
                <w:lang w:eastAsia="ar-SA"/>
              </w:rPr>
            </w:pPr>
          </w:p>
        </w:tc>
      </w:tr>
    </w:tbl>
    <w:p w:rsidR="00E52DEE" w:rsidRPr="00FA79FC" w:rsidRDefault="00E52DEE" w:rsidP="00FD441F">
      <w:pPr>
        <w:widowControl w:val="0"/>
        <w:suppressAutoHyphens/>
        <w:autoSpaceDE w:val="0"/>
        <w:spacing w:after="0"/>
        <w:rPr>
          <w:szCs w:val="28"/>
          <w:lang w:eastAsia="ar-SA"/>
        </w:rPr>
      </w:pPr>
    </w:p>
    <w:p w:rsidR="00E52DEE" w:rsidRPr="00FA79FC" w:rsidRDefault="00E52DEE" w:rsidP="00FD441F">
      <w:pPr>
        <w:rPr>
          <w:color w:val="000000"/>
          <w:szCs w:val="28"/>
          <w:highlight w:val="yellow"/>
          <w:lang w:eastAsia="ru-RU"/>
        </w:rPr>
      </w:pPr>
    </w:p>
    <w:p w:rsidR="00E52DEE" w:rsidRDefault="00E52DEE" w:rsidP="00BE0EAB">
      <w:pPr>
        <w:spacing w:after="0"/>
        <w:ind w:firstLine="11624"/>
        <w:rPr>
          <w:szCs w:val="28"/>
          <w:lang w:eastAsia="ru-RU"/>
        </w:rPr>
        <w:sectPr w:rsidR="00E52DEE" w:rsidSect="00CC6C8D">
          <w:endnotePr>
            <w:numFmt w:val="decimal"/>
          </w:endnotePr>
          <w:pgSz w:w="16838" w:h="11906" w:orient="landscape" w:code="9"/>
          <w:pgMar w:top="1134" w:right="567" w:bottom="1134" w:left="1701" w:header="709" w:footer="709" w:gutter="0"/>
          <w:cols w:space="708"/>
          <w:docGrid w:linePitch="381"/>
        </w:sectPr>
      </w:pPr>
      <w:bookmarkStart w:id="602" w:name="_Приложение_№_6"/>
      <w:bookmarkEnd w:id="602"/>
    </w:p>
    <w:p w:rsidR="00E52DEE" w:rsidRPr="00C060F2" w:rsidRDefault="00E52DEE" w:rsidP="0051018C">
      <w:pPr>
        <w:pStyle w:val="21"/>
        <w:spacing w:before="0" w:after="0" w:line="276" w:lineRule="auto"/>
        <w:ind w:left="7229"/>
        <w:jc w:val="both"/>
        <w:rPr>
          <w:rFonts w:ascii="Times New Roman" w:hAnsi="Times New Roman"/>
          <w:b w:val="0"/>
          <w:i w:val="0"/>
        </w:rPr>
      </w:pPr>
      <w:bookmarkStart w:id="603" w:name="_Приложение_№_7"/>
      <w:bookmarkStart w:id="604" w:name="_Toc59465119"/>
      <w:bookmarkStart w:id="605" w:name="_Toc65675859"/>
      <w:bookmarkStart w:id="606" w:name="_Toc65676146"/>
      <w:bookmarkStart w:id="607" w:name="_Toc67586141"/>
      <w:bookmarkStart w:id="608" w:name="_Toc91154603"/>
      <w:bookmarkEnd w:id="603"/>
      <w:r w:rsidRPr="00C060F2">
        <w:rPr>
          <w:rFonts w:ascii="Times New Roman" w:hAnsi="Times New Roman"/>
          <w:b w:val="0"/>
          <w:i w:val="0"/>
        </w:rPr>
        <w:t xml:space="preserve">Приложение № </w:t>
      </w:r>
      <w:r>
        <w:rPr>
          <w:rFonts w:ascii="Times New Roman" w:hAnsi="Times New Roman"/>
          <w:b w:val="0"/>
          <w:i w:val="0"/>
        </w:rPr>
        <w:t>6</w:t>
      </w:r>
      <w:bookmarkEnd w:id="604"/>
      <w:bookmarkEnd w:id="605"/>
      <w:bookmarkEnd w:id="606"/>
      <w:bookmarkEnd w:id="607"/>
      <w:bookmarkEnd w:id="608"/>
    </w:p>
    <w:p w:rsidR="00E52DEE" w:rsidRPr="001A4C3D" w:rsidRDefault="00E52DEE" w:rsidP="00E638A8">
      <w:pPr>
        <w:widowControl w:val="0"/>
        <w:suppressAutoHyphens/>
        <w:autoSpaceDE w:val="0"/>
        <w:spacing w:after="0"/>
        <w:ind w:left="7229"/>
        <w:jc w:val="both"/>
        <w:rPr>
          <w:rFonts w:cs="Arial"/>
          <w:szCs w:val="28"/>
          <w:lang w:eastAsia="ar-SA"/>
        </w:rPr>
      </w:pPr>
      <w:r w:rsidRPr="001A4C3D">
        <w:rPr>
          <w:rFonts w:cs="Arial"/>
          <w:szCs w:val="28"/>
          <w:lang w:eastAsia="ar-SA"/>
        </w:rPr>
        <w:t>к Положению</w:t>
      </w:r>
    </w:p>
    <w:p w:rsidR="00E52DEE" w:rsidRPr="00FA79FC" w:rsidRDefault="00E52DEE" w:rsidP="00052AF0">
      <w:pPr>
        <w:spacing w:after="0"/>
        <w:ind w:left="7230" w:firstLine="4394"/>
      </w:pPr>
      <w:r w:rsidRPr="00FA79FC">
        <w:t>Ф</w:t>
      </w:r>
      <w:r>
        <w:t>Ф</w:t>
      </w:r>
      <w:r w:rsidRPr="00FA79FC">
        <w:t>орма</w:t>
      </w:r>
    </w:p>
    <w:p w:rsidR="00E52DEE" w:rsidRDefault="00E52DEE" w:rsidP="00ED70DE">
      <w:pPr>
        <w:rPr>
          <w:szCs w:val="28"/>
          <w:lang w:eastAsia="ru-RU"/>
        </w:rPr>
      </w:pPr>
    </w:p>
    <w:p w:rsidR="00E52DEE" w:rsidRPr="004A54E6" w:rsidRDefault="00E52DEE" w:rsidP="00FD441F">
      <w:pPr>
        <w:autoSpaceDN w:val="0"/>
        <w:adjustRightInd w:val="0"/>
        <w:rPr>
          <w:rFonts w:ascii="Cambria" w:hAnsi="Cambria" w:cs="Cambria"/>
          <w:color w:val="000000"/>
          <w:sz w:val="26"/>
          <w:szCs w:val="26"/>
          <w:lang w:eastAsia="ru-RU"/>
        </w:rPr>
      </w:pPr>
    </w:p>
    <w:p w:rsidR="00052AF0" w:rsidRPr="00D1612D" w:rsidRDefault="00052AF0" w:rsidP="00D1612D">
      <w:pPr>
        <w:spacing w:after="0" w:line="240" w:lineRule="auto"/>
        <w:jc w:val="center"/>
        <w:rPr>
          <w:b/>
        </w:rPr>
      </w:pPr>
      <w:r w:rsidRPr="00D1612D">
        <w:rPr>
          <w:b/>
        </w:rPr>
        <w:t>РАСПИСКА</w:t>
      </w:r>
    </w:p>
    <w:p w:rsidR="00E52DEE" w:rsidRPr="004A54E6" w:rsidRDefault="00E52DEE" w:rsidP="00D1612D">
      <w:pPr>
        <w:autoSpaceDN w:val="0"/>
        <w:adjustRightInd w:val="0"/>
        <w:spacing w:after="0" w:line="240" w:lineRule="auto"/>
        <w:jc w:val="center"/>
        <w:rPr>
          <w:color w:val="000000"/>
          <w:sz w:val="24"/>
          <w:szCs w:val="24"/>
          <w:lang w:eastAsia="ru-RU"/>
        </w:rPr>
      </w:pPr>
      <w:r w:rsidRPr="00301A03">
        <w:rPr>
          <w:b/>
          <w:bCs/>
          <w:color w:val="000000"/>
          <w:szCs w:val="28"/>
          <w:lang w:eastAsia="ru-RU"/>
        </w:rPr>
        <w:t>о при</w:t>
      </w:r>
      <w:r>
        <w:rPr>
          <w:b/>
          <w:bCs/>
          <w:color w:val="000000"/>
          <w:szCs w:val="28"/>
          <w:lang w:eastAsia="ru-RU"/>
        </w:rPr>
        <w:t>еме заявки на участие в _________</w:t>
      </w:r>
      <w:r w:rsidR="00052AF0">
        <w:rPr>
          <w:rStyle w:val="aff0"/>
          <w:b/>
          <w:bCs/>
          <w:color w:val="000000"/>
          <w:szCs w:val="28"/>
          <w:lang w:eastAsia="ru-RU"/>
        </w:rPr>
        <w:footnoteReference w:id="10"/>
      </w:r>
    </w:p>
    <w:p w:rsidR="00E52DEE" w:rsidRDefault="00E52DEE" w:rsidP="00FD441F">
      <w:pPr>
        <w:autoSpaceDN w:val="0"/>
        <w:adjustRightInd w:val="0"/>
        <w:rPr>
          <w:color w:val="000000"/>
          <w:szCs w:val="28"/>
          <w:lang w:eastAsia="ru-RU"/>
        </w:rPr>
      </w:pPr>
    </w:p>
    <w:p w:rsidR="00E52DEE" w:rsidRPr="00D1612D" w:rsidRDefault="00E52DEE" w:rsidP="00D1612D">
      <w:r w:rsidRPr="00D1612D">
        <w:t>Дана ____________________________________________________________</w:t>
      </w:r>
    </w:p>
    <w:p w:rsidR="00E52DEE" w:rsidRPr="00C32001" w:rsidRDefault="00E52DEE" w:rsidP="00FD441F">
      <w:pPr>
        <w:autoSpaceDN w:val="0"/>
        <w:adjustRightInd w:val="0"/>
        <w:spacing w:after="0"/>
        <w:ind w:firstLine="709"/>
        <w:jc w:val="center"/>
        <w:rPr>
          <w:color w:val="000000"/>
          <w:sz w:val="20"/>
          <w:szCs w:val="20"/>
          <w:lang w:eastAsia="ru-RU"/>
        </w:rPr>
      </w:pPr>
      <w:r w:rsidRPr="00C32001">
        <w:rPr>
          <w:color w:val="000000"/>
          <w:sz w:val="20"/>
          <w:szCs w:val="20"/>
          <w:lang w:eastAsia="ru-RU"/>
        </w:rPr>
        <w:t>(</w:t>
      </w:r>
      <w:r w:rsidRPr="00C32001">
        <w:rPr>
          <w:iCs/>
          <w:color w:val="000000"/>
          <w:sz w:val="20"/>
          <w:szCs w:val="20"/>
          <w:lang w:eastAsia="ru-RU"/>
        </w:rPr>
        <w:t>Ф.И.О. лица, представившего заявку</w:t>
      </w:r>
      <w:r w:rsidRPr="00C32001">
        <w:rPr>
          <w:color w:val="000000"/>
          <w:sz w:val="20"/>
          <w:szCs w:val="20"/>
          <w:lang w:eastAsia="ru-RU"/>
        </w:rPr>
        <w:t>)</w:t>
      </w:r>
    </w:p>
    <w:p w:rsidR="00E52DEE" w:rsidRPr="004A54E6" w:rsidRDefault="00E52DEE" w:rsidP="00FD441F">
      <w:pPr>
        <w:autoSpaceDN w:val="0"/>
        <w:adjustRightInd w:val="0"/>
        <w:spacing w:after="0"/>
        <w:rPr>
          <w:color w:val="000000"/>
          <w:szCs w:val="28"/>
          <w:lang w:eastAsia="ru-RU"/>
        </w:rPr>
      </w:pPr>
      <w:r w:rsidRPr="004A54E6">
        <w:rPr>
          <w:color w:val="000000"/>
          <w:szCs w:val="28"/>
          <w:lang w:eastAsia="ru-RU"/>
        </w:rPr>
        <w:t>_________________________________________________________</w:t>
      </w:r>
      <w:r>
        <w:rPr>
          <w:color w:val="000000"/>
          <w:szCs w:val="28"/>
          <w:lang w:eastAsia="ru-RU"/>
        </w:rPr>
        <w:t>_</w:t>
      </w:r>
      <w:r w:rsidRPr="004A54E6">
        <w:rPr>
          <w:color w:val="000000"/>
          <w:szCs w:val="28"/>
          <w:lang w:eastAsia="ru-RU"/>
        </w:rPr>
        <w:t>_</w:t>
      </w:r>
      <w:r>
        <w:rPr>
          <w:color w:val="000000"/>
          <w:szCs w:val="28"/>
          <w:lang w:eastAsia="ru-RU"/>
        </w:rPr>
        <w:t>_______</w:t>
      </w:r>
      <w:r w:rsidRPr="004A54E6">
        <w:rPr>
          <w:color w:val="000000"/>
          <w:szCs w:val="28"/>
          <w:lang w:eastAsia="ru-RU"/>
        </w:rPr>
        <w:t>__</w:t>
      </w:r>
    </w:p>
    <w:p w:rsidR="00E52DEE" w:rsidRPr="00C32001" w:rsidRDefault="00E52DEE" w:rsidP="00924AFC">
      <w:pPr>
        <w:autoSpaceDN w:val="0"/>
        <w:adjustRightInd w:val="0"/>
        <w:spacing w:after="0"/>
        <w:ind w:firstLine="709"/>
        <w:jc w:val="center"/>
        <w:rPr>
          <w:color w:val="000000"/>
          <w:sz w:val="20"/>
          <w:szCs w:val="20"/>
          <w:lang w:eastAsia="ru-RU"/>
        </w:rPr>
      </w:pPr>
      <w:r w:rsidRPr="00C32001">
        <w:rPr>
          <w:color w:val="000000"/>
          <w:sz w:val="20"/>
          <w:szCs w:val="20"/>
          <w:lang w:eastAsia="ru-RU"/>
        </w:rPr>
        <w:t>(</w:t>
      </w:r>
      <w:r w:rsidRPr="00C32001">
        <w:rPr>
          <w:iCs/>
          <w:color w:val="000000"/>
          <w:sz w:val="20"/>
          <w:szCs w:val="20"/>
          <w:lang w:eastAsia="ru-RU"/>
        </w:rPr>
        <w:t>наименование удостоверения личности, номер, кем и когда выдано</w:t>
      </w:r>
      <w:r w:rsidRPr="00C32001">
        <w:rPr>
          <w:color w:val="000000"/>
          <w:sz w:val="20"/>
          <w:szCs w:val="20"/>
          <w:lang w:eastAsia="ru-RU"/>
        </w:rPr>
        <w:t>)</w:t>
      </w:r>
    </w:p>
    <w:p w:rsidR="00E52DEE" w:rsidRPr="00C32001" w:rsidRDefault="00E52DEE" w:rsidP="00FD441F">
      <w:pPr>
        <w:autoSpaceDN w:val="0"/>
        <w:adjustRightInd w:val="0"/>
        <w:spacing w:after="0"/>
        <w:rPr>
          <w:color w:val="000000"/>
          <w:sz w:val="20"/>
          <w:szCs w:val="20"/>
          <w:lang w:eastAsia="ru-RU"/>
        </w:rPr>
      </w:pPr>
    </w:p>
    <w:p w:rsidR="00E52DEE" w:rsidRPr="004A54E6" w:rsidRDefault="00E52DEE" w:rsidP="00FD441F">
      <w:pPr>
        <w:autoSpaceDN w:val="0"/>
        <w:adjustRightInd w:val="0"/>
        <w:spacing w:after="0"/>
        <w:rPr>
          <w:color w:val="000000"/>
          <w:szCs w:val="28"/>
          <w:lang w:eastAsia="ru-RU"/>
        </w:rPr>
      </w:pPr>
      <w:r w:rsidRPr="004A54E6">
        <w:rPr>
          <w:color w:val="000000"/>
          <w:szCs w:val="28"/>
          <w:lang w:eastAsia="ru-RU"/>
        </w:rPr>
        <w:t>в том, что от вышеуказанного ли</w:t>
      </w:r>
      <w:r>
        <w:rPr>
          <w:color w:val="000000"/>
          <w:szCs w:val="28"/>
          <w:lang w:eastAsia="ru-RU"/>
        </w:rPr>
        <w:t>ца получена заявка на участие в _____________</w:t>
      </w:r>
      <w:r w:rsidRPr="004A54E6">
        <w:rPr>
          <w:color w:val="000000"/>
          <w:szCs w:val="28"/>
          <w:lang w:eastAsia="ru-RU"/>
        </w:rPr>
        <w:t>_____________________________________________</w:t>
      </w:r>
      <w:r>
        <w:rPr>
          <w:color w:val="000000"/>
          <w:szCs w:val="28"/>
          <w:lang w:eastAsia="ru-RU"/>
        </w:rPr>
        <w:t>__________</w:t>
      </w:r>
      <w:r w:rsidRPr="004A54E6">
        <w:rPr>
          <w:color w:val="000000"/>
          <w:szCs w:val="28"/>
          <w:lang w:eastAsia="ru-RU"/>
        </w:rPr>
        <w:t>.</w:t>
      </w:r>
    </w:p>
    <w:p w:rsidR="00E52DEE" w:rsidRPr="00C32001" w:rsidRDefault="00E52DEE" w:rsidP="00924AFC">
      <w:pPr>
        <w:autoSpaceDN w:val="0"/>
        <w:adjustRightInd w:val="0"/>
        <w:spacing w:after="0"/>
        <w:ind w:firstLine="709"/>
        <w:jc w:val="center"/>
        <w:rPr>
          <w:iCs/>
          <w:color w:val="000000"/>
          <w:sz w:val="20"/>
          <w:szCs w:val="20"/>
          <w:lang w:eastAsia="ru-RU"/>
        </w:rPr>
      </w:pPr>
      <w:r w:rsidRPr="00C32001">
        <w:rPr>
          <w:iCs/>
          <w:color w:val="000000"/>
          <w:sz w:val="20"/>
          <w:szCs w:val="20"/>
          <w:lang w:eastAsia="ru-RU"/>
        </w:rPr>
        <w:t>(указ</w:t>
      </w:r>
      <w:r>
        <w:rPr>
          <w:iCs/>
          <w:color w:val="000000"/>
          <w:sz w:val="20"/>
          <w:szCs w:val="20"/>
          <w:lang w:eastAsia="ru-RU"/>
        </w:rPr>
        <w:t>ывается</w:t>
      </w:r>
      <w:r w:rsidRPr="00C32001">
        <w:rPr>
          <w:iCs/>
          <w:color w:val="000000"/>
          <w:sz w:val="20"/>
          <w:szCs w:val="20"/>
          <w:lang w:eastAsia="ru-RU"/>
        </w:rPr>
        <w:t xml:space="preserve"> </w:t>
      </w:r>
      <w:r>
        <w:rPr>
          <w:iCs/>
          <w:color w:val="000000"/>
          <w:sz w:val="20"/>
          <w:szCs w:val="20"/>
          <w:lang w:eastAsia="ru-RU"/>
        </w:rPr>
        <w:t>способ закупки и предмет договора</w:t>
      </w:r>
      <w:r w:rsidRPr="00C32001">
        <w:rPr>
          <w:iCs/>
          <w:color w:val="000000"/>
          <w:sz w:val="20"/>
          <w:szCs w:val="20"/>
          <w:lang w:eastAsia="ru-RU"/>
        </w:rPr>
        <w:t>)</w:t>
      </w:r>
    </w:p>
    <w:p w:rsidR="00E52DEE" w:rsidRDefault="00E52DEE" w:rsidP="00FD441F">
      <w:pPr>
        <w:autoSpaceDN w:val="0"/>
        <w:adjustRightInd w:val="0"/>
        <w:ind w:firstLine="567"/>
        <w:rPr>
          <w:color w:val="000000"/>
          <w:szCs w:val="28"/>
          <w:lang w:eastAsia="ru-RU"/>
        </w:rPr>
      </w:pPr>
    </w:p>
    <w:p w:rsidR="00E52DEE" w:rsidRDefault="00E52DEE" w:rsidP="00FD441F">
      <w:pPr>
        <w:autoSpaceDN w:val="0"/>
        <w:adjustRightInd w:val="0"/>
        <w:spacing w:after="0"/>
        <w:ind w:firstLine="567"/>
        <w:jc w:val="both"/>
        <w:rPr>
          <w:color w:val="000000"/>
          <w:szCs w:val="28"/>
          <w:lang w:eastAsia="ru-RU"/>
        </w:rPr>
      </w:pPr>
      <w:r w:rsidRPr="004A54E6">
        <w:rPr>
          <w:color w:val="000000"/>
          <w:szCs w:val="28"/>
          <w:lang w:eastAsia="ru-RU"/>
        </w:rPr>
        <w:t xml:space="preserve">Дата приема заявки на участие в </w:t>
      </w:r>
      <w:r>
        <w:rPr>
          <w:color w:val="000000"/>
          <w:szCs w:val="28"/>
          <w:lang w:eastAsia="ru-RU"/>
        </w:rPr>
        <w:t>_________________ «</w:t>
      </w:r>
      <w:r w:rsidRPr="004A54E6">
        <w:rPr>
          <w:color w:val="000000"/>
          <w:szCs w:val="28"/>
          <w:lang w:eastAsia="ru-RU"/>
        </w:rPr>
        <w:t>___</w:t>
      </w:r>
      <w:r>
        <w:rPr>
          <w:color w:val="000000"/>
          <w:szCs w:val="28"/>
          <w:lang w:eastAsia="ru-RU"/>
        </w:rPr>
        <w:t>»</w:t>
      </w:r>
      <w:r w:rsidRPr="004A54E6">
        <w:rPr>
          <w:color w:val="000000"/>
          <w:szCs w:val="28"/>
          <w:lang w:eastAsia="ru-RU"/>
        </w:rPr>
        <w:t xml:space="preserve"> _______20 _ г.,</w:t>
      </w:r>
    </w:p>
    <w:p w:rsidR="00E52DEE" w:rsidRPr="0033553E" w:rsidRDefault="00E52DEE" w:rsidP="00FD441F">
      <w:pPr>
        <w:autoSpaceDN w:val="0"/>
        <w:adjustRightInd w:val="0"/>
        <w:spacing w:after="0"/>
        <w:ind w:firstLine="567"/>
        <w:jc w:val="both"/>
        <w:rPr>
          <w:color w:val="000000"/>
          <w:sz w:val="20"/>
          <w:szCs w:val="20"/>
          <w:lang w:eastAsia="ru-RU"/>
        </w:rPr>
      </w:pPr>
      <w:r>
        <w:rPr>
          <w:color w:val="000000"/>
          <w:sz w:val="24"/>
          <w:szCs w:val="24"/>
          <w:lang w:eastAsia="ru-RU"/>
        </w:rPr>
        <w:t xml:space="preserve">                                                              </w:t>
      </w:r>
      <w:r w:rsidRPr="0033553E">
        <w:rPr>
          <w:color w:val="000000"/>
          <w:sz w:val="20"/>
          <w:szCs w:val="20"/>
          <w:lang w:eastAsia="ru-RU"/>
        </w:rPr>
        <w:t>(указ</w:t>
      </w:r>
      <w:r>
        <w:rPr>
          <w:color w:val="000000"/>
          <w:sz w:val="20"/>
          <w:szCs w:val="20"/>
          <w:lang w:eastAsia="ru-RU"/>
        </w:rPr>
        <w:t>ывается</w:t>
      </w:r>
      <w:r w:rsidRPr="0033553E">
        <w:rPr>
          <w:color w:val="000000"/>
          <w:sz w:val="20"/>
          <w:szCs w:val="20"/>
          <w:lang w:eastAsia="ru-RU"/>
        </w:rPr>
        <w:t xml:space="preserve"> способ закупки)</w:t>
      </w:r>
    </w:p>
    <w:p w:rsidR="00E52DEE" w:rsidRDefault="00E52DEE" w:rsidP="00FD441F">
      <w:pPr>
        <w:autoSpaceDN w:val="0"/>
        <w:adjustRightInd w:val="0"/>
        <w:spacing w:after="0"/>
        <w:jc w:val="both"/>
        <w:rPr>
          <w:color w:val="000000"/>
          <w:szCs w:val="28"/>
          <w:lang w:eastAsia="ru-RU"/>
        </w:rPr>
      </w:pPr>
      <w:r w:rsidRPr="004A54E6">
        <w:rPr>
          <w:color w:val="000000"/>
          <w:szCs w:val="28"/>
          <w:lang w:eastAsia="ru-RU"/>
        </w:rPr>
        <w:t>время получения ____час. ____мин.</w:t>
      </w:r>
    </w:p>
    <w:p w:rsidR="00E52DEE" w:rsidRPr="00D1612D" w:rsidRDefault="00E52DEE" w:rsidP="00D1612D">
      <w:r w:rsidRPr="00D1612D">
        <w:t xml:space="preserve">Заявка на участие в ______________________________  зарегистрирована в </w:t>
      </w:r>
    </w:p>
    <w:p w:rsidR="00E52DEE" w:rsidRPr="00D1612D" w:rsidRDefault="00E52DEE" w:rsidP="00D1612D">
      <w:r w:rsidRPr="00D1612D">
        <w:t xml:space="preserve">                                                           (указывается способ закупки)</w:t>
      </w:r>
    </w:p>
    <w:p w:rsidR="00E52DEE" w:rsidRPr="001A4C3D" w:rsidRDefault="00E52DEE" w:rsidP="00FD441F">
      <w:pPr>
        <w:autoSpaceDN w:val="0"/>
        <w:adjustRightInd w:val="0"/>
        <w:spacing w:after="0"/>
        <w:jc w:val="both"/>
        <w:rPr>
          <w:color w:val="000000"/>
          <w:szCs w:val="28"/>
          <w:lang w:eastAsia="ru-RU"/>
        </w:rPr>
      </w:pPr>
      <w:r w:rsidRPr="001A4C3D">
        <w:rPr>
          <w:color w:val="000000"/>
          <w:szCs w:val="28"/>
          <w:lang w:eastAsia="ru-RU"/>
        </w:rPr>
        <w:t xml:space="preserve">журнале регистрации </w:t>
      </w:r>
      <w:r w:rsidRPr="006952F8">
        <w:rPr>
          <w:rFonts w:cs="Arial"/>
          <w:szCs w:val="28"/>
          <w:lang w:eastAsia="ar-SA"/>
        </w:rPr>
        <w:t>заявок на участие в __________________</w:t>
      </w:r>
      <w:r w:rsidRPr="006952F8">
        <w:rPr>
          <w:color w:val="000000"/>
          <w:szCs w:val="28"/>
          <w:lang w:eastAsia="ru-RU"/>
        </w:rPr>
        <w:t xml:space="preserve"> за № ___.</w:t>
      </w:r>
    </w:p>
    <w:p w:rsidR="00E52DEE" w:rsidRPr="0033553E" w:rsidRDefault="00E52DEE" w:rsidP="00FD441F">
      <w:pPr>
        <w:autoSpaceDN w:val="0"/>
        <w:adjustRightInd w:val="0"/>
        <w:spacing w:after="0"/>
        <w:ind w:firstLine="567"/>
        <w:jc w:val="both"/>
        <w:rPr>
          <w:color w:val="000000"/>
          <w:sz w:val="20"/>
          <w:szCs w:val="20"/>
          <w:lang w:eastAsia="ru-RU"/>
        </w:rPr>
      </w:pPr>
      <w:r>
        <w:rPr>
          <w:color w:val="000000"/>
          <w:sz w:val="24"/>
          <w:szCs w:val="24"/>
          <w:lang w:eastAsia="ru-RU"/>
        </w:rPr>
        <w:t xml:space="preserve">                                                                        </w:t>
      </w:r>
      <w:r w:rsidRPr="0033553E">
        <w:rPr>
          <w:color w:val="000000"/>
          <w:sz w:val="20"/>
          <w:szCs w:val="20"/>
          <w:lang w:eastAsia="ru-RU"/>
        </w:rPr>
        <w:t>(указ</w:t>
      </w:r>
      <w:r>
        <w:rPr>
          <w:color w:val="000000"/>
          <w:sz w:val="20"/>
          <w:szCs w:val="20"/>
          <w:lang w:eastAsia="ru-RU"/>
        </w:rPr>
        <w:t>ывается</w:t>
      </w:r>
      <w:r w:rsidRPr="0033553E">
        <w:rPr>
          <w:color w:val="000000"/>
          <w:sz w:val="20"/>
          <w:szCs w:val="20"/>
          <w:lang w:eastAsia="ru-RU"/>
        </w:rPr>
        <w:t xml:space="preserve"> способ закупки)</w:t>
      </w:r>
    </w:p>
    <w:p w:rsidR="00E52DEE" w:rsidRPr="001A4C3D" w:rsidRDefault="00E52DEE" w:rsidP="00FD441F">
      <w:pPr>
        <w:autoSpaceDN w:val="0"/>
        <w:adjustRightInd w:val="0"/>
        <w:spacing w:after="0"/>
        <w:jc w:val="both"/>
        <w:rPr>
          <w:color w:val="000000"/>
          <w:szCs w:val="28"/>
          <w:lang w:eastAsia="ru-RU"/>
        </w:rPr>
      </w:pPr>
    </w:p>
    <w:p w:rsidR="00E52DEE" w:rsidRDefault="00E52DEE" w:rsidP="00FD441F">
      <w:pPr>
        <w:autoSpaceDN w:val="0"/>
        <w:adjustRightInd w:val="0"/>
        <w:rPr>
          <w:color w:val="000000"/>
          <w:szCs w:val="28"/>
          <w:lang w:eastAsia="ru-RU"/>
        </w:rPr>
      </w:pPr>
    </w:p>
    <w:p w:rsidR="00E52DEE" w:rsidRDefault="00E52DEE" w:rsidP="00FD441F">
      <w:pPr>
        <w:autoSpaceDN w:val="0"/>
        <w:adjustRightInd w:val="0"/>
        <w:rPr>
          <w:color w:val="000000"/>
          <w:szCs w:val="28"/>
          <w:lang w:eastAsia="ru-RU"/>
        </w:rPr>
      </w:pPr>
      <w:r w:rsidRPr="004A54E6">
        <w:rPr>
          <w:color w:val="000000"/>
          <w:szCs w:val="28"/>
          <w:lang w:eastAsia="ru-RU"/>
        </w:rPr>
        <w:t>Ответственное лицо:</w:t>
      </w:r>
    </w:p>
    <w:p w:rsidR="00E52DEE" w:rsidRDefault="00E52DEE" w:rsidP="000915CB">
      <w:pPr>
        <w:autoSpaceDN w:val="0"/>
        <w:adjustRightInd w:val="0"/>
        <w:spacing w:after="0" w:line="240" w:lineRule="auto"/>
        <w:rPr>
          <w:color w:val="000000"/>
          <w:szCs w:val="28"/>
          <w:lang w:eastAsia="ru-RU"/>
        </w:rPr>
      </w:pPr>
      <w:r w:rsidRPr="004A54E6">
        <w:rPr>
          <w:color w:val="000000"/>
          <w:szCs w:val="28"/>
          <w:lang w:eastAsia="ru-RU"/>
        </w:rPr>
        <w:t>__________________________</w:t>
      </w:r>
      <w:r>
        <w:rPr>
          <w:color w:val="000000"/>
          <w:szCs w:val="28"/>
          <w:lang w:eastAsia="ru-RU"/>
        </w:rPr>
        <w:t xml:space="preserve"> (___________________)</w:t>
      </w:r>
    </w:p>
    <w:p w:rsidR="00E52DEE" w:rsidRPr="0033553E" w:rsidRDefault="00E52DEE" w:rsidP="000915CB">
      <w:pPr>
        <w:autoSpaceDN w:val="0"/>
        <w:adjustRightInd w:val="0"/>
        <w:spacing w:after="0" w:line="240" w:lineRule="auto"/>
        <w:ind w:firstLine="709"/>
        <w:rPr>
          <w:color w:val="000000"/>
          <w:sz w:val="20"/>
          <w:szCs w:val="20"/>
          <w:lang w:eastAsia="ru-RU"/>
        </w:rPr>
      </w:pPr>
      <w:r w:rsidRPr="0033553E">
        <w:rPr>
          <w:color w:val="000000"/>
          <w:sz w:val="20"/>
          <w:szCs w:val="20"/>
          <w:lang w:eastAsia="ru-RU"/>
        </w:rPr>
        <w:t xml:space="preserve">(подпись)                  </w:t>
      </w:r>
      <w:r>
        <w:rPr>
          <w:color w:val="000000"/>
          <w:sz w:val="20"/>
          <w:szCs w:val="20"/>
          <w:lang w:eastAsia="ru-RU"/>
        </w:rPr>
        <w:t xml:space="preserve">              </w:t>
      </w:r>
      <w:r w:rsidRPr="0033553E">
        <w:rPr>
          <w:color w:val="000000"/>
          <w:sz w:val="20"/>
          <w:szCs w:val="20"/>
          <w:lang w:eastAsia="ru-RU"/>
        </w:rPr>
        <w:t xml:space="preserve">                   (расшифровка подписи</w:t>
      </w:r>
    </w:p>
    <w:p w:rsidR="00E52DEE" w:rsidRPr="00606B44" w:rsidRDefault="00E52DEE" w:rsidP="00FD441F">
      <w:pPr>
        <w:ind w:firstLine="567"/>
        <w:rPr>
          <w:sz w:val="24"/>
          <w:szCs w:val="24"/>
        </w:rPr>
      </w:pPr>
    </w:p>
    <w:p w:rsidR="00E52DEE" w:rsidRPr="00C060F2" w:rsidRDefault="00E52DEE" w:rsidP="0051018C">
      <w:pPr>
        <w:pStyle w:val="21"/>
        <w:spacing w:before="0" w:after="0" w:line="276" w:lineRule="auto"/>
        <w:ind w:left="7229"/>
        <w:jc w:val="both"/>
        <w:rPr>
          <w:rFonts w:ascii="Times New Roman" w:hAnsi="Times New Roman"/>
          <w:b w:val="0"/>
          <w:i w:val="0"/>
        </w:rPr>
      </w:pPr>
      <w:bookmarkStart w:id="609" w:name="_Приложение_№_8"/>
      <w:bookmarkStart w:id="610" w:name="_Toc526503465"/>
      <w:bookmarkStart w:id="611" w:name="_Toc526503619"/>
      <w:bookmarkStart w:id="612" w:name="_Toc526503825"/>
      <w:bookmarkStart w:id="613" w:name="_Toc526504024"/>
      <w:bookmarkStart w:id="614" w:name="_Toc526774436"/>
      <w:bookmarkStart w:id="615" w:name="_Toc526775704"/>
      <w:bookmarkStart w:id="616" w:name="_Toc526775796"/>
      <w:bookmarkEnd w:id="609"/>
      <w:r>
        <w:br w:type="page"/>
      </w:r>
      <w:bookmarkStart w:id="617" w:name="_Toc59465120"/>
      <w:bookmarkStart w:id="618" w:name="_Toc65675860"/>
      <w:bookmarkStart w:id="619" w:name="_Toc65676147"/>
      <w:bookmarkStart w:id="620" w:name="_Toc67586142"/>
      <w:bookmarkStart w:id="621" w:name="_Toc91154604"/>
      <w:r w:rsidRPr="00C060F2">
        <w:rPr>
          <w:rFonts w:ascii="Times New Roman" w:hAnsi="Times New Roman"/>
          <w:b w:val="0"/>
          <w:i w:val="0"/>
        </w:rPr>
        <w:t xml:space="preserve">Приложение № </w:t>
      </w:r>
      <w:bookmarkEnd w:id="610"/>
      <w:bookmarkEnd w:id="611"/>
      <w:bookmarkEnd w:id="612"/>
      <w:bookmarkEnd w:id="613"/>
      <w:bookmarkEnd w:id="614"/>
      <w:bookmarkEnd w:id="615"/>
      <w:bookmarkEnd w:id="616"/>
      <w:r>
        <w:rPr>
          <w:rFonts w:ascii="Times New Roman" w:hAnsi="Times New Roman"/>
          <w:b w:val="0"/>
          <w:i w:val="0"/>
        </w:rPr>
        <w:t>7</w:t>
      </w:r>
      <w:bookmarkEnd w:id="617"/>
      <w:bookmarkEnd w:id="618"/>
      <w:bookmarkEnd w:id="619"/>
      <w:bookmarkEnd w:id="620"/>
      <w:bookmarkEnd w:id="621"/>
    </w:p>
    <w:p w:rsidR="00E52DEE" w:rsidRPr="001A4C3D" w:rsidRDefault="00E52DEE" w:rsidP="00FD441F">
      <w:pPr>
        <w:widowControl w:val="0"/>
        <w:suppressAutoHyphens/>
        <w:autoSpaceDE w:val="0"/>
        <w:spacing w:after="0"/>
        <w:ind w:left="7229"/>
        <w:jc w:val="both"/>
        <w:rPr>
          <w:rFonts w:cs="Arial"/>
          <w:szCs w:val="28"/>
          <w:lang w:eastAsia="ar-SA"/>
        </w:rPr>
      </w:pPr>
      <w:r w:rsidRPr="001A4C3D">
        <w:rPr>
          <w:rFonts w:cs="Arial"/>
          <w:szCs w:val="28"/>
          <w:lang w:eastAsia="ar-SA"/>
        </w:rPr>
        <w:t>к Положению</w:t>
      </w:r>
    </w:p>
    <w:p w:rsidR="00E52DEE" w:rsidRPr="001A4C3D" w:rsidRDefault="00E52DEE" w:rsidP="00FD441F">
      <w:pPr>
        <w:widowControl w:val="0"/>
        <w:suppressAutoHyphens/>
        <w:autoSpaceDE w:val="0"/>
        <w:spacing w:after="0"/>
        <w:rPr>
          <w:rFonts w:cs="Arial"/>
          <w:sz w:val="24"/>
          <w:szCs w:val="24"/>
          <w:lang w:eastAsia="ar-SA"/>
        </w:rPr>
      </w:pPr>
    </w:p>
    <w:p w:rsidR="00E52DEE" w:rsidRPr="00D1612D" w:rsidRDefault="00E52DEE" w:rsidP="00D1612D">
      <w:pPr>
        <w:ind w:firstLine="7230"/>
      </w:pPr>
      <w:r w:rsidRPr="00D1612D">
        <w:t>Форма</w:t>
      </w:r>
    </w:p>
    <w:p w:rsidR="00E52DEE" w:rsidRPr="001A4C3D" w:rsidRDefault="00E52DEE" w:rsidP="00FD441F">
      <w:pPr>
        <w:widowControl w:val="0"/>
        <w:suppressAutoHyphens/>
        <w:autoSpaceDE w:val="0"/>
        <w:spacing w:after="0"/>
        <w:rPr>
          <w:rFonts w:cs="Arial"/>
          <w:szCs w:val="28"/>
          <w:highlight w:val="green"/>
          <w:lang w:eastAsia="ar-SA"/>
        </w:rPr>
      </w:pPr>
    </w:p>
    <w:p w:rsidR="004731D6" w:rsidRPr="00D1612D" w:rsidRDefault="004731D6" w:rsidP="00D1612D">
      <w:pPr>
        <w:spacing w:after="0" w:line="240" w:lineRule="auto"/>
        <w:jc w:val="center"/>
        <w:rPr>
          <w:b/>
        </w:rPr>
      </w:pPr>
      <w:r w:rsidRPr="00D1612D">
        <w:rPr>
          <w:b/>
        </w:rPr>
        <w:t>ОТЧЕТ</w:t>
      </w:r>
    </w:p>
    <w:p w:rsidR="00E52DEE" w:rsidRPr="001A4C3D" w:rsidRDefault="00E52DEE" w:rsidP="00D1612D">
      <w:pPr>
        <w:widowControl w:val="0"/>
        <w:suppressAutoHyphens/>
        <w:autoSpaceDE w:val="0"/>
        <w:spacing w:after="0" w:line="240" w:lineRule="auto"/>
        <w:jc w:val="center"/>
        <w:rPr>
          <w:rFonts w:cs="Arial"/>
          <w:b/>
          <w:szCs w:val="28"/>
          <w:lang w:eastAsia="ar-SA"/>
        </w:rPr>
      </w:pPr>
      <w:r w:rsidRPr="001A4C3D">
        <w:rPr>
          <w:rFonts w:cs="Arial"/>
          <w:b/>
          <w:szCs w:val="28"/>
          <w:lang w:eastAsia="ar-SA"/>
        </w:rPr>
        <w:t xml:space="preserve">о целесообразности осуществления закупки </w:t>
      </w:r>
      <w:r w:rsidR="00965FE5">
        <w:rPr>
          <w:rFonts w:cs="Arial"/>
          <w:b/>
          <w:szCs w:val="28"/>
          <w:lang w:eastAsia="ar-SA"/>
        </w:rPr>
        <w:t xml:space="preserve">у </w:t>
      </w:r>
      <w:r w:rsidRPr="001A4C3D">
        <w:rPr>
          <w:rFonts w:cs="Arial"/>
          <w:b/>
          <w:szCs w:val="28"/>
          <w:lang w:eastAsia="ar-SA"/>
        </w:rPr>
        <w:t xml:space="preserve">единственного </w:t>
      </w:r>
      <w:r w:rsidRPr="00AE0DFB">
        <w:rPr>
          <w:rFonts w:cs="Arial"/>
          <w:b/>
          <w:szCs w:val="28"/>
          <w:lang w:eastAsia="ar-SA"/>
        </w:rPr>
        <w:t>поставщика</w:t>
      </w:r>
    </w:p>
    <w:p w:rsidR="00E52DEE" w:rsidRPr="001A4C3D" w:rsidRDefault="00E52DEE" w:rsidP="00FD441F">
      <w:pPr>
        <w:widowControl w:val="0"/>
        <w:suppressAutoHyphens/>
        <w:autoSpaceDE w:val="0"/>
        <w:spacing w:after="0"/>
        <w:ind w:left="-567" w:firstLine="567"/>
        <w:rPr>
          <w:b/>
          <w:sz w:val="24"/>
          <w:szCs w:val="24"/>
          <w:lang w:eastAsia="ar-SA"/>
        </w:rPr>
      </w:pPr>
    </w:p>
    <w:p w:rsidR="00E52DEE" w:rsidRPr="001A4C3D" w:rsidRDefault="00E52DEE" w:rsidP="00FD441F">
      <w:pPr>
        <w:widowControl w:val="0"/>
        <w:suppressAutoHyphens/>
        <w:autoSpaceDE w:val="0"/>
        <w:spacing w:after="0"/>
        <w:ind w:left="-567" w:firstLine="567"/>
        <w:rPr>
          <w:strike/>
          <w:szCs w:val="28"/>
          <w:lang w:eastAsia="ar-SA"/>
        </w:rPr>
      </w:pPr>
      <w:r w:rsidRPr="001A4C3D">
        <w:rPr>
          <w:b/>
          <w:szCs w:val="28"/>
          <w:lang w:eastAsia="ar-SA"/>
        </w:rPr>
        <w:t>______________________________________</w:t>
      </w:r>
      <w:r>
        <w:rPr>
          <w:b/>
          <w:szCs w:val="28"/>
          <w:lang w:eastAsia="ar-SA"/>
        </w:rPr>
        <w:t>______________________________</w:t>
      </w:r>
    </w:p>
    <w:p w:rsidR="00E52DEE" w:rsidRPr="00052AF0" w:rsidRDefault="00E52DEE" w:rsidP="00FD441F">
      <w:pPr>
        <w:widowControl w:val="0"/>
        <w:suppressAutoHyphens/>
        <w:autoSpaceDE w:val="0"/>
        <w:spacing w:after="0"/>
        <w:jc w:val="center"/>
        <w:rPr>
          <w:b/>
          <w:sz w:val="20"/>
          <w:szCs w:val="20"/>
          <w:lang w:eastAsia="ar-SA"/>
        </w:rPr>
      </w:pPr>
      <w:r w:rsidRPr="00052AF0">
        <w:rPr>
          <w:sz w:val="20"/>
          <w:szCs w:val="20"/>
          <w:lang w:eastAsia="ar-SA"/>
        </w:rPr>
        <w:t>наименование структурного подразделения заказчика (инициатор закупки)</w:t>
      </w:r>
    </w:p>
    <w:p w:rsidR="00E52DEE" w:rsidRPr="001A4C3D" w:rsidRDefault="00E52DEE" w:rsidP="00FD441F">
      <w:pPr>
        <w:widowControl w:val="0"/>
        <w:suppressAutoHyphens/>
        <w:autoSpaceDE w:val="0"/>
        <w:spacing w:after="0"/>
        <w:rPr>
          <w:b/>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8"/>
        <w:gridCol w:w="4961"/>
      </w:tblGrid>
      <w:tr w:rsidR="00E52DEE" w:rsidRPr="001A4C3D" w:rsidTr="001A4C3D">
        <w:tc>
          <w:tcPr>
            <w:tcW w:w="4678" w:type="dxa"/>
            <w:vAlign w:val="center"/>
          </w:tcPr>
          <w:p w:rsidR="00E52DEE" w:rsidRPr="001A4C3D" w:rsidRDefault="00E52DEE" w:rsidP="00FD441F">
            <w:pPr>
              <w:widowControl w:val="0"/>
              <w:suppressAutoHyphens/>
              <w:autoSpaceDE w:val="0"/>
              <w:spacing w:after="0"/>
              <w:rPr>
                <w:szCs w:val="28"/>
                <w:lang w:eastAsia="ar-SA"/>
              </w:rPr>
            </w:pPr>
            <w:r w:rsidRPr="001A4C3D">
              <w:rPr>
                <w:szCs w:val="28"/>
                <w:lang w:eastAsia="ar-SA"/>
              </w:rPr>
              <w:t>Предмет договора</w:t>
            </w:r>
          </w:p>
        </w:tc>
        <w:tc>
          <w:tcPr>
            <w:tcW w:w="4961" w:type="dxa"/>
            <w:vAlign w:val="center"/>
          </w:tcPr>
          <w:p w:rsidR="00E52DEE" w:rsidRPr="001A4C3D" w:rsidRDefault="00E52DEE" w:rsidP="00FD441F">
            <w:pPr>
              <w:widowControl w:val="0"/>
              <w:suppressAutoHyphens/>
              <w:autoSpaceDE w:val="0"/>
              <w:spacing w:after="0"/>
              <w:rPr>
                <w:szCs w:val="28"/>
                <w:lang w:eastAsia="ar-SA"/>
              </w:rPr>
            </w:pPr>
          </w:p>
        </w:tc>
      </w:tr>
      <w:tr w:rsidR="00E52DEE" w:rsidRPr="001A4C3D" w:rsidTr="001A4C3D">
        <w:tc>
          <w:tcPr>
            <w:tcW w:w="4678" w:type="dxa"/>
            <w:vAlign w:val="center"/>
          </w:tcPr>
          <w:p w:rsidR="00E52DEE" w:rsidRPr="001A4C3D" w:rsidRDefault="00E52DEE" w:rsidP="00FD441F">
            <w:pPr>
              <w:widowControl w:val="0"/>
              <w:suppressAutoHyphens/>
              <w:autoSpaceDE w:val="0"/>
              <w:spacing w:after="0"/>
              <w:rPr>
                <w:szCs w:val="28"/>
                <w:lang w:eastAsia="ar-SA"/>
              </w:rPr>
            </w:pPr>
            <w:r w:rsidRPr="001A4C3D">
              <w:rPr>
                <w:szCs w:val="28"/>
                <w:lang w:eastAsia="ar-SA"/>
              </w:rPr>
              <w:t>Основание закупки</w:t>
            </w:r>
            <w:r w:rsidRPr="001A4C3D">
              <w:rPr>
                <w:szCs w:val="28"/>
                <w:vertAlign w:val="superscript"/>
                <w:lang w:eastAsia="ar-SA"/>
              </w:rPr>
              <w:footnoteReference w:id="11"/>
            </w:r>
          </w:p>
        </w:tc>
        <w:tc>
          <w:tcPr>
            <w:tcW w:w="4961" w:type="dxa"/>
            <w:vAlign w:val="center"/>
          </w:tcPr>
          <w:p w:rsidR="00E52DEE" w:rsidRPr="001A4C3D" w:rsidRDefault="00E52DEE" w:rsidP="00FD441F">
            <w:pPr>
              <w:widowControl w:val="0"/>
              <w:suppressAutoHyphens/>
              <w:autoSpaceDE w:val="0"/>
              <w:spacing w:after="0"/>
              <w:rPr>
                <w:szCs w:val="28"/>
                <w:lang w:eastAsia="ar-SA"/>
              </w:rPr>
            </w:pPr>
          </w:p>
        </w:tc>
      </w:tr>
      <w:tr w:rsidR="00E52DEE" w:rsidRPr="001A4C3D" w:rsidTr="001A4C3D">
        <w:tc>
          <w:tcPr>
            <w:tcW w:w="4678" w:type="dxa"/>
          </w:tcPr>
          <w:p w:rsidR="00E52DEE" w:rsidRPr="001A4C3D" w:rsidRDefault="00E52DEE" w:rsidP="00FD441F">
            <w:pPr>
              <w:widowControl w:val="0"/>
              <w:suppressAutoHyphens/>
              <w:autoSpaceDE w:val="0"/>
              <w:spacing w:after="0"/>
              <w:rPr>
                <w:szCs w:val="28"/>
                <w:lang w:eastAsia="ar-SA"/>
              </w:rPr>
            </w:pPr>
            <w:r w:rsidRPr="001A4C3D">
              <w:rPr>
                <w:szCs w:val="28"/>
                <w:lang w:eastAsia="ar-SA"/>
              </w:rPr>
              <w:t>Цена договора (руб.)</w:t>
            </w:r>
          </w:p>
        </w:tc>
        <w:tc>
          <w:tcPr>
            <w:tcW w:w="4961" w:type="dxa"/>
          </w:tcPr>
          <w:p w:rsidR="00E52DEE" w:rsidRPr="001A4C3D" w:rsidRDefault="00E52DEE" w:rsidP="00FD441F">
            <w:pPr>
              <w:widowControl w:val="0"/>
              <w:suppressAutoHyphens/>
              <w:autoSpaceDE w:val="0"/>
              <w:spacing w:after="0"/>
              <w:rPr>
                <w:szCs w:val="28"/>
                <w:lang w:eastAsia="ar-SA"/>
              </w:rPr>
            </w:pPr>
          </w:p>
        </w:tc>
      </w:tr>
      <w:tr w:rsidR="00E52DEE" w:rsidRPr="001A4C3D" w:rsidTr="001A4C3D">
        <w:tc>
          <w:tcPr>
            <w:tcW w:w="4678" w:type="dxa"/>
          </w:tcPr>
          <w:p w:rsidR="00E52DEE" w:rsidRPr="001A4C3D" w:rsidRDefault="00E52DEE" w:rsidP="00FD441F">
            <w:pPr>
              <w:autoSpaceDE w:val="0"/>
              <w:autoSpaceDN w:val="0"/>
              <w:adjustRightInd w:val="0"/>
              <w:spacing w:after="0"/>
              <w:rPr>
                <w:szCs w:val="28"/>
                <w:lang w:eastAsia="ar-SA"/>
              </w:rPr>
            </w:pPr>
            <w:r w:rsidRPr="001A4C3D">
              <w:rPr>
                <w:szCs w:val="28"/>
                <w:lang w:eastAsia="ru-RU"/>
              </w:rPr>
              <w:t>Обоснование (расчет) цены договора</w:t>
            </w:r>
          </w:p>
        </w:tc>
        <w:tc>
          <w:tcPr>
            <w:tcW w:w="4961" w:type="dxa"/>
          </w:tcPr>
          <w:p w:rsidR="00E52DEE" w:rsidRPr="001A4C3D" w:rsidRDefault="00E52DEE" w:rsidP="00FD441F">
            <w:pPr>
              <w:widowControl w:val="0"/>
              <w:suppressAutoHyphens/>
              <w:autoSpaceDE w:val="0"/>
              <w:spacing w:after="0"/>
              <w:rPr>
                <w:szCs w:val="28"/>
                <w:lang w:eastAsia="ar-SA"/>
              </w:rPr>
            </w:pPr>
          </w:p>
        </w:tc>
      </w:tr>
      <w:tr w:rsidR="00E52DEE" w:rsidRPr="001A4C3D" w:rsidTr="001A4C3D">
        <w:tc>
          <w:tcPr>
            <w:tcW w:w="4678" w:type="dxa"/>
          </w:tcPr>
          <w:p w:rsidR="00E52DEE" w:rsidRPr="001A4C3D" w:rsidRDefault="00E52DEE" w:rsidP="00FD441F">
            <w:pPr>
              <w:autoSpaceDE w:val="0"/>
              <w:autoSpaceDN w:val="0"/>
              <w:adjustRightInd w:val="0"/>
              <w:spacing w:after="0"/>
              <w:rPr>
                <w:szCs w:val="28"/>
                <w:lang w:eastAsia="ru-RU"/>
              </w:rPr>
            </w:pPr>
            <w:r w:rsidRPr="001A4C3D">
              <w:rPr>
                <w:szCs w:val="28"/>
                <w:lang w:eastAsia="ru-RU"/>
              </w:rPr>
              <w:t>Поставщик</w:t>
            </w:r>
          </w:p>
        </w:tc>
        <w:tc>
          <w:tcPr>
            <w:tcW w:w="4961" w:type="dxa"/>
          </w:tcPr>
          <w:p w:rsidR="00E52DEE" w:rsidRPr="001A4C3D" w:rsidRDefault="00E52DEE" w:rsidP="00FD441F">
            <w:pPr>
              <w:widowControl w:val="0"/>
              <w:suppressAutoHyphens/>
              <w:autoSpaceDE w:val="0"/>
              <w:spacing w:after="0"/>
              <w:rPr>
                <w:szCs w:val="28"/>
                <w:lang w:eastAsia="ar-SA"/>
              </w:rPr>
            </w:pPr>
          </w:p>
        </w:tc>
      </w:tr>
      <w:tr w:rsidR="00E52DEE" w:rsidRPr="001A4C3D" w:rsidTr="001A4C3D">
        <w:tc>
          <w:tcPr>
            <w:tcW w:w="4678" w:type="dxa"/>
          </w:tcPr>
          <w:p w:rsidR="00E52DEE" w:rsidRPr="001A4C3D" w:rsidRDefault="00E52DEE" w:rsidP="00052AF0">
            <w:pPr>
              <w:widowControl w:val="0"/>
              <w:suppressAutoHyphens/>
              <w:autoSpaceDE w:val="0"/>
              <w:spacing w:after="0"/>
              <w:rPr>
                <w:szCs w:val="28"/>
                <w:lang w:eastAsia="ar-SA"/>
              </w:rPr>
            </w:pPr>
            <w:r w:rsidRPr="001A4C3D">
              <w:rPr>
                <w:szCs w:val="28"/>
                <w:lang w:eastAsia="ar-SA"/>
              </w:rPr>
              <w:t xml:space="preserve">Обоснование целесообразности осуществления закупки </w:t>
            </w:r>
            <w:r w:rsidR="00965FE5">
              <w:rPr>
                <w:szCs w:val="28"/>
                <w:lang w:eastAsia="ar-SA"/>
              </w:rPr>
              <w:br/>
            </w:r>
            <w:r w:rsidRPr="001A4C3D">
              <w:rPr>
                <w:szCs w:val="28"/>
                <w:lang w:eastAsia="ar-SA"/>
              </w:rPr>
              <w:t>у единственного поставщика</w:t>
            </w:r>
          </w:p>
        </w:tc>
        <w:tc>
          <w:tcPr>
            <w:tcW w:w="4961" w:type="dxa"/>
          </w:tcPr>
          <w:p w:rsidR="00E52DEE" w:rsidRPr="001A4C3D" w:rsidRDefault="00E52DEE" w:rsidP="00FD441F">
            <w:pPr>
              <w:widowControl w:val="0"/>
              <w:suppressAutoHyphens/>
              <w:autoSpaceDE w:val="0"/>
              <w:autoSpaceDN w:val="0"/>
              <w:adjustRightInd w:val="0"/>
              <w:spacing w:after="0"/>
              <w:rPr>
                <w:szCs w:val="28"/>
                <w:lang w:eastAsia="ar-SA"/>
              </w:rPr>
            </w:pPr>
          </w:p>
        </w:tc>
      </w:tr>
    </w:tbl>
    <w:p w:rsidR="00E52DEE" w:rsidRPr="001A4C3D" w:rsidRDefault="00E52DEE" w:rsidP="00FD441F">
      <w:pPr>
        <w:widowControl w:val="0"/>
        <w:suppressAutoHyphens/>
        <w:autoSpaceDE w:val="0"/>
        <w:spacing w:after="0"/>
        <w:rPr>
          <w:sz w:val="16"/>
          <w:szCs w:val="16"/>
          <w:lang w:eastAsia="ar-SA"/>
        </w:rPr>
      </w:pPr>
    </w:p>
    <w:p w:rsidR="00E52DEE" w:rsidRPr="001A4C3D" w:rsidRDefault="00E52DEE" w:rsidP="00FD441F">
      <w:pPr>
        <w:widowControl w:val="0"/>
        <w:suppressAutoHyphens/>
        <w:autoSpaceDE w:val="0"/>
        <w:spacing w:after="0"/>
        <w:jc w:val="center"/>
        <w:rPr>
          <w:rFonts w:cs="Arial"/>
          <w:sz w:val="24"/>
          <w:szCs w:val="24"/>
          <w:lang w:eastAsia="ar-SA"/>
        </w:rPr>
      </w:pPr>
    </w:p>
    <w:p w:rsidR="00E52DEE" w:rsidRPr="001A4C3D" w:rsidRDefault="00E52DEE" w:rsidP="00FD441F">
      <w:pPr>
        <w:widowControl w:val="0"/>
        <w:suppressAutoHyphens/>
        <w:autoSpaceDE w:val="0"/>
        <w:spacing w:after="0"/>
        <w:jc w:val="center"/>
        <w:rPr>
          <w:rFonts w:cs="Arial"/>
          <w:sz w:val="24"/>
          <w:szCs w:val="24"/>
          <w:lang w:eastAsia="ar-SA"/>
        </w:rPr>
      </w:pPr>
    </w:p>
    <w:p w:rsidR="00E52DEE" w:rsidRPr="001A4C3D" w:rsidRDefault="00E52DEE" w:rsidP="00FD441F">
      <w:pPr>
        <w:autoSpaceDE w:val="0"/>
        <w:autoSpaceDN w:val="0"/>
        <w:adjustRightInd w:val="0"/>
        <w:spacing w:after="0"/>
        <w:rPr>
          <w:color w:val="000000"/>
          <w:szCs w:val="28"/>
          <w:lang w:eastAsia="ru-RU"/>
        </w:rPr>
      </w:pPr>
      <w:r w:rsidRPr="001A4C3D">
        <w:rPr>
          <w:color w:val="000000"/>
          <w:szCs w:val="28"/>
          <w:lang w:eastAsia="ru-RU"/>
        </w:rPr>
        <w:t>Ответственное лицо:</w:t>
      </w:r>
    </w:p>
    <w:p w:rsidR="00E52DEE" w:rsidRPr="001A4C3D" w:rsidRDefault="00E52DEE" w:rsidP="00FD441F">
      <w:pPr>
        <w:autoSpaceDE w:val="0"/>
        <w:autoSpaceDN w:val="0"/>
        <w:adjustRightInd w:val="0"/>
        <w:spacing w:after="0"/>
        <w:rPr>
          <w:color w:val="000000"/>
          <w:szCs w:val="28"/>
          <w:lang w:eastAsia="ru-RU"/>
        </w:rPr>
      </w:pPr>
      <w:r>
        <w:rPr>
          <w:color w:val="000000"/>
          <w:szCs w:val="28"/>
          <w:lang w:eastAsia="ru-RU"/>
        </w:rPr>
        <w:t>__________________________ (</w:t>
      </w:r>
      <w:r w:rsidRPr="001A4C3D">
        <w:rPr>
          <w:color w:val="000000"/>
          <w:szCs w:val="28"/>
          <w:lang w:eastAsia="ru-RU"/>
        </w:rPr>
        <w:t>___________________)</w:t>
      </w:r>
    </w:p>
    <w:p w:rsidR="00E52DEE" w:rsidRPr="006024B4" w:rsidRDefault="00E52DEE" w:rsidP="00FD441F">
      <w:pPr>
        <w:widowControl w:val="0"/>
        <w:suppressAutoHyphens/>
        <w:autoSpaceDE w:val="0"/>
        <w:spacing w:after="0"/>
        <w:ind w:firstLine="567"/>
        <w:rPr>
          <w:rFonts w:cs="Arial"/>
          <w:sz w:val="20"/>
          <w:szCs w:val="20"/>
          <w:lang w:eastAsia="ar-SA"/>
        </w:rPr>
      </w:pPr>
      <w:r w:rsidRPr="006024B4">
        <w:rPr>
          <w:color w:val="000000"/>
          <w:sz w:val="20"/>
          <w:szCs w:val="20"/>
          <w:lang w:eastAsia="ru-RU"/>
        </w:rPr>
        <w:t xml:space="preserve">(подпись)                                </w:t>
      </w:r>
      <w:r w:rsidR="006024B4">
        <w:rPr>
          <w:color w:val="000000"/>
          <w:sz w:val="20"/>
          <w:szCs w:val="20"/>
          <w:lang w:eastAsia="ru-RU"/>
        </w:rPr>
        <w:t xml:space="preserve">              </w:t>
      </w:r>
      <w:r w:rsidRPr="006024B4">
        <w:rPr>
          <w:color w:val="000000"/>
          <w:sz w:val="20"/>
          <w:szCs w:val="20"/>
          <w:lang w:eastAsia="ru-RU"/>
        </w:rPr>
        <w:t xml:space="preserve">        (расшифровка подписи)</w:t>
      </w:r>
    </w:p>
    <w:p w:rsidR="00E52DEE" w:rsidRPr="001A4C3D" w:rsidRDefault="00E52DEE" w:rsidP="00FD441F">
      <w:pPr>
        <w:widowControl w:val="0"/>
        <w:suppressAutoHyphens/>
        <w:autoSpaceDE w:val="0"/>
        <w:spacing w:after="0"/>
        <w:ind w:firstLine="567"/>
        <w:rPr>
          <w:rFonts w:cs="Arial"/>
          <w:sz w:val="24"/>
          <w:szCs w:val="24"/>
          <w:lang w:eastAsia="ar-SA"/>
        </w:rPr>
      </w:pPr>
    </w:p>
    <w:p w:rsidR="00E52DEE" w:rsidRPr="001A4C3D" w:rsidRDefault="00E52DEE" w:rsidP="00FD441F">
      <w:pPr>
        <w:widowControl w:val="0"/>
        <w:suppressAutoHyphens/>
        <w:autoSpaceDE w:val="0"/>
        <w:spacing w:after="0"/>
        <w:rPr>
          <w:rFonts w:cs="Arial"/>
          <w:sz w:val="24"/>
          <w:szCs w:val="24"/>
          <w:lang w:eastAsia="ar-SA"/>
        </w:rPr>
      </w:pPr>
      <w:r>
        <w:rPr>
          <w:bCs/>
          <w:color w:val="000000"/>
          <w:szCs w:val="28"/>
          <w:lang w:eastAsia="ru-RU"/>
        </w:rPr>
        <w:t>«</w:t>
      </w:r>
      <w:r w:rsidRPr="001A4C3D">
        <w:rPr>
          <w:bCs/>
          <w:color w:val="000000"/>
          <w:szCs w:val="28"/>
          <w:lang w:eastAsia="ru-RU"/>
        </w:rPr>
        <w:t>___</w:t>
      </w:r>
      <w:r>
        <w:rPr>
          <w:bCs/>
          <w:color w:val="000000"/>
          <w:szCs w:val="28"/>
          <w:lang w:eastAsia="ru-RU"/>
        </w:rPr>
        <w:t>»</w:t>
      </w:r>
      <w:r w:rsidRPr="001A4C3D">
        <w:rPr>
          <w:bCs/>
          <w:color w:val="000000"/>
          <w:szCs w:val="28"/>
          <w:lang w:eastAsia="ru-RU"/>
        </w:rPr>
        <w:t xml:space="preserve"> _____________ 20__</w:t>
      </w:r>
      <w:r w:rsidRPr="008F4D03">
        <w:rPr>
          <w:bCs/>
          <w:szCs w:val="28"/>
          <w:lang w:eastAsia="ru-RU"/>
        </w:rPr>
        <w:t>г.</w:t>
      </w:r>
    </w:p>
    <w:p w:rsidR="00E52DEE" w:rsidRPr="001A4C3D" w:rsidRDefault="00E52DEE" w:rsidP="00FD441F">
      <w:pPr>
        <w:widowControl w:val="0"/>
        <w:suppressAutoHyphens/>
        <w:autoSpaceDE w:val="0"/>
        <w:spacing w:after="0"/>
        <w:rPr>
          <w:rFonts w:cs="Arial"/>
          <w:sz w:val="24"/>
          <w:szCs w:val="24"/>
          <w:lang w:eastAsia="ar-SA"/>
        </w:rPr>
      </w:pPr>
    </w:p>
    <w:p w:rsidR="004D21D7" w:rsidRPr="00C060F2" w:rsidRDefault="00E52DEE" w:rsidP="0051018C">
      <w:pPr>
        <w:pStyle w:val="21"/>
        <w:spacing w:before="0" w:after="0" w:line="276" w:lineRule="auto"/>
        <w:ind w:left="7229"/>
        <w:jc w:val="both"/>
        <w:rPr>
          <w:rFonts w:ascii="Times New Roman" w:hAnsi="Times New Roman"/>
          <w:b w:val="0"/>
          <w:i w:val="0"/>
        </w:rPr>
      </w:pPr>
      <w:bookmarkStart w:id="622" w:name="_Приложение_№_8_1"/>
      <w:bookmarkEnd w:id="622"/>
      <w:r>
        <w:br w:type="page"/>
      </w:r>
      <w:bookmarkStart w:id="623" w:name="_Приложение_№_8_"/>
      <w:bookmarkStart w:id="624" w:name="_Toc67586143"/>
      <w:bookmarkStart w:id="625" w:name="_Toc91154605"/>
      <w:bookmarkEnd w:id="623"/>
      <w:r w:rsidR="004D21D7" w:rsidRPr="00C060F2">
        <w:rPr>
          <w:rFonts w:ascii="Times New Roman" w:hAnsi="Times New Roman"/>
          <w:b w:val="0"/>
          <w:i w:val="0"/>
        </w:rPr>
        <w:t xml:space="preserve">Приложение № </w:t>
      </w:r>
      <w:r w:rsidR="004D21D7">
        <w:rPr>
          <w:rFonts w:ascii="Times New Roman" w:hAnsi="Times New Roman"/>
          <w:b w:val="0"/>
          <w:i w:val="0"/>
        </w:rPr>
        <w:t>8</w:t>
      </w:r>
      <w:bookmarkEnd w:id="624"/>
      <w:bookmarkEnd w:id="625"/>
    </w:p>
    <w:p w:rsidR="004D21D7" w:rsidRDefault="004D21D7" w:rsidP="004D21D7">
      <w:pPr>
        <w:widowControl w:val="0"/>
        <w:suppressAutoHyphens/>
        <w:autoSpaceDE w:val="0"/>
        <w:spacing w:after="0"/>
        <w:ind w:left="7229"/>
        <w:jc w:val="both"/>
        <w:rPr>
          <w:rFonts w:cs="Arial"/>
          <w:szCs w:val="28"/>
          <w:lang w:eastAsia="ar-SA"/>
        </w:rPr>
      </w:pPr>
      <w:r w:rsidRPr="001A4C3D">
        <w:rPr>
          <w:rFonts w:cs="Arial"/>
          <w:szCs w:val="28"/>
          <w:lang w:eastAsia="ar-SA"/>
        </w:rPr>
        <w:t>к Положению</w:t>
      </w:r>
    </w:p>
    <w:p w:rsidR="003A5EB7" w:rsidRPr="001A4C3D" w:rsidRDefault="003A5EB7" w:rsidP="004D21D7">
      <w:pPr>
        <w:widowControl w:val="0"/>
        <w:suppressAutoHyphens/>
        <w:autoSpaceDE w:val="0"/>
        <w:spacing w:after="0"/>
        <w:ind w:left="7229"/>
        <w:jc w:val="both"/>
        <w:rPr>
          <w:rFonts w:cs="Arial"/>
          <w:szCs w:val="28"/>
          <w:lang w:eastAsia="ar-SA"/>
        </w:rPr>
      </w:pPr>
    </w:p>
    <w:p w:rsidR="009503D5" w:rsidRDefault="009503D5" w:rsidP="00CD735E">
      <w:pPr>
        <w:spacing w:after="0" w:line="240" w:lineRule="auto"/>
        <w:jc w:val="center"/>
        <w:rPr>
          <w:b/>
          <w:szCs w:val="28"/>
          <w:lang w:eastAsia="ru-RU"/>
        </w:rPr>
      </w:pPr>
    </w:p>
    <w:p w:rsidR="00E52DEE" w:rsidRPr="00D1612D" w:rsidRDefault="00E52DEE" w:rsidP="00D1612D">
      <w:pPr>
        <w:spacing w:after="0" w:line="240" w:lineRule="auto"/>
        <w:jc w:val="center"/>
        <w:rPr>
          <w:b/>
        </w:rPr>
      </w:pPr>
      <w:r w:rsidRPr="00D1612D">
        <w:rPr>
          <w:b/>
        </w:rPr>
        <w:t>ПОРЯДОК</w:t>
      </w:r>
    </w:p>
    <w:p w:rsidR="00E52DEE" w:rsidRDefault="00E52DEE" w:rsidP="00D1612D">
      <w:pPr>
        <w:spacing w:after="0" w:line="240" w:lineRule="auto"/>
        <w:jc w:val="center"/>
        <w:rPr>
          <w:b/>
          <w:szCs w:val="28"/>
          <w:lang w:eastAsia="ru-RU"/>
        </w:rPr>
      </w:pPr>
      <w:r w:rsidRPr="00FA79FC">
        <w:rPr>
          <w:b/>
          <w:szCs w:val="28"/>
          <w:lang w:eastAsia="ru-RU"/>
        </w:rPr>
        <w:t>оценки и сопоставления заявок</w:t>
      </w:r>
      <w:r>
        <w:rPr>
          <w:b/>
          <w:szCs w:val="28"/>
          <w:lang w:eastAsia="ru-RU"/>
        </w:rPr>
        <w:t xml:space="preserve"> </w:t>
      </w:r>
    </w:p>
    <w:p w:rsidR="00E52DEE" w:rsidRPr="00784F88" w:rsidRDefault="00E52DEE" w:rsidP="00784F88">
      <w:pPr>
        <w:widowControl w:val="0"/>
        <w:tabs>
          <w:tab w:val="left" w:pos="0"/>
        </w:tabs>
        <w:autoSpaceDE w:val="0"/>
        <w:autoSpaceDN w:val="0"/>
        <w:spacing w:after="0"/>
        <w:ind w:firstLine="540"/>
        <w:jc w:val="center"/>
        <w:rPr>
          <w:b/>
          <w:szCs w:val="28"/>
          <w:lang w:eastAsia="ru-RU"/>
        </w:rPr>
      </w:pPr>
    </w:p>
    <w:p w:rsidR="00E52DEE" w:rsidRPr="00D1612D" w:rsidRDefault="00E52DEE" w:rsidP="00D1612D">
      <w:pPr>
        <w:jc w:val="center"/>
        <w:rPr>
          <w:b/>
          <w:lang w:eastAsia="ru-RU"/>
        </w:rPr>
      </w:pPr>
      <w:r w:rsidRPr="00D1612D">
        <w:rPr>
          <w:b/>
          <w:lang w:val="en-US" w:eastAsia="ru-RU"/>
        </w:rPr>
        <w:t>I</w:t>
      </w:r>
      <w:r w:rsidRPr="00D1612D">
        <w:rPr>
          <w:b/>
          <w:lang w:eastAsia="ru-RU"/>
        </w:rPr>
        <w:t>. Общие положения</w:t>
      </w:r>
    </w:p>
    <w:p w:rsidR="00E52DEE" w:rsidRPr="00B8451B" w:rsidRDefault="009503D5" w:rsidP="00656B8C">
      <w:pPr>
        <w:pStyle w:val="a6"/>
        <w:numPr>
          <w:ilvl w:val="0"/>
          <w:numId w:val="152"/>
        </w:numPr>
        <w:tabs>
          <w:tab w:val="left" w:pos="1134"/>
        </w:tabs>
        <w:spacing w:after="0"/>
        <w:ind w:left="0" w:firstLine="709"/>
        <w:jc w:val="both"/>
        <w:rPr>
          <w:rFonts w:ascii="Times New Roman" w:hAnsi="Times New Roman"/>
          <w:caps/>
          <w:sz w:val="28"/>
          <w:szCs w:val="28"/>
        </w:rPr>
      </w:pPr>
      <w:bookmarkStart w:id="626" w:name="_Toc65675861"/>
      <w:bookmarkStart w:id="627" w:name="_Toc65676148"/>
      <w:bookmarkStart w:id="628" w:name="_Toc65676254"/>
      <w:r w:rsidRPr="00B8451B">
        <w:rPr>
          <w:rFonts w:ascii="Times New Roman" w:hAnsi="Times New Roman"/>
          <w:sz w:val="28"/>
          <w:szCs w:val="28"/>
        </w:rPr>
        <w:t xml:space="preserve">Настоящий порядок оценки и сопоставления заявок (далее – порядок) определяет оценку заявок на участие в конкурсе (открытом конкурсе, конкурсе в электронной форме) (далее – конкурс) и запросе предложений (запросе предложений в электронной форме) (далее – запрос предложений)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участников закупки (далее </w:t>
      </w:r>
      <w:r w:rsidR="00F33236" w:rsidRPr="004258EA">
        <w:rPr>
          <w:rFonts w:ascii="Times New Roman" w:hAnsi="Times New Roman"/>
          <w:sz w:val="28"/>
          <w:szCs w:val="28"/>
        </w:rPr>
        <w:t>–</w:t>
      </w:r>
      <w:r w:rsidRPr="00B8451B">
        <w:rPr>
          <w:rFonts w:ascii="Times New Roman" w:hAnsi="Times New Roman"/>
          <w:sz w:val="28"/>
          <w:szCs w:val="28"/>
        </w:rPr>
        <w:t xml:space="preserve"> заявка, предложение).</w:t>
      </w:r>
      <w:bookmarkEnd w:id="626"/>
      <w:bookmarkEnd w:id="627"/>
      <w:bookmarkEnd w:id="628"/>
    </w:p>
    <w:p w:rsidR="00E52DEE" w:rsidRPr="009503D5" w:rsidRDefault="00E52DEE" w:rsidP="009503D5">
      <w:pPr>
        <w:tabs>
          <w:tab w:val="left" w:pos="1134"/>
        </w:tabs>
        <w:spacing w:after="0"/>
        <w:ind w:firstLine="709"/>
        <w:jc w:val="both"/>
        <w:rPr>
          <w:color w:val="000000"/>
          <w:szCs w:val="28"/>
        </w:rPr>
      </w:pPr>
      <w:r w:rsidRPr="009503D5">
        <w:rPr>
          <w:color w:val="000000"/>
          <w:szCs w:val="28"/>
        </w:rPr>
        <w:t xml:space="preserve">На основании результатов оценки заявок на участие </w:t>
      </w:r>
      <w:r w:rsidRPr="009503D5">
        <w:rPr>
          <w:szCs w:val="28"/>
          <w:lang w:eastAsia="ru-RU"/>
        </w:rPr>
        <w:t xml:space="preserve">конкурсе и запросе предложений </w:t>
      </w:r>
      <w:r w:rsidRPr="009503D5">
        <w:rPr>
          <w:color w:val="000000"/>
          <w:szCs w:val="28"/>
        </w:rPr>
        <w:t xml:space="preserve">комиссия присваивает каждой заявке на участие в конкурсе </w:t>
      </w:r>
      <w:r w:rsidRPr="009503D5">
        <w:rPr>
          <w:color w:val="000000"/>
          <w:szCs w:val="28"/>
        </w:rPr>
        <w:br/>
        <w:t xml:space="preserve">и запросе предложений порядковый номер в порядке уменьшения степени выгодности содержащихся в них условий исполнения договора. Заявке </w:t>
      </w:r>
      <w:r w:rsidRPr="009503D5">
        <w:rPr>
          <w:color w:val="000000"/>
          <w:szCs w:val="28"/>
        </w:rPr>
        <w:br/>
        <w:t xml:space="preserve">на участие в конкурсе и запросе предложений, в которой содержатся лучшие условия исполнения договора, присваивается первый номер. В случае, если </w:t>
      </w:r>
      <w:r w:rsidRPr="009503D5">
        <w:rPr>
          <w:color w:val="000000"/>
          <w:szCs w:val="28"/>
        </w:rPr>
        <w:br/>
        <w:t xml:space="preserve">в нескольких заявках на участие в конкурсе и </w:t>
      </w:r>
      <w:r w:rsidRPr="009503D5">
        <w:rPr>
          <w:szCs w:val="28"/>
          <w:lang w:eastAsia="ru-RU"/>
        </w:rPr>
        <w:t xml:space="preserve">запросе предложений </w:t>
      </w:r>
      <w:r w:rsidRPr="009503D5">
        <w:rPr>
          <w:color w:val="000000"/>
          <w:szCs w:val="28"/>
        </w:rPr>
        <w:t xml:space="preserve">содержатся одинаковые условия исполнения договора, меньший порядковый номер присваивается заявке на участие в конкурсе и </w:t>
      </w:r>
      <w:r w:rsidRPr="009503D5">
        <w:rPr>
          <w:szCs w:val="28"/>
          <w:lang w:eastAsia="ru-RU"/>
        </w:rPr>
        <w:t xml:space="preserve">запросе предложений </w:t>
      </w:r>
      <w:r w:rsidRPr="009503D5">
        <w:rPr>
          <w:color w:val="000000"/>
          <w:szCs w:val="28"/>
        </w:rPr>
        <w:t>поступила ранее других заявок на участие в конкурсе,</w:t>
      </w:r>
      <w:r w:rsidRPr="009503D5">
        <w:rPr>
          <w:szCs w:val="28"/>
          <w:lang w:eastAsia="ru-RU"/>
        </w:rPr>
        <w:t xml:space="preserve"> запросе предложений,</w:t>
      </w:r>
      <w:r w:rsidRPr="009503D5">
        <w:rPr>
          <w:color w:val="000000"/>
          <w:szCs w:val="28"/>
        </w:rPr>
        <w:t xml:space="preserve"> содержащих такие же условия.</w:t>
      </w:r>
    </w:p>
    <w:p w:rsidR="00E52DEE" w:rsidRPr="003E68FD" w:rsidRDefault="00E52DEE" w:rsidP="00656B8C">
      <w:pPr>
        <w:pStyle w:val="Standard"/>
        <w:numPr>
          <w:ilvl w:val="0"/>
          <w:numId w:val="153"/>
        </w:numPr>
        <w:tabs>
          <w:tab w:val="left" w:pos="0"/>
          <w:tab w:val="left" w:pos="1134"/>
        </w:tabs>
        <w:spacing w:after="0"/>
        <w:jc w:val="both"/>
        <w:rPr>
          <w:rFonts w:ascii="Times New Roman" w:hAnsi="Times New Roman" w:cs="Times New Roman"/>
          <w:color w:val="000000"/>
          <w:sz w:val="28"/>
          <w:szCs w:val="28"/>
        </w:rPr>
      </w:pPr>
      <w:r w:rsidRPr="003F5EA2">
        <w:rPr>
          <w:rFonts w:ascii="Times New Roman" w:hAnsi="Times New Roman" w:cs="Times New Roman"/>
          <w:color w:val="000000"/>
          <w:sz w:val="28"/>
          <w:szCs w:val="28"/>
        </w:rPr>
        <w:t>В настоящем Порядке применяются</w:t>
      </w:r>
      <w:r w:rsidRPr="003E68FD">
        <w:rPr>
          <w:rFonts w:ascii="Times New Roman" w:hAnsi="Times New Roman" w:cs="Times New Roman"/>
          <w:color w:val="000000"/>
          <w:sz w:val="28"/>
          <w:szCs w:val="28"/>
        </w:rPr>
        <w:t xml:space="preserve"> следующие термины:</w:t>
      </w:r>
    </w:p>
    <w:p w:rsidR="00E52DEE" w:rsidRPr="003E68FD" w:rsidRDefault="00E52DEE" w:rsidP="004D21D7">
      <w:pPr>
        <w:pStyle w:val="Standard"/>
        <w:tabs>
          <w:tab w:val="left" w:pos="0"/>
        </w:tabs>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3E68FD">
        <w:rPr>
          <w:rFonts w:ascii="Times New Roman" w:hAnsi="Times New Roman" w:cs="Times New Roman"/>
          <w:color w:val="000000"/>
          <w:sz w:val="28"/>
          <w:szCs w:val="28"/>
        </w:rPr>
        <w:t>оценка</w:t>
      </w:r>
      <w:r>
        <w:rPr>
          <w:rFonts w:ascii="Times New Roman" w:hAnsi="Times New Roman" w:cs="Times New Roman"/>
          <w:color w:val="000000"/>
          <w:sz w:val="28"/>
          <w:szCs w:val="28"/>
        </w:rPr>
        <w:t>»</w:t>
      </w:r>
      <w:r w:rsidRPr="003E68FD">
        <w:rPr>
          <w:rFonts w:ascii="Times New Roman" w:hAnsi="Times New Roman" w:cs="Times New Roman"/>
          <w:color w:val="000000"/>
          <w:sz w:val="28"/>
          <w:szCs w:val="28"/>
        </w:rPr>
        <w:t xml:space="preserve"> </w:t>
      </w:r>
      <w:r w:rsidR="00B8451B">
        <w:rPr>
          <w:rFonts w:ascii="Times New Roman" w:hAnsi="Times New Roman" w:cs="Times New Roman"/>
          <w:color w:val="000000"/>
          <w:sz w:val="28"/>
          <w:szCs w:val="28"/>
        </w:rPr>
        <w:t>–</w:t>
      </w:r>
      <w:r w:rsidRPr="003E68FD">
        <w:rPr>
          <w:rFonts w:ascii="Times New Roman" w:hAnsi="Times New Roman" w:cs="Times New Roman"/>
          <w:color w:val="000000"/>
          <w:sz w:val="28"/>
          <w:szCs w:val="28"/>
        </w:rPr>
        <w:t xml:space="preserve"> процесс выявления в соответствии с условиями определения поставщиков (исполнителей, подрядчиков) по критериям оценки и в порядке, установленном в документации о закупке в соответствии с требованиями настоящего Порядка, лучших условий исполнения договора, указанных </w:t>
      </w:r>
      <w:r>
        <w:rPr>
          <w:rFonts w:ascii="Times New Roman" w:hAnsi="Times New Roman" w:cs="Times New Roman"/>
          <w:color w:val="000000"/>
          <w:sz w:val="28"/>
          <w:szCs w:val="28"/>
        </w:rPr>
        <w:br/>
      </w:r>
      <w:r w:rsidRPr="003E68FD">
        <w:rPr>
          <w:rFonts w:ascii="Times New Roman" w:hAnsi="Times New Roman" w:cs="Times New Roman"/>
          <w:color w:val="000000"/>
          <w:sz w:val="28"/>
          <w:szCs w:val="28"/>
        </w:rPr>
        <w:t>в заявках (предложениях) участников закупки, которые не были отклонены;</w:t>
      </w:r>
    </w:p>
    <w:p w:rsidR="00E52DEE" w:rsidRPr="003E68FD" w:rsidRDefault="00E52DEE" w:rsidP="004D21D7">
      <w:pPr>
        <w:pStyle w:val="Standard"/>
        <w:tabs>
          <w:tab w:val="left" w:pos="0"/>
        </w:tabs>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3E68FD">
        <w:rPr>
          <w:rFonts w:ascii="Times New Roman" w:hAnsi="Times New Roman" w:cs="Times New Roman"/>
          <w:color w:val="000000"/>
          <w:sz w:val="28"/>
          <w:szCs w:val="28"/>
        </w:rPr>
        <w:t>значимость критерия оценки</w:t>
      </w:r>
      <w:r>
        <w:rPr>
          <w:rFonts w:ascii="Times New Roman" w:hAnsi="Times New Roman" w:cs="Times New Roman"/>
          <w:color w:val="000000"/>
          <w:sz w:val="28"/>
          <w:szCs w:val="28"/>
        </w:rPr>
        <w:t>»</w:t>
      </w:r>
      <w:r w:rsidRPr="003E68FD">
        <w:rPr>
          <w:rFonts w:ascii="Times New Roman" w:hAnsi="Times New Roman" w:cs="Times New Roman"/>
          <w:color w:val="000000"/>
          <w:sz w:val="28"/>
          <w:szCs w:val="28"/>
        </w:rPr>
        <w:t xml:space="preserve"> </w:t>
      </w:r>
      <w:r w:rsidR="00B8451B">
        <w:rPr>
          <w:rFonts w:ascii="Times New Roman" w:hAnsi="Times New Roman" w:cs="Times New Roman"/>
          <w:color w:val="000000"/>
          <w:sz w:val="28"/>
          <w:szCs w:val="28"/>
        </w:rPr>
        <w:t>–</w:t>
      </w:r>
      <w:r w:rsidRPr="003E68FD">
        <w:rPr>
          <w:rFonts w:ascii="Times New Roman" w:hAnsi="Times New Roman" w:cs="Times New Roman"/>
          <w:color w:val="000000"/>
          <w:sz w:val="28"/>
          <w:szCs w:val="28"/>
        </w:rPr>
        <w:t xml:space="preserve"> вес критерия оценки в совокупности критериев оценки, установленных в документации о закупке в соответствии </w:t>
      </w:r>
      <w:r>
        <w:rPr>
          <w:rFonts w:ascii="Times New Roman" w:hAnsi="Times New Roman" w:cs="Times New Roman"/>
          <w:color w:val="000000"/>
          <w:sz w:val="28"/>
          <w:szCs w:val="28"/>
        </w:rPr>
        <w:br/>
      </w:r>
      <w:r w:rsidRPr="003E68FD">
        <w:rPr>
          <w:rFonts w:ascii="Times New Roman" w:hAnsi="Times New Roman" w:cs="Times New Roman"/>
          <w:color w:val="000000"/>
          <w:sz w:val="28"/>
          <w:szCs w:val="28"/>
        </w:rPr>
        <w:t>с требованиями настоящего Порядка, выраженный в процентах;</w:t>
      </w:r>
    </w:p>
    <w:p w:rsidR="00E52DEE" w:rsidRPr="003E68FD" w:rsidRDefault="00E52DEE" w:rsidP="004D21D7">
      <w:pPr>
        <w:pStyle w:val="Standard"/>
        <w:tabs>
          <w:tab w:val="left" w:pos="0"/>
        </w:tabs>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3E68FD">
        <w:rPr>
          <w:rFonts w:ascii="Times New Roman" w:hAnsi="Times New Roman" w:cs="Times New Roman"/>
          <w:color w:val="000000"/>
          <w:sz w:val="28"/>
          <w:szCs w:val="28"/>
        </w:rPr>
        <w:t>величина значимости критерия оценки</w:t>
      </w:r>
      <w:r>
        <w:rPr>
          <w:rFonts w:ascii="Times New Roman" w:hAnsi="Times New Roman" w:cs="Times New Roman"/>
          <w:color w:val="000000"/>
          <w:sz w:val="28"/>
          <w:szCs w:val="28"/>
        </w:rPr>
        <w:t>»</w:t>
      </w:r>
      <w:r w:rsidRPr="003E68FD">
        <w:rPr>
          <w:rFonts w:ascii="Times New Roman" w:hAnsi="Times New Roman" w:cs="Times New Roman"/>
          <w:color w:val="000000"/>
          <w:sz w:val="28"/>
          <w:szCs w:val="28"/>
        </w:rPr>
        <w:t xml:space="preserve"> </w:t>
      </w:r>
      <w:r w:rsidR="00B8451B">
        <w:rPr>
          <w:rFonts w:ascii="Times New Roman" w:hAnsi="Times New Roman" w:cs="Times New Roman"/>
          <w:color w:val="000000"/>
          <w:sz w:val="28"/>
          <w:szCs w:val="28"/>
        </w:rPr>
        <w:t>–</w:t>
      </w:r>
      <w:r w:rsidRPr="003E68FD">
        <w:rPr>
          <w:rFonts w:ascii="Times New Roman" w:hAnsi="Times New Roman" w:cs="Times New Roman"/>
          <w:color w:val="000000"/>
          <w:sz w:val="28"/>
          <w:szCs w:val="28"/>
        </w:rPr>
        <w:t xml:space="preserve"> вес критерия оценки </w:t>
      </w:r>
      <w:r>
        <w:rPr>
          <w:rFonts w:ascii="Times New Roman" w:hAnsi="Times New Roman" w:cs="Times New Roman"/>
          <w:color w:val="000000"/>
          <w:sz w:val="28"/>
          <w:szCs w:val="28"/>
        </w:rPr>
        <w:br/>
      </w:r>
      <w:r w:rsidRPr="003E68FD">
        <w:rPr>
          <w:rFonts w:ascii="Times New Roman" w:hAnsi="Times New Roman" w:cs="Times New Roman"/>
          <w:color w:val="000000"/>
          <w:sz w:val="28"/>
          <w:szCs w:val="28"/>
        </w:rPr>
        <w:t>в совокупности критериев оценки, установленных в документации о закупке</w:t>
      </w:r>
      <w:r>
        <w:rPr>
          <w:rFonts w:ascii="Times New Roman" w:hAnsi="Times New Roman" w:cs="Times New Roman"/>
          <w:color w:val="000000"/>
          <w:sz w:val="28"/>
          <w:szCs w:val="28"/>
        </w:rPr>
        <w:br/>
      </w:r>
      <w:r w:rsidRPr="003E68FD">
        <w:rPr>
          <w:rFonts w:ascii="Times New Roman" w:hAnsi="Times New Roman" w:cs="Times New Roman"/>
          <w:color w:val="000000"/>
          <w:sz w:val="28"/>
          <w:szCs w:val="28"/>
        </w:rPr>
        <w:t>в соответствии с требованиями настоящего Порядка, деленный на 100;</w:t>
      </w:r>
    </w:p>
    <w:p w:rsidR="00E52DEE" w:rsidRPr="003E68FD" w:rsidRDefault="00E52DEE" w:rsidP="004D21D7">
      <w:pPr>
        <w:pStyle w:val="Standard"/>
        <w:tabs>
          <w:tab w:val="left" w:pos="0"/>
        </w:tabs>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3E68FD">
        <w:rPr>
          <w:rFonts w:ascii="Times New Roman" w:hAnsi="Times New Roman" w:cs="Times New Roman"/>
          <w:color w:val="000000"/>
          <w:sz w:val="28"/>
          <w:szCs w:val="28"/>
        </w:rPr>
        <w:t>рейтинг заявки (предложения) по критерию оценки</w:t>
      </w:r>
      <w:r>
        <w:rPr>
          <w:rFonts w:ascii="Times New Roman" w:hAnsi="Times New Roman" w:cs="Times New Roman"/>
          <w:color w:val="000000"/>
          <w:sz w:val="28"/>
          <w:szCs w:val="28"/>
        </w:rPr>
        <w:t>»</w:t>
      </w:r>
      <w:r w:rsidRPr="003E68FD">
        <w:rPr>
          <w:rFonts w:ascii="Times New Roman" w:hAnsi="Times New Roman" w:cs="Times New Roman"/>
          <w:color w:val="000000"/>
          <w:sz w:val="28"/>
          <w:szCs w:val="28"/>
        </w:rPr>
        <w:t xml:space="preserve"> </w:t>
      </w:r>
      <w:r w:rsidR="00B8451B">
        <w:rPr>
          <w:rFonts w:ascii="Times New Roman" w:hAnsi="Times New Roman" w:cs="Times New Roman"/>
          <w:color w:val="000000"/>
          <w:sz w:val="28"/>
          <w:szCs w:val="28"/>
        </w:rPr>
        <w:t>–</w:t>
      </w:r>
      <w:r w:rsidRPr="003E68FD">
        <w:rPr>
          <w:rFonts w:ascii="Times New Roman" w:hAnsi="Times New Roman" w:cs="Times New Roman"/>
          <w:color w:val="000000"/>
          <w:sz w:val="28"/>
          <w:szCs w:val="28"/>
        </w:rPr>
        <w:t xml:space="preserve"> оценка в баллах, получаемая участником закупки по результатам оценки по критерию оценки </w:t>
      </w:r>
      <w:r>
        <w:rPr>
          <w:rFonts w:ascii="Times New Roman" w:hAnsi="Times New Roman" w:cs="Times New Roman"/>
          <w:color w:val="000000"/>
          <w:sz w:val="28"/>
          <w:szCs w:val="28"/>
        </w:rPr>
        <w:br/>
      </w:r>
      <w:r w:rsidRPr="003E68FD">
        <w:rPr>
          <w:rFonts w:ascii="Times New Roman" w:hAnsi="Times New Roman" w:cs="Times New Roman"/>
          <w:color w:val="000000"/>
          <w:sz w:val="28"/>
          <w:szCs w:val="28"/>
        </w:rPr>
        <w:t>с учетом величины значимости критерия оценки.</w:t>
      </w:r>
    </w:p>
    <w:p w:rsidR="00E52DEE" w:rsidRPr="003E68FD" w:rsidRDefault="00E52DEE" w:rsidP="00656B8C">
      <w:pPr>
        <w:pStyle w:val="Standard"/>
        <w:numPr>
          <w:ilvl w:val="0"/>
          <w:numId w:val="153"/>
        </w:numPr>
        <w:tabs>
          <w:tab w:val="left" w:pos="0"/>
          <w:tab w:val="left" w:pos="1134"/>
        </w:tabs>
        <w:spacing w:after="0"/>
        <w:ind w:left="0" w:firstLine="710"/>
        <w:jc w:val="both"/>
        <w:rPr>
          <w:rFonts w:ascii="Times New Roman" w:hAnsi="Times New Roman" w:cs="Times New Roman"/>
          <w:color w:val="000000"/>
          <w:sz w:val="28"/>
          <w:szCs w:val="28"/>
        </w:rPr>
      </w:pPr>
      <w:r w:rsidRPr="003E68FD">
        <w:rPr>
          <w:rFonts w:ascii="Times New Roman" w:hAnsi="Times New Roman" w:cs="Times New Roman"/>
          <w:color w:val="000000"/>
          <w:sz w:val="28"/>
          <w:szCs w:val="28"/>
        </w:rPr>
        <w:t xml:space="preserve">Для оценки заявок (предложений) заказчик устанавливает </w:t>
      </w:r>
      <w:r>
        <w:rPr>
          <w:rFonts w:ascii="Times New Roman" w:hAnsi="Times New Roman" w:cs="Times New Roman"/>
          <w:color w:val="000000"/>
          <w:sz w:val="28"/>
          <w:szCs w:val="28"/>
        </w:rPr>
        <w:br/>
      </w:r>
      <w:r w:rsidRPr="003E68FD">
        <w:rPr>
          <w:rFonts w:ascii="Times New Roman" w:hAnsi="Times New Roman" w:cs="Times New Roman"/>
          <w:color w:val="000000"/>
          <w:sz w:val="28"/>
          <w:szCs w:val="28"/>
        </w:rPr>
        <w:t>в документации о закупке следующие критерии оценки:</w:t>
      </w:r>
    </w:p>
    <w:p w:rsidR="00E52DEE" w:rsidRPr="003E68FD" w:rsidRDefault="00E52DEE" w:rsidP="004D21D7">
      <w:pPr>
        <w:pStyle w:val="Standard"/>
        <w:tabs>
          <w:tab w:val="left" w:pos="0"/>
        </w:tabs>
        <w:spacing w:after="0"/>
        <w:ind w:firstLine="709"/>
        <w:jc w:val="both"/>
        <w:rPr>
          <w:rFonts w:ascii="Times New Roman" w:hAnsi="Times New Roman" w:cs="Times New Roman"/>
          <w:color w:val="000000"/>
          <w:sz w:val="28"/>
          <w:szCs w:val="28"/>
        </w:rPr>
      </w:pPr>
      <w:r w:rsidRPr="003E68FD">
        <w:rPr>
          <w:rFonts w:ascii="Times New Roman" w:hAnsi="Times New Roman" w:cs="Times New Roman"/>
          <w:color w:val="000000"/>
          <w:sz w:val="28"/>
          <w:szCs w:val="28"/>
        </w:rPr>
        <w:t>а) характеризующиеся как стоимостные критерии оценки:</w:t>
      </w:r>
    </w:p>
    <w:p w:rsidR="00E52DEE" w:rsidRPr="003E68FD" w:rsidRDefault="00E52DEE" w:rsidP="004D21D7">
      <w:pPr>
        <w:pStyle w:val="Standard"/>
        <w:tabs>
          <w:tab w:val="left" w:pos="0"/>
        </w:tabs>
        <w:spacing w:after="0"/>
        <w:ind w:firstLine="709"/>
        <w:jc w:val="both"/>
        <w:rPr>
          <w:rFonts w:ascii="Times New Roman" w:hAnsi="Times New Roman" w:cs="Times New Roman"/>
          <w:sz w:val="28"/>
          <w:szCs w:val="28"/>
        </w:rPr>
      </w:pPr>
      <w:r w:rsidRPr="003E68FD">
        <w:rPr>
          <w:rFonts w:ascii="Times New Roman" w:hAnsi="Times New Roman" w:cs="Times New Roman"/>
          <w:color w:val="000000"/>
          <w:sz w:val="28"/>
          <w:szCs w:val="28"/>
        </w:rPr>
        <w:t xml:space="preserve">цена договора </w:t>
      </w:r>
      <w:r w:rsidRPr="003E68FD">
        <w:rPr>
          <w:rFonts w:ascii="Times New Roman" w:hAnsi="Times New Roman" w:cs="Times New Roman"/>
          <w:sz w:val="28"/>
          <w:szCs w:val="28"/>
        </w:rPr>
        <w:t>или сумма цен единиц товара, работы, услуги</w:t>
      </w:r>
      <w:r w:rsidRPr="003E68FD">
        <w:rPr>
          <w:rFonts w:ascii="Times New Roman" w:hAnsi="Times New Roman" w:cs="Times New Roman"/>
          <w:color w:val="000000"/>
          <w:sz w:val="28"/>
          <w:szCs w:val="28"/>
        </w:rPr>
        <w:t>;</w:t>
      </w:r>
    </w:p>
    <w:p w:rsidR="00E52DEE" w:rsidRPr="003E68FD" w:rsidRDefault="00E52DEE" w:rsidP="004D21D7">
      <w:pPr>
        <w:pStyle w:val="Standard"/>
        <w:tabs>
          <w:tab w:val="left" w:pos="0"/>
        </w:tabs>
        <w:spacing w:after="0"/>
        <w:ind w:firstLine="709"/>
        <w:jc w:val="both"/>
        <w:rPr>
          <w:rFonts w:ascii="Times New Roman" w:hAnsi="Times New Roman" w:cs="Times New Roman"/>
          <w:color w:val="000000"/>
          <w:sz w:val="28"/>
          <w:szCs w:val="28"/>
        </w:rPr>
      </w:pPr>
      <w:r w:rsidRPr="003E68FD">
        <w:rPr>
          <w:rFonts w:ascii="Times New Roman" w:hAnsi="Times New Roman" w:cs="Times New Roman"/>
          <w:color w:val="000000"/>
          <w:sz w:val="28"/>
          <w:szCs w:val="28"/>
        </w:rPr>
        <w:t>б) характеризующиеся как нестоимостные критерии оценки:</w:t>
      </w:r>
    </w:p>
    <w:p w:rsidR="00E52DEE" w:rsidRPr="003E68FD" w:rsidRDefault="00E52DEE" w:rsidP="004D21D7">
      <w:pPr>
        <w:pStyle w:val="Standard"/>
        <w:tabs>
          <w:tab w:val="left" w:pos="0"/>
        </w:tabs>
        <w:spacing w:after="0"/>
        <w:ind w:firstLine="709"/>
        <w:jc w:val="both"/>
        <w:rPr>
          <w:rFonts w:ascii="Times New Roman" w:hAnsi="Times New Roman" w:cs="Times New Roman"/>
          <w:color w:val="000000"/>
          <w:sz w:val="28"/>
          <w:szCs w:val="28"/>
        </w:rPr>
      </w:pPr>
      <w:r w:rsidRPr="003E68FD">
        <w:rPr>
          <w:rFonts w:ascii="Times New Roman" w:hAnsi="Times New Roman" w:cs="Times New Roman"/>
          <w:color w:val="000000"/>
          <w:sz w:val="28"/>
          <w:szCs w:val="28"/>
        </w:rPr>
        <w:t>качественные</w:t>
      </w:r>
      <w:r>
        <w:rPr>
          <w:rFonts w:ascii="Times New Roman" w:hAnsi="Times New Roman" w:cs="Times New Roman"/>
          <w:color w:val="000000"/>
          <w:sz w:val="28"/>
          <w:szCs w:val="28"/>
        </w:rPr>
        <w:t xml:space="preserve">, функциональные характеристики (потребительские </w:t>
      </w:r>
      <w:r w:rsidRPr="003E68FD">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свойства)</w:t>
      </w:r>
      <w:r w:rsidRPr="003E68F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предмета </w:t>
      </w:r>
      <w:r w:rsidRPr="00052AF0">
        <w:rPr>
          <w:rFonts w:ascii="Times New Roman" w:hAnsi="Times New Roman" w:cs="Times New Roman"/>
          <w:color w:val="000000"/>
          <w:sz w:val="28"/>
          <w:szCs w:val="28"/>
        </w:rPr>
        <w:t>закупки;</w:t>
      </w:r>
    </w:p>
    <w:p w:rsidR="00E52DEE" w:rsidRPr="003E68FD" w:rsidRDefault="00E52DEE" w:rsidP="004D21D7">
      <w:pPr>
        <w:pStyle w:val="Standard"/>
        <w:tabs>
          <w:tab w:val="left" w:pos="0"/>
        </w:tabs>
        <w:spacing w:after="0"/>
        <w:ind w:firstLine="709"/>
        <w:jc w:val="both"/>
        <w:rPr>
          <w:rFonts w:ascii="Times New Roman" w:hAnsi="Times New Roman" w:cs="Times New Roman"/>
          <w:color w:val="000000"/>
          <w:sz w:val="28"/>
          <w:szCs w:val="28"/>
        </w:rPr>
      </w:pPr>
      <w:r w:rsidRPr="003E68FD">
        <w:rPr>
          <w:rFonts w:ascii="Times New Roman" w:hAnsi="Times New Roman" w:cs="Times New Roman"/>
          <w:color w:val="000000"/>
          <w:sz w:val="28"/>
          <w:szCs w:val="28"/>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E52DEE" w:rsidRPr="003E68FD" w:rsidRDefault="00E52DEE" w:rsidP="004D21D7">
      <w:pPr>
        <w:pStyle w:val="Standard"/>
        <w:tabs>
          <w:tab w:val="left" w:pos="0"/>
        </w:tabs>
        <w:spacing w:after="0"/>
        <w:ind w:firstLine="709"/>
        <w:jc w:val="both"/>
        <w:rPr>
          <w:rFonts w:ascii="Times New Roman" w:hAnsi="Times New Roman" w:cs="Times New Roman"/>
          <w:color w:val="000000"/>
          <w:sz w:val="28"/>
          <w:szCs w:val="28"/>
        </w:rPr>
      </w:pPr>
      <w:r w:rsidRPr="003E68FD">
        <w:rPr>
          <w:rFonts w:ascii="Times New Roman" w:hAnsi="Times New Roman" w:cs="Times New Roman"/>
          <w:color w:val="000000"/>
          <w:sz w:val="28"/>
          <w:szCs w:val="28"/>
        </w:rPr>
        <w:t>срок предоставления гарантии качества товара, работ, услуг.</w:t>
      </w:r>
    </w:p>
    <w:p w:rsidR="00E52DEE" w:rsidRPr="003E68FD" w:rsidRDefault="00E52DEE" w:rsidP="00656B8C">
      <w:pPr>
        <w:pStyle w:val="Standard"/>
        <w:numPr>
          <w:ilvl w:val="0"/>
          <w:numId w:val="153"/>
        </w:numPr>
        <w:tabs>
          <w:tab w:val="left" w:pos="0"/>
          <w:tab w:val="left" w:pos="1134"/>
        </w:tabs>
        <w:spacing w:after="0"/>
        <w:ind w:left="0" w:firstLine="709"/>
        <w:jc w:val="both"/>
        <w:rPr>
          <w:rFonts w:ascii="Times New Roman" w:hAnsi="Times New Roman" w:cs="Times New Roman"/>
          <w:sz w:val="28"/>
          <w:szCs w:val="28"/>
        </w:rPr>
      </w:pPr>
      <w:r w:rsidRPr="003E68FD">
        <w:rPr>
          <w:rFonts w:ascii="Times New Roman" w:hAnsi="Times New Roman" w:cs="Times New Roman"/>
          <w:color w:val="000000"/>
          <w:sz w:val="28"/>
          <w:szCs w:val="28"/>
        </w:rPr>
        <w:t xml:space="preserve">В документации о закупке указываются используемые для определения поставщика </w:t>
      </w:r>
      <w:r w:rsidRPr="00052AF0">
        <w:rPr>
          <w:rFonts w:ascii="Times New Roman" w:hAnsi="Times New Roman" w:cs="Times New Roman"/>
          <w:color w:val="000000"/>
          <w:sz w:val="28"/>
          <w:szCs w:val="28"/>
        </w:rPr>
        <w:t xml:space="preserve">(исполнителя, подрядчика) критерии оценки </w:t>
      </w:r>
      <w:r w:rsidR="009503D5">
        <w:rPr>
          <w:rFonts w:ascii="Times New Roman" w:hAnsi="Times New Roman" w:cs="Times New Roman"/>
          <w:color w:val="000000"/>
          <w:sz w:val="28"/>
          <w:szCs w:val="28"/>
        </w:rPr>
        <w:br/>
      </w:r>
      <w:r w:rsidRPr="00052AF0">
        <w:rPr>
          <w:rFonts w:ascii="Times New Roman" w:hAnsi="Times New Roman" w:cs="Times New Roman"/>
          <w:color w:val="000000"/>
          <w:sz w:val="28"/>
          <w:szCs w:val="28"/>
        </w:rPr>
        <w:t>и предельные величины значимости критериев оценки. При этом количество используемых для определения поставщика (исполнителя,</w:t>
      </w:r>
      <w:r>
        <w:rPr>
          <w:rFonts w:ascii="Times New Roman" w:hAnsi="Times New Roman" w:cs="Times New Roman"/>
          <w:color w:val="000000"/>
          <w:sz w:val="28"/>
          <w:szCs w:val="28"/>
        </w:rPr>
        <w:t xml:space="preserve"> подрядчика</w:t>
      </w:r>
      <w:r w:rsidRPr="003E68FD">
        <w:rPr>
          <w:rFonts w:ascii="Times New Roman" w:hAnsi="Times New Roman" w:cs="Times New Roman"/>
          <w:color w:val="000000"/>
          <w:sz w:val="28"/>
          <w:szCs w:val="28"/>
        </w:rPr>
        <w:t xml:space="preserve">) критериев оценки при осуществлении закупки должно быть не менее двух, одним из которых должен быть критерий оценки </w:t>
      </w:r>
      <w:r>
        <w:rPr>
          <w:rFonts w:ascii="Times New Roman" w:hAnsi="Times New Roman" w:cs="Times New Roman"/>
          <w:color w:val="000000"/>
          <w:sz w:val="28"/>
          <w:szCs w:val="28"/>
        </w:rPr>
        <w:t>«</w:t>
      </w:r>
      <w:r w:rsidRPr="003E68FD">
        <w:rPr>
          <w:rFonts w:ascii="Times New Roman" w:hAnsi="Times New Roman" w:cs="Times New Roman"/>
          <w:color w:val="000000"/>
          <w:sz w:val="28"/>
          <w:szCs w:val="28"/>
        </w:rPr>
        <w:t>цена договора или сумма цен единиц товара, работы, услуги</w:t>
      </w:r>
      <w:r>
        <w:rPr>
          <w:rFonts w:ascii="Times New Roman" w:hAnsi="Times New Roman" w:cs="Times New Roman"/>
          <w:color w:val="000000"/>
          <w:sz w:val="28"/>
          <w:szCs w:val="28"/>
        </w:rPr>
        <w:t>»</w:t>
      </w:r>
      <w:r w:rsidRPr="003E68FD">
        <w:rPr>
          <w:rFonts w:ascii="Times New Roman" w:hAnsi="Times New Roman" w:cs="Times New Roman"/>
          <w:color w:val="000000"/>
          <w:sz w:val="28"/>
          <w:szCs w:val="28"/>
        </w:rPr>
        <w:t>, другим являются нестоимостные критерии (нестоимостной критерий).</w:t>
      </w:r>
    </w:p>
    <w:p w:rsidR="00E52DEE" w:rsidRPr="003E68FD" w:rsidRDefault="00E52DEE" w:rsidP="00656B8C">
      <w:pPr>
        <w:pStyle w:val="Standard"/>
        <w:numPr>
          <w:ilvl w:val="0"/>
          <w:numId w:val="153"/>
        </w:numPr>
        <w:tabs>
          <w:tab w:val="left" w:pos="0"/>
          <w:tab w:val="left" w:pos="1134"/>
        </w:tabs>
        <w:spacing w:after="0"/>
        <w:ind w:left="0" w:firstLine="709"/>
        <w:jc w:val="both"/>
        <w:rPr>
          <w:rFonts w:ascii="Times New Roman" w:hAnsi="Times New Roman" w:cs="Times New Roman"/>
          <w:color w:val="000000"/>
          <w:sz w:val="28"/>
          <w:szCs w:val="28"/>
        </w:rPr>
      </w:pPr>
      <w:r w:rsidRPr="003E68FD">
        <w:rPr>
          <w:rFonts w:ascii="Times New Roman" w:hAnsi="Times New Roman" w:cs="Times New Roman"/>
          <w:color w:val="000000"/>
          <w:sz w:val="28"/>
          <w:szCs w:val="28"/>
        </w:rPr>
        <w:t>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w:t>
      </w:r>
      <w:r w:rsidRPr="00052AF0">
        <w:rPr>
          <w:rFonts w:ascii="Times New Roman" w:hAnsi="Times New Roman" w:cs="Times New Roman"/>
          <w:color w:val="000000"/>
          <w:sz w:val="28"/>
          <w:szCs w:val="28"/>
        </w:rPr>
        <w:t>, работ, услуг по</w:t>
      </w:r>
      <w:r w:rsidRPr="003E68FD">
        <w:rPr>
          <w:rFonts w:ascii="Times New Roman" w:hAnsi="Times New Roman" w:cs="Times New Roman"/>
          <w:color w:val="000000"/>
          <w:sz w:val="28"/>
          <w:szCs w:val="28"/>
        </w:rPr>
        <w:t xml:space="preserve"> нестоимостным критериям оценки.</w:t>
      </w:r>
    </w:p>
    <w:p w:rsidR="00E52DEE" w:rsidRPr="003E68FD" w:rsidRDefault="00E52DEE" w:rsidP="00656B8C">
      <w:pPr>
        <w:pStyle w:val="Standard"/>
        <w:numPr>
          <w:ilvl w:val="0"/>
          <w:numId w:val="153"/>
        </w:numPr>
        <w:tabs>
          <w:tab w:val="left" w:pos="0"/>
          <w:tab w:val="left" w:pos="1134"/>
        </w:tabs>
        <w:spacing w:after="0"/>
        <w:ind w:left="0" w:firstLine="709"/>
        <w:jc w:val="both"/>
        <w:rPr>
          <w:rFonts w:ascii="Times New Roman" w:hAnsi="Times New Roman" w:cs="Times New Roman"/>
          <w:color w:val="000000"/>
          <w:sz w:val="28"/>
          <w:szCs w:val="28"/>
        </w:rPr>
      </w:pPr>
      <w:r w:rsidRPr="003E68FD">
        <w:rPr>
          <w:rFonts w:ascii="Times New Roman" w:hAnsi="Times New Roman" w:cs="Times New Roman"/>
          <w:color w:val="000000"/>
          <w:sz w:val="28"/>
          <w:szCs w:val="28"/>
        </w:rPr>
        <w:t xml:space="preserve">Для оценки заявок (предложений) по каждому нестоимостному критерию оценки используется 100-балльная шкала оценки. Если в отношении нестоимостого критерия оценки в документации о закупке предусматриваются показатели, то для каждого показателя устанавливается его значимость, </w:t>
      </w:r>
      <w:r>
        <w:rPr>
          <w:rFonts w:ascii="Times New Roman" w:hAnsi="Times New Roman" w:cs="Times New Roman"/>
          <w:color w:val="000000"/>
          <w:sz w:val="28"/>
          <w:szCs w:val="28"/>
        </w:rPr>
        <w:br/>
      </w:r>
      <w:r w:rsidRPr="003E68FD">
        <w:rPr>
          <w:rFonts w:ascii="Times New Roman" w:hAnsi="Times New Roman" w:cs="Times New Roman"/>
          <w:color w:val="000000"/>
          <w:sz w:val="28"/>
          <w:szCs w:val="28"/>
        </w:rPr>
        <w:t>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E52DEE" w:rsidRPr="003E68FD" w:rsidRDefault="00E52DEE" w:rsidP="004D21D7">
      <w:pPr>
        <w:pStyle w:val="Standard"/>
        <w:tabs>
          <w:tab w:val="left" w:pos="0"/>
        </w:tabs>
        <w:spacing w:after="0"/>
        <w:ind w:firstLine="709"/>
        <w:jc w:val="both"/>
        <w:rPr>
          <w:rFonts w:ascii="Times New Roman" w:hAnsi="Times New Roman" w:cs="Times New Roman"/>
          <w:color w:val="000000"/>
          <w:sz w:val="28"/>
          <w:szCs w:val="28"/>
        </w:rPr>
      </w:pPr>
      <w:r w:rsidRPr="003E68FD">
        <w:rPr>
          <w:rFonts w:ascii="Times New Roman" w:hAnsi="Times New Roman" w:cs="Times New Roman"/>
          <w:color w:val="000000"/>
          <w:sz w:val="28"/>
          <w:szCs w:val="28"/>
        </w:rP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характеристик</w:t>
      </w:r>
      <w:r>
        <w:rPr>
          <w:rFonts w:ascii="Times New Roman" w:hAnsi="Times New Roman" w:cs="Times New Roman"/>
          <w:color w:val="000000"/>
          <w:sz w:val="28"/>
          <w:szCs w:val="28"/>
        </w:rPr>
        <w:t xml:space="preserve"> (потребительских свойств)</w:t>
      </w:r>
      <w:r w:rsidRPr="003E68FD">
        <w:rPr>
          <w:rFonts w:ascii="Times New Roman" w:hAnsi="Times New Roman" w:cs="Times New Roman"/>
          <w:color w:val="000000"/>
          <w:sz w:val="28"/>
          <w:szCs w:val="28"/>
        </w:rPr>
        <w:t>,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E52DEE" w:rsidRPr="003E68FD" w:rsidRDefault="00E52DEE" w:rsidP="00656B8C">
      <w:pPr>
        <w:pStyle w:val="Standard"/>
        <w:numPr>
          <w:ilvl w:val="0"/>
          <w:numId w:val="153"/>
        </w:numPr>
        <w:tabs>
          <w:tab w:val="left" w:pos="0"/>
          <w:tab w:val="left" w:pos="1134"/>
        </w:tabs>
        <w:spacing w:after="0"/>
        <w:ind w:left="0" w:firstLine="709"/>
        <w:jc w:val="both"/>
        <w:rPr>
          <w:rFonts w:ascii="Times New Roman" w:hAnsi="Times New Roman" w:cs="Times New Roman"/>
          <w:color w:val="000000"/>
          <w:sz w:val="28"/>
          <w:szCs w:val="28"/>
        </w:rPr>
      </w:pPr>
      <w:r w:rsidRPr="003E68FD">
        <w:rPr>
          <w:rFonts w:ascii="Times New Roman" w:hAnsi="Times New Roman" w:cs="Times New Roman"/>
          <w:color w:val="000000"/>
          <w:sz w:val="28"/>
          <w:szCs w:val="28"/>
        </w:rPr>
        <w:t>Сумма величин значимости показателей критерия оценки должна составлять 100 процентов.</w:t>
      </w:r>
    </w:p>
    <w:p w:rsidR="00E52DEE" w:rsidRPr="003E68FD" w:rsidRDefault="00E52DEE" w:rsidP="00656B8C">
      <w:pPr>
        <w:pStyle w:val="Standard"/>
        <w:keepNext/>
        <w:keepLines/>
        <w:numPr>
          <w:ilvl w:val="0"/>
          <w:numId w:val="153"/>
        </w:numPr>
        <w:tabs>
          <w:tab w:val="left" w:pos="0"/>
          <w:tab w:val="left" w:pos="1134"/>
        </w:tabs>
        <w:spacing w:after="0"/>
        <w:ind w:left="0" w:firstLine="709"/>
        <w:jc w:val="both"/>
        <w:rPr>
          <w:rFonts w:ascii="Times New Roman" w:hAnsi="Times New Roman" w:cs="Times New Roman"/>
          <w:color w:val="000000"/>
          <w:sz w:val="28"/>
          <w:szCs w:val="28"/>
        </w:rPr>
      </w:pPr>
      <w:r w:rsidRPr="003E68FD">
        <w:rPr>
          <w:rFonts w:ascii="Times New Roman" w:hAnsi="Times New Roman" w:cs="Times New Roman"/>
          <w:color w:val="000000"/>
          <w:sz w:val="28"/>
          <w:szCs w:val="28"/>
        </w:rPr>
        <w:t xml:space="preserve">Предельные величины значимости критериев устанавливаются </w:t>
      </w:r>
      <w:r>
        <w:rPr>
          <w:rFonts w:ascii="Times New Roman" w:hAnsi="Times New Roman" w:cs="Times New Roman"/>
          <w:color w:val="000000"/>
          <w:sz w:val="28"/>
          <w:szCs w:val="28"/>
        </w:rPr>
        <w:br/>
      </w:r>
      <w:r w:rsidRPr="003E68FD">
        <w:rPr>
          <w:rFonts w:ascii="Times New Roman" w:hAnsi="Times New Roman" w:cs="Times New Roman"/>
          <w:color w:val="000000"/>
          <w:sz w:val="28"/>
          <w:szCs w:val="28"/>
        </w:rPr>
        <w:t>в следующем порядке:</w:t>
      </w:r>
    </w:p>
    <w:tbl>
      <w:tblPr>
        <w:tblW w:w="9764" w:type="dxa"/>
        <w:tblInd w:w="-120" w:type="dxa"/>
        <w:tblLayout w:type="fixed"/>
        <w:tblCellMar>
          <w:left w:w="10" w:type="dxa"/>
          <w:right w:w="10" w:type="dxa"/>
        </w:tblCellMar>
        <w:tblLook w:val="00A0"/>
      </w:tblPr>
      <w:tblGrid>
        <w:gridCol w:w="4485"/>
        <w:gridCol w:w="5279"/>
      </w:tblGrid>
      <w:tr w:rsidR="00E52DEE" w:rsidRPr="003E68FD" w:rsidTr="003E68FD">
        <w:tc>
          <w:tcPr>
            <w:tcW w:w="9764" w:type="dxa"/>
            <w:gridSpan w:val="2"/>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E52DEE" w:rsidRPr="003E68FD" w:rsidRDefault="00E52DEE" w:rsidP="003E68FD">
            <w:pPr>
              <w:pStyle w:val="Standard"/>
              <w:tabs>
                <w:tab w:val="left" w:pos="1134"/>
              </w:tabs>
              <w:spacing w:after="0"/>
              <w:ind w:firstLine="709"/>
              <w:jc w:val="center"/>
              <w:rPr>
                <w:rFonts w:ascii="Times New Roman" w:hAnsi="Times New Roman" w:cs="Times New Roman"/>
                <w:color w:val="000000"/>
                <w:sz w:val="28"/>
                <w:szCs w:val="28"/>
              </w:rPr>
            </w:pPr>
            <w:r w:rsidRPr="003E68FD">
              <w:rPr>
                <w:rFonts w:ascii="Times New Roman" w:hAnsi="Times New Roman" w:cs="Times New Roman"/>
                <w:color w:val="000000"/>
                <w:sz w:val="28"/>
                <w:szCs w:val="28"/>
              </w:rPr>
              <w:t>Предельные величины значимости критериев оценки</w:t>
            </w:r>
          </w:p>
        </w:tc>
      </w:tr>
      <w:tr w:rsidR="00E52DEE" w:rsidRPr="003E68FD" w:rsidTr="003E68FD">
        <w:tc>
          <w:tcPr>
            <w:tcW w:w="448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E52DEE" w:rsidRPr="003E68FD" w:rsidRDefault="00E52DEE" w:rsidP="003E68FD">
            <w:pPr>
              <w:pStyle w:val="Standard"/>
              <w:tabs>
                <w:tab w:val="left" w:pos="1134"/>
              </w:tabs>
              <w:spacing w:after="0"/>
              <w:ind w:firstLine="709"/>
              <w:jc w:val="center"/>
              <w:rPr>
                <w:rFonts w:ascii="Times New Roman" w:hAnsi="Times New Roman" w:cs="Times New Roman"/>
                <w:color w:val="000000"/>
                <w:sz w:val="28"/>
                <w:szCs w:val="28"/>
              </w:rPr>
            </w:pPr>
            <w:r w:rsidRPr="003E68FD">
              <w:rPr>
                <w:rFonts w:ascii="Times New Roman" w:hAnsi="Times New Roman" w:cs="Times New Roman"/>
                <w:color w:val="000000"/>
                <w:sz w:val="28"/>
                <w:szCs w:val="28"/>
              </w:rPr>
              <w:t>минимальная значимость стоимостных критериев оценки (процентов)</w:t>
            </w:r>
          </w:p>
        </w:tc>
        <w:tc>
          <w:tcPr>
            <w:tcW w:w="5279"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E52DEE" w:rsidRPr="003E68FD" w:rsidRDefault="00E52DEE" w:rsidP="003E68FD">
            <w:pPr>
              <w:pStyle w:val="Standard"/>
              <w:tabs>
                <w:tab w:val="left" w:pos="1134"/>
              </w:tabs>
              <w:spacing w:after="0"/>
              <w:ind w:firstLine="709"/>
              <w:jc w:val="center"/>
              <w:rPr>
                <w:rFonts w:ascii="Times New Roman" w:hAnsi="Times New Roman" w:cs="Times New Roman"/>
                <w:color w:val="000000"/>
                <w:sz w:val="28"/>
                <w:szCs w:val="28"/>
              </w:rPr>
            </w:pPr>
            <w:r w:rsidRPr="003E68FD">
              <w:rPr>
                <w:rFonts w:ascii="Times New Roman" w:hAnsi="Times New Roman" w:cs="Times New Roman"/>
                <w:color w:val="000000"/>
                <w:sz w:val="28"/>
                <w:szCs w:val="28"/>
              </w:rPr>
              <w:t>максимальная значимость нестоимостных критериев оценки (процентов)</w:t>
            </w:r>
          </w:p>
        </w:tc>
      </w:tr>
      <w:tr w:rsidR="00E52DEE" w:rsidRPr="003E68FD" w:rsidTr="003E68FD">
        <w:tc>
          <w:tcPr>
            <w:tcW w:w="448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E52DEE" w:rsidRPr="003E68FD" w:rsidRDefault="00E52DEE" w:rsidP="003E68FD">
            <w:pPr>
              <w:pStyle w:val="Standard"/>
              <w:tabs>
                <w:tab w:val="left" w:pos="1134"/>
              </w:tabs>
              <w:spacing w:after="0"/>
              <w:ind w:firstLine="709"/>
              <w:jc w:val="center"/>
              <w:rPr>
                <w:rFonts w:ascii="Times New Roman" w:hAnsi="Times New Roman" w:cs="Times New Roman"/>
                <w:color w:val="000000"/>
                <w:sz w:val="28"/>
                <w:szCs w:val="28"/>
              </w:rPr>
            </w:pPr>
            <w:r w:rsidRPr="003E68FD">
              <w:rPr>
                <w:rFonts w:ascii="Times New Roman" w:hAnsi="Times New Roman" w:cs="Times New Roman"/>
                <w:color w:val="000000"/>
                <w:sz w:val="28"/>
                <w:szCs w:val="28"/>
              </w:rPr>
              <w:t>30</w:t>
            </w:r>
          </w:p>
        </w:tc>
        <w:tc>
          <w:tcPr>
            <w:tcW w:w="5279"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E52DEE" w:rsidRPr="003E68FD" w:rsidRDefault="00E52DEE" w:rsidP="003E68FD">
            <w:pPr>
              <w:pStyle w:val="Standard"/>
              <w:tabs>
                <w:tab w:val="left" w:pos="1134"/>
              </w:tabs>
              <w:spacing w:after="0"/>
              <w:ind w:firstLine="709"/>
              <w:jc w:val="center"/>
              <w:rPr>
                <w:rFonts w:ascii="Times New Roman" w:hAnsi="Times New Roman" w:cs="Times New Roman"/>
                <w:color w:val="000000"/>
                <w:sz w:val="28"/>
                <w:szCs w:val="28"/>
              </w:rPr>
            </w:pPr>
            <w:r w:rsidRPr="003E68FD">
              <w:rPr>
                <w:rFonts w:ascii="Times New Roman" w:hAnsi="Times New Roman" w:cs="Times New Roman"/>
                <w:color w:val="000000"/>
                <w:sz w:val="28"/>
                <w:szCs w:val="28"/>
              </w:rPr>
              <w:t>70</w:t>
            </w:r>
          </w:p>
        </w:tc>
      </w:tr>
    </w:tbl>
    <w:p w:rsidR="00E52DEE" w:rsidRPr="003E68FD" w:rsidRDefault="00E52DEE" w:rsidP="00656B8C">
      <w:pPr>
        <w:pStyle w:val="Standard"/>
        <w:numPr>
          <w:ilvl w:val="0"/>
          <w:numId w:val="153"/>
        </w:numPr>
        <w:tabs>
          <w:tab w:val="left" w:pos="142"/>
          <w:tab w:val="left" w:pos="1134"/>
        </w:tabs>
        <w:spacing w:after="0"/>
        <w:ind w:left="0" w:firstLine="710"/>
        <w:jc w:val="both"/>
        <w:rPr>
          <w:rFonts w:ascii="Times New Roman" w:hAnsi="Times New Roman" w:cs="Times New Roman"/>
          <w:color w:val="000000"/>
          <w:sz w:val="28"/>
          <w:szCs w:val="28"/>
        </w:rPr>
      </w:pPr>
      <w:r w:rsidRPr="003E68FD">
        <w:rPr>
          <w:rFonts w:ascii="Times New Roman" w:hAnsi="Times New Roman" w:cs="Times New Roman"/>
          <w:color w:val="000000"/>
          <w:sz w:val="28"/>
          <w:szCs w:val="28"/>
        </w:rPr>
        <w:t xml:space="preserve">Не допускается использование не предусмотренных настоящим Порядком критериев оценки (показателей) или их величин значимости. </w:t>
      </w:r>
      <w:r w:rsidR="00C4157B">
        <w:rPr>
          <w:rFonts w:ascii="Times New Roman" w:hAnsi="Times New Roman" w:cs="Times New Roman"/>
          <w:color w:val="000000"/>
          <w:sz w:val="28"/>
          <w:szCs w:val="28"/>
        </w:rPr>
        <w:br/>
      </w:r>
      <w:r w:rsidRPr="003E68FD">
        <w:rPr>
          <w:rFonts w:ascii="Times New Roman" w:hAnsi="Times New Roman" w:cs="Times New Roman"/>
          <w:color w:val="000000"/>
          <w:sz w:val="28"/>
          <w:szCs w:val="28"/>
        </w:rPr>
        <w:t xml:space="preserve">Не допускается использование критериев оценки или их величин значимости, </w:t>
      </w:r>
      <w:r>
        <w:rPr>
          <w:rFonts w:ascii="Times New Roman" w:hAnsi="Times New Roman" w:cs="Times New Roman"/>
          <w:color w:val="000000"/>
          <w:sz w:val="28"/>
          <w:szCs w:val="28"/>
        </w:rPr>
        <w:br/>
      </w:r>
      <w:r w:rsidRPr="003E68FD">
        <w:rPr>
          <w:rFonts w:ascii="Times New Roman" w:hAnsi="Times New Roman" w:cs="Times New Roman"/>
          <w:color w:val="000000"/>
          <w:sz w:val="28"/>
          <w:szCs w:val="28"/>
        </w:rPr>
        <w:t>не указанных в документации о закупке.</w:t>
      </w:r>
    </w:p>
    <w:p w:rsidR="00E52DEE" w:rsidRPr="003E68FD" w:rsidRDefault="00E52DEE" w:rsidP="00656B8C">
      <w:pPr>
        <w:pStyle w:val="Standard"/>
        <w:numPr>
          <w:ilvl w:val="0"/>
          <w:numId w:val="153"/>
        </w:numPr>
        <w:tabs>
          <w:tab w:val="left" w:pos="142"/>
          <w:tab w:val="left" w:pos="1134"/>
        </w:tabs>
        <w:spacing w:after="0"/>
        <w:ind w:left="0" w:firstLine="710"/>
        <w:jc w:val="both"/>
        <w:rPr>
          <w:rFonts w:ascii="Times New Roman" w:hAnsi="Times New Roman" w:cs="Times New Roman"/>
          <w:color w:val="000000"/>
          <w:sz w:val="28"/>
          <w:szCs w:val="28"/>
        </w:rPr>
      </w:pPr>
      <w:r w:rsidRPr="003E68FD">
        <w:rPr>
          <w:rFonts w:ascii="Times New Roman" w:hAnsi="Times New Roman" w:cs="Times New Roman"/>
          <w:color w:val="000000"/>
          <w:sz w:val="28"/>
          <w:szCs w:val="28"/>
        </w:rPr>
        <w:t>Итоговый рейтинг заявки (предложения) вычисляется как сумма рейтингов по каждому критерию оценки заявки (предложения).</w:t>
      </w:r>
    </w:p>
    <w:p w:rsidR="00E52DEE" w:rsidRPr="003E68FD" w:rsidRDefault="00E52DEE" w:rsidP="00656B8C">
      <w:pPr>
        <w:pStyle w:val="Standard"/>
        <w:numPr>
          <w:ilvl w:val="0"/>
          <w:numId w:val="153"/>
        </w:numPr>
        <w:tabs>
          <w:tab w:val="left" w:pos="142"/>
          <w:tab w:val="left" w:pos="1134"/>
        </w:tabs>
        <w:spacing w:after="0"/>
        <w:ind w:left="0" w:firstLine="710"/>
        <w:jc w:val="both"/>
        <w:rPr>
          <w:rFonts w:ascii="Times New Roman" w:hAnsi="Times New Roman" w:cs="Times New Roman"/>
          <w:color w:val="000000"/>
          <w:sz w:val="28"/>
          <w:szCs w:val="28"/>
        </w:rPr>
      </w:pPr>
      <w:r w:rsidRPr="003E68FD">
        <w:rPr>
          <w:rFonts w:ascii="Times New Roman" w:hAnsi="Times New Roman" w:cs="Times New Roman"/>
          <w:color w:val="000000"/>
          <w:sz w:val="28"/>
          <w:szCs w:val="28"/>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E52DEE" w:rsidRPr="003E68FD" w:rsidRDefault="00E52DEE" w:rsidP="003E68FD">
      <w:pPr>
        <w:pStyle w:val="Standard"/>
        <w:tabs>
          <w:tab w:val="left" w:pos="1134"/>
        </w:tabs>
        <w:spacing w:after="0"/>
        <w:ind w:firstLine="709"/>
        <w:jc w:val="both"/>
        <w:rPr>
          <w:rFonts w:ascii="Times New Roman" w:hAnsi="Times New Roman" w:cs="Times New Roman"/>
          <w:b/>
          <w:bCs/>
          <w:color w:val="000000"/>
          <w:sz w:val="28"/>
          <w:szCs w:val="28"/>
        </w:rPr>
      </w:pPr>
    </w:p>
    <w:p w:rsidR="00924AFC" w:rsidRPr="00D1612D" w:rsidRDefault="00E52DEE" w:rsidP="00D1612D">
      <w:pPr>
        <w:spacing w:after="0" w:line="240" w:lineRule="auto"/>
        <w:jc w:val="center"/>
        <w:rPr>
          <w:b/>
        </w:rPr>
      </w:pPr>
      <w:r w:rsidRPr="00D1612D">
        <w:rPr>
          <w:b/>
        </w:rPr>
        <w:t>II.</w:t>
      </w:r>
      <w:r w:rsidR="00D1612D">
        <w:rPr>
          <w:b/>
        </w:rPr>
        <w:t xml:space="preserve"> </w:t>
      </w:r>
      <w:r w:rsidRPr="00D1612D">
        <w:rPr>
          <w:b/>
        </w:rPr>
        <w:t>Оценка заявок (предложений) по стоимостным</w:t>
      </w:r>
    </w:p>
    <w:p w:rsidR="00E52DEE" w:rsidRPr="003E68FD" w:rsidRDefault="00E52DEE" w:rsidP="00D1612D">
      <w:pPr>
        <w:pStyle w:val="Standard"/>
        <w:tabs>
          <w:tab w:val="left" w:pos="1134"/>
        </w:tabs>
        <w:spacing w:after="0" w:line="240" w:lineRule="auto"/>
        <w:ind w:firstLine="709"/>
        <w:jc w:val="center"/>
        <w:rPr>
          <w:rFonts w:ascii="Times New Roman" w:hAnsi="Times New Roman" w:cs="Times New Roman"/>
          <w:b/>
          <w:bCs/>
          <w:color w:val="000000"/>
          <w:sz w:val="28"/>
          <w:szCs w:val="28"/>
        </w:rPr>
      </w:pPr>
      <w:r w:rsidRPr="003E68FD">
        <w:rPr>
          <w:rFonts w:ascii="Times New Roman" w:hAnsi="Times New Roman" w:cs="Times New Roman"/>
          <w:b/>
          <w:bCs/>
          <w:color w:val="000000"/>
          <w:sz w:val="28"/>
          <w:szCs w:val="28"/>
        </w:rPr>
        <w:t>критериям оценки</w:t>
      </w:r>
    </w:p>
    <w:p w:rsidR="00E52DEE" w:rsidRPr="003E68FD" w:rsidRDefault="00E52DEE" w:rsidP="009919B4">
      <w:pPr>
        <w:pStyle w:val="Standard"/>
        <w:tabs>
          <w:tab w:val="left" w:pos="1134"/>
        </w:tabs>
        <w:spacing w:after="0" w:line="240" w:lineRule="auto"/>
        <w:ind w:firstLine="709"/>
        <w:jc w:val="both"/>
        <w:rPr>
          <w:rFonts w:ascii="Times New Roman" w:hAnsi="Times New Roman" w:cs="Times New Roman"/>
          <w:b/>
          <w:bCs/>
          <w:color w:val="000000"/>
          <w:sz w:val="28"/>
          <w:szCs w:val="28"/>
        </w:rPr>
      </w:pPr>
    </w:p>
    <w:p w:rsidR="00E52DEE" w:rsidRPr="003E68FD" w:rsidRDefault="00E52DEE" w:rsidP="00656B8C">
      <w:pPr>
        <w:pStyle w:val="Standard"/>
        <w:numPr>
          <w:ilvl w:val="0"/>
          <w:numId w:val="153"/>
        </w:numPr>
        <w:tabs>
          <w:tab w:val="left" w:pos="0"/>
          <w:tab w:val="left" w:pos="1134"/>
        </w:tabs>
        <w:spacing w:after="0"/>
        <w:ind w:left="0" w:firstLine="710"/>
        <w:jc w:val="both"/>
        <w:rPr>
          <w:rFonts w:ascii="Times New Roman" w:hAnsi="Times New Roman" w:cs="Times New Roman"/>
          <w:sz w:val="28"/>
          <w:szCs w:val="28"/>
        </w:rPr>
      </w:pPr>
      <w:r w:rsidRPr="003E68FD">
        <w:rPr>
          <w:rFonts w:ascii="Times New Roman" w:hAnsi="Times New Roman" w:cs="Times New Roman"/>
          <w:color w:val="000000"/>
          <w:sz w:val="28"/>
          <w:szCs w:val="28"/>
        </w:rPr>
        <w:t xml:space="preserve">Количество баллов, присуждаемых по критериям оценки </w:t>
      </w:r>
      <w:r>
        <w:rPr>
          <w:rFonts w:ascii="Times New Roman" w:hAnsi="Times New Roman" w:cs="Times New Roman"/>
          <w:color w:val="000000"/>
          <w:sz w:val="28"/>
          <w:szCs w:val="28"/>
        </w:rPr>
        <w:t>«</w:t>
      </w:r>
      <w:r w:rsidRPr="003E68FD">
        <w:rPr>
          <w:rFonts w:ascii="Times New Roman" w:hAnsi="Times New Roman" w:cs="Times New Roman"/>
          <w:color w:val="000000"/>
          <w:sz w:val="28"/>
          <w:szCs w:val="28"/>
        </w:rPr>
        <w:t>цена договора или сумма цен единиц товара, работы, услуги</w:t>
      </w:r>
      <w:r>
        <w:rPr>
          <w:rFonts w:ascii="Times New Roman" w:hAnsi="Times New Roman" w:cs="Times New Roman"/>
          <w:color w:val="000000"/>
          <w:sz w:val="28"/>
          <w:szCs w:val="28"/>
        </w:rPr>
        <w:t>»</w:t>
      </w:r>
      <w:r w:rsidRPr="003E68FD">
        <w:rPr>
          <w:rFonts w:ascii="Times New Roman" w:hAnsi="Times New Roman" w:cs="Times New Roman"/>
          <w:color w:val="000000"/>
          <w:sz w:val="28"/>
          <w:szCs w:val="28"/>
        </w:rPr>
        <w:t xml:space="preserve"> (ЦБi) определяется </w:t>
      </w:r>
      <w:r>
        <w:rPr>
          <w:rFonts w:ascii="Times New Roman" w:hAnsi="Times New Roman" w:cs="Times New Roman"/>
          <w:color w:val="000000"/>
          <w:sz w:val="28"/>
          <w:szCs w:val="28"/>
        </w:rPr>
        <w:br/>
      </w:r>
      <w:r w:rsidRPr="003E68FD">
        <w:rPr>
          <w:rFonts w:ascii="Times New Roman" w:hAnsi="Times New Roman" w:cs="Times New Roman"/>
          <w:color w:val="000000"/>
          <w:sz w:val="28"/>
          <w:szCs w:val="28"/>
        </w:rPr>
        <w:t>по формуле:</w:t>
      </w:r>
    </w:p>
    <w:p w:rsidR="00E52DEE" w:rsidRDefault="00575504" w:rsidP="00784F88">
      <w:pPr>
        <w:pStyle w:val="Standard"/>
        <w:tabs>
          <w:tab w:val="left" w:pos="1134"/>
        </w:tabs>
        <w:spacing w:after="0"/>
        <w:ind w:firstLine="709"/>
        <w:jc w:val="center"/>
        <w:rPr>
          <w:rFonts w:ascii="Times New Roman" w:hAnsi="Times New Roman" w:cs="Times New Roman"/>
          <w:color w:val="000000"/>
          <w:sz w:val="28"/>
          <w:szCs w:val="28"/>
          <w:lang w:val="en-US"/>
        </w:rPr>
      </w:pPr>
      <w:r>
        <w:rPr>
          <w:noProof/>
          <w:lang w:eastAsia="ru-RU"/>
        </w:rPr>
        <w:drawing>
          <wp:inline distT="0" distB="0" distL="0" distR="0">
            <wp:extent cx="1682750" cy="5759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2750" cy="575945"/>
                    </a:xfrm>
                    <a:prstGeom prst="rect">
                      <a:avLst/>
                    </a:prstGeom>
                    <a:noFill/>
                    <a:ln>
                      <a:noFill/>
                    </a:ln>
                  </pic:spPr>
                </pic:pic>
              </a:graphicData>
            </a:graphic>
          </wp:inline>
        </w:drawing>
      </w:r>
    </w:p>
    <w:p w:rsidR="00E52DEE" w:rsidRPr="003E68FD" w:rsidRDefault="00E52DEE" w:rsidP="003E68FD">
      <w:pPr>
        <w:pStyle w:val="Standard"/>
        <w:tabs>
          <w:tab w:val="left" w:pos="1134"/>
        </w:tabs>
        <w:spacing w:after="0"/>
        <w:ind w:firstLine="709"/>
        <w:jc w:val="both"/>
        <w:rPr>
          <w:rFonts w:ascii="Times New Roman" w:hAnsi="Times New Roman" w:cs="Times New Roman"/>
          <w:color w:val="000000"/>
          <w:sz w:val="28"/>
          <w:szCs w:val="28"/>
        </w:rPr>
      </w:pPr>
      <w:r w:rsidRPr="003E68FD">
        <w:rPr>
          <w:rFonts w:ascii="Times New Roman" w:hAnsi="Times New Roman" w:cs="Times New Roman"/>
          <w:color w:val="000000"/>
          <w:sz w:val="28"/>
          <w:szCs w:val="28"/>
        </w:rPr>
        <w:t>где:</w:t>
      </w:r>
    </w:p>
    <w:p w:rsidR="00E52DEE" w:rsidRPr="003E68FD" w:rsidRDefault="00E52DEE" w:rsidP="003E68FD">
      <w:pPr>
        <w:pStyle w:val="Standard"/>
        <w:tabs>
          <w:tab w:val="left" w:pos="1134"/>
        </w:tabs>
        <w:spacing w:after="0"/>
        <w:ind w:firstLine="709"/>
        <w:jc w:val="both"/>
        <w:rPr>
          <w:rFonts w:ascii="Times New Roman" w:hAnsi="Times New Roman" w:cs="Times New Roman"/>
          <w:sz w:val="28"/>
          <w:szCs w:val="28"/>
        </w:rPr>
      </w:pPr>
      <w:r w:rsidRPr="003E68FD">
        <w:rPr>
          <w:rFonts w:ascii="Times New Roman" w:hAnsi="Times New Roman" w:cs="Times New Roman"/>
          <w:color w:val="000000"/>
          <w:sz w:val="28"/>
          <w:szCs w:val="28"/>
        </w:rPr>
        <w:t>Ц</w:t>
      </w:r>
      <w:r w:rsidRPr="00784F88">
        <w:rPr>
          <w:rFonts w:ascii="Times New Roman" w:hAnsi="Times New Roman" w:cs="Times New Roman"/>
          <w:color w:val="000000"/>
          <w:sz w:val="28"/>
          <w:szCs w:val="28"/>
          <w:vertAlign w:val="subscript"/>
        </w:rPr>
        <w:t>i</w:t>
      </w:r>
      <w:r w:rsidRPr="003E68FD">
        <w:rPr>
          <w:rFonts w:ascii="Times New Roman" w:hAnsi="Times New Roman" w:cs="Times New Roman"/>
          <w:color w:val="000000"/>
          <w:sz w:val="28"/>
          <w:szCs w:val="28"/>
        </w:rPr>
        <w:t xml:space="preserve"> – ценовое предложение участника закупки, заявка (предложение) которого оценивается;</w:t>
      </w:r>
    </w:p>
    <w:p w:rsidR="00E52DEE" w:rsidRPr="003E68FD" w:rsidRDefault="00E52DEE" w:rsidP="003E68FD">
      <w:pPr>
        <w:pStyle w:val="Standard"/>
        <w:tabs>
          <w:tab w:val="left" w:pos="1134"/>
        </w:tabs>
        <w:spacing w:after="0"/>
        <w:ind w:firstLine="709"/>
        <w:jc w:val="both"/>
        <w:rPr>
          <w:rFonts w:ascii="Times New Roman" w:hAnsi="Times New Roman" w:cs="Times New Roman"/>
          <w:sz w:val="28"/>
          <w:szCs w:val="28"/>
        </w:rPr>
      </w:pPr>
      <w:r w:rsidRPr="003E68FD">
        <w:rPr>
          <w:rFonts w:ascii="Times New Roman" w:hAnsi="Times New Roman" w:cs="Times New Roman"/>
          <w:color w:val="000000"/>
          <w:sz w:val="28"/>
          <w:szCs w:val="28"/>
        </w:rPr>
        <w:t>Ц</w:t>
      </w:r>
      <w:r w:rsidRPr="00784F88">
        <w:rPr>
          <w:rFonts w:ascii="Times New Roman" w:hAnsi="Times New Roman" w:cs="Times New Roman"/>
          <w:color w:val="000000"/>
          <w:sz w:val="28"/>
          <w:szCs w:val="28"/>
          <w:vertAlign w:val="subscript"/>
        </w:rPr>
        <w:t>m</w:t>
      </w:r>
      <w:r w:rsidRPr="00983576">
        <w:rPr>
          <w:rFonts w:ascii="Times New Roman" w:hAnsi="Times New Roman" w:cs="Times New Roman"/>
          <w:color w:val="000000"/>
          <w:sz w:val="28"/>
          <w:szCs w:val="28"/>
          <w:vertAlign w:val="subscript"/>
        </w:rPr>
        <w:t>in</w:t>
      </w:r>
      <w:r w:rsidRPr="003E68FD">
        <w:rPr>
          <w:rFonts w:ascii="Times New Roman" w:hAnsi="Times New Roman" w:cs="Times New Roman"/>
          <w:color w:val="000000"/>
          <w:sz w:val="28"/>
          <w:szCs w:val="28"/>
        </w:rPr>
        <w:t xml:space="preserve"> </w:t>
      </w:r>
      <w:r w:rsidR="00AF5306">
        <w:rPr>
          <w:rFonts w:ascii="Times New Roman" w:hAnsi="Times New Roman" w:cs="Times New Roman"/>
          <w:color w:val="000000"/>
          <w:sz w:val="28"/>
          <w:szCs w:val="28"/>
        </w:rPr>
        <w:t>–</w:t>
      </w:r>
      <w:r w:rsidRPr="003E68FD">
        <w:rPr>
          <w:rFonts w:ascii="Times New Roman" w:hAnsi="Times New Roman" w:cs="Times New Roman"/>
          <w:color w:val="000000"/>
          <w:sz w:val="28"/>
          <w:szCs w:val="28"/>
        </w:rPr>
        <w:t xml:space="preserve"> минимальное ценовое предложение из ценовых предложений </w:t>
      </w:r>
      <w:r>
        <w:rPr>
          <w:rFonts w:ascii="Times New Roman" w:hAnsi="Times New Roman" w:cs="Times New Roman"/>
          <w:color w:val="000000"/>
          <w:sz w:val="28"/>
          <w:szCs w:val="28"/>
        </w:rPr>
        <w:br/>
      </w:r>
      <w:r w:rsidRPr="003E68FD">
        <w:rPr>
          <w:rFonts w:ascii="Times New Roman" w:hAnsi="Times New Roman" w:cs="Times New Roman"/>
          <w:color w:val="000000"/>
          <w:sz w:val="28"/>
          <w:szCs w:val="28"/>
        </w:rPr>
        <w:t>по критерию оценки, сделанных участниками закупки.</w:t>
      </w:r>
    </w:p>
    <w:p w:rsidR="00E52DEE" w:rsidRPr="002A177D" w:rsidRDefault="00E52DEE" w:rsidP="003E68FD">
      <w:pPr>
        <w:pStyle w:val="Standard"/>
        <w:tabs>
          <w:tab w:val="left" w:pos="1134"/>
        </w:tabs>
        <w:spacing w:after="0"/>
        <w:ind w:firstLine="709"/>
        <w:jc w:val="both"/>
        <w:rPr>
          <w:rFonts w:ascii="Times New Roman" w:hAnsi="Times New Roman" w:cs="Times New Roman"/>
          <w:sz w:val="28"/>
          <w:szCs w:val="28"/>
        </w:rPr>
      </w:pPr>
      <w:r w:rsidRPr="003E68FD">
        <w:rPr>
          <w:rFonts w:ascii="Times New Roman" w:hAnsi="Times New Roman" w:cs="Times New Roman"/>
          <w:color w:val="000000"/>
          <w:sz w:val="28"/>
          <w:szCs w:val="28"/>
        </w:rPr>
        <w:t xml:space="preserve">Для расчета итогового рейтинга заявки (предложения) по критерию </w:t>
      </w:r>
      <w:r w:rsidRPr="003E68FD">
        <w:rPr>
          <w:rFonts w:ascii="Times New Roman" w:hAnsi="Times New Roman" w:cs="Times New Roman"/>
          <w:sz w:val="28"/>
          <w:szCs w:val="28"/>
        </w:rPr>
        <w:t>(ЦБ</w:t>
      </w:r>
      <w:r w:rsidRPr="00784F88">
        <w:rPr>
          <w:rFonts w:ascii="Times New Roman" w:hAnsi="Times New Roman" w:cs="Times New Roman"/>
          <w:sz w:val="28"/>
          <w:szCs w:val="28"/>
          <w:vertAlign w:val="subscript"/>
        </w:rPr>
        <w:t>i</w:t>
      </w:r>
      <w:r w:rsidRPr="003E68FD">
        <w:rPr>
          <w:rFonts w:ascii="Times New Roman" w:hAnsi="Times New Roman" w:cs="Times New Roman"/>
          <w:sz w:val="28"/>
          <w:szCs w:val="28"/>
        </w:rPr>
        <w:t>)</w:t>
      </w:r>
      <w:r w:rsidRPr="003E68FD">
        <w:rPr>
          <w:rFonts w:ascii="Times New Roman" w:hAnsi="Times New Roman" w:cs="Times New Roman"/>
          <w:color w:val="000000"/>
          <w:sz w:val="28"/>
          <w:szCs w:val="28"/>
        </w:rPr>
        <w:t xml:space="preserve"> </w:t>
      </w:r>
      <w:r>
        <w:rPr>
          <w:rFonts w:ascii="Times New Roman" w:hAnsi="Times New Roman" w:cs="Times New Roman"/>
          <w:sz w:val="28"/>
          <w:szCs w:val="28"/>
        </w:rPr>
        <w:t>«</w:t>
      </w:r>
      <w:r w:rsidRPr="003E68FD">
        <w:rPr>
          <w:rFonts w:ascii="Times New Roman" w:hAnsi="Times New Roman" w:cs="Times New Roman"/>
          <w:sz w:val="28"/>
          <w:szCs w:val="28"/>
        </w:rPr>
        <w:t>цена договора или сумма цен единиц товара, работы, услуги</w:t>
      </w:r>
      <w:r>
        <w:rPr>
          <w:rFonts w:ascii="Times New Roman" w:hAnsi="Times New Roman" w:cs="Times New Roman"/>
          <w:sz w:val="28"/>
          <w:szCs w:val="28"/>
        </w:rPr>
        <w:t>»</w:t>
      </w:r>
      <w:r w:rsidRPr="003E68FD">
        <w:rPr>
          <w:rFonts w:ascii="Times New Roman" w:hAnsi="Times New Roman" w:cs="Times New Roman"/>
          <w:sz w:val="28"/>
          <w:szCs w:val="28"/>
        </w:rPr>
        <w:t xml:space="preserve"> в соответствии </w:t>
      </w:r>
      <w:r>
        <w:rPr>
          <w:rFonts w:ascii="Times New Roman" w:hAnsi="Times New Roman" w:cs="Times New Roman"/>
          <w:sz w:val="28"/>
          <w:szCs w:val="28"/>
        </w:rPr>
        <w:br/>
      </w:r>
      <w:r w:rsidRPr="003E68FD">
        <w:rPr>
          <w:rFonts w:ascii="Times New Roman" w:hAnsi="Times New Roman" w:cs="Times New Roman"/>
          <w:sz w:val="28"/>
          <w:szCs w:val="28"/>
        </w:rPr>
        <w:t>с пунктом 1</w:t>
      </w:r>
      <w:r w:rsidR="00AF5306">
        <w:rPr>
          <w:rFonts w:ascii="Times New Roman" w:hAnsi="Times New Roman" w:cs="Times New Roman"/>
          <w:sz w:val="28"/>
          <w:szCs w:val="28"/>
        </w:rPr>
        <w:t>7</w:t>
      </w:r>
      <w:r w:rsidRPr="003E68FD">
        <w:rPr>
          <w:rFonts w:ascii="Times New Roman" w:hAnsi="Times New Roman" w:cs="Times New Roman"/>
          <w:sz w:val="28"/>
          <w:szCs w:val="28"/>
        </w:rPr>
        <w:t xml:space="preserve"> настоящего Порядка, количество баллов (рейтинг), присуждаемых заявке по критерию (ЦБ</w:t>
      </w:r>
      <w:r w:rsidRPr="00983576">
        <w:rPr>
          <w:rFonts w:ascii="Times New Roman" w:hAnsi="Times New Roman" w:cs="Times New Roman"/>
          <w:sz w:val="28"/>
          <w:szCs w:val="28"/>
          <w:vertAlign w:val="subscript"/>
        </w:rPr>
        <w:t>i</w:t>
      </w:r>
      <w:r w:rsidRPr="003E68FD">
        <w:rPr>
          <w:rFonts w:ascii="Times New Roman" w:hAnsi="Times New Roman" w:cs="Times New Roman"/>
          <w:sz w:val="28"/>
          <w:szCs w:val="28"/>
        </w:rPr>
        <w:t xml:space="preserve">) </w:t>
      </w:r>
      <w:r>
        <w:rPr>
          <w:rFonts w:ascii="Times New Roman" w:hAnsi="Times New Roman" w:cs="Times New Roman"/>
          <w:sz w:val="28"/>
          <w:szCs w:val="28"/>
        </w:rPr>
        <w:t>«</w:t>
      </w:r>
      <w:r w:rsidRPr="003E68FD">
        <w:rPr>
          <w:rFonts w:ascii="Times New Roman" w:hAnsi="Times New Roman" w:cs="Times New Roman"/>
          <w:sz w:val="28"/>
          <w:szCs w:val="28"/>
        </w:rPr>
        <w:t>цена договора или сумма цен единиц товара, работы, услуги</w:t>
      </w:r>
      <w:r>
        <w:rPr>
          <w:rFonts w:ascii="Times New Roman" w:hAnsi="Times New Roman" w:cs="Times New Roman"/>
          <w:sz w:val="28"/>
          <w:szCs w:val="28"/>
        </w:rPr>
        <w:t>»</w:t>
      </w:r>
      <w:r w:rsidRPr="003E68FD">
        <w:rPr>
          <w:rFonts w:ascii="Times New Roman" w:hAnsi="Times New Roman" w:cs="Times New Roman"/>
          <w:sz w:val="28"/>
          <w:szCs w:val="28"/>
        </w:rPr>
        <w:t>, умножается на соответствующую указанному критерию величину значимости критерия оценки (значение критерия в процентах, деленное на 100).</w:t>
      </w:r>
    </w:p>
    <w:p w:rsidR="00E52DEE" w:rsidRPr="002A177D" w:rsidRDefault="00E52DEE" w:rsidP="003E68FD">
      <w:pPr>
        <w:pStyle w:val="Standard"/>
        <w:tabs>
          <w:tab w:val="left" w:pos="1134"/>
        </w:tabs>
        <w:spacing w:after="0"/>
        <w:ind w:firstLine="709"/>
        <w:jc w:val="both"/>
        <w:rPr>
          <w:rFonts w:ascii="Times New Roman" w:hAnsi="Times New Roman" w:cs="Times New Roman"/>
          <w:sz w:val="28"/>
          <w:szCs w:val="28"/>
        </w:rPr>
      </w:pPr>
    </w:p>
    <w:p w:rsidR="00924AFC" w:rsidRPr="00D1612D" w:rsidRDefault="00E52DEE" w:rsidP="00D1612D">
      <w:pPr>
        <w:spacing w:after="0" w:line="240" w:lineRule="auto"/>
        <w:jc w:val="center"/>
        <w:rPr>
          <w:b/>
        </w:rPr>
      </w:pPr>
      <w:r w:rsidRPr="00D1612D">
        <w:rPr>
          <w:b/>
        </w:rPr>
        <w:t>III. Оценка заявок (предложений) по нестоимостным</w:t>
      </w:r>
    </w:p>
    <w:p w:rsidR="00E52DEE" w:rsidRPr="00D1612D" w:rsidRDefault="00E52DEE" w:rsidP="00D1612D">
      <w:pPr>
        <w:spacing w:after="0" w:line="240" w:lineRule="auto"/>
        <w:jc w:val="center"/>
        <w:rPr>
          <w:b/>
        </w:rPr>
      </w:pPr>
      <w:r w:rsidRPr="00D1612D">
        <w:rPr>
          <w:b/>
        </w:rPr>
        <w:t>критериям оценки</w:t>
      </w:r>
    </w:p>
    <w:p w:rsidR="00E52DEE" w:rsidRPr="002A177D" w:rsidRDefault="00E52DEE" w:rsidP="009919B4">
      <w:pPr>
        <w:pStyle w:val="Standard"/>
        <w:tabs>
          <w:tab w:val="left" w:pos="1134"/>
        </w:tabs>
        <w:spacing w:after="0" w:line="240" w:lineRule="auto"/>
        <w:ind w:firstLine="709"/>
        <w:jc w:val="center"/>
        <w:rPr>
          <w:rFonts w:ascii="Times New Roman" w:hAnsi="Times New Roman" w:cs="Times New Roman"/>
          <w:b/>
          <w:bCs/>
          <w:color w:val="000000"/>
          <w:sz w:val="28"/>
          <w:szCs w:val="28"/>
        </w:rPr>
      </w:pPr>
    </w:p>
    <w:p w:rsidR="00E52DEE" w:rsidRPr="003E68FD" w:rsidRDefault="00E52DEE" w:rsidP="00656B8C">
      <w:pPr>
        <w:pStyle w:val="Standard"/>
        <w:numPr>
          <w:ilvl w:val="0"/>
          <w:numId w:val="153"/>
        </w:numPr>
        <w:tabs>
          <w:tab w:val="left" w:pos="0"/>
          <w:tab w:val="left" w:pos="1134"/>
        </w:tabs>
        <w:spacing w:after="0"/>
        <w:ind w:left="0" w:firstLine="710"/>
        <w:jc w:val="both"/>
        <w:rPr>
          <w:rFonts w:ascii="Times New Roman" w:hAnsi="Times New Roman" w:cs="Times New Roman"/>
          <w:sz w:val="28"/>
          <w:szCs w:val="28"/>
        </w:rPr>
      </w:pPr>
      <w:r w:rsidRPr="003E68FD">
        <w:rPr>
          <w:rFonts w:ascii="Times New Roman" w:hAnsi="Times New Roman" w:cs="Times New Roman"/>
          <w:color w:val="000000"/>
          <w:sz w:val="28"/>
          <w:szCs w:val="28"/>
        </w:rPr>
        <w:t xml:space="preserve">Показателями нестоимостного критерия оценки </w:t>
      </w:r>
      <w:r>
        <w:rPr>
          <w:rFonts w:ascii="Times New Roman" w:hAnsi="Times New Roman" w:cs="Times New Roman"/>
          <w:color w:val="000000"/>
          <w:sz w:val="28"/>
          <w:szCs w:val="28"/>
        </w:rPr>
        <w:t>«</w:t>
      </w:r>
      <w:r w:rsidRPr="003E68FD">
        <w:rPr>
          <w:rFonts w:ascii="Times New Roman" w:hAnsi="Times New Roman" w:cs="Times New Roman"/>
          <w:color w:val="000000"/>
          <w:sz w:val="28"/>
          <w:szCs w:val="28"/>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Pr>
          <w:rFonts w:ascii="Times New Roman" w:hAnsi="Times New Roman" w:cs="Times New Roman"/>
          <w:color w:val="000000"/>
          <w:sz w:val="28"/>
          <w:szCs w:val="28"/>
        </w:rPr>
        <w:t>»</w:t>
      </w:r>
      <w:r w:rsidRPr="003E68FD">
        <w:rPr>
          <w:rFonts w:ascii="Times New Roman" w:hAnsi="Times New Roman" w:cs="Times New Roman"/>
          <w:color w:val="000000"/>
          <w:sz w:val="28"/>
          <w:szCs w:val="28"/>
        </w:rPr>
        <w:t xml:space="preserve"> могут быть:</w:t>
      </w:r>
    </w:p>
    <w:p w:rsidR="00E52DEE" w:rsidRPr="003E68FD" w:rsidRDefault="00E52DEE" w:rsidP="003E68FD">
      <w:pPr>
        <w:pStyle w:val="Standard"/>
        <w:tabs>
          <w:tab w:val="left" w:pos="1134"/>
        </w:tabs>
        <w:spacing w:after="0"/>
        <w:ind w:firstLine="709"/>
        <w:jc w:val="both"/>
        <w:rPr>
          <w:rFonts w:ascii="Times New Roman" w:hAnsi="Times New Roman" w:cs="Times New Roman"/>
          <w:color w:val="000000"/>
          <w:sz w:val="28"/>
          <w:szCs w:val="28"/>
        </w:rPr>
      </w:pPr>
      <w:r w:rsidRPr="003E68FD">
        <w:rPr>
          <w:rFonts w:ascii="Times New Roman" w:hAnsi="Times New Roman" w:cs="Times New Roman"/>
          <w:color w:val="000000"/>
          <w:sz w:val="28"/>
          <w:szCs w:val="28"/>
        </w:rPr>
        <w:t>а) квалификация трудовых ресурсов (руководителей и ключевых специалистов), предлагаемых для поставки товаров, выполнения работ, оказания услуг;</w:t>
      </w:r>
    </w:p>
    <w:p w:rsidR="00E52DEE" w:rsidRPr="003E68FD" w:rsidRDefault="00E52DEE" w:rsidP="003E68FD">
      <w:pPr>
        <w:pStyle w:val="Standard"/>
        <w:tabs>
          <w:tab w:val="left" w:pos="1134"/>
        </w:tabs>
        <w:spacing w:after="0"/>
        <w:ind w:firstLine="709"/>
        <w:jc w:val="both"/>
        <w:rPr>
          <w:rFonts w:ascii="Times New Roman" w:hAnsi="Times New Roman" w:cs="Times New Roman"/>
          <w:color w:val="000000"/>
          <w:sz w:val="28"/>
          <w:szCs w:val="28"/>
        </w:rPr>
      </w:pPr>
      <w:r w:rsidRPr="003E68FD">
        <w:rPr>
          <w:rFonts w:ascii="Times New Roman" w:hAnsi="Times New Roman" w:cs="Times New Roman"/>
          <w:color w:val="000000"/>
          <w:sz w:val="28"/>
          <w:szCs w:val="28"/>
        </w:rPr>
        <w:t>б) опыт участника по успешной поставке товара, выполнению работ, оказанию услуг сопоставимого характера и объема;</w:t>
      </w:r>
    </w:p>
    <w:p w:rsidR="00E52DEE" w:rsidRPr="003E68FD" w:rsidRDefault="00E52DEE" w:rsidP="003E68FD">
      <w:pPr>
        <w:pStyle w:val="Standard"/>
        <w:tabs>
          <w:tab w:val="left" w:pos="1134"/>
        </w:tabs>
        <w:spacing w:after="0"/>
        <w:ind w:firstLine="709"/>
        <w:jc w:val="both"/>
        <w:rPr>
          <w:rFonts w:ascii="Times New Roman" w:hAnsi="Times New Roman" w:cs="Times New Roman"/>
          <w:color w:val="000000"/>
          <w:sz w:val="28"/>
          <w:szCs w:val="28"/>
        </w:rPr>
      </w:pPr>
      <w:r w:rsidRPr="003E68FD">
        <w:rPr>
          <w:rFonts w:ascii="Times New Roman" w:hAnsi="Times New Roman" w:cs="Times New Roman"/>
          <w:color w:val="000000"/>
          <w:sz w:val="28"/>
          <w:szCs w:val="28"/>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 выполнения работ, оказания услуг;</w:t>
      </w:r>
    </w:p>
    <w:p w:rsidR="00E52DEE" w:rsidRPr="003E68FD" w:rsidRDefault="00E52DEE" w:rsidP="003E68FD">
      <w:pPr>
        <w:pStyle w:val="Standard"/>
        <w:tabs>
          <w:tab w:val="left" w:pos="1134"/>
        </w:tabs>
        <w:spacing w:after="0"/>
        <w:ind w:firstLine="709"/>
        <w:jc w:val="both"/>
        <w:rPr>
          <w:rFonts w:ascii="Times New Roman" w:hAnsi="Times New Roman" w:cs="Times New Roman"/>
          <w:color w:val="000000"/>
          <w:sz w:val="28"/>
          <w:szCs w:val="28"/>
        </w:rPr>
      </w:pPr>
      <w:r w:rsidRPr="003E68FD">
        <w:rPr>
          <w:rFonts w:ascii="Times New Roman" w:hAnsi="Times New Roman" w:cs="Times New Roman"/>
          <w:color w:val="000000"/>
          <w:sz w:val="28"/>
          <w:szCs w:val="28"/>
        </w:rPr>
        <w:t>г) обеспеченность участника закупки трудовыми ресурсами;</w:t>
      </w:r>
    </w:p>
    <w:p w:rsidR="00E52DEE" w:rsidRPr="003E68FD" w:rsidRDefault="00E52DEE" w:rsidP="003E68FD">
      <w:pPr>
        <w:pStyle w:val="Standard"/>
        <w:tabs>
          <w:tab w:val="left" w:pos="1134"/>
        </w:tabs>
        <w:spacing w:after="0"/>
        <w:ind w:firstLine="709"/>
        <w:jc w:val="both"/>
        <w:rPr>
          <w:rFonts w:ascii="Times New Roman" w:hAnsi="Times New Roman" w:cs="Times New Roman"/>
          <w:color w:val="000000"/>
          <w:sz w:val="28"/>
          <w:szCs w:val="28"/>
        </w:rPr>
      </w:pPr>
      <w:r w:rsidRPr="003E68FD">
        <w:rPr>
          <w:rFonts w:ascii="Times New Roman" w:hAnsi="Times New Roman" w:cs="Times New Roman"/>
          <w:color w:val="000000"/>
          <w:sz w:val="28"/>
          <w:szCs w:val="28"/>
        </w:rPr>
        <w:t>д) деловая репутация участника закупки.</w:t>
      </w:r>
    </w:p>
    <w:p w:rsidR="00E52DEE" w:rsidRPr="003E68FD" w:rsidRDefault="00E52DEE" w:rsidP="00656B8C">
      <w:pPr>
        <w:pStyle w:val="Standard"/>
        <w:numPr>
          <w:ilvl w:val="0"/>
          <w:numId w:val="153"/>
        </w:numPr>
        <w:tabs>
          <w:tab w:val="left" w:pos="1134"/>
        </w:tabs>
        <w:spacing w:after="0"/>
        <w:ind w:left="0" w:firstLine="710"/>
        <w:jc w:val="both"/>
        <w:rPr>
          <w:rFonts w:ascii="Times New Roman" w:hAnsi="Times New Roman" w:cs="Times New Roman"/>
          <w:sz w:val="28"/>
          <w:szCs w:val="28"/>
        </w:rPr>
      </w:pPr>
      <w:r w:rsidRPr="003E68FD">
        <w:rPr>
          <w:rFonts w:ascii="Times New Roman" w:hAnsi="Times New Roman" w:cs="Times New Roman"/>
          <w:color w:val="000000"/>
          <w:sz w:val="28"/>
          <w:szCs w:val="28"/>
        </w:rPr>
        <w:t xml:space="preserve">Показателями нестоимостного критерия оценки </w:t>
      </w:r>
      <w:r>
        <w:rPr>
          <w:rFonts w:ascii="Times New Roman" w:hAnsi="Times New Roman" w:cs="Times New Roman"/>
          <w:color w:val="000000"/>
          <w:sz w:val="28"/>
          <w:szCs w:val="28"/>
        </w:rPr>
        <w:t>«</w:t>
      </w:r>
      <w:r w:rsidRPr="003E68FD">
        <w:rPr>
          <w:rFonts w:ascii="Times New Roman" w:hAnsi="Times New Roman" w:cs="Times New Roman"/>
          <w:color w:val="000000"/>
          <w:sz w:val="28"/>
          <w:szCs w:val="28"/>
        </w:rPr>
        <w:t>качественные характеристики объекта закупок</w:t>
      </w:r>
      <w:r>
        <w:rPr>
          <w:rFonts w:ascii="Times New Roman" w:hAnsi="Times New Roman" w:cs="Times New Roman"/>
          <w:color w:val="000000"/>
          <w:sz w:val="28"/>
          <w:szCs w:val="28"/>
        </w:rPr>
        <w:t>»</w:t>
      </w:r>
      <w:r w:rsidRPr="003E68FD">
        <w:rPr>
          <w:rFonts w:ascii="Times New Roman" w:hAnsi="Times New Roman" w:cs="Times New Roman"/>
          <w:color w:val="000000"/>
          <w:sz w:val="28"/>
          <w:szCs w:val="28"/>
        </w:rPr>
        <w:t xml:space="preserve"> в том числе могут быть:</w:t>
      </w:r>
    </w:p>
    <w:p w:rsidR="00E52DEE" w:rsidRPr="003E68FD" w:rsidRDefault="00E52DEE" w:rsidP="00B8451B">
      <w:pPr>
        <w:pStyle w:val="Standard"/>
        <w:tabs>
          <w:tab w:val="left" w:pos="1134"/>
        </w:tabs>
        <w:spacing w:after="0"/>
        <w:ind w:firstLine="710"/>
        <w:jc w:val="both"/>
        <w:rPr>
          <w:rFonts w:ascii="Times New Roman" w:hAnsi="Times New Roman" w:cs="Times New Roman"/>
          <w:color w:val="000000"/>
          <w:sz w:val="28"/>
          <w:szCs w:val="28"/>
        </w:rPr>
      </w:pPr>
      <w:r w:rsidRPr="003E68FD">
        <w:rPr>
          <w:rFonts w:ascii="Times New Roman" w:hAnsi="Times New Roman" w:cs="Times New Roman"/>
          <w:color w:val="000000"/>
          <w:sz w:val="28"/>
          <w:szCs w:val="28"/>
        </w:rPr>
        <w:t>а) качество товаров (качество услуг);</w:t>
      </w:r>
    </w:p>
    <w:p w:rsidR="00E52DEE" w:rsidRPr="003E68FD" w:rsidRDefault="00E52DEE" w:rsidP="00B8451B">
      <w:pPr>
        <w:pStyle w:val="Standard"/>
        <w:tabs>
          <w:tab w:val="left" w:pos="1134"/>
        </w:tabs>
        <w:spacing w:after="0"/>
        <w:ind w:firstLine="710"/>
        <w:jc w:val="both"/>
        <w:rPr>
          <w:rFonts w:ascii="Times New Roman" w:hAnsi="Times New Roman" w:cs="Times New Roman"/>
          <w:color w:val="000000"/>
          <w:sz w:val="28"/>
          <w:szCs w:val="28"/>
        </w:rPr>
      </w:pPr>
      <w:r w:rsidRPr="003E68FD">
        <w:rPr>
          <w:rFonts w:ascii="Times New Roman" w:hAnsi="Times New Roman" w:cs="Times New Roman"/>
          <w:color w:val="000000"/>
          <w:sz w:val="28"/>
          <w:szCs w:val="28"/>
        </w:rPr>
        <w:t>б) функциональные</w:t>
      </w:r>
      <w:r w:rsidRPr="00983576">
        <w:rPr>
          <w:rFonts w:ascii="Times New Roman" w:hAnsi="Times New Roman" w:cs="Times New Roman"/>
          <w:color w:val="000000"/>
          <w:sz w:val="28"/>
          <w:szCs w:val="28"/>
        </w:rPr>
        <w:t xml:space="preserve"> </w:t>
      </w:r>
      <w:r w:rsidR="00AF5306">
        <w:rPr>
          <w:rFonts w:ascii="Times New Roman" w:hAnsi="Times New Roman" w:cs="Times New Roman"/>
          <w:color w:val="000000"/>
          <w:sz w:val="28"/>
          <w:szCs w:val="28"/>
        </w:rPr>
        <w:t xml:space="preserve">характеристики </w:t>
      </w:r>
      <w:r w:rsidRPr="00983576">
        <w:rPr>
          <w:rFonts w:ascii="Times New Roman" w:hAnsi="Times New Roman" w:cs="Times New Roman"/>
          <w:color w:val="000000"/>
          <w:sz w:val="28"/>
          <w:szCs w:val="28"/>
        </w:rPr>
        <w:t>(</w:t>
      </w:r>
      <w:r w:rsidRPr="003E68FD">
        <w:rPr>
          <w:rFonts w:ascii="Times New Roman" w:hAnsi="Times New Roman" w:cs="Times New Roman"/>
          <w:color w:val="000000"/>
          <w:sz w:val="28"/>
          <w:szCs w:val="28"/>
        </w:rPr>
        <w:t>потребительские свойства</w:t>
      </w:r>
      <w:r w:rsidRPr="00983576">
        <w:rPr>
          <w:rFonts w:ascii="Times New Roman" w:hAnsi="Times New Roman" w:cs="Times New Roman"/>
          <w:color w:val="000000"/>
          <w:sz w:val="28"/>
          <w:szCs w:val="28"/>
        </w:rPr>
        <w:t>)</w:t>
      </w:r>
      <w:r w:rsidRPr="003E68FD">
        <w:rPr>
          <w:rFonts w:ascii="Times New Roman" w:hAnsi="Times New Roman" w:cs="Times New Roman"/>
          <w:color w:val="000000"/>
          <w:sz w:val="28"/>
          <w:szCs w:val="28"/>
        </w:rPr>
        <w:t xml:space="preserve"> товара;</w:t>
      </w:r>
    </w:p>
    <w:p w:rsidR="00E52DEE" w:rsidRPr="003E68FD" w:rsidRDefault="00E52DEE" w:rsidP="00B8451B">
      <w:pPr>
        <w:pStyle w:val="Standard"/>
        <w:tabs>
          <w:tab w:val="left" w:pos="1134"/>
        </w:tabs>
        <w:spacing w:after="0"/>
        <w:ind w:firstLine="710"/>
        <w:jc w:val="both"/>
        <w:rPr>
          <w:rFonts w:ascii="Times New Roman" w:hAnsi="Times New Roman" w:cs="Times New Roman"/>
          <w:color w:val="000000"/>
          <w:sz w:val="28"/>
          <w:szCs w:val="28"/>
        </w:rPr>
      </w:pPr>
      <w:r w:rsidRPr="003E68FD">
        <w:rPr>
          <w:rFonts w:ascii="Times New Roman" w:hAnsi="Times New Roman" w:cs="Times New Roman"/>
          <w:color w:val="000000"/>
          <w:sz w:val="28"/>
          <w:szCs w:val="28"/>
        </w:rPr>
        <w:t>в) соответствие экологическим нормам.</w:t>
      </w:r>
    </w:p>
    <w:p w:rsidR="00E52DEE" w:rsidRPr="009F69E8" w:rsidRDefault="00072FE3" w:rsidP="00656B8C">
      <w:pPr>
        <w:pStyle w:val="Standard"/>
        <w:numPr>
          <w:ilvl w:val="0"/>
          <w:numId w:val="153"/>
        </w:numPr>
        <w:tabs>
          <w:tab w:val="left" w:pos="142"/>
          <w:tab w:val="left" w:pos="1134"/>
        </w:tabs>
        <w:spacing w:after="0"/>
        <w:ind w:left="0" w:firstLine="709"/>
        <w:jc w:val="both"/>
        <w:rPr>
          <w:rFonts w:ascii="Times New Roman" w:hAnsi="Times New Roman" w:cs="Times New Roman"/>
          <w:sz w:val="28"/>
          <w:szCs w:val="28"/>
        </w:rPr>
      </w:pPr>
      <w:r w:rsidRPr="009F69E8">
        <w:rPr>
          <w:rFonts w:ascii="Times New Roman" w:hAnsi="Times New Roman" w:cs="Times New Roman"/>
          <w:sz w:val="28"/>
          <w:szCs w:val="28"/>
        </w:rPr>
        <w:t>Для оценки заявок по критерию оценки «качественные характеристики объекта закупок</w:t>
      </w:r>
      <w:r w:rsidR="009F69E8">
        <w:rPr>
          <w:rFonts w:ascii="Times New Roman" w:hAnsi="Times New Roman" w:cs="Times New Roman"/>
          <w:sz w:val="28"/>
          <w:szCs w:val="28"/>
        </w:rPr>
        <w:t>»</w:t>
      </w:r>
      <w:r w:rsidRPr="009F69E8">
        <w:rPr>
          <w:rFonts w:ascii="Times New Roman" w:hAnsi="Times New Roman" w:cs="Times New Roman"/>
          <w:sz w:val="28"/>
          <w:szCs w:val="28"/>
        </w:rPr>
        <w:t xml:space="preserve"> каждой заявке выставляется значение от 0 </w:t>
      </w:r>
      <w:r w:rsidR="009F69E8">
        <w:rPr>
          <w:rFonts w:ascii="Times New Roman" w:hAnsi="Times New Roman" w:cs="Times New Roman"/>
          <w:sz w:val="28"/>
          <w:szCs w:val="28"/>
        </w:rPr>
        <w:br/>
      </w:r>
      <w:r w:rsidRPr="009F69E8">
        <w:rPr>
          <w:rFonts w:ascii="Times New Roman" w:hAnsi="Times New Roman" w:cs="Times New Roman"/>
          <w:sz w:val="28"/>
          <w:szCs w:val="28"/>
        </w:rPr>
        <w:t xml:space="preserve">до 100 баллов. Максимальное значение в баллах </w:t>
      </w:r>
      <w:r w:rsidR="009F69E8" w:rsidRPr="009F69E8">
        <w:rPr>
          <w:rFonts w:ascii="Times New Roman" w:hAnsi="Times New Roman" w:cs="Times New Roman"/>
          <w:sz w:val="28"/>
          <w:szCs w:val="28"/>
        </w:rPr>
        <w:t>по показателям критери</w:t>
      </w:r>
      <w:r w:rsidR="009F69E8">
        <w:rPr>
          <w:rFonts w:ascii="Times New Roman" w:hAnsi="Times New Roman" w:cs="Times New Roman"/>
          <w:sz w:val="28"/>
          <w:szCs w:val="28"/>
        </w:rPr>
        <w:t>я</w:t>
      </w:r>
      <w:r w:rsidR="009F69E8" w:rsidRPr="009F69E8">
        <w:rPr>
          <w:rFonts w:ascii="Times New Roman" w:hAnsi="Times New Roman" w:cs="Times New Roman"/>
          <w:sz w:val="28"/>
          <w:szCs w:val="28"/>
        </w:rPr>
        <w:t xml:space="preserve"> оценки «качественные характеристики объекта закупок</w:t>
      </w:r>
      <w:r w:rsidR="009F69E8">
        <w:rPr>
          <w:rFonts w:ascii="Times New Roman" w:hAnsi="Times New Roman" w:cs="Times New Roman"/>
          <w:sz w:val="28"/>
          <w:szCs w:val="28"/>
        </w:rPr>
        <w:t>»</w:t>
      </w:r>
      <w:r w:rsidR="009F69E8" w:rsidRPr="009F69E8">
        <w:rPr>
          <w:rFonts w:ascii="Times New Roman" w:hAnsi="Times New Roman" w:cs="Times New Roman"/>
          <w:sz w:val="28"/>
          <w:szCs w:val="28"/>
        </w:rPr>
        <w:t xml:space="preserve"> </w:t>
      </w:r>
      <w:r w:rsidRPr="009F69E8">
        <w:rPr>
          <w:rFonts w:ascii="Times New Roman" w:hAnsi="Times New Roman" w:cs="Times New Roman"/>
          <w:sz w:val="28"/>
          <w:szCs w:val="28"/>
        </w:rPr>
        <w:t xml:space="preserve">устанавливается документацией о закупке. </w:t>
      </w:r>
      <w:r w:rsidR="00E52DEE" w:rsidRPr="009F69E8">
        <w:rPr>
          <w:rFonts w:ascii="Times New Roman" w:hAnsi="Times New Roman" w:cs="Times New Roman"/>
          <w:color w:val="000000"/>
          <w:sz w:val="28"/>
          <w:szCs w:val="28"/>
        </w:rPr>
        <w:t xml:space="preserve">Количество баллов, присваиваемых заявке (предложению) по показателям, предусмотренным пунктом </w:t>
      </w:r>
      <w:r w:rsidR="009F69E8">
        <w:rPr>
          <w:rFonts w:ascii="Times New Roman" w:hAnsi="Times New Roman" w:cs="Times New Roman"/>
          <w:color w:val="000000"/>
          <w:sz w:val="28"/>
          <w:szCs w:val="28"/>
        </w:rPr>
        <w:t xml:space="preserve">14 </w:t>
      </w:r>
      <w:r w:rsidR="00E52DEE" w:rsidRPr="009F69E8">
        <w:rPr>
          <w:rFonts w:ascii="Times New Roman" w:hAnsi="Times New Roman" w:cs="Times New Roman"/>
          <w:color w:val="000000"/>
          <w:sz w:val="28"/>
          <w:szCs w:val="28"/>
        </w:rPr>
        <w:t xml:space="preserve">настоящего Порядка, определяется как среднее арифметическое оценок </w:t>
      </w:r>
      <w:r w:rsidR="009F69E8">
        <w:rPr>
          <w:rFonts w:ascii="Times New Roman" w:hAnsi="Times New Roman" w:cs="Times New Roman"/>
          <w:color w:val="000000"/>
          <w:sz w:val="28"/>
          <w:szCs w:val="28"/>
        </w:rPr>
        <w:br/>
      </w:r>
      <w:r w:rsidR="00E52DEE" w:rsidRPr="009F69E8">
        <w:rPr>
          <w:rFonts w:ascii="Times New Roman" w:hAnsi="Times New Roman" w:cs="Times New Roman"/>
          <w:color w:val="000000"/>
          <w:sz w:val="28"/>
          <w:szCs w:val="28"/>
        </w:rPr>
        <w:t>(в баллах) всех членов комиссии по осуществлению закупки, присуждаемых заявке (предложению) по каждому из указанных показателей.</w:t>
      </w:r>
    </w:p>
    <w:p w:rsidR="00E52DEE" w:rsidRPr="003E68FD" w:rsidRDefault="00E52DEE" w:rsidP="00656B8C">
      <w:pPr>
        <w:pStyle w:val="Standard"/>
        <w:numPr>
          <w:ilvl w:val="0"/>
          <w:numId w:val="153"/>
        </w:numPr>
        <w:tabs>
          <w:tab w:val="left" w:pos="0"/>
          <w:tab w:val="left" w:pos="1134"/>
        </w:tabs>
        <w:spacing w:after="0"/>
        <w:ind w:left="0" w:firstLine="710"/>
        <w:jc w:val="both"/>
        <w:rPr>
          <w:rFonts w:ascii="Times New Roman" w:hAnsi="Times New Roman" w:cs="Times New Roman"/>
          <w:sz w:val="28"/>
          <w:szCs w:val="28"/>
        </w:rPr>
      </w:pPr>
      <w:r w:rsidRPr="003E68FD">
        <w:rPr>
          <w:rFonts w:ascii="Times New Roman" w:hAnsi="Times New Roman" w:cs="Times New Roman"/>
          <w:color w:val="000000"/>
          <w:sz w:val="28"/>
          <w:szCs w:val="28"/>
        </w:rPr>
        <w:t xml:space="preserve">Оценка заявок (предложений) по нестоимостному критерию оценки </w:t>
      </w:r>
      <w:r>
        <w:rPr>
          <w:rFonts w:ascii="Times New Roman" w:hAnsi="Times New Roman" w:cs="Times New Roman"/>
          <w:color w:val="000000"/>
          <w:sz w:val="28"/>
          <w:szCs w:val="28"/>
        </w:rPr>
        <w:t>«</w:t>
      </w:r>
      <w:r w:rsidRPr="003E68FD">
        <w:rPr>
          <w:rFonts w:ascii="Times New Roman" w:hAnsi="Times New Roman" w:cs="Times New Roman"/>
          <w:color w:val="000000"/>
          <w:sz w:val="28"/>
          <w:szCs w:val="28"/>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Pr>
          <w:rFonts w:ascii="Times New Roman" w:hAnsi="Times New Roman" w:cs="Times New Roman"/>
          <w:color w:val="000000"/>
          <w:sz w:val="28"/>
          <w:szCs w:val="28"/>
        </w:rPr>
        <w:t>»</w:t>
      </w:r>
      <w:r w:rsidRPr="003E68FD">
        <w:rPr>
          <w:rFonts w:ascii="Times New Roman" w:hAnsi="Times New Roman" w:cs="Times New Roman"/>
          <w:color w:val="000000"/>
          <w:sz w:val="28"/>
          <w:szCs w:val="28"/>
        </w:rPr>
        <w:t xml:space="preserve"> производится в случае установления в документации о закупке в соответствии требованиями настоящего Порядка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количественное значение качественных, функциональных, экологических </w:t>
      </w:r>
      <w:r>
        <w:rPr>
          <w:rFonts w:ascii="Times New Roman" w:hAnsi="Times New Roman" w:cs="Times New Roman"/>
          <w:color w:val="000000"/>
          <w:sz w:val="28"/>
          <w:szCs w:val="28"/>
        </w:rPr>
        <w:br/>
      </w:r>
      <w:r w:rsidRPr="003E68FD">
        <w:rPr>
          <w:rFonts w:ascii="Times New Roman" w:hAnsi="Times New Roman" w:cs="Times New Roman"/>
          <w:color w:val="000000"/>
          <w:sz w:val="28"/>
          <w:szCs w:val="28"/>
        </w:rPr>
        <w:t>и квалификационных характеристик, которые подлежат оценке в рамках указанных критериев.</w:t>
      </w:r>
    </w:p>
    <w:p w:rsidR="00E52DEE" w:rsidRPr="003E68FD" w:rsidRDefault="00E52DEE" w:rsidP="00656B8C">
      <w:pPr>
        <w:pStyle w:val="Standard"/>
        <w:numPr>
          <w:ilvl w:val="0"/>
          <w:numId w:val="153"/>
        </w:numPr>
        <w:tabs>
          <w:tab w:val="left" w:pos="0"/>
          <w:tab w:val="left" w:pos="1134"/>
        </w:tabs>
        <w:spacing w:after="0"/>
        <w:ind w:left="0" w:firstLine="710"/>
        <w:jc w:val="both"/>
        <w:rPr>
          <w:rFonts w:ascii="Times New Roman" w:hAnsi="Times New Roman" w:cs="Times New Roman"/>
          <w:sz w:val="28"/>
          <w:szCs w:val="28"/>
        </w:rPr>
      </w:pPr>
      <w:r w:rsidRPr="003E68FD">
        <w:rPr>
          <w:rFonts w:ascii="Times New Roman" w:hAnsi="Times New Roman" w:cs="Times New Roman"/>
          <w:color w:val="000000"/>
          <w:sz w:val="28"/>
          <w:szCs w:val="28"/>
        </w:rPr>
        <w:t>Для использования в целях оценки заявок (предложений) шкалы оценки в документации о закупке устанавливается количество баллов, присуждаемых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E52DEE" w:rsidRPr="003E68FD" w:rsidRDefault="00E52DEE" w:rsidP="00656B8C">
      <w:pPr>
        <w:pStyle w:val="Standard"/>
        <w:numPr>
          <w:ilvl w:val="0"/>
          <w:numId w:val="153"/>
        </w:numPr>
        <w:tabs>
          <w:tab w:val="left" w:pos="0"/>
          <w:tab w:val="left" w:pos="1134"/>
        </w:tabs>
        <w:spacing w:after="0"/>
        <w:ind w:left="0" w:firstLine="710"/>
        <w:jc w:val="both"/>
        <w:rPr>
          <w:rFonts w:ascii="Times New Roman" w:hAnsi="Times New Roman" w:cs="Times New Roman"/>
          <w:b/>
          <w:color w:val="000000"/>
          <w:sz w:val="28"/>
          <w:szCs w:val="28"/>
        </w:rPr>
      </w:pPr>
      <w:r w:rsidRPr="003E68FD">
        <w:rPr>
          <w:rFonts w:ascii="Times New Roman" w:hAnsi="Times New Roman" w:cs="Times New Roman"/>
          <w:color w:val="000000"/>
          <w:sz w:val="28"/>
          <w:szCs w:val="28"/>
        </w:rPr>
        <w:t xml:space="preserve">Количество баллов, присуждаемых по критерию оценки (показателю) </w:t>
      </w:r>
      <w:r>
        <w:rPr>
          <w:rFonts w:ascii="Times New Roman" w:hAnsi="Times New Roman" w:cs="Times New Roman"/>
          <w:color w:val="000000"/>
          <w:sz w:val="28"/>
          <w:szCs w:val="28"/>
        </w:rPr>
        <w:t>«</w:t>
      </w:r>
      <w:r w:rsidRPr="003E68FD">
        <w:rPr>
          <w:rFonts w:ascii="Times New Roman" w:hAnsi="Times New Roman" w:cs="Times New Roman"/>
          <w:color w:val="000000"/>
          <w:sz w:val="28"/>
          <w:szCs w:val="28"/>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rFonts w:ascii="Times New Roman" w:hAnsi="Times New Roman" w:cs="Times New Roman"/>
          <w:color w:val="000000"/>
          <w:sz w:val="28"/>
          <w:szCs w:val="28"/>
        </w:rPr>
        <w:t>»</w:t>
      </w:r>
      <w:r w:rsidRPr="003E68FD">
        <w:rPr>
          <w:rFonts w:ascii="Times New Roman" w:hAnsi="Times New Roman" w:cs="Times New Roman"/>
          <w:color w:val="000000"/>
          <w:sz w:val="28"/>
          <w:szCs w:val="28"/>
        </w:rPr>
        <w:t xml:space="preserve"> (НЦБ</w:t>
      </w:r>
      <w:r w:rsidRPr="00983576">
        <w:rPr>
          <w:rFonts w:ascii="Times New Roman" w:hAnsi="Times New Roman" w:cs="Times New Roman"/>
          <w:color w:val="000000"/>
          <w:sz w:val="28"/>
          <w:szCs w:val="28"/>
          <w:vertAlign w:val="subscript"/>
        </w:rPr>
        <w:t>i</w:t>
      </w:r>
      <w:r w:rsidRPr="003E68FD">
        <w:rPr>
          <w:rFonts w:ascii="Times New Roman" w:hAnsi="Times New Roman" w:cs="Times New Roman"/>
          <w:color w:val="000000"/>
          <w:sz w:val="28"/>
          <w:szCs w:val="28"/>
        </w:rPr>
        <w:t xml:space="preserve">), определяется </w:t>
      </w:r>
      <w:r>
        <w:rPr>
          <w:rFonts w:ascii="Times New Roman" w:hAnsi="Times New Roman" w:cs="Times New Roman"/>
          <w:color w:val="000000"/>
          <w:sz w:val="28"/>
          <w:szCs w:val="28"/>
        </w:rPr>
        <w:br/>
      </w:r>
      <w:r w:rsidRPr="003E68FD">
        <w:rPr>
          <w:rFonts w:ascii="Times New Roman" w:hAnsi="Times New Roman" w:cs="Times New Roman"/>
          <w:color w:val="000000"/>
          <w:sz w:val="28"/>
          <w:szCs w:val="28"/>
        </w:rPr>
        <w:t>по формуле:</w:t>
      </w:r>
    </w:p>
    <w:tbl>
      <w:tblPr>
        <w:tblW w:w="5607" w:type="dxa"/>
        <w:jc w:val="center"/>
        <w:tblInd w:w="-456" w:type="dxa"/>
        <w:tblLayout w:type="fixed"/>
        <w:tblCellMar>
          <w:left w:w="10" w:type="dxa"/>
          <w:right w:w="10" w:type="dxa"/>
        </w:tblCellMar>
        <w:tblLook w:val="00A0"/>
      </w:tblPr>
      <w:tblGrid>
        <w:gridCol w:w="1909"/>
        <w:gridCol w:w="1575"/>
        <w:gridCol w:w="2123"/>
      </w:tblGrid>
      <w:tr w:rsidR="00E52DEE" w:rsidRPr="00983576" w:rsidTr="008A41A6">
        <w:trPr>
          <w:jc w:val="center"/>
        </w:trPr>
        <w:tc>
          <w:tcPr>
            <w:tcW w:w="1909" w:type="dxa"/>
            <w:vMerge w:val="restart"/>
            <w:tcMar>
              <w:top w:w="55" w:type="dxa"/>
              <w:left w:w="55" w:type="dxa"/>
              <w:bottom w:w="55" w:type="dxa"/>
              <w:right w:w="55" w:type="dxa"/>
            </w:tcMar>
            <w:vAlign w:val="center"/>
          </w:tcPr>
          <w:p w:rsidR="00E52DEE" w:rsidRPr="00983576" w:rsidRDefault="00E52DEE" w:rsidP="009503D5">
            <w:pPr>
              <w:suppressAutoHyphens/>
              <w:autoSpaceDN w:val="0"/>
              <w:spacing w:after="0" w:line="240" w:lineRule="auto"/>
              <w:ind w:firstLine="709"/>
              <w:jc w:val="both"/>
              <w:textAlignment w:val="baseline"/>
              <w:rPr>
                <w:rFonts w:ascii="Arial, sans-serif" w:eastAsia="SimSun" w:hAnsi="Arial, sans-serif" w:cs="Arial, sans-serif" w:hint="eastAsia"/>
                <w:color w:val="000000"/>
                <w:kern w:val="3"/>
                <w:sz w:val="26"/>
                <w:szCs w:val="26"/>
                <w:lang w:val="en-US" w:eastAsia="zh-CN" w:bidi="hi-IN"/>
              </w:rPr>
            </w:pPr>
            <w:r w:rsidRPr="00983576">
              <w:rPr>
                <w:rFonts w:ascii="Arial, sans-serif" w:eastAsia="SimSun" w:hAnsi="Arial, sans-serif" w:cs="Arial, sans-serif"/>
                <w:color w:val="000000"/>
                <w:kern w:val="3"/>
                <w:sz w:val="26"/>
                <w:szCs w:val="26"/>
                <w:lang w:val="en-US" w:eastAsia="zh-CN" w:bidi="hi-IN"/>
              </w:rPr>
              <w:t>НЦБi =</w:t>
            </w:r>
          </w:p>
        </w:tc>
        <w:tc>
          <w:tcPr>
            <w:tcW w:w="1575" w:type="dxa"/>
            <w:tcMar>
              <w:top w:w="55" w:type="dxa"/>
              <w:left w:w="55" w:type="dxa"/>
              <w:bottom w:w="55" w:type="dxa"/>
              <w:right w:w="55" w:type="dxa"/>
            </w:tcMar>
          </w:tcPr>
          <w:p w:rsidR="00E52DEE" w:rsidRPr="00983576" w:rsidRDefault="00E52DEE" w:rsidP="009503D5">
            <w:pPr>
              <w:suppressAutoHyphens/>
              <w:autoSpaceDN w:val="0"/>
              <w:spacing w:after="0" w:line="240" w:lineRule="auto"/>
              <w:ind w:firstLine="709"/>
              <w:jc w:val="center"/>
              <w:textAlignment w:val="baseline"/>
              <w:rPr>
                <w:rFonts w:ascii="Arial, sans-serif" w:eastAsia="SimSun" w:hAnsi="Arial, sans-serif" w:cs="Arial, sans-serif" w:hint="eastAsia"/>
                <w:color w:val="000000"/>
                <w:kern w:val="3"/>
                <w:sz w:val="26"/>
                <w:szCs w:val="26"/>
                <w:lang w:val="en-US" w:eastAsia="zh-CN" w:bidi="hi-IN"/>
              </w:rPr>
            </w:pPr>
            <w:r w:rsidRPr="00983576">
              <w:rPr>
                <w:rFonts w:ascii="Arial, sans-serif" w:eastAsia="SimSun" w:hAnsi="Arial, sans-serif" w:cs="Arial, sans-serif"/>
                <w:color w:val="000000"/>
                <w:kern w:val="3"/>
                <w:sz w:val="26"/>
                <w:szCs w:val="26"/>
                <w:lang w:val="en-US" w:eastAsia="zh-CN" w:bidi="hi-IN"/>
              </w:rPr>
              <w:t>Ki</w:t>
            </w:r>
          </w:p>
        </w:tc>
        <w:tc>
          <w:tcPr>
            <w:tcW w:w="2123" w:type="dxa"/>
            <w:vMerge w:val="restart"/>
            <w:tcMar>
              <w:top w:w="55" w:type="dxa"/>
              <w:left w:w="55" w:type="dxa"/>
              <w:bottom w:w="55" w:type="dxa"/>
              <w:right w:w="55" w:type="dxa"/>
            </w:tcMar>
            <w:vAlign w:val="center"/>
          </w:tcPr>
          <w:p w:rsidR="00E52DEE" w:rsidRPr="00983576" w:rsidRDefault="00E52DEE" w:rsidP="008A41A6">
            <w:pPr>
              <w:suppressAutoHyphens/>
              <w:autoSpaceDN w:val="0"/>
              <w:spacing w:after="0" w:line="240" w:lineRule="auto"/>
              <w:textAlignment w:val="baseline"/>
              <w:rPr>
                <w:rFonts w:ascii="Arial, sans-serif" w:eastAsia="SimSun" w:hAnsi="Arial, sans-serif" w:cs="Arial, sans-serif" w:hint="eastAsia"/>
                <w:color w:val="000000"/>
                <w:kern w:val="3"/>
                <w:sz w:val="26"/>
                <w:szCs w:val="26"/>
                <w:lang w:val="en-US" w:eastAsia="zh-CN" w:bidi="hi-IN"/>
              </w:rPr>
            </w:pPr>
            <w:r w:rsidRPr="00983576">
              <w:rPr>
                <w:rFonts w:ascii="Arial, sans-serif" w:eastAsia="SimSun" w:hAnsi="Arial, sans-serif" w:cs="Arial, sans-serif"/>
                <w:color w:val="000000"/>
                <w:kern w:val="3"/>
                <w:sz w:val="26"/>
                <w:szCs w:val="26"/>
                <w:lang w:val="en-US" w:eastAsia="zh-CN" w:bidi="hi-IN"/>
              </w:rPr>
              <w:t>х ПКБ,</w:t>
            </w:r>
          </w:p>
        </w:tc>
      </w:tr>
      <w:tr w:rsidR="00E52DEE" w:rsidRPr="00983576" w:rsidTr="008A41A6">
        <w:trPr>
          <w:jc w:val="center"/>
        </w:trPr>
        <w:tc>
          <w:tcPr>
            <w:tcW w:w="1909" w:type="dxa"/>
            <w:vMerge/>
            <w:tcMar>
              <w:top w:w="55" w:type="dxa"/>
              <w:left w:w="55" w:type="dxa"/>
              <w:bottom w:w="55" w:type="dxa"/>
              <w:right w:w="55" w:type="dxa"/>
            </w:tcMar>
            <w:vAlign w:val="center"/>
          </w:tcPr>
          <w:p w:rsidR="00E52DEE" w:rsidRPr="00983576" w:rsidRDefault="00E52DEE" w:rsidP="009503D5">
            <w:pPr>
              <w:suppressAutoHyphens/>
              <w:autoSpaceDN w:val="0"/>
              <w:spacing w:after="0" w:line="240" w:lineRule="auto"/>
              <w:ind w:firstLine="709"/>
              <w:textAlignment w:val="baseline"/>
              <w:rPr>
                <w:rFonts w:ascii="Liberation Serif" w:eastAsia="SimSun" w:hAnsi="Liberation Serif" w:cs="Mangal" w:hint="eastAsia"/>
                <w:kern w:val="3"/>
                <w:sz w:val="24"/>
                <w:szCs w:val="24"/>
                <w:lang w:val="en-US" w:eastAsia="zh-CN" w:bidi="hi-IN"/>
              </w:rPr>
            </w:pPr>
          </w:p>
        </w:tc>
        <w:tc>
          <w:tcPr>
            <w:tcW w:w="1575" w:type="dxa"/>
            <w:tcBorders>
              <w:top w:val="single" w:sz="4" w:space="0" w:color="000000"/>
            </w:tcBorders>
            <w:tcMar>
              <w:top w:w="55" w:type="dxa"/>
              <w:left w:w="55" w:type="dxa"/>
              <w:bottom w:w="55" w:type="dxa"/>
              <w:right w:w="55" w:type="dxa"/>
            </w:tcMar>
          </w:tcPr>
          <w:p w:rsidR="00E52DEE" w:rsidRPr="00983576" w:rsidRDefault="00E52DEE" w:rsidP="009503D5">
            <w:pPr>
              <w:suppressAutoHyphens/>
              <w:autoSpaceDN w:val="0"/>
              <w:spacing w:after="0" w:line="240" w:lineRule="auto"/>
              <w:ind w:firstLine="709"/>
              <w:jc w:val="center"/>
              <w:textAlignment w:val="baseline"/>
              <w:rPr>
                <w:rFonts w:ascii="Arial, sans-serif" w:eastAsia="SimSun" w:hAnsi="Arial, sans-serif" w:cs="Arial, sans-serif" w:hint="eastAsia"/>
                <w:color w:val="000000"/>
                <w:kern w:val="3"/>
                <w:sz w:val="26"/>
                <w:szCs w:val="26"/>
                <w:lang w:val="en-US" w:eastAsia="zh-CN" w:bidi="hi-IN"/>
              </w:rPr>
            </w:pPr>
            <w:r w:rsidRPr="00983576">
              <w:rPr>
                <w:rFonts w:ascii="Arial, sans-serif" w:eastAsia="SimSun" w:hAnsi="Arial, sans-serif" w:cs="Arial, sans-serif"/>
                <w:color w:val="000000"/>
                <w:kern w:val="3"/>
                <w:sz w:val="26"/>
                <w:szCs w:val="26"/>
                <w:lang w:val="en-US" w:eastAsia="zh-CN" w:bidi="hi-IN"/>
              </w:rPr>
              <w:t>Kпред</w:t>
            </w:r>
          </w:p>
        </w:tc>
        <w:tc>
          <w:tcPr>
            <w:tcW w:w="2123" w:type="dxa"/>
            <w:vMerge/>
            <w:tcMar>
              <w:top w:w="55" w:type="dxa"/>
              <w:left w:w="55" w:type="dxa"/>
              <w:bottom w:w="55" w:type="dxa"/>
              <w:right w:w="55" w:type="dxa"/>
            </w:tcMar>
            <w:vAlign w:val="center"/>
          </w:tcPr>
          <w:p w:rsidR="00E52DEE" w:rsidRPr="00983576" w:rsidRDefault="00E52DEE" w:rsidP="009503D5">
            <w:pPr>
              <w:suppressAutoHyphens/>
              <w:autoSpaceDN w:val="0"/>
              <w:spacing w:after="0" w:line="240" w:lineRule="auto"/>
              <w:ind w:firstLine="709"/>
              <w:textAlignment w:val="baseline"/>
              <w:rPr>
                <w:rFonts w:ascii="Liberation Serif" w:eastAsia="SimSun" w:hAnsi="Liberation Serif" w:cs="Mangal" w:hint="eastAsia"/>
                <w:kern w:val="3"/>
                <w:sz w:val="24"/>
                <w:szCs w:val="24"/>
                <w:lang w:val="en-US" w:eastAsia="zh-CN" w:bidi="hi-IN"/>
              </w:rPr>
            </w:pPr>
          </w:p>
        </w:tc>
      </w:tr>
    </w:tbl>
    <w:p w:rsidR="00E52DEE" w:rsidRPr="003E68FD" w:rsidRDefault="00E52DEE" w:rsidP="009503D5">
      <w:pPr>
        <w:pStyle w:val="Standard"/>
        <w:tabs>
          <w:tab w:val="left" w:pos="1134"/>
        </w:tabs>
        <w:spacing w:after="0"/>
        <w:ind w:firstLine="709"/>
        <w:jc w:val="both"/>
        <w:rPr>
          <w:rFonts w:ascii="Times New Roman" w:hAnsi="Times New Roman" w:cs="Times New Roman"/>
          <w:color w:val="000000"/>
          <w:sz w:val="28"/>
          <w:szCs w:val="28"/>
        </w:rPr>
      </w:pPr>
      <w:r w:rsidRPr="003E68FD">
        <w:rPr>
          <w:rFonts w:ascii="Times New Roman" w:hAnsi="Times New Roman" w:cs="Times New Roman"/>
          <w:color w:val="000000"/>
          <w:sz w:val="28"/>
          <w:szCs w:val="28"/>
        </w:rPr>
        <w:t>где:</w:t>
      </w:r>
    </w:p>
    <w:p w:rsidR="00E52DEE" w:rsidRPr="003E68FD" w:rsidRDefault="00E52DEE" w:rsidP="009503D5">
      <w:pPr>
        <w:pStyle w:val="Standard"/>
        <w:tabs>
          <w:tab w:val="left" w:pos="1134"/>
        </w:tabs>
        <w:spacing w:after="0"/>
        <w:ind w:firstLine="709"/>
        <w:jc w:val="both"/>
        <w:rPr>
          <w:rFonts w:ascii="Times New Roman" w:hAnsi="Times New Roman" w:cs="Times New Roman"/>
          <w:sz w:val="28"/>
          <w:szCs w:val="28"/>
        </w:rPr>
      </w:pPr>
      <w:r w:rsidRPr="003E68FD">
        <w:rPr>
          <w:rFonts w:ascii="Times New Roman" w:hAnsi="Times New Roman" w:cs="Times New Roman"/>
          <w:color w:val="000000"/>
          <w:sz w:val="28"/>
          <w:szCs w:val="28"/>
        </w:rPr>
        <w:t>K</w:t>
      </w:r>
      <w:r w:rsidRPr="00983576">
        <w:rPr>
          <w:rFonts w:ascii="Times New Roman" w:hAnsi="Times New Roman" w:cs="Times New Roman"/>
          <w:color w:val="000000"/>
          <w:sz w:val="28"/>
          <w:szCs w:val="28"/>
          <w:vertAlign w:val="subscript"/>
        </w:rPr>
        <w:t>i</w:t>
      </w:r>
      <w:r w:rsidRPr="003E68FD">
        <w:rPr>
          <w:rFonts w:ascii="Times New Roman" w:hAnsi="Times New Roman" w:cs="Times New Roman"/>
          <w:color w:val="000000"/>
          <w:sz w:val="28"/>
          <w:szCs w:val="28"/>
        </w:rPr>
        <w:t xml:space="preserve"> </w:t>
      </w:r>
      <w:r w:rsidR="00AF5306">
        <w:rPr>
          <w:rFonts w:ascii="Times New Roman" w:hAnsi="Times New Roman" w:cs="Times New Roman"/>
          <w:color w:val="000000"/>
          <w:sz w:val="28"/>
          <w:szCs w:val="28"/>
        </w:rPr>
        <w:t>–</w:t>
      </w:r>
      <w:r w:rsidRPr="003E68FD">
        <w:rPr>
          <w:rFonts w:ascii="Times New Roman" w:hAnsi="Times New Roman" w:cs="Times New Roman"/>
          <w:color w:val="000000"/>
          <w:sz w:val="28"/>
          <w:szCs w:val="28"/>
        </w:rPr>
        <w:t xml:space="preserve"> предложение участника закупки в части значения характеристик </w:t>
      </w:r>
      <w:r>
        <w:rPr>
          <w:rFonts w:ascii="Times New Roman" w:hAnsi="Times New Roman" w:cs="Times New Roman"/>
          <w:color w:val="000000"/>
          <w:sz w:val="28"/>
          <w:szCs w:val="28"/>
        </w:rPr>
        <w:br/>
      </w:r>
      <w:r w:rsidRPr="003E68FD">
        <w:rPr>
          <w:rFonts w:ascii="Times New Roman" w:hAnsi="Times New Roman" w:cs="Times New Roman"/>
          <w:color w:val="000000"/>
          <w:sz w:val="28"/>
          <w:szCs w:val="28"/>
        </w:rPr>
        <w:t>по критерию оценки, заявка (предложение) которого оценивается.</w:t>
      </w:r>
    </w:p>
    <w:p w:rsidR="00E52DEE" w:rsidRPr="003E68FD" w:rsidRDefault="00E52DEE" w:rsidP="009503D5">
      <w:pPr>
        <w:pStyle w:val="Standard"/>
        <w:tabs>
          <w:tab w:val="left" w:pos="1134"/>
        </w:tabs>
        <w:spacing w:after="0"/>
        <w:ind w:firstLine="709"/>
        <w:jc w:val="both"/>
        <w:rPr>
          <w:rFonts w:ascii="Times New Roman" w:hAnsi="Times New Roman" w:cs="Times New Roman"/>
          <w:sz w:val="28"/>
          <w:szCs w:val="28"/>
        </w:rPr>
      </w:pPr>
      <w:r w:rsidRPr="003E68FD">
        <w:rPr>
          <w:rFonts w:ascii="Times New Roman" w:hAnsi="Times New Roman" w:cs="Times New Roman"/>
          <w:color w:val="000000"/>
          <w:sz w:val="28"/>
          <w:szCs w:val="28"/>
        </w:rPr>
        <w:t>K</w:t>
      </w:r>
      <w:r w:rsidRPr="00983576">
        <w:rPr>
          <w:rFonts w:ascii="Times New Roman" w:hAnsi="Times New Roman" w:cs="Times New Roman"/>
          <w:color w:val="000000"/>
          <w:sz w:val="28"/>
          <w:szCs w:val="28"/>
          <w:vertAlign w:val="subscript"/>
        </w:rPr>
        <w:t>пред</w:t>
      </w:r>
      <w:r w:rsidRPr="003E68FD">
        <w:rPr>
          <w:rFonts w:ascii="Times New Roman" w:hAnsi="Times New Roman" w:cs="Times New Roman"/>
          <w:color w:val="000000"/>
          <w:sz w:val="28"/>
          <w:szCs w:val="28"/>
        </w:rPr>
        <w:t xml:space="preserve"> </w:t>
      </w:r>
      <w:r w:rsidR="00AF5306">
        <w:rPr>
          <w:rFonts w:ascii="Times New Roman" w:hAnsi="Times New Roman" w:cs="Times New Roman"/>
          <w:color w:val="000000"/>
          <w:sz w:val="28"/>
          <w:szCs w:val="28"/>
        </w:rPr>
        <w:t>–</w:t>
      </w:r>
      <w:r w:rsidRPr="003E68FD">
        <w:rPr>
          <w:rFonts w:ascii="Times New Roman" w:hAnsi="Times New Roman" w:cs="Times New Roman"/>
          <w:color w:val="000000"/>
          <w:sz w:val="28"/>
          <w:szCs w:val="28"/>
        </w:rPr>
        <w:t xml:space="preserve"> предельно необходимое заказчику значение характеристик </w:t>
      </w:r>
      <w:r>
        <w:rPr>
          <w:rFonts w:ascii="Times New Roman" w:hAnsi="Times New Roman" w:cs="Times New Roman"/>
          <w:color w:val="000000"/>
          <w:sz w:val="28"/>
          <w:szCs w:val="28"/>
        </w:rPr>
        <w:br/>
      </w:r>
      <w:r w:rsidRPr="003E68FD">
        <w:rPr>
          <w:rFonts w:ascii="Times New Roman" w:hAnsi="Times New Roman" w:cs="Times New Roman"/>
          <w:color w:val="000000"/>
          <w:sz w:val="28"/>
          <w:szCs w:val="28"/>
        </w:rPr>
        <w:t xml:space="preserve">по критерию оценки, указанное в документации </w:t>
      </w:r>
      <w:r w:rsidRPr="00052AF0">
        <w:rPr>
          <w:rFonts w:ascii="Times New Roman" w:hAnsi="Times New Roman" w:cs="Times New Roman"/>
          <w:color w:val="000000"/>
          <w:sz w:val="28"/>
          <w:szCs w:val="28"/>
        </w:rPr>
        <w:t>о</w:t>
      </w:r>
      <w:r w:rsidRPr="003E68FD">
        <w:rPr>
          <w:rFonts w:ascii="Times New Roman" w:hAnsi="Times New Roman" w:cs="Times New Roman"/>
          <w:color w:val="000000"/>
          <w:sz w:val="28"/>
          <w:szCs w:val="28"/>
        </w:rPr>
        <w:t xml:space="preserve"> закупке;</w:t>
      </w:r>
    </w:p>
    <w:p w:rsidR="00E52DEE" w:rsidRPr="003E68FD" w:rsidRDefault="00E52DEE" w:rsidP="009503D5">
      <w:pPr>
        <w:pStyle w:val="Standard"/>
        <w:tabs>
          <w:tab w:val="left" w:pos="1134"/>
        </w:tabs>
        <w:spacing w:after="0"/>
        <w:ind w:firstLine="709"/>
        <w:jc w:val="both"/>
        <w:rPr>
          <w:rFonts w:ascii="Times New Roman" w:hAnsi="Times New Roman" w:cs="Times New Roman"/>
          <w:bCs/>
          <w:color w:val="000000"/>
          <w:sz w:val="28"/>
          <w:szCs w:val="28"/>
        </w:rPr>
      </w:pPr>
      <w:r w:rsidRPr="003E68FD">
        <w:rPr>
          <w:rFonts w:ascii="Times New Roman" w:hAnsi="Times New Roman" w:cs="Times New Roman"/>
          <w:bCs/>
          <w:color w:val="000000"/>
          <w:sz w:val="28"/>
          <w:szCs w:val="28"/>
        </w:rPr>
        <w:t xml:space="preserve">ПКБ – предельное количество баллов по критерию оценки (показателю), указанное в </w:t>
      </w:r>
      <w:r w:rsidRPr="00052AF0">
        <w:rPr>
          <w:rFonts w:ascii="Times New Roman" w:hAnsi="Times New Roman" w:cs="Times New Roman"/>
          <w:bCs/>
          <w:color w:val="000000"/>
          <w:sz w:val="28"/>
          <w:szCs w:val="28"/>
        </w:rPr>
        <w:t>документации о</w:t>
      </w:r>
      <w:r w:rsidRPr="003E68FD">
        <w:rPr>
          <w:rFonts w:ascii="Times New Roman" w:hAnsi="Times New Roman" w:cs="Times New Roman"/>
          <w:bCs/>
          <w:color w:val="000000"/>
          <w:sz w:val="28"/>
          <w:szCs w:val="28"/>
        </w:rPr>
        <w:t xml:space="preserve"> закупке.</w:t>
      </w:r>
    </w:p>
    <w:p w:rsidR="00E52DEE" w:rsidRPr="002A177D" w:rsidRDefault="00E52DEE" w:rsidP="00656B8C">
      <w:pPr>
        <w:pStyle w:val="Standard"/>
        <w:numPr>
          <w:ilvl w:val="0"/>
          <w:numId w:val="153"/>
        </w:numPr>
        <w:tabs>
          <w:tab w:val="left" w:pos="0"/>
          <w:tab w:val="left" w:pos="1134"/>
        </w:tabs>
        <w:spacing w:after="0"/>
        <w:ind w:left="0" w:firstLine="710"/>
        <w:jc w:val="both"/>
        <w:rPr>
          <w:rFonts w:ascii="Times New Roman" w:hAnsi="Times New Roman" w:cs="Times New Roman"/>
          <w:color w:val="000000"/>
          <w:sz w:val="28"/>
          <w:szCs w:val="28"/>
        </w:rPr>
      </w:pPr>
      <w:r w:rsidRPr="003E68FD">
        <w:rPr>
          <w:rFonts w:ascii="Times New Roman" w:hAnsi="Times New Roman" w:cs="Times New Roman"/>
          <w:color w:val="000000"/>
          <w:sz w:val="28"/>
          <w:szCs w:val="28"/>
        </w:rPr>
        <w:t xml:space="preserve">Критерий оценки </w:t>
      </w:r>
      <w:r>
        <w:rPr>
          <w:rFonts w:ascii="Times New Roman" w:hAnsi="Times New Roman" w:cs="Times New Roman"/>
          <w:color w:val="000000"/>
          <w:sz w:val="28"/>
          <w:szCs w:val="28"/>
        </w:rPr>
        <w:t>«</w:t>
      </w:r>
      <w:r w:rsidRPr="003E68FD">
        <w:rPr>
          <w:rFonts w:ascii="Times New Roman" w:hAnsi="Times New Roman" w:cs="Times New Roman"/>
          <w:color w:val="000000"/>
          <w:sz w:val="28"/>
          <w:szCs w:val="28"/>
        </w:rPr>
        <w:t>срок предоставления гарантии качества товара, работ, услуг</w:t>
      </w:r>
      <w:r>
        <w:rPr>
          <w:rFonts w:ascii="Times New Roman" w:hAnsi="Times New Roman" w:cs="Times New Roman"/>
          <w:color w:val="000000"/>
          <w:sz w:val="28"/>
          <w:szCs w:val="28"/>
        </w:rPr>
        <w:t>»</w:t>
      </w:r>
      <w:r w:rsidRPr="003E68FD">
        <w:rPr>
          <w:rFonts w:ascii="Times New Roman" w:hAnsi="Times New Roman" w:cs="Times New Roman"/>
          <w:color w:val="000000"/>
          <w:sz w:val="28"/>
          <w:szCs w:val="28"/>
        </w:rPr>
        <w:t>, определяется по формуле:</w:t>
      </w:r>
    </w:p>
    <w:tbl>
      <w:tblPr>
        <w:tblW w:w="5131" w:type="dxa"/>
        <w:jc w:val="center"/>
        <w:tblInd w:w="45" w:type="dxa"/>
        <w:tblLayout w:type="fixed"/>
        <w:tblCellMar>
          <w:left w:w="10" w:type="dxa"/>
          <w:right w:w="10" w:type="dxa"/>
        </w:tblCellMar>
        <w:tblLook w:val="00A0"/>
      </w:tblPr>
      <w:tblGrid>
        <w:gridCol w:w="1650"/>
        <w:gridCol w:w="1575"/>
        <w:gridCol w:w="1906"/>
      </w:tblGrid>
      <w:tr w:rsidR="00E52DEE" w:rsidRPr="00983576" w:rsidTr="00804859">
        <w:trPr>
          <w:jc w:val="center"/>
        </w:trPr>
        <w:tc>
          <w:tcPr>
            <w:tcW w:w="1650" w:type="dxa"/>
            <w:vMerge w:val="restart"/>
            <w:tcMar>
              <w:top w:w="55" w:type="dxa"/>
              <w:left w:w="55" w:type="dxa"/>
              <w:bottom w:w="55" w:type="dxa"/>
              <w:right w:w="55" w:type="dxa"/>
            </w:tcMar>
            <w:vAlign w:val="center"/>
          </w:tcPr>
          <w:p w:rsidR="00E52DEE" w:rsidRPr="00804859" w:rsidRDefault="00E52DEE" w:rsidP="00804859">
            <w:pPr>
              <w:spacing w:after="0" w:line="240" w:lineRule="auto"/>
              <w:ind w:firstLine="669"/>
              <w:rPr>
                <w:rFonts w:ascii="Arial, sans-serif" w:hAnsi="Arial, sans-serif" w:cs="Arial, sans-serif"/>
                <w:bCs/>
                <w:color w:val="000000"/>
                <w:kern w:val="3"/>
                <w:szCs w:val="28"/>
                <w:lang w:val="en-US" w:eastAsia="ru-RU" w:bidi="hi-IN"/>
              </w:rPr>
            </w:pPr>
            <w:bookmarkStart w:id="629" w:name="_Toc65675862"/>
            <w:bookmarkStart w:id="630" w:name="_Toc65676149"/>
            <w:bookmarkStart w:id="631" w:name="_Toc65676255"/>
            <w:bookmarkStart w:id="632" w:name="_Toc67302087"/>
            <w:r w:rsidRPr="00804859">
              <w:rPr>
                <w:rFonts w:ascii="Arial, sans-serif" w:hAnsi="Arial, sans-serif" w:cs="Arial, sans-serif"/>
                <w:bCs/>
                <w:color w:val="000000"/>
                <w:kern w:val="3"/>
                <w:szCs w:val="28"/>
                <w:lang w:val="en-US" w:eastAsia="ru-RU" w:bidi="hi-IN"/>
              </w:rPr>
              <w:t>Rgi =</w:t>
            </w:r>
            <w:bookmarkEnd w:id="629"/>
            <w:bookmarkEnd w:id="630"/>
            <w:bookmarkEnd w:id="631"/>
            <w:bookmarkEnd w:id="632"/>
          </w:p>
        </w:tc>
        <w:tc>
          <w:tcPr>
            <w:tcW w:w="1575" w:type="dxa"/>
            <w:tcBorders>
              <w:bottom w:val="single" w:sz="4" w:space="0" w:color="000000"/>
            </w:tcBorders>
            <w:tcMar>
              <w:top w:w="55" w:type="dxa"/>
              <w:left w:w="55" w:type="dxa"/>
              <w:bottom w:w="55" w:type="dxa"/>
              <w:right w:w="55" w:type="dxa"/>
            </w:tcMar>
          </w:tcPr>
          <w:p w:rsidR="00E52DEE" w:rsidRPr="00804859" w:rsidRDefault="00E52DEE" w:rsidP="00804859">
            <w:pPr>
              <w:spacing w:after="0" w:line="240" w:lineRule="auto"/>
              <w:jc w:val="center"/>
              <w:rPr>
                <w:rFonts w:ascii="Arial, sans-serif" w:eastAsia="SimSun" w:hAnsi="Arial, sans-serif" w:cs="Arial, sans-serif" w:hint="eastAsia"/>
                <w:bCs/>
                <w:color w:val="000000"/>
                <w:kern w:val="3"/>
                <w:szCs w:val="28"/>
                <w:lang w:val="en-US" w:eastAsia="zh-CN" w:bidi="hi-IN"/>
              </w:rPr>
            </w:pPr>
            <w:r w:rsidRPr="00804859">
              <w:rPr>
                <w:rFonts w:ascii="Arial, sans-serif" w:eastAsia="SimSun" w:hAnsi="Arial, sans-serif" w:cs="Arial, sans-serif"/>
                <w:bCs/>
                <w:color w:val="000000"/>
                <w:kern w:val="3"/>
                <w:szCs w:val="28"/>
                <w:lang w:val="en-US" w:eastAsia="zh-CN" w:bidi="hi-IN"/>
              </w:rPr>
              <w:t>Gi</w:t>
            </w:r>
          </w:p>
        </w:tc>
        <w:tc>
          <w:tcPr>
            <w:tcW w:w="1906" w:type="dxa"/>
            <w:vMerge w:val="restart"/>
            <w:tcMar>
              <w:top w:w="55" w:type="dxa"/>
              <w:left w:w="55" w:type="dxa"/>
              <w:bottom w:w="55" w:type="dxa"/>
              <w:right w:w="55" w:type="dxa"/>
            </w:tcMar>
            <w:vAlign w:val="center"/>
          </w:tcPr>
          <w:p w:rsidR="00E52DEE" w:rsidRPr="00983576" w:rsidRDefault="00E52DEE" w:rsidP="00804859">
            <w:pPr>
              <w:rPr>
                <w:bCs/>
                <w:color w:val="000000"/>
                <w:kern w:val="3"/>
                <w:sz w:val="48"/>
                <w:szCs w:val="48"/>
                <w:lang w:val="en-US" w:eastAsia="ru-RU" w:bidi="hi-IN"/>
              </w:rPr>
            </w:pPr>
            <w:bookmarkStart w:id="633" w:name="_Toc65675863"/>
            <w:bookmarkStart w:id="634" w:name="_Toc65676150"/>
            <w:bookmarkStart w:id="635" w:name="_Toc65676256"/>
            <w:bookmarkStart w:id="636" w:name="_Toc67302088"/>
            <w:r w:rsidRPr="00983576">
              <w:rPr>
                <w:rFonts w:ascii="Arial, sans-serif" w:hAnsi="Arial, sans-serif" w:cs="Arial, sans-serif"/>
                <w:bCs/>
                <w:color w:val="000000"/>
                <w:kern w:val="3"/>
                <w:sz w:val="26"/>
                <w:szCs w:val="26"/>
                <w:lang w:val="en-US" w:eastAsia="ru-RU" w:bidi="hi-IN"/>
              </w:rPr>
              <w:t xml:space="preserve">х </w:t>
            </w:r>
            <w:r w:rsidRPr="00804859">
              <w:rPr>
                <w:rFonts w:ascii="Arial, sans-serif" w:hAnsi="Arial, sans-serif" w:cs="Arial, sans-serif"/>
                <w:bCs/>
                <w:color w:val="000000"/>
                <w:kern w:val="3"/>
                <w:szCs w:val="28"/>
                <w:lang w:val="en-US" w:eastAsia="ru-RU" w:bidi="hi-IN"/>
              </w:rPr>
              <w:t>100</w:t>
            </w:r>
            <w:r w:rsidRPr="00983576">
              <w:rPr>
                <w:rFonts w:ascii="Arial, sans-serif" w:hAnsi="Arial, sans-serif" w:cs="Arial, sans-serif"/>
                <w:bCs/>
                <w:color w:val="000000"/>
                <w:kern w:val="3"/>
                <w:sz w:val="26"/>
                <w:szCs w:val="26"/>
                <w:lang w:val="en-US" w:eastAsia="ru-RU" w:bidi="hi-IN"/>
              </w:rPr>
              <w:t>,</w:t>
            </w:r>
            <w:bookmarkEnd w:id="633"/>
            <w:bookmarkEnd w:id="634"/>
            <w:bookmarkEnd w:id="635"/>
            <w:bookmarkEnd w:id="636"/>
          </w:p>
        </w:tc>
      </w:tr>
      <w:tr w:rsidR="00E52DEE" w:rsidRPr="00983576" w:rsidTr="00804859">
        <w:trPr>
          <w:jc w:val="center"/>
        </w:trPr>
        <w:tc>
          <w:tcPr>
            <w:tcW w:w="1650" w:type="dxa"/>
            <w:vMerge/>
            <w:tcMar>
              <w:top w:w="55" w:type="dxa"/>
              <w:left w:w="55" w:type="dxa"/>
              <w:bottom w:w="55" w:type="dxa"/>
              <w:right w:w="55" w:type="dxa"/>
            </w:tcMar>
            <w:vAlign w:val="center"/>
          </w:tcPr>
          <w:p w:rsidR="00E52DEE" w:rsidRPr="00804859" w:rsidRDefault="00E52DEE" w:rsidP="00804859">
            <w:pPr>
              <w:spacing w:after="0" w:line="240" w:lineRule="auto"/>
              <w:rPr>
                <w:rFonts w:ascii="Liberation Serif" w:eastAsia="SimSun" w:hAnsi="Liberation Serif" w:cs="Mangal" w:hint="eastAsia"/>
                <w:kern w:val="3"/>
                <w:szCs w:val="28"/>
                <w:lang w:val="en-US" w:eastAsia="zh-CN" w:bidi="hi-IN"/>
              </w:rPr>
            </w:pPr>
          </w:p>
        </w:tc>
        <w:tc>
          <w:tcPr>
            <w:tcW w:w="1575" w:type="dxa"/>
            <w:tcMar>
              <w:top w:w="55" w:type="dxa"/>
              <w:left w:w="55" w:type="dxa"/>
              <w:bottom w:w="55" w:type="dxa"/>
              <w:right w:w="55" w:type="dxa"/>
            </w:tcMar>
          </w:tcPr>
          <w:p w:rsidR="00E52DEE" w:rsidRPr="00804859" w:rsidRDefault="00E52DEE" w:rsidP="00804859">
            <w:pPr>
              <w:spacing w:after="0" w:line="240" w:lineRule="auto"/>
              <w:jc w:val="center"/>
              <w:rPr>
                <w:rFonts w:ascii="Arial, sans-serif" w:eastAsia="SimSun" w:hAnsi="Arial, sans-serif" w:cs="Arial, sans-serif" w:hint="eastAsia"/>
                <w:bCs/>
                <w:color w:val="000000"/>
                <w:kern w:val="3"/>
                <w:szCs w:val="28"/>
                <w:lang w:val="en-US" w:eastAsia="zh-CN" w:bidi="hi-IN"/>
              </w:rPr>
            </w:pPr>
            <w:r w:rsidRPr="00804859">
              <w:rPr>
                <w:rFonts w:ascii="Arial, sans-serif" w:eastAsia="SimSun" w:hAnsi="Arial, sans-serif" w:cs="Arial, sans-serif"/>
                <w:bCs/>
                <w:color w:val="000000"/>
                <w:kern w:val="3"/>
                <w:szCs w:val="28"/>
                <w:lang w:val="en-US" w:eastAsia="zh-CN" w:bidi="hi-IN"/>
              </w:rPr>
              <w:t>Gmax</w:t>
            </w:r>
          </w:p>
        </w:tc>
        <w:tc>
          <w:tcPr>
            <w:tcW w:w="1906" w:type="dxa"/>
            <w:vMerge/>
            <w:tcMar>
              <w:top w:w="55" w:type="dxa"/>
              <w:left w:w="55" w:type="dxa"/>
              <w:bottom w:w="55" w:type="dxa"/>
              <w:right w:w="55" w:type="dxa"/>
            </w:tcMar>
            <w:vAlign w:val="center"/>
          </w:tcPr>
          <w:p w:rsidR="00E52DEE" w:rsidRPr="00983576" w:rsidRDefault="00E52DEE" w:rsidP="00804859">
            <w:pPr>
              <w:rPr>
                <w:rFonts w:ascii="Liberation Serif" w:eastAsia="SimSun" w:hAnsi="Liberation Serif" w:cs="Mangal" w:hint="eastAsia"/>
                <w:kern w:val="3"/>
                <w:sz w:val="24"/>
                <w:szCs w:val="24"/>
                <w:lang w:val="en-US" w:eastAsia="zh-CN" w:bidi="hi-IN"/>
              </w:rPr>
            </w:pPr>
          </w:p>
        </w:tc>
      </w:tr>
    </w:tbl>
    <w:p w:rsidR="00E52DEE" w:rsidRPr="003E68FD" w:rsidRDefault="00E52DEE" w:rsidP="009503D5">
      <w:pPr>
        <w:pStyle w:val="Standard"/>
        <w:tabs>
          <w:tab w:val="left" w:pos="1134"/>
        </w:tabs>
        <w:spacing w:after="0"/>
        <w:ind w:firstLine="709"/>
        <w:rPr>
          <w:rFonts w:ascii="Times New Roman" w:hAnsi="Times New Roman" w:cs="Times New Roman"/>
          <w:color w:val="000000"/>
          <w:sz w:val="28"/>
          <w:szCs w:val="28"/>
        </w:rPr>
      </w:pPr>
      <w:r w:rsidRPr="003E68FD">
        <w:rPr>
          <w:rFonts w:ascii="Times New Roman" w:hAnsi="Times New Roman" w:cs="Times New Roman"/>
          <w:color w:val="000000"/>
          <w:sz w:val="28"/>
          <w:szCs w:val="28"/>
        </w:rPr>
        <w:t>где:</w:t>
      </w:r>
    </w:p>
    <w:p w:rsidR="00E52DEE" w:rsidRPr="003E68FD" w:rsidRDefault="00E52DEE" w:rsidP="009503D5">
      <w:pPr>
        <w:pStyle w:val="Standard"/>
        <w:tabs>
          <w:tab w:val="left" w:pos="1134"/>
        </w:tabs>
        <w:spacing w:after="0"/>
        <w:ind w:firstLine="709"/>
        <w:jc w:val="both"/>
        <w:rPr>
          <w:rFonts w:ascii="Times New Roman" w:hAnsi="Times New Roman" w:cs="Times New Roman"/>
          <w:sz w:val="28"/>
          <w:szCs w:val="28"/>
        </w:rPr>
      </w:pPr>
      <w:r w:rsidRPr="003E68FD">
        <w:rPr>
          <w:rFonts w:ascii="Times New Roman" w:hAnsi="Times New Roman" w:cs="Times New Roman"/>
          <w:color w:val="000000"/>
          <w:sz w:val="28"/>
          <w:szCs w:val="28"/>
        </w:rPr>
        <w:t>R</w:t>
      </w:r>
      <w:r w:rsidRPr="00A336AA">
        <w:rPr>
          <w:rFonts w:ascii="Times New Roman" w:hAnsi="Times New Roman" w:cs="Times New Roman"/>
          <w:color w:val="000000"/>
          <w:sz w:val="28"/>
          <w:szCs w:val="28"/>
          <w:vertAlign w:val="subscript"/>
        </w:rPr>
        <w:t>gi</w:t>
      </w:r>
      <w:r w:rsidRPr="003E68FD">
        <w:rPr>
          <w:rFonts w:ascii="Times New Roman" w:hAnsi="Times New Roman" w:cs="Times New Roman"/>
          <w:color w:val="000000"/>
          <w:sz w:val="28"/>
          <w:szCs w:val="28"/>
        </w:rPr>
        <w:t xml:space="preserve"> </w:t>
      </w:r>
      <w:r w:rsidR="00AF5306">
        <w:rPr>
          <w:rFonts w:ascii="Times New Roman" w:hAnsi="Times New Roman" w:cs="Times New Roman"/>
          <w:color w:val="000000"/>
          <w:sz w:val="28"/>
          <w:szCs w:val="28"/>
        </w:rPr>
        <w:t>–</w:t>
      </w:r>
      <w:r w:rsidRPr="003E68FD">
        <w:rPr>
          <w:rFonts w:ascii="Times New Roman" w:hAnsi="Times New Roman" w:cs="Times New Roman"/>
          <w:color w:val="000000"/>
          <w:sz w:val="28"/>
          <w:szCs w:val="28"/>
        </w:rPr>
        <w:t xml:space="preserve"> рейтинг, присуждаемый i-й заявке (предложению) по указанному критерию,</w:t>
      </w:r>
    </w:p>
    <w:p w:rsidR="00E52DEE" w:rsidRPr="003E68FD" w:rsidRDefault="00E52DEE" w:rsidP="009503D5">
      <w:pPr>
        <w:pStyle w:val="Standard"/>
        <w:tabs>
          <w:tab w:val="left" w:pos="1134"/>
        </w:tabs>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lang w:val="en-US"/>
        </w:rPr>
        <w:t>G</w:t>
      </w:r>
      <w:r w:rsidRPr="00A336AA">
        <w:rPr>
          <w:rFonts w:ascii="Times New Roman" w:hAnsi="Times New Roman" w:cs="Times New Roman"/>
          <w:color w:val="000000"/>
          <w:sz w:val="28"/>
          <w:szCs w:val="28"/>
          <w:vertAlign w:val="subscript"/>
        </w:rPr>
        <w:t>i</w:t>
      </w:r>
      <w:r w:rsidRPr="003E68FD">
        <w:rPr>
          <w:rFonts w:ascii="Times New Roman" w:hAnsi="Times New Roman" w:cs="Times New Roman"/>
          <w:color w:val="000000"/>
          <w:sz w:val="28"/>
          <w:szCs w:val="28"/>
        </w:rPr>
        <w:t xml:space="preserve"> </w:t>
      </w:r>
      <w:r w:rsidR="00AF5306">
        <w:rPr>
          <w:rFonts w:ascii="Times New Roman" w:hAnsi="Times New Roman" w:cs="Times New Roman"/>
          <w:color w:val="000000"/>
          <w:sz w:val="28"/>
          <w:szCs w:val="28"/>
        </w:rPr>
        <w:t>–</w:t>
      </w:r>
      <w:r w:rsidRPr="003E68FD">
        <w:rPr>
          <w:rFonts w:ascii="Times New Roman" w:hAnsi="Times New Roman" w:cs="Times New Roman"/>
          <w:color w:val="000000"/>
          <w:sz w:val="28"/>
          <w:szCs w:val="28"/>
        </w:rPr>
        <w:t xml:space="preserve"> предложение i-го участника закупки по количеству лет предоставления гарантии по i-ой заявке (предложению),</w:t>
      </w:r>
    </w:p>
    <w:p w:rsidR="00E52DEE" w:rsidRPr="003E68FD" w:rsidRDefault="00E52DEE" w:rsidP="009503D5">
      <w:pPr>
        <w:pStyle w:val="Standard"/>
        <w:tabs>
          <w:tab w:val="left" w:pos="1134"/>
        </w:tabs>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lang w:val="en-US"/>
        </w:rPr>
        <w:t>G</w:t>
      </w:r>
      <w:r w:rsidRPr="00A336AA">
        <w:rPr>
          <w:rFonts w:ascii="Times New Roman" w:hAnsi="Times New Roman" w:cs="Times New Roman"/>
          <w:color w:val="000000"/>
          <w:sz w:val="28"/>
          <w:szCs w:val="28"/>
          <w:vertAlign w:val="subscript"/>
        </w:rPr>
        <w:t>max</w:t>
      </w:r>
      <w:r w:rsidRPr="003E68FD">
        <w:rPr>
          <w:rFonts w:ascii="Times New Roman" w:hAnsi="Times New Roman" w:cs="Times New Roman"/>
          <w:color w:val="000000"/>
          <w:sz w:val="28"/>
          <w:szCs w:val="28"/>
        </w:rPr>
        <w:t xml:space="preserve"> </w:t>
      </w:r>
      <w:r w:rsidR="00AF5306">
        <w:rPr>
          <w:rFonts w:ascii="Times New Roman" w:hAnsi="Times New Roman" w:cs="Times New Roman"/>
          <w:color w:val="000000"/>
          <w:sz w:val="28"/>
          <w:szCs w:val="28"/>
        </w:rPr>
        <w:t>–</w:t>
      </w:r>
      <w:r w:rsidRPr="003E68FD">
        <w:rPr>
          <w:rFonts w:ascii="Times New Roman" w:hAnsi="Times New Roman" w:cs="Times New Roman"/>
          <w:color w:val="000000"/>
          <w:sz w:val="28"/>
          <w:szCs w:val="28"/>
        </w:rPr>
        <w:t xml:space="preserve"> максимальное количество лет (месяцев) предоставления гарантии из всех предложений участников закупки.</w:t>
      </w:r>
    </w:p>
    <w:p w:rsidR="00E52DEE" w:rsidRPr="003E68FD" w:rsidRDefault="00E52DEE" w:rsidP="009503D5">
      <w:pPr>
        <w:pStyle w:val="Standard"/>
        <w:tabs>
          <w:tab w:val="left" w:pos="1134"/>
        </w:tabs>
        <w:spacing w:after="0"/>
        <w:ind w:firstLine="709"/>
        <w:jc w:val="both"/>
        <w:rPr>
          <w:rFonts w:ascii="Times New Roman" w:hAnsi="Times New Roman" w:cs="Times New Roman"/>
          <w:sz w:val="28"/>
          <w:szCs w:val="28"/>
        </w:rPr>
      </w:pPr>
      <w:r w:rsidRPr="003E68FD">
        <w:rPr>
          <w:rFonts w:ascii="Times New Roman" w:hAnsi="Times New Roman" w:cs="Times New Roman"/>
          <w:color w:val="000000"/>
          <w:sz w:val="28"/>
          <w:szCs w:val="28"/>
        </w:rPr>
        <w:t xml:space="preserve">При оценке заявок (предложений) по критерию </w:t>
      </w:r>
      <w:r>
        <w:rPr>
          <w:rFonts w:ascii="Times New Roman" w:hAnsi="Times New Roman" w:cs="Times New Roman"/>
          <w:color w:val="000000"/>
          <w:sz w:val="28"/>
          <w:szCs w:val="28"/>
        </w:rPr>
        <w:t>«</w:t>
      </w:r>
      <w:r w:rsidRPr="003E68FD">
        <w:rPr>
          <w:rFonts w:ascii="Times New Roman" w:hAnsi="Times New Roman" w:cs="Times New Roman"/>
          <w:color w:val="000000"/>
          <w:sz w:val="28"/>
          <w:szCs w:val="28"/>
        </w:rPr>
        <w:t>срок предоставления гарантий качества товара, работ, услуг</w:t>
      </w:r>
      <w:r>
        <w:rPr>
          <w:rFonts w:ascii="Times New Roman" w:hAnsi="Times New Roman" w:cs="Times New Roman"/>
          <w:color w:val="000000"/>
          <w:sz w:val="28"/>
          <w:szCs w:val="28"/>
        </w:rPr>
        <w:t>»</w:t>
      </w:r>
      <w:r w:rsidRPr="003E68FD">
        <w:rPr>
          <w:rFonts w:ascii="Times New Roman" w:hAnsi="Times New Roman" w:cs="Times New Roman"/>
          <w:color w:val="000000"/>
          <w:sz w:val="28"/>
          <w:szCs w:val="28"/>
        </w:rPr>
        <w:t xml:space="preserve"> лучшим условием исполнения договора по указанному критерию признается предложение в заявке (предложении) </w:t>
      </w:r>
      <w:r>
        <w:rPr>
          <w:rFonts w:ascii="Times New Roman" w:hAnsi="Times New Roman" w:cs="Times New Roman"/>
          <w:color w:val="000000"/>
          <w:sz w:val="28"/>
          <w:szCs w:val="28"/>
        </w:rPr>
        <w:br/>
      </w:r>
      <w:r w:rsidRPr="003E68FD">
        <w:rPr>
          <w:rFonts w:ascii="Times New Roman" w:hAnsi="Times New Roman" w:cs="Times New Roman"/>
          <w:color w:val="000000"/>
          <w:sz w:val="28"/>
          <w:szCs w:val="28"/>
        </w:rPr>
        <w:t>с наибольшим сроком предоставления гарантии качества товара, работ, услуг.</w:t>
      </w:r>
    </w:p>
    <w:p w:rsidR="00E52DEE" w:rsidRPr="003E68FD" w:rsidRDefault="00E52DEE" w:rsidP="009503D5">
      <w:pPr>
        <w:pStyle w:val="Standard"/>
        <w:tabs>
          <w:tab w:val="left" w:pos="1134"/>
        </w:tabs>
        <w:spacing w:after="0"/>
        <w:ind w:firstLine="709"/>
        <w:jc w:val="both"/>
        <w:rPr>
          <w:rFonts w:ascii="Times New Roman" w:hAnsi="Times New Roman" w:cs="Times New Roman"/>
          <w:color w:val="000000"/>
          <w:sz w:val="28"/>
          <w:szCs w:val="28"/>
        </w:rPr>
      </w:pPr>
      <w:r w:rsidRPr="003E68FD">
        <w:rPr>
          <w:rFonts w:ascii="Times New Roman" w:hAnsi="Times New Roman" w:cs="Times New Roman"/>
          <w:color w:val="000000"/>
          <w:sz w:val="28"/>
          <w:szCs w:val="28"/>
        </w:rPr>
        <w:t xml:space="preserve">Договор заключается на условиях по данному критерию, указанных </w:t>
      </w:r>
      <w:r>
        <w:rPr>
          <w:rFonts w:ascii="Times New Roman" w:hAnsi="Times New Roman" w:cs="Times New Roman"/>
          <w:color w:val="000000"/>
          <w:sz w:val="28"/>
          <w:szCs w:val="28"/>
        </w:rPr>
        <w:br/>
      </w:r>
      <w:r w:rsidRPr="003E68FD">
        <w:rPr>
          <w:rFonts w:ascii="Times New Roman" w:hAnsi="Times New Roman" w:cs="Times New Roman"/>
          <w:color w:val="000000"/>
          <w:sz w:val="28"/>
          <w:szCs w:val="28"/>
        </w:rPr>
        <w:t>в заявке участника закупки.</w:t>
      </w:r>
    </w:p>
    <w:p w:rsidR="00E52DEE" w:rsidRPr="003E68FD" w:rsidRDefault="00E52DEE" w:rsidP="00656B8C">
      <w:pPr>
        <w:pStyle w:val="Standard"/>
        <w:numPr>
          <w:ilvl w:val="0"/>
          <w:numId w:val="153"/>
        </w:numPr>
        <w:tabs>
          <w:tab w:val="left" w:pos="1134"/>
        </w:tabs>
        <w:spacing w:after="0"/>
        <w:ind w:left="0" w:firstLine="710"/>
        <w:jc w:val="both"/>
        <w:rPr>
          <w:rFonts w:ascii="Times New Roman" w:hAnsi="Times New Roman" w:cs="Times New Roman"/>
          <w:sz w:val="28"/>
          <w:szCs w:val="28"/>
        </w:rPr>
      </w:pPr>
      <w:r w:rsidRPr="003E68FD">
        <w:rPr>
          <w:rFonts w:ascii="Times New Roman" w:hAnsi="Times New Roman" w:cs="Times New Roman"/>
          <w:sz w:val="28"/>
          <w:szCs w:val="28"/>
        </w:rPr>
        <w:t xml:space="preserve">Рейтинг, присуждаемый заявке (предложению) по критерию оценки </w:t>
      </w:r>
      <w:r>
        <w:rPr>
          <w:rFonts w:ascii="Times New Roman" w:hAnsi="Times New Roman" w:cs="Times New Roman"/>
          <w:color w:val="000000"/>
          <w:sz w:val="28"/>
          <w:szCs w:val="28"/>
        </w:rPr>
        <w:t>«</w:t>
      </w:r>
      <w:r w:rsidRPr="003E68FD">
        <w:rPr>
          <w:rFonts w:ascii="Times New Roman" w:hAnsi="Times New Roman" w:cs="Times New Roman"/>
          <w:color w:val="000000"/>
          <w:sz w:val="28"/>
          <w:szCs w:val="28"/>
        </w:rPr>
        <w:t>к</w:t>
      </w:r>
      <w:r w:rsidRPr="003E68FD">
        <w:rPr>
          <w:rFonts w:ascii="Times New Roman" w:hAnsi="Times New Roman" w:cs="Times New Roman"/>
          <w:sz w:val="28"/>
          <w:szCs w:val="28"/>
        </w:rPr>
        <w:t>валификация участника</w:t>
      </w:r>
      <w:r>
        <w:rPr>
          <w:rFonts w:ascii="Times New Roman" w:hAnsi="Times New Roman" w:cs="Times New Roman"/>
          <w:color w:val="000000"/>
          <w:sz w:val="28"/>
          <w:szCs w:val="28"/>
        </w:rPr>
        <w:t>»</w:t>
      </w:r>
      <w:r w:rsidRPr="003E68FD">
        <w:rPr>
          <w:rFonts w:ascii="Times New Roman" w:hAnsi="Times New Roman" w:cs="Times New Roman"/>
          <w:sz w:val="28"/>
          <w:szCs w:val="28"/>
        </w:rPr>
        <w:t>, определяется по формуле:</w:t>
      </w:r>
    </w:p>
    <w:tbl>
      <w:tblPr>
        <w:tblW w:w="4004" w:type="dxa"/>
        <w:jc w:val="center"/>
        <w:tblInd w:w="2040" w:type="dxa"/>
        <w:tblLayout w:type="fixed"/>
        <w:tblCellMar>
          <w:left w:w="10" w:type="dxa"/>
          <w:right w:w="10" w:type="dxa"/>
        </w:tblCellMar>
        <w:tblLook w:val="00A0"/>
      </w:tblPr>
      <w:tblGrid>
        <w:gridCol w:w="1141"/>
        <w:gridCol w:w="1575"/>
        <w:gridCol w:w="1288"/>
      </w:tblGrid>
      <w:tr w:rsidR="00E52DEE" w:rsidRPr="00A336AA" w:rsidTr="00804859">
        <w:trPr>
          <w:jc w:val="center"/>
        </w:trPr>
        <w:tc>
          <w:tcPr>
            <w:tcW w:w="1141" w:type="dxa"/>
            <w:vMerge w:val="restart"/>
            <w:tcMar>
              <w:top w:w="55" w:type="dxa"/>
              <w:left w:w="55" w:type="dxa"/>
              <w:bottom w:w="55" w:type="dxa"/>
              <w:right w:w="55" w:type="dxa"/>
            </w:tcMar>
            <w:vAlign w:val="center"/>
          </w:tcPr>
          <w:p w:rsidR="00E52DEE" w:rsidRPr="00804859" w:rsidRDefault="00E52DEE" w:rsidP="00804859">
            <w:pPr>
              <w:spacing w:after="0" w:line="240" w:lineRule="auto"/>
              <w:ind w:right="217" w:firstLine="105"/>
              <w:rPr>
                <w:b/>
                <w:szCs w:val="28"/>
              </w:rPr>
            </w:pPr>
            <w:bookmarkStart w:id="637" w:name="_Toc65675864"/>
            <w:bookmarkStart w:id="638" w:name="_Toc65676151"/>
            <w:bookmarkStart w:id="639" w:name="_Toc65676257"/>
            <w:bookmarkStart w:id="640" w:name="_Toc67302089"/>
            <w:r w:rsidRPr="00804859">
              <w:rPr>
                <w:rFonts w:ascii="Arial, sans-serif" w:hAnsi="Arial, sans-serif" w:cs="Arial, sans-serif"/>
                <w:szCs w:val="28"/>
              </w:rPr>
              <w:t>R</w:t>
            </w:r>
            <w:r w:rsidR="00804859" w:rsidRPr="00804859">
              <w:rPr>
                <w:szCs w:val="28"/>
                <w:vertAlign w:val="subscript"/>
              </w:rPr>
              <w:t>ki</w:t>
            </w:r>
            <w:r w:rsidRPr="00804859">
              <w:rPr>
                <w:rFonts w:ascii="Arial, sans-serif" w:hAnsi="Arial, sans-serif" w:cs="Arial, sans-serif"/>
                <w:b/>
                <w:szCs w:val="28"/>
              </w:rPr>
              <w:t>=</w:t>
            </w:r>
            <w:bookmarkEnd w:id="637"/>
            <w:bookmarkEnd w:id="638"/>
            <w:bookmarkEnd w:id="639"/>
            <w:bookmarkEnd w:id="640"/>
          </w:p>
        </w:tc>
        <w:tc>
          <w:tcPr>
            <w:tcW w:w="1575" w:type="dxa"/>
            <w:tcBorders>
              <w:bottom w:val="single" w:sz="4" w:space="0" w:color="000000"/>
            </w:tcBorders>
            <w:tcMar>
              <w:top w:w="55" w:type="dxa"/>
              <w:left w:w="55" w:type="dxa"/>
              <w:bottom w:w="55" w:type="dxa"/>
              <w:right w:w="55" w:type="dxa"/>
            </w:tcMar>
          </w:tcPr>
          <w:p w:rsidR="00E52DEE" w:rsidRPr="00804859" w:rsidRDefault="00E52DEE" w:rsidP="00804859">
            <w:pPr>
              <w:spacing w:after="0" w:line="240" w:lineRule="auto"/>
              <w:ind w:right="217" w:firstLine="105"/>
              <w:jc w:val="center"/>
              <w:rPr>
                <w:rFonts w:ascii="Arial, sans-serif" w:hAnsi="Arial, sans-serif"/>
                <w:bCs/>
                <w:szCs w:val="28"/>
              </w:rPr>
            </w:pPr>
            <w:r w:rsidRPr="00804859">
              <w:rPr>
                <w:rFonts w:ascii="Arial, sans-serif" w:hAnsi="Arial, sans-serif"/>
                <w:bCs/>
                <w:szCs w:val="28"/>
                <w:lang w:val="en-US"/>
              </w:rPr>
              <w:t>K</w:t>
            </w:r>
            <w:r w:rsidRPr="00804859">
              <w:rPr>
                <w:rFonts w:ascii="Arial, sans-serif" w:hAnsi="Arial, sans-serif"/>
                <w:bCs/>
                <w:szCs w:val="28"/>
              </w:rPr>
              <w:t>i</w:t>
            </w:r>
          </w:p>
        </w:tc>
        <w:tc>
          <w:tcPr>
            <w:tcW w:w="1288" w:type="dxa"/>
            <w:vMerge w:val="restart"/>
            <w:tcMar>
              <w:top w:w="55" w:type="dxa"/>
              <w:left w:w="55" w:type="dxa"/>
              <w:bottom w:w="55" w:type="dxa"/>
              <w:right w:w="55" w:type="dxa"/>
            </w:tcMar>
            <w:vAlign w:val="center"/>
          </w:tcPr>
          <w:p w:rsidR="00E52DEE" w:rsidRPr="00804859" w:rsidRDefault="00E52DEE" w:rsidP="00804859">
            <w:pPr>
              <w:spacing w:after="0" w:line="240" w:lineRule="auto"/>
              <w:ind w:right="217" w:firstLine="105"/>
              <w:rPr>
                <w:rFonts w:ascii="Arial, sans-serif" w:hAnsi="Arial, sans-serif"/>
                <w:bCs/>
                <w:szCs w:val="28"/>
              </w:rPr>
            </w:pPr>
            <w:r w:rsidRPr="00804859">
              <w:rPr>
                <w:rFonts w:ascii="Arial, sans-serif" w:hAnsi="Arial, sans-serif"/>
                <w:bCs/>
                <w:szCs w:val="28"/>
              </w:rPr>
              <w:t>х 100,</w:t>
            </w:r>
          </w:p>
        </w:tc>
      </w:tr>
      <w:tr w:rsidR="00E52DEE" w:rsidRPr="00A336AA" w:rsidTr="00804859">
        <w:trPr>
          <w:jc w:val="center"/>
        </w:trPr>
        <w:tc>
          <w:tcPr>
            <w:tcW w:w="1141" w:type="dxa"/>
            <w:vMerge/>
            <w:tcMar>
              <w:top w:w="55" w:type="dxa"/>
              <w:left w:w="55" w:type="dxa"/>
              <w:bottom w:w="55" w:type="dxa"/>
              <w:right w:w="55" w:type="dxa"/>
            </w:tcMar>
            <w:vAlign w:val="center"/>
          </w:tcPr>
          <w:p w:rsidR="00E52DEE" w:rsidRPr="00A336AA" w:rsidRDefault="00E52DEE" w:rsidP="00804859">
            <w:pPr>
              <w:spacing w:after="0" w:line="240" w:lineRule="auto"/>
            </w:pPr>
          </w:p>
        </w:tc>
        <w:tc>
          <w:tcPr>
            <w:tcW w:w="1575" w:type="dxa"/>
            <w:tcMar>
              <w:top w:w="55" w:type="dxa"/>
              <w:left w:w="55" w:type="dxa"/>
              <w:bottom w:w="55" w:type="dxa"/>
              <w:right w:w="55" w:type="dxa"/>
            </w:tcMar>
          </w:tcPr>
          <w:p w:rsidR="00E52DEE" w:rsidRPr="00A336AA" w:rsidRDefault="00E52DEE" w:rsidP="00804859">
            <w:pPr>
              <w:spacing w:after="0" w:line="240" w:lineRule="auto"/>
              <w:jc w:val="center"/>
              <w:rPr>
                <w:rFonts w:ascii="Arial, sans-serif" w:hAnsi="Arial, sans-serif"/>
                <w:bCs/>
                <w:sz w:val="26"/>
                <w:szCs w:val="26"/>
              </w:rPr>
            </w:pPr>
            <w:r>
              <w:rPr>
                <w:rFonts w:ascii="Arial, sans-serif" w:hAnsi="Arial, sans-serif"/>
                <w:bCs/>
                <w:sz w:val="26"/>
                <w:szCs w:val="26"/>
              </w:rPr>
              <w:t>K</w:t>
            </w:r>
            <w:r w:rsidRPr="00A336AA">
              <w:rPr>
                <w:rFonts w:ascii="Arial, sans-serif" w:hAnsi="Arial, sans-serif"/>
                <w:bCs/>
                <w:sz w:val="26"/>
                <w:szCs w:val="26"/>
              </w:rPr>
              <w:t>max</w:t>
            </w:r>
          </w:p>
        </w:tc>
        <w:tc>
          <w:tcPr>
            <w:tcW w:w="1288" w:type="dxa"/>
            <w:vMerge/>
            <w:tcMar>
              <w:top w:w="55" w:type="dxa"/>
              <w:left w:w="55" w:type="dxa"/>
              <w:bottom w:w="55" w:type="dxa"/>
              <w:right w:w="55" w:type="dxa"/>
            </w:tcMar>
            <w:vAlign w:val="center"/>
          </w:tcPr>
          <w:p w:rsidR="00E52DEE" w:rsidRPr="00A336AA" w:rsidRDefault="00E52DEE" w:rsidP="00804859">
            <w:pPr>
              <w:spacing w:after="0" w:line="240" w:lineRule="auto"/>
            </w:pPr>
          </w:p>
        </w:tc>
      </w:tr>
    </w:tbl>
    <w:p w:rsidR="00E52DEE" w:rsidRPr="00A336AA" w:rsidRDefault="00E52DEE" w:rsidP="009503D5">
      <w:pPr>
        <w:pStyle w:val="a5c8b0e714da563fe90b98cef41456e9db9fe9049761426654245bb2dd862eecmsonormal"/>
        <w:tabs>
          <w:tab w:val="left" w:pos="1134"/>
        </w:tabs>
        <w:spacing w:before="0" w:after="0" w:line="276" w:lineRule="auto"/>
        <w:ind w:firstLine="709"/>
        <w:jc w:val="both"/>
        <w:rPr>
          <w:rFonts w:ascii="Times New Roman" w:hAnsi="Times New Roman" w:cs="Times New Roman"/>
          <w:sz w:val="28"/>
          <w:szCs w:val="28"/>
          <w:lang w:val="ru-RU"/>
        </w:rPr>
      </w:pPr>
      <w:r w:rsidRPr="00A336AA">
        <w:rPr>
          <w:rFonts w:ascii="Times New Roman" w:hAnsi="Times New Roman" w:cs="Times New Roman"/>
          <w:sz w:val="28"/>
          <w:szCs w:val="28"/>
          <w:lang w:val="ru-RU"/>
        </w:rPr>
        <w:t>где:</w:t>
      </w:r>
    </w:p>
    <w:p w:rsidR="00E52DEE" w:rsidRPr="003E68FD" w:rsidRDefault="00E52DEE" w:rsidP="009503D5">
      <w:pPr>
        <w:pStyle w:val="a5c8b0e714da563fe90b98cef41456e9db9fe9049761426654245bb2dd862eecmsonormal"/>
        <w:tabs>
          <w:tab w:val="left" w:pos="1134"/>
        </w:tabs>
        <w:spacing w:before="0" w:after="0" w:line="276" w:lineRule="auto"/>
        <w:ind w:firstLine="709"/>
        <w:jc w:val="both"/>
        <w:rPr>
          <w:rFonts w:ascii="Times New Roman" w:hAnsi="Times New Roman" w:cs="Times New Roman"/>
          <w:sz w:val="28"/>
          <w:szCs w:val="28"/>
          <w:lang w:val="ru-RU"/>
        </w:rPr>
      </w:pPr>
      <w:r w:rsidRPr="003E68FD">
        <w:rPr>
          <w:rFonts w:ascii="Times New Roman" w:hAnsi="Times New Roman" w:cs="Times New Roman"/>
          <w:sz w:val="28"/>
          <w:szCs w:val="28"/>
        </w:rPr>
        <w:t>R</w:t>
      </w:r>
      <w:r w:rsidRPr="005261F5">
        <w:rPr>
          <w:rFonts w:ascii="Times New Roman" w:hAnsi="Times New Roman" w:cs="Times New Roman"/>
          <w:sz w:val="28"/>
          <w:szCs w:val="28"/>
          <w:vertAlign w:val="subscript"/>
        </w:rPr>
        <w:t>ki</w:t>
      </w:r>
      <w:r w:rsidRPr="003E68FD">
        <w:rPr>
          <w:rFonts w:ascii="Times New Roman" w:hAnsi="Times New Roman" w:cs="Times New Roman"/>
          <w:sz w:val="28"/>
          <w:szCs w:val="28"/>
          <w:lang w:val="ru-RU"/>
        </w:rPr>
        <w:t xml:space="preserve"> </w:t>
      </w:r>
      <w:r w:rsidR="00AF5306">
        <w:rPr>
          <w:rFonts w:ascii="Times New Roman" w:hAnsi="Times New Roman" w:cs="Times New Roman"/>
          <w:sz w:val="28"/>
          <w:szCs w:val="28"/>
          <w:lang w:val="ru-RU"/>
        </w:rPr>
        <w:t xml:space="preserve">– </w:t>
      </w:r>
      <w:r w:rsidRPr="003E68FD">
        <w:rPr>
          <w:rFonts w:ascii="Times New Roman" w:hAnsi="Times New Roman" w:cs="Times New Roman"/>
          <w:sz w:val="28"/>
          <w:szCs w:val="28"/>
          <w:lang w:val="ru-RU"/>
        </w:rPr>
        <w:t xml:space="preserve">рейтинг, присуждаемый </w:t>
      </w:r>
      <w:r w:rsidRPr="003E68FD">
        <w:rPr>
          <w:rFonts w:ascii="Times New Roman" w:hAnsi="Times New Roman" w:cs="Times New Roman"/>
          <w:sz w:val="28"/>
          <w:szCs w:val="28"/>
        </w:rPr>
        <w:t>i</w:t>
      </w:r>
      <w:r w:rsidRPr="003E68FD">
        <w:rPr>
          <w:rFonts w:ascii="Times New Roman" w:hAnsi="Times New Roman" w:cs="Times New Roman"/>
          <w:sz w:val="28"/>
          <w:szCs w:val="28"/>
          <w:lang w:val="ru-RU"/>
        </w:rPr>
        <w:t>-й заявке (предложению) по указанному критерию;</w:t>
      </w:r>
    </w:p>
    <w:p w:rsidR="00E52DEE" w:rsidRPr="003E68FD" w:rsidRDefault="00E52DEE" w:rsidP="009503D5">
      <w:pPr>
        <w:pStyle w:val="a5c8b0e714da563fe90b98cef41456e9db9fe9049761426654245bb2dd862eecmsonormal"/>
        <w:tabs>
          <w:tab w:val="left" w:pos="1134"/>
        </w:tabs>
        <w:spacing w:before="0" w:after="0" w:line="276" w:lineRule="auto"/>
        <w:ind w:firstLine="709"/>
        <w:jc w:val="both"/>
        <w:rPr>
          <w:rFonts w:ascii="Times New Roman" w:hAnsi="Times New Roman" w:cs="Times New Roman"/>
          <w:sz w:val="28"/>
          <w:szCs w:val="28"/>
          <w:lang w:val="ru-RU"/>
        </w:rPr>
      </w:pPr>
      <w:r>
        <w:rPr>
          <w:rFonts w:ascii="Arial, sans-serif" w:hAnsi="Arial, sans-serif"/>
          <w:bCs/>
          <w:sz w:val="26"/>
          <w:szCs w:val="26"/>
        </w:rPr>
        <w:t>K</w:t>
      </w:r>
      <w:r w:rsidRPr="00A336AA">
        <w:rPr>
          <w:rFonts w:ascii="Times New Roman" w:hAnsi="Times New Roman" w:cs="Times New Roman"/>
          <w:sz w:val="28"/>
          <w:szCs w:val="28"/>
          <w:vertAlign w:val="subscript"/>
        </w:rPr>
        <w:t>max</w:t>
      </w:r>
      <w:r w:rsidRPr="003E68FD">
        <w:rPr>
          <w:rFonts w:ascii="Times New Roman" w:hAnsi="Times New Roman" w:cs="Times New Roman"/>
          <w:sz w:val="28"/>
          <w:szCs w:val="28"/>
          <w:lang w:val="ru-RU"/>
        </w:rPr>
        <w:t xml:space="preserve"> – наибольшее значение (</w:t>
      </w:r>
      <w:r w:rsidRPr="003E68FD">
        <w:rPr>
          <w:rFonts w:ascii="Times New Roman" w:hAnsi="Times New Roman" w:cs="Times New Roman"/>
          <w:color w:val="000000"/>
          <w:sz w:val="28"/>
          <w:szCs w:val="28"/>
          <w:lang w:val="ru-RU"/>
        </w:rPr>
        <w:t>количество баллов</w:t>
      </w:r>
      <w:r w:rsidRPr="003E68FD">
        <w:rPr>
          <w:rFonts w:ascii="Times New Roman" w:hAnsi="Times New Roman" w:cs="Times New Roman"/>
          <w:sz w:val="28"/>
          <w:szCs w:val="28"/>
          <w:lang w:val="ru-RU"/>
        </w:rPr>
        <w:t xml:space="preserve">), присужденное </w:t>
      </w:r>
      <w:r>
        <w:rPr>
          <w:rFonts w:ascii="Times New Roman" w:hAnsi="Times New Roman" w:cs="Times New Roman"/>
          <w:sz w:val="28"/>
          <w:szCs w:val="28"/>
          <w:lang w:val="ru-RU"/>
        </w:rPr>
        <w:br/>
      </w:r>
      <w:r w:rsidRPr="003E68FD">
        <w:rPr>
          <w:rFonts w:ascii="Times New Roman" w:hAnsi="Times New Roman" w:cs="Times New Roman"/>
          <w:sz w:val="28"/>
          <w:szCs w:val="28"/>
          <w:lang w:val="ru-RU"/>
        </w:rPr>
        <w:t xml:space="preserve">по показателям критерия оценки </w:t>
      </w:r>
      <w:r>
        <w:rPr>
          <w:rFonts w:ascii="Times New Roman" w:hAnsi="Times New Roman" w:cs="Times New Roman"/>
          <w:sz w:val="28"/>
          <w:szCs w:val="28"/>
          <w:lang w:val="ru-RU"/>
        </w:rPr>
        <w:t>«</w:t>
      </w:r>
      <w:r w:rsidRPr="003E68FD">
        <w:rPr>
          <w:rFonts w:ascii="Times New Roman" w:hAnsi="Times New Roman" w:cs="Times New Roman"/>
          <w:sz w:val="28"/>
          <w:szCs w:val="28"/>
          <w:lang w:val="ru-RU"/>
        </w:rPr>
        <w:t>квалификация участника закупки</w:t>
      </w:r>
      <w:r>
        <w:rPr>
          <w:rFonts w:ascii="Times New Roman" w:hAnsi="Times New Roman" w:cs="Times New Roman"/>
          <w:sz w:val="28"/>
          <w:szCs w:val="28"/>
          <w:lang w:val="ru-RU"/>
        </w:rPr>
        <w:t>»</w:t>
      </w:r>
      <w:r w:rsidRPr="003E68FD">
        <w:rPr>
          <w:rFonts w:ascii="Times New Roman" w:hAnsi="Times New Roman" w:cs="Times New Roman"/>
          <w:sz w:val="28"/>
          <w:szCs w:val="28"/>
          <w:lang w:val="ru-RU"/>
        </w:rPr>
        <w:t xml:space="preserve"> из всех участников;</w:t>
      </w:r>
    </w:p>
    <w:p w:rsidR="00E52DEE" w:rsidRPr="003E68FD" w:rsidRDefault="00E52DEE" w:rsidP="009503D5">
      <w:pPr>
        <w:pStyle w:val="Standard"/>
        <w:tabs>
          <w:tab w:val="left" w:pos="1134"/>
        </w:tabs>
        <w:spacing w:after="0"/>
        <w:ind w:firstLine="709"/>
        <w:jc w:val="both"/>
        <w:rPr>
          <w:rFonts w:ascii="Times New Roman" w:hAnsi="Times New Roman" w:cs="Times New Roman"/>
          <w:sz w:val="28"/>
          <w:szCs w:val="28"/>
        </w:rPr>
      </w:pPr>
      <w:r>
        <w:rPr>
          <w:rFonts w:ascii="Arial, sans-serif" w:hAnsi="Arial, sans-serif"/>
          <w:bCs/>
          <w:sz w:val="26"/>
          <w:szCs w:val="26"/>
          <w:lang w:val="en-US"/>
        </w:rPr>
        <w:t>K</w:t>
      </w:r>
      <w:r w:rsidRPr="00A336AA">
        <w:rPr>
          <w:rFonts w:ascii="Times New Roman" w:hAnsi="Times New Roman" w:cs="Times New Roman"/>
          <w:sz w:val="28"/>
          <w:szCs w:val="28"/>
          <w:vertAlign w:val="subscript"/>
        </w:rPr>
        <w:t>i</w:t>
      </w:r>
      <w:r w:rsidRPr="003E68FD">
        <w:rPr>
          <w:rFonts w:ascii="Times New Roman" w:hAnsi="Times New Roman" w:cs="Times New Roman"/>
          <w:sz w:val="28"/>
          <w:szCs w:val="28"/>
        </w:rPr>
        <w:t xml:space="preserve"> – значение (количество баллов) присужденное i-му участнику </w:t>
      </w:r>
      <w:r>
        <w:rPr>
          <w:rFonts w:ascii="Times New Roman" w:hAnsi="Times New Roman" w:cs="Times New Roman"/>
          <w:sz w:val="28"/>
          <w:szCs w:val="28"/>
        </w:rPr>
        <w:br/>
      </w:r>
      <w:r w:rsidRPr="003E68FD">
        <w:rPr>
          <w:rFonts w:ascii="Times New Roman" w:hAnsi="Times New Roman" w:cs="Times New Roman"/>
          <w:sz w:val="28"/>
          <w:szCs w:val="28"/>
        </w:rPr>
        <w:t xml:space="preserve">по показателям критерия оценки </w:t>
      </w:r>
      <w:r>
        <w:rPr>
          <w:rFonts w:ascii="Times New Roman" w:hAnsi="Times New Roman" w:cs="Times New Roman"/>
          <w:sz w:val="28"/>
          <w:szCs w:val="28"/>
        </w:rPr>
        <w:t>«</w:t>
      </w:r>
      <w:r w:rsidRPr="003E68FD">
        <w:rPr>
          <w:rFonts w:ascii="Times New Roman" w:hAnsi="Times New Roman" w:cs="Times New Roman"/>
          <w:sz w:val="28"/>
          <w:szCs w:val="28"/>
        </w:rPr>
        <w:t>квалификация участника закупки</w:t>
      </w:r>
      <w:r>
        <w:rPr>
          <w:rFonts w:ascii="Times New Roman" w:hAnsi="Times New Roman" w:cs="Times New Roman"/>
          <w:sz w:val="28"/>
          <w:szCs w:val="28"/>
        </w:rPr>
        <w:t>»</w:t>
      </w:r>
      <w:r w:rsidRPr="003E68FD">
        <w:rPr>
          <w:rFonts w:ascii="Times New Roman" w:hAnsi="Times New Roman" w:cs="Times New Roman"/>
          <w:sz w:val="28"/>
          <w:szCs w:val="28"/>
        </w:rPr>
        <w:t>.</w:t>
      </w:r>
    </w:p>
    <w:p w:rsidR="00584D2B" w:rsidRPr="006E0298" w:rsidRDefault="00E52DEE" w:rsidP="006E0298">
      <w:pPr>
        <w:pStyle w:val="Standard"/>
        <w:tabs>
          <w:tab w:val="left" w:pos="1134"/>
        </w:tabs>
        <w:spacing w:after="0"/>
        <w:ind w:firstLine="709"/>
        <w:jc w:val="both"/>
        <w:rPr>
          <w:rFonts w:ascii="Times New Roman" w:hAnsi="Times New Roman" w:cs="Times New Roman"/>
          <w:sz w:val="28"/>
          <w:szCs w:val="28"/>
        </w:rPr>
      </w:pPr>
      <w:r w:rsidRPr="003E68FD">
        <w:rPr>
          <w:rFonts w:ascii="Times New Roman" w:hAnsi="Times New Roman" w:cs="Times New Roman"/>
          <w:color w:val="000000"/>
          <w:sz w:val="28"/>
          <w:szCs w:val="28"/>
        </w:rPr>
        <w:t xml:space="preserve">Для расчета итогового рейтинга заявки (предложения) </w:t>
      </w:r>
      <w:r w:rsidRPr="003E68FD">
        <w:rPr>
          <w:rFonts w:ascii="Times New Roman" w:hAnsi="Times New Roman" w:cs="Times New Roman"/>
          <w:sz w:val="28"/>
          <w:szCs w:val="28"/>
        </w:rPr>
        <w:t xml:space="preserve">в соответствии </w:t>
      </w:r>
      <w:r>
        <w:rPr>
          <w:rFonts w:ascii="Times New Roman" w:hAnsi="Times New Roman" w:cs="Times New Roman"/>
          <w:sz w:val="28"/>
          <w:szCs w:val="28"/>
        </w:rPr>
        <w:br/>
      </w:r>
      <w:r w:rsidRPr="003E68FD">
        <w:rPr>
          <w:rFonts w:ascii="Times New Roman" w:hAnsi="Times New Roman" w:cs="Times New Roman"/>
          <w:sz w:val="28"/>
          <w:szCs w:val="28"/>
        </w:rPr>
        <w:t xml:space="preserve">с пунктом </w:t>
      </w:r>
      <w:r w:rsidR="00AF5306">
        <w:rPr>
          <w:rFonts w:ascii="Times New Roman" w:hAnsi="Times New Roman" w:cs="Times New Roman"/>
          <w:sz w:val="28"/>
          <w:szCs w:val="28"/>
        </w:rPr>
        <w:t>2</w:t>
      </w:r>
      <w:r w:rsidRPr="003E68FD">
        <w:rPr>
          <w:rFonts w:ascii="Times New Roman" w:hAnsi="Times New Roman" w:cs="Times New Roman"/>
          <w:sz w:val="28"/>
          <w:szCs w:val="28"/>
        </w:rPr>
        <w:t xml:space="preserve">0 настоящего Порядка количество баллов (рейтинг), присуждаемых заявке по критерию </w:t>
      </w:r>
      <w:r>
        <w:rPr>
          <w:rFonts w:ascii="Times New Roman" w:hAnsi="Times New Roman" w:cs="Times New Roman"/>
          <w:sz w:val="28"/>
          <w:szCs w:val="28"/>
        </w:rPr>
        <w:t>«</w:t>
      </w:r>
      <w:r w:rsidRPr="003E68FD">
        <w:rPr>
          <w:rFonts w:ascii="Times New Roman" w:hAnsi="Times New Roman" w:cs="Times New Roman"/>
          <w:sz w:val="28"/>
          <w:szCs w:val="28"/>
        </w:rPr>
        <w:t>квалификация участника закупки</w:t>
      </w:r>
      <w:r>
        <w:rPr>
          <w:rFonts w:ascii="Times New Roman" w:hAnsi="Times New Roman" w:cs="Times New Roman"/>
          <w:sz w:val="28"/>
          <w:szCs w:val="28"/>
        </w:rPr>
        <w:t>»</w:t>
      </w:r>
      <w:r w:rsidRPr="003E68FD">
        <w:rPr>
          <w:rFonts w:ascii="Times New Roman" w:hAnsi="Times New Roman" w:cs="Times New Roman"/>
          <w:sz w:val="28"/>
          <w:szCs w:val="28"/>
        </w:rPr>
        <w:t xml:space="preserve">, умножается </w:t>
      </w:r>
      <w:r>
        <w:rPr>
          <w:rFonts w:ascii="Times New Roman" w:hAnsi="Times New Roman" w:cs="Times New Roman"/>
          <w:sz w:val="28"/>
          <w:szCs w:val="28"/>
        </w:rPr>
        <w:br/>
      </w:r>
      <w:r w:rsidRPr="003E68FD">
        <w:rPr>
          <w:rFonts w:ascii="Times New Roman" w:hAnsi="Times New Roman" w:cs="Times New Roman"/>
          <w:sz w:val="28"/>
          <w:szCs w:val="28"/>
        </w:rPr>
        <w:t>на соответствующую указанному критерию величину значимости критерия оценки (значение критерия в процентах, делённое на 100).</w:t>
      </w:r>
    </w:p>
    <w:sectPr w:rsidR="00584D2B" w:rsidRPr="006E0298" w:rsidSect="00076545">
      <w:endnotePr>
        <w:numFmt w:val="decimal"/>
      </w:endnotePr>
      <w:pgSz w:w="11906" w:h="16838" w:code="9"/>
      <w:pgMar w:top="1135"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BFD" w:rsidRDefault="00C22BFD" w:rsidP="0040561B">
      <w:pPr>
        <w:spacing w:after="0" w:line="240" w:lineRule="auto"/>
      </w:pPr>
      <w:r>
        <w:separator/>
      </w:r>
    </w:p>
  </w:endnote>
  <w:endnote w:type="continuationSeparator" w:id="1">
    <w:p w:rsidR="00C22BFD" w:rsidRDefault="00C22BFD" w:rsidP="00405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Arial, sans-serif">
    <w:altName w:val="Times New Roman"/>
    <w:charset w:val="00"/>
    <w:family w:val="auto"/>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F87" w:rsidRDefault="00FE41F1" w:rsidP="002141F9">
    <w:pPr>
      <w:pStyle w:val="af2"/>
      <w:framePr w:wrap="around" w:vAnchor="text" w:hAnchor="margin" w:xAlign="right" w:y="1"/>
      <w:rPr>
        <w:rStyle w:val="af5"/>
      </w:rPr>
    </w:pPr>
    <w:r>
      <w:rPr>
        <w:rStyle w:val="af5"/>
      </w:rPr>
      <w:fldChar w:fldCharType="begin"/>
    </w:r>
    <w:r w:rsidR="00376F87">
      <w:rPr>
        <w:rStyle w:val="af5"/>
      </w:rPr>
      <w:instrText xml:space="preserve">PAGE  </w:instrText>
    </w:r>
    <w:r>
      <w:rPr>
        <w:rStyle w:val="af5"/>
      </w:rPr>
      <w:fldChar w:fldCharType="end"/>
    </w:r>
  </w:p>
  <w:p w:rsidR="00376F87" w:rsidRDefault="00376F87" w:rsidP="00021E32">
    <w:pPr>
      <w:pStyle w:val="af2"/>
      <w:ind w:right="360"/>
    </w:pPr>
  </w:p>
  <w:p w:rsidR="00376F87" w:rsidRDefault="00376F8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BFD" w:rsidRDefault="00C22BFD" w:rsidP="0040561B">
      <w:pPr>
        <w:spacing w:after="0" w:line="240" w:lineRule="auto"/>
      </w:pPr>
      <w:r>
        <w:separator/>
      </w:r>
    </w:p>
  </w:footnote>
  <w:footnote w:type="continuationSeparator" w:id="1">
    <w:p w:rsidR="00C22BFD" w:rsidRDefault="00C22BFD" w:rsidP="0040561B">
      <w:pPr>
        <w:spacing w:after="0" w:line="240" w:lineRule="auto"/>
      </w:pPr>
      <w:r>
        <w:continuationSeparator/>
      </w:r>
    </w:p>
  </w:footnote>
  <w:footnote w:id="2">
    <w:p w:rsidR="00376F87" w:rsidRDefault="00376F87" w:rsidP="0065112A">
      <w:pPr>
        <w:pStyle w:val="afe"/>
        <w:jc w:val="both"/>
      </w:pPr>
      <w:r>
        <w:rPr>
          <w:rStyle w:val="aff0"/>
        </w:rPr>
        <w:footnoteRef/>
      </w:r>
      <w:r>
        <w:t xml:space="preserve"> </w:t>
      </w:r>
      <w:r w:rsidRPr="0065112A">
        <w:rPr>
          <w:rFonts w:ascii="Times New Roman" w:hAnsi="Times New Roman"/>
        </w:rPr>
        <w:t xml:space="preserve">Слова </w:t>
      </w:r>
      <w:r>
        <w:rPr>
          <w:rFonts w:ascii="Times New Roman" w:hAnsi="Times New Roman"/>
        </w:rPr>
        <w:t>«</w:t>
      </w:r>
      <w:r w:rsidRPr="0065112A">
        <w:rPr>
          <w:rFonts w:ascii="Times New Roman" w:hAnsi="Times New Roman"/>
          <w:b/>
        </w:rPr>
        <w:t>цены договора, заключаемого с единственным поставщиком (исполнителем, подрядчиком)</w:t>
      </w:r>
      <w:r>
        <w:rPr>
          <w:rFonts w:ascii="Times New Roman" w:hAnsi="Times New Roman"/>
          <w:b/>
        </w:rPr>
        <w:t>»</w:t>
      </w:r>
      <w:r w:rsidRPr="0065112A">
        <w:rPr>
          <w:rFonts w:ascii="Times New Roman" w:hAnsi="Times New Roman"/>
          <w:b/>
        </w:rPr>
        <w:t xml:space="preserve"> </w:t>
      </w:r>
      <w:r w:rsidRPr="0065112A">
        <w:rPr>
          <w:rFonts w:ascii="Times New Roman" w:hAnsi="Times New Roman"/>
        </w:rPr>
        <w:t>указываются только при закупке у единственного поставщика (исполнителя, подрядчика)</w:t>
      </w:r>
    </w:p>
  </w:footnote>
  <w:footnote w:id="3">
    <w:p w:rsidR="00376F87" w:rsidRDefault="00376F87">
      <w:pPr>
        <w:pStyle w:val="afe"/>
      </w:pPr>
      <w:r>
        <w:rPr>
          <w:rStyle w:val="aff0"/>
        </w:rPr>
        <w:footnoteRef/>
      </w:r>
      <w:r>
        <w:t xml:space="preserve"> </w:t>
      </w:r>
      <w:r w:rsidRPr="00677BB9">
        <w:rPr>
          <w:rFonts w:ascii="Times New Roman" w:hAnsi="Times New Roman"/>
        </w:rPr>
        <w:t>Только</w:t>
      </w:r>
      <w:r>
        <w:t xml:space="preserve"> </w:t>
      </w:r>
      <w:r>
        <w:rPr>
          <w:rFonts w:ascii="Times New Roman" w:hAnsi="Times New Roman"/>
        </w:rPr>
        <w:t>пр</w:t>
      </w:r>
      <w:r w:rsidRPr="0065112A">
        <w:rPr>
          <w:rFonts w:ascii="Times New Roman" w:hAnsi="Times New Roman"/>
        </w:rPr>
        <w:t>и закупке у единственного поставщика (исполнителя, подрядчика)</w:t>
      </w:r>
      <w:r>
        <w:rPr>
          <w:rFonts w:ascii="Times New Roman" w:hAnsi="Times New Roman"/>
        </w:rPr>
        <w:t xml:space="preserve"> форма </w:t>
      </w:r>
      <w:r w:rsidRPr="00860D12">
        <w:rPr>
          <w:rFonts w:ascii="Times New Roman" w:hAnsi="Times New Roman"/>
        </w:rPr>
        <w:t xml:space="preserve">дополняется столбцом  </w:t>
      </w:r>
      <w:r>
        <w:rPr>
          <w:rFonts w:ascii="Times New Roman" w:hAnsi="Times New Roman"/>
        </w:rPr>
        <w:t>«Минимальное значение цен»;</w:t>
      </w:r>
    </w:p>
  </w:footnote>
  <w:footnote w:id="4">
    <w:p w:rsidR="00376F87" w:rsidRDefault="00376F87" w:rsidP="00677BB9">
      <w:pPr>
        <w:pStyle w:val="afe"/>
        <w:jc w:val="both"/>
      </w:pPr>
      <w:r>
        <w:rPr>
          <w:rStyle w:val="aff0"/>
        </w:rPr>
        <w:footnoteRef/>
      </w:r>
      <w:r>
        <w:t xml:space="preserve"> </w:t>
      </w:r>
      <w:r w:rsidRPr="00677BB9">
        <w:rPr>
          <w:rFonts w:ascii="Times New Roman" w:hAnsi="Times New Roman"/>
        </w:rPr>
        <w:t xml:space="preserve">Слова «цена договора» </w:t>
      </w:r>
      <w:r w:rsidRPr="0065112A">
        <w:rPr>
          <w:rFonts w:ascii="Times New Roman" w:hAnsi="Times New Roman"/>
        </w:rPr>
        <w:t>указываются только при закупке у единственного поставщика (исполнителя, подрядчика)</w:t>
      </w:r>
    </w:p>
    <w:p w:rsidR="00376F87" w:rsidRDefault="00376F87">
      <w:pPr>
        <w:pStyle w:val="afe"/>
      </w:pPr>
    </w:p>
  </w:footnote>
  <w:footnote w:id="5">
    <w:p w:rsidR="00376F87" w:rsidRPr="00052AF0" w:rsidRDefault="00376F87" w:rsidP="007C3E1A">
      <w:pPr>
        <w:pStyle w:val="afe"/>
        <w:rPr>
          <w:rFonts w:ascii="Times New Roman" w:hAnsi="Times New Roman"/>
        </w:rPr>
      </w:pPr>
      <w:r>
        <w:rPr>
          <w:rStyle w:val="aff0"/>
        </w:rPr>
        <w:footnoteRef/>
      </w:r>
      <w:r>
        <w:t xml:space="preserve"> </w:t>
      </w:r>
      <w:r w:rsidRPr="00052AF0">
        <w:rPr>
          <w:rFonts w:ascii="Times New Roman" w:hAnsi="Times New Roman"/>
        </w:rPr>
        <w:t>Слова «</w:t>
      </w:r>
      <w:r w:rsidRPr="00052AF0">
        <w:rPr>
          <w:rFonts w:ascii="Times New Roman" w:hAnsi="Times New Roman"/>
          <w:b/>
        </w:rPr>
        <w:t xml:space="preserve">цены договора, заключаемого с единственным поставщиком (исполнителем, подрядчиком)» </w:t>
      </w:r>
      <w:r w:rsidRPr="00052AF0">
        <w:rPr>
          <w:rFonts w:ascii="Times New Roman" w:hAnsi="Times New Roman"/>
        </w:rPr>
        <w:t>указываются только при закупке у единственного поставщика (исполнителя, подрядчика)</w:t>
      </w:r>
    </w:p>
    <w:p w:rsidR="00376F87" w:rsidRDefault="00376F87" w:rsidP="007C3E1A">
      <w:pPr>
        <w:pStyle w:val="afe"/>
      </w:pPr>
    </w:p>
  </w:footnote>
  <w:footnote w:id="6">
    <w:p w:rsidR="00376F87" w:rsidRPr="00052AF0" w:rsidRDefault="00376F87" w:rsidP="00046411">
      <w:pPr>
        <w:pStyle w:val="afe"/>
        <w:jc w:val="both"/>
        <w:rPr>
          <w:rFonts w:ascii="Times New Roman" w:hAnsi="Times New Roman"/>
        </w:rPr>
      </w:pPr>
      <w:r>
        <w:rPr>
          <w:rStyle w:val="aff0"/>
        </w:rPr>
        <w:footnoteRef/>
      </w:r>
      <w:r>
        <w:t xml:space="preserve"> </w:t>
      </w:r>
      <w:r w:rsidRPr="00052AF0">
        <w:rPr>
          <w:rFonts w:ascii="Times New Roman" w:hAnsi="Times New Roman"/>
        </w:rPr>
        <w:t xml:space="preserve">Слова </w:t>
      </w:r>
      <w:r w:rsidRPr="00052AF0">
        <w:rPr>
          <w:rFonts w:ascii="Times New Roman" w:hAnsi="Times New Roman"/>
          <w:b/>
        </w:rPr>
        <w:t xml:space="preserve">«цены договора, заключаемого с единственным поставщиком (исполнителем, подрядчиком)» </w:t>
      </w:r>
      <w:r w:rsidRPr="00052AF0">
        <w:rPr>
          <w:rFonts w:ascii="Times New Roman" w:hAnsi="Times New Roman"/>
        </w:rPr>
        <w:t>указываются только при закупке у единственного поставщика (исполнителя, подрядчика)</w:t>
      </w:r>
    </w:p>
    <w:p w:rsidR="00376F87" w:rsidRPr="00052AF0" w:rsidRDefault="00376F87" w:rsidP="00046411">
      <w:pPr>
        <w:pStyle w:val="afe"/>
        <w:jc w:val="both"/>
      </w:pPr>
    </w:p>
  </w:footnote>
  <w:footnote w:id="7">
    <w:p w:rsidR="00376F87" w:rsidRPr="006024B4" w:rsidRDefault="00376F87" w:rsidP="006024B4">
      <w:pPr>
        <w:pStyle w:val="afe"/>
        <w:jc w:val="both"/>
        <w:rPr>
          <w:rFonts w:ascii="Times New Roman" w:hAnsi="Times New Roman"/>
        </w:rPr>
      </w:pPr>
      <w:r>
        <w:rPr>
          <w:rStyle w:val="aff0"/>
        </w:rPr>
        <w:footnoteRef/>
      </w:r>
      <w:r>
        <w:t xml:space="preserve"> </w:t>
      </w:r>
      <w:r w:rsidRPr="006024B4">
        <w:rPr>
          <w:rFonts w:ascii="Times New Roman" w:hAnsi="Times New Roman"/>
          <w:lang w:eastAsia="ru-RU"/>
        </w:rPr>
        <w:t>Указывается дата проведения проверки и наименование организации, проводившей проверку достоверности определения сметной стоимости в случаях и порядке, установленных Правительством Российской Федерации или Правительством Кировской области</w:t>
      </w:r>
    </w:p>
  </w:footnote>
  <w:footnote w:id="8">
    <w:p w:rsidR="00376F87" w:rsidRDefault="00376F87" w:rsidP="00A40911">
      <w:pPr>
        <w:widowControl w:val="0"/>
        <w:suppressAutoHyphens/>
        <w:autoSpaceDE w:val="0"/>
        <w:spacing w:after="0" w:line="240" w:lineRule="auto"/>
      </w:pPr>
      <w:r>
        <w:rPr>
          <w:rStyle w:val="aff0"/>
        </w:rPr>
        <w:footnoteRef/>
      </w:r>
      <w:r>
        <w:t xml:space="preserve"> </w:t>
      </w:r>
      <w:r w:rsidRPr="00C32001">
        <w:rPr>
          <w:sz w:val="20"/>
          <w:szCs w:val="20"/>
          <w:lang w:eastAsia="ar-SA"/>
        </w:rPr>
        <w:t>Заполняется в случае необходимости (например, поврежден конверт</w:t>
      </w:r>
      <w:r>
        <w:rPr>
          <w:sz w:val="20"/>
          <w:szCs w:val="20"/>
          <w:lang w:eastAsia="ar-SA"/>
        </w:rPr>
        <w:t xml:space="preserve"> или отозвана)</w:t>
      </w:r>
    </w:p>
  </w:footnote>
  <w:footnote w:id="9">
    <w:p w:rsidR="00376F87" w:rsidRDefault="00376F87" w:rsidP="00A40911">
      <w:pPr>
        <w:widowControl w:val="0"/>
        <w:suppressAutoHyphens/>
        <w:autoSpaceDE w:val="0"/>
        <w:spacing w:after="0" w:line="240" w:lineRule="auto"/>
      </w:pPr>
      <w:r>
        <w:rPr>
          <w:rStyle w:val="aff0"/>
        </w:rPr>
        <w:footnoteRef/>
      </w:r>
      <w:r>
        <w:t xml:space="preserve"> </w:t>
      </w:r>
      <w:r w:rsidRPr="00C32001">
        <w:rPr>
          <w:sz w:val="20"/>
          <w:szCs w:val="20"/>
          <w:lang w:eastAsia="ar-SA"/>
        </w:rPr>
        <w:t>Заполняется в случае необходимости (например, поврежден конверт</w:t>
      </w:r>
      <w:r>
        <w:rPr>
          <w:sz w:val="20"/>
          <w:szCs w:val="20"/>
          <w:lang w:eastAsia="ar-SA"/>
        </w:rPr>
        <w:t xml:space="preserve"> или отозвана)</w:t>
      </w:r>
    </w:p>
  </w:footnote>
  <w:footnote w:id="10">
    <w:p w:rsidR="00376F87" w:rsidRPr="00052AF0" w:rsidRDefault="00376F87">
      <w:pPr>
        <w:pStyle w:val="afe"/>
        <w:rPr>
          <w:rFonts w:ascii="Times New Roman" w:hAnsi="Times New Roman"/>
        </w:rPr>
      </w:pPr>
      <w:r>
        <w:rPr>
          <w:rStyle w:val="aff0"/>
        </w:rPr>
        <w:footnoteRef/>
      </w:r>
      <w:r>
        <w:t xml:space="preserve"> </w:t>
      </w:r>
      <w:r w:rsidRPr="00052AF0">
        <w:rPr>
          <w:rFonts w:ascii="Times New Roman" w:hAnsi="Times New Roman"/>
        </w:rPr>
        <w:t>Указывается способ закупки</w:t>
      </w:r>
    </w:p>
  </w:footnote>
  <w:footnote w:id="11">
    <w:p w:rsidR="00376F87" w:rsidRDefault="00376F87" w:rsidP="001A4C3D">
      <w:pPr>
        <w:pStyle w:val="afe"/>
      </w:pPr>
      <w:r w:rsidRPr="00BD3B22">
        <w:rPr>
          <w:rStyle w:val="aff0"/>
          <w:rFonts w:ascii="Times New Roman" w:hAnsi="Times New Roman"/>
          <w:sz w:val="22"/>
          <w:szCs w:val="22"/>
        </w:rPr>
        <w:footnoteRef/>
      </w:r>
      <w:r w:rsidRPr="00BD3B22">
        <w:rPr>
          <w:rFonts w:ascii="Times New Roman" w:hAnsi="Times New Roman"/>
          <w:sz w:val="22"/>
          <w:szCs w:val="22"/>
        </w:rPr>
        <w:t xml:space="preserve"> </w:t>
      </w:r>
      <w:r w:rsidRPr="00C32001">
        <w:rPr>
          <w:rFonts w:ascii="Times New Roman" w:hAnsi="Times New Roman"/>
        </w:rPr>
        <w:t>Указывается основание закупки согласно Положению</w:t>
      </w:r>
      <w:r w:rsidRPr="00BD3B22">
        <w:rPr>
          <w:rFonts w:ascii="Times New Roman" w:hAnsi="Times New Roman"/>
          <w:sz w:val="22"/>
          <w:szCs w:val="22"/>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F87" w:rsidRDefault="00FE41F1">
    <w:pPr>
      <w:pStyle w:val="af0"/>
      <w:jc w:val="center"/>
    </w:pPr>
    <w:fldSimple w:instr="PAGE   \* MERGEFORMAT">
      <w:r w:rsidR="005F7355">
        <w:rPr>
          <w:noProof/>
        </w:rPr>
        <w:t>5</w:t>
      </w:r>
    </w:fldSimple>
  </w:p>
  <w:p w:rsidR="00376F87" w:rsidRDefault="00376F8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4"/>
    <w:lvl w:ilvl="0">
      <w:start w:val="1"/>
      <w:numFmt w:val="decimal"/>
      <w:lvlText w:val="%1)"/>
      <w:lvlJc w:val="left"/>
      <w:pPr>
        <w:tabs>
          <w:tab w:val="num" w:pos="305"/>
        </w:tabs>
      </w:pPr>
      <w:rPr>
        <w:rFonts w:ascii="Times New Roman" w:hAnsi="Times New Roman" w:cs="Times New Roman"/>
        <w:color w:val="000000"/>
        <w:sz w:val="28"/>
        <w:szCs w:val="28"/>
      </w:rPr>
    </w:lvl>
  </w:abstractNum>
  <w:abstractNum w:abstractNumId="1">
    <w:nsid w:val="006C5700"/>
    <w:multiLevelType w:val="multilevel"/>
    <w:tmpl w:val="0419001D"/>
    <w:styleLink w:val="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086529A"/>
    <w:multiLevelType w:val="hybridMultilevel"/>
    <w:tmpl w:val="4DD8C424"/>
    <w:lvl w:ilvl="0" w:tplc="7A801F0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0A85F71"/>
    <w:multiLevelType w:val="multilevel"/>
    <w:tmpl w:val="DBFE4A1A"/>
    <w:lvl w:ilvl="0">
      <w:start w:val="1"/>
      <w:numFmt w:val="decimal"/>
      <w:lvlText w:val="%1."/>
      <w:lvlJc w:val="left"/>
      <w:pPr>
        <w:ind w:left="1993" w:hanging="1425"/>
      </w:pPr>
      <w:rPr>
        <w:rFonts w:cs="Times New Roman" w:hint="default"/>
        <w:strike w:val="0"/>
        <w:color w:val="auto"/>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510" w:hanging="180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870" w:hanging="2160"/>
      </w:pPr>
      <w:rPr>
        <w:rFonts w:cs="Times New Roman" w:hint="default"/>
      </w:rPr>
    </w:lvl>
  </w:abstractNum>
  <w:abstractNum w:abstractNumId="4">
    <w:nsid w:val="018D1D20"/>
    <w:multiLevelType w:val="hybridMultilevel"/>
    <w:tmpl w:val="315ABE12"/>
    <w:lvl w:ilvl="0" w:tplc="3C087C6E">
      <w:start w:val="10"/>
      <w:numFmt w:val="decimal"/>
      <w:lvlText w:val="%1."/>
      <w:lvlJc w:val="left"/>
      <w:pPr>
        <w:ind w:left="107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AF366D"/>
    <w:multiLevelType w:val="hybridMultilevel"/>
    <w:tmpl w:val="ADA880BE"/>
    <w:lvl w:ilvl="0" w:tplc="62441F3A">
      <w:start w:val="1"/>
      <w:numFmt w:val="decimal"/>
      <w:lvlText w:val="%1."/>
      <w:lvlJc w:val="left"/>
      <w:pPr>
        <w:ind w:left="1800" w:hanging="360"/>
      </w:pPr>
      <w:rPr>
        <w:rFonts w:ascii="Times New Roman" w:hAnsi="Times New Roman" w:cs="Times New Roman" w:hint="default"/>
        <w:sz w:val="28"/>
        <w:szCs w:val="28"/>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6">
    <w:nsid w:val="02076350"/>
    <w:multiLevelType w:val="hybridMultilevel"/>
    <w:tmpl w:val="4E06B912"/>
    <w:lvl w:ilvl="0" w:tplc="85381CB4">
      <w:start w:val="1"/>
      <w:numFmt w:val="decimal"/>
      <w:lvlText w:val="%1."/>
      <w:lvlJc w:val="left"/>
      <w:pPr>
        <w:ind w:left="1864" w:hanging="11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021F055D"/>
    <w:multiLevelType w:val="hybridMultilevel"/>
    <w:tmpl w:val="BE56923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024F4EFF"/>
    <w:multiLevelType w:val="hybridMultilevel"/>
    <w:tmpl w:val="1F9608E0"/>
    <w:lvl w:ilvl="0" w:tplc="7E4EEE70">
      <w:start w:val="25"/>
      <w:numFmt w:val="decimal"/>
      <w:lvlText w:val="%1)"/>
      <w:lvlJc w:val="left"/>
      <w:pPr>
        <w:ind w:left="2204"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2B2127F"/>
    <w:multiLevelType w:val="hybridMultilevel"/>
    <w:tmpl w:val="A05C6766"/>
    <w:lvl w:ilvl="0" w:tplc="F746D0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03D82665"/>
    <w:multiLevelType w:val="hybridMultilevel"/>
    <w:tmpl w:val="ECCCEC6C"/>
    <w:lvl w:ilvl="0" w:tplc="85CE908C">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04153D4D"/>
    <w:multiLevelType w:val="hybridMultilevel"/>
    <w:tmpl w:val="E7EE5C1A"/>
    <w:lvl w:ilvl="0" w:tplc="26EEEC04">
      <w:start w:val="2"/>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45D1ED7"/>
    <w:multiLevelType w:val="hybridMultilevel"/>
    <w:tmpl w:val="BFA6B646"/>
    <w:lvl w:ilvl="0" w:tplc="C26AE732">
      <w:start w:val="28"/>
      <w:numFmt w:val="decimal"/>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4D80D97"/>
    <w:multiLevelType w:val="hybridMultilevel"/>
    <w:tmpl w:val="4C92134C"/>
    <w:lvl w:ilvl="0" w:tplc="39783A0A">
      <w:start w:val="6"/>
      <w:numFmt w:val="decimal"/>
      <w:lvlText w:val="%1."/>
      <w:lvlJc w:val="left"/>
      <w:pPr>
        <w:ind w:left="404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5995E09"/>
    <w:multiLevelType w:val="hybridMultilevel"/>
    <w:tmpl w:val="0908D172"/>
    <w:lvl w:ilvl="0" w:tplc="37DC7E62">
      <w:start w:val="6"/>
      <w:numFmt w:val="decimal"/>
      <w:lvlText w:val="%1."/>
      <w:lvlJc w:val="left"/>
      <w:pPr>
        <w:ind w:left="33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5DC6777"/>
    <w:multiLevelType w:val="hybridMultilevel"/>
    <w:tmpl w:val="B90A2626"/>
    <w:lvl w:ilvl="0" w:tplc="D22C5C76">
      <w:start w:val="1"/>
      <w:numFmt w:val="decimal"/>
      <w:lvlText w:val="%1)"/>
      <w:lvlJc w:val="left"/>
      <w:pPr>
        <w:ind w:left="1429" w:hanging="360"/>
      </w:pPr>
      <w:rPr>
        <w:rFonts w:cs="Times New Roman"/>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07307BFA"/>
    <w:multiLevelType w:val="hybridMultilevel"/>
    <w:tmpl w:val="8B7206CC"/>
    <w:lvl w:ilvl="0" w:tplc="DC180806">
      <w:start w:val="1"/>
      <w:numFmt w:val="decimal"/>
      <w:lvlText w:val="%1."/>
      <w:lvlJc w:val="left"/>
      <w:pPr>
        <w:ind w:left="107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75C7A44"/>
    <w:multiLevelType w:val="hybridMultilevel"/>
    <w:tmpl w:val="BDEECA48"/>
    <w:lvl w:ilvl="0" w:tplc="7A801F0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078D689F"/>
    <w:multiLevelType w:val="multilevel"/>
    <w:tmpl w:val="8AE4ADC0"/>
    <w:lvl w:ilvl="0">
      <w:start w:val="1"/>
      <w:numFmt w:val="decimal"/>
      <w:lvlText w:val="%1."/>
      <w:lvlJc w:val="left"/>
      <w:pPr>
        <w:ind w:left="116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080" w:hanging="720"/>
      </w:pPr>
      <w:rPr>
        <w:rFonts w:cs="Times New Roman" w:hint="default"/>
      </w:rPr>
    </w:lvl>
    <w:lvl w:ilvl="3">
      <w:start w:val="1"/>
      <w:numFmt w:val="decimal"/>
      <w:lvlText w:val="%1.%2.%3.%4."/>
      <w:lvlJc w:val="left"/>
      <w:pPr>
        <w:ind w:left="3120" w:hanging="1080"/>
      </w:pPr>
      <w:rPr>
        <w:rFonts w:cs="Times New Roman" w:hint="default"/>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840" w:hanging="1440"/>
      </w:pPr>
      <w:rPr>
        <w:rFonts w:cs="Times New Roman" w:hint="default"/>
      </w:rPr>
    </w:lvl>
    <w:lvl w:ilvl="6">
      <w:start w:val="1"/>
      <w:numFmt w:val="decimal"/>
      <w:lvlText w:val="%1.%2.%3.%4.%5.%6.%7."/>
      <w:lvlJc w:val="left"/>
      <w:pPr>
        <w:ind w:left="5880" w:hanging="1800"/>
      </w:pPr>
      <w:rPr>
        <w:rFonts w:cs="Times New Roman" w:hint="default"/>
      </w:rPr>
    </w:lvl>
    <w:lvl w:ilvl="7">
      <w:start w:val="1"/>
      <w:numFmt w:val="decimal"/>
      <w:lvlText w:val="%1.%2.%3.%4.%5.%6.%7.%8."/>
      <w:lvlJc w:val="left"/>
      <w:pPr>
        <w:ind w:left="6560" w:hanging="1800"/>
      </w:pPr>
      <w:rPr>
        <w:rFonts w:cs="Times New Roman" w:hint="default"/>
      </w:rPr>
    </w:lvl>
    <w:lvl w:ilvl="8">
      <w:start w:val="1"/>
      <w:numFmt w:val="decimal"/>
      <w:lvlText w:val="%1.%2.%3.%4.%5.%6.%7.%8.%9."/>
      <w:lvlJc w:val="left"/>
      <w:pPr>
        <w:ind w:left="7600" w:hanging="2160"/>
      </w:pPr>
      <w:rPr>
        <w:rFonts w:cs="Times New Roman" w:hint="default"/>
      </w:rPr>
    </w:lvl>
  </w:abstractNum>
  <w:abstractNum w:abstractNumId="19">
    <w:nsid w:val="07DF3562"/>
    <w:multiLevelType w:val="multilevel"/>
    <w:tmpl w:val="8444C804"/>
    <w:lvl w:ilvl="0">
      <w:start w:val="1"/>
      <w:numFmt w:val="decimal"/>
      <w:pStyle w:val="2"/>
      <w:lvlText w:val="%1."/>
      <w:lvlJc w:val="left"/>
      <w:pPr>
        <w:ind w:left="1134" w:hanging="1134"/>
      </w:pPr>
      <w:rPr>
        <w:rFonts w:cs="Times New Roman" w:hint="default"/>
      </w:rPr>
    </w:lvl>
    <w:lvl w:ilvl="1">
      <w:start w:val="1"/>
      <w:numFmt w:val="decimal"/>
      <w:pStyle w:val="3"/>
      <w:lvlText w:val="%1.%2."/>
      <w:lvlJc w:val="left"/>
      <w:pPr>
        <w:ind w:left="7655" w:hanging="1134"/>
      </w:pPr>
      <w:rPr>
        <w:rFonts w:cs="Times New Roman" w:hint="default"/>
      </w:rPr>
    </w:lvl>
    <w:lvl w:ilvl="2">
      <w:start w:val="1"/>
      <w:numFmt w:val="decimal"/>
      <w:pStyle w:val="4"/>
      <w:lvlText w:val="%1.%2.%3."/>
      <w:lvlJc w:val="left"/>
      <w:pPr>
        <w:ind w:left="5387" w:hanging="1134"/>
      </w:pPr>
      <w:rPr>
        <w:rFonts w:cs="Times New Roman" w:hint="default"/>
      </w:rPr>
    </w:lvl>
    <w:lvl w:ilvl="3">
      <w:start w:val="1"/>
      <w:numFmt w:val="decimal"/>
      <w:pStyle w:val="5"/>
      <w:lvlText w:val="(%4)"/>
      <w:lvlJc w:val="left"/>
      <w:pPr>
        <w:ind w:left="993" w:hanging="851"/>
      </w:pPr>
      <w:rPr>
        <w:rFonts w:cs="Times New Roman" w:hint="default"/>
      </w:rPr>
    </w:lvl>
    <w:lvl w:ilvl="4">
      <w:start w:val="1"/>
      <w:numFmt w:val="russianLower"/>
      <w:pStyle w:val="6"/>
      <w:lvlText w:val="(%5)"/>
      <w:lvlJc w:val="left"/>
      <w:pPr>
        <w:ind w:left="2835" w:hanging="850"/>
      </w:pPr>
      <w:rPr>
        <w:rFonts w:cs="Times New Roman" w:hint="default"/>
      </w:rPr>
    </w:lvl>
    <w:lvl w:ilvl="5">
      <w:start w:val="1"/>
      <w:numFmt w:val="none"/>
      <w:pStyle w:val="a"/>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0">
    <w:nsid w:val="0AC0192D"/>
    <w:multiLevelType w:val="hybridMultilevel"/>
    <w:tmpl w:val="F180783A"/>
    <w:lvl w:ilvl="0" w:tplc="DDBCFB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0B1554E9"/>
    <w:multiLevelType w:val="hybridMultilevel"/>
    <w:tmpl w:val="56DE0202"/>
    <w:lvl w:ilvl="0" w:tplc="822A10C8">
      <w:start w:val="7"/>
      <w:numFmt w:val="decimal"/>
      <w:lvlText w:val="%1)"/>
      <w:lvlJc w:val="left"/>
      <w:pPr>
        <w:ind w:left="1068"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0B2D7002"/>
    <w:multiLevelType w:val="hybridMultilevel"/>
    <w:tmpl w:val="9822F336"/>
    <w:lvl w:ilvl="0" w:tplc="15B65728">
      <w:start w:val="1"/>
      <w:numFmt w:val="decimal"/>
      <w:lvlText w:val="%1."/>
      <w:lvlJc w:val="left"/>
      <w:pPr>
        <w:ind w:left="1070" w:hanging="360"/>
      </w:pPr>
      <w:rPr>
        <w:rFonts w:ascii="Times New Roman" w:hAnsi="Times New Roman" w:cs="Times New Roman"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C971F50"/>
    <w:multiLevelType w:val="hybridMultilevel"/>
    <w:tmpl w:val="0E9497A4"/>
    <w:lvl w:ilvl="0" w:tplc="56D0FFD4">
      <w:start w:val="9"/>
      <w:numFmt w:val="decimal"/>
      <w:lvlText w:val="%1."/>
      <w:lvlJc w:val="left"/>
      <w:pPr>
        <w:ind w:left="404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0CCE7434"/>
    <w:multiLevelType w:val="hybridMultilevel"/>
    <w:tmpl w:val="6C90733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0DF21E1F"/>
    <w:multiLevelType w:val="hybridMultilevel"/>
    <w:tmpl w:val="22FC79A4"/>
    <w:lvl w:ilvl="0" w:tplc="FD10D9E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start w:val="1"/>
      <w:numFmt w:val="lowerRoman"/>
      <w:lvlText w:val="%3."/>
      <w:lvlJc w:val="right"/>
      <w:pPr>
        <w:ind w:left="748"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26">
    <w:nsid w:val="0DF40C6B"/>
    <w:multiLevelType w:val="hybridMultilevel"/>
    <w:tmpl w:val="20E680CE"/>
    <w:lvl w:ilvl="0" w:tplc="8E6A24E0">
      <w:start w:val="1"/>
      <w:numFmt w:val="decimal"/>
      <w:lvlText w:val="%1)"/>
      <w:lvlJc w:val="left"/>
      <w:pPr>
        <w:ind w:left="2880" w:hanging="360"/>
      </w:pPr>
      <w:rPr>
        <w:rFonts w:cs="Times New Roman" w:hint="default"/>
      </w:rPr>
    </w:lvl>
    <w:lvl w:ilvl="1" w:tplc="04190019" w:tentative="1">
      <w:start w:val="1"/>
      <w:numFmt w:val="lowerLetter"/>
      <w:lvlText w:val="%2."/>
      <w:lvlJc w:val="left"/>
      <w:pPr>
        <w:ind w:left="3392" w:hanging="360"/>
      </w:pPr>
    </w:lvl>
    <w:lvl w:ilvl="2" w:tplc="0419001B" w:tentative="1">
      <w:start w:val="1"/>
      <w:numFmt w:val="lowerRoman"/>
      <w:lvlText w:val="%3."/>
      <w:lvlJc w:val="right"/>
      <w:pPr>
        <w:ind w:left="4112" w:hanging="180"/>
      </w:pPr>
    </w:lvl>
    <w:lvl w:ilvl="3" w:tplc="0419000F" w:tentative="1">
      <w:start w:val="1"/>
      <w:numFmt w:val="decimal"/>
      <w:lvlText w:val="%4."/>
      <w:lvlJc w:val="left"/>
      <w:pPr>
        <w:ind w:left="4832" w:hanging="360"/>
      </w:pPr>
    </w:lvl>
    <w:lvl w:ilvl="4" w:tplc="04190019" w:tentative="1">
      <w:start w:val="1"/>
      <w:numFmt w:val="lowerLetter"/>
      <w:lvlText w:val="%5."/>
      <w:lvlJc w:val="left"/>
      <w:pPr>
        <w:ind w:left="5552" w:hanging="360"/>
      </w:pPr>
    </w:lvl>
    <w:lvl w:ilvl="5" w:tplc="0419001B" w:tentative="1">
      <w:start w:val="1"/>
      <w:numFmt w:val="lowerRoman"/>
      <w:lvlText w:val="%6."/>
      <w:lvlJc w:val="right"/>
      <w:pPr>
        <w:ind w:left="6272" w:hanging="180"/>
      </w:pPr>
    </w:lvl>
    <w:lvl w:ilvl="6" w:tplc="0419000F" w:tentative="1">
      <w:start w:val="1"/>
      <w:numFmt w:val="decimal"/>
      <w:lvlText w:val="%7."/>
      <w:lvlJc w:val="left"/>
      <w:pPr>
        <w:ind w:left="6992" w:hanging="360"/>
      </w:pPr>
    </w:lvl>
    <w:lvl w:ilvl="7" w:tplc="04190019" w:tentative="1">
      <w:start w:val="1"/>
      <w:numFmt w:val="lowerLetter"/>
      <w:lvlText w:val="%8."/>
      <w:lvlJc w:val="left"/>
      <w:pPr>
        <w:ind w:left="7712" w:hanging="360"/>
      </w:pPr>
    </w:lvl>
    <w:lvl w:ilvl="8" w:tplc="0419001B" w:tentative="1">
      <w:start w:val="1"/>
      <w:numFmt w:val="lowerRoman"/>
      <w:lvlText w:val="%9."/>
      <w:lvlJc w:val="right"/>
      <w:pPr>
        <w:ind w:left="8432" w:hanging="180"/>
      </w:pPr>
    </w:lvl>
  </w:abstractNum>
  <w:abstractNum w:abstractNumId="27">
    <w:nsid w:val="0EC6641E"/>
    <w:multiLevelType w:val="hybridMultilevel"/>
    <w:tmpl w:val="AFFA8C4A"/>
    <w:lvl w:ilvl="0" w:tplc="BAB668C4">
      <w:start w:val="1"/>
      <w:numFmt w:val="decimal"/>
      <w:lvlText w:val="%1)"/>
      <w:lvlJc w:val="left"/>
      <w:pPr>
        <w:ind w:left="1353"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nsid w:val="12D1110B"/>
    <w:multiLevelType w:val="hybridMultilevel"/>
    <w:tmpl w:val="DA8007A6"/>
    <w:lvl w:ilvl="0" w:tplc="354C1890">
      <w:start w:val="1"/>
      <w:numFmt w:val="decimal"/>
      <w:lvlText w:val="%1."/>
      <w:lvlJc w:val="left"/>
      <w:pPr>
        <w:ind w:left="1536" w:hanging="1110"/>
      </w:pPr>
      <w:rPr>
        <w:rFonts w:ascii="Times New Roman" w:hAnsi="Times New Roman" w:cs="Times New Roman" w:hint="default"/>
        <w:color w:val="000000"/>
        <w:sz w:val="28"/>
        <w:szCs w:val="28"/>
      </w:rPr>
    </w:lvl>
    <w:lvl w:ilvl="1" w:tplc="04190019" w:tentative="1">
      <w:start w:val="1"/>
      <w:numFmt w:val="lowerLetter"/>
      <w:lvlText w:val="%2."/>
      <w:lvlJc w:val="left"/>
      <w:pPr>
        <w:ind w:left="1952" w:hanging="360"/>
      </w:pPr>
      <w:rPr>
        <w:rFonts w:cs="Times New Roman"/>
      </w:rPr>
    </w:lvl>
    <w:lvl w:ilvl="2" w:tplc="0419001B" w:tentative="1">
      <w:start w:val="1"/>
      <w:numFmt w:val="lowerRoman"/>
      <w:lvlText w:val="%3."/>
      <w:lvlJc w:val="right"/>
      <w:pPr>
        <w:ind w:left="2672" w:hanging="180"/>
      </w:pPr>
      <w:rPr>
        <w:rFonts w:cs="Times New Roman"/>
      </w:rPr>
    </w:lvl>
    <w:lvl w:ilvl="3" w:tplc="0419000F" w:tentative="1">
      <w:start w:val="1"/>
      <w:numFmt w:val="decimal"/>
      <w:lvlText w:val="%4."/>
      <w:lvlJc w:val="left"/>
      <w:pPr>
        <w:ind w:left="3392" w:hanging="360"/>
      </w:pPr>
      <w:rPr>
        <w:rFonts w:cs="Times New Roman"/>
      </w:rPr>
    </w:lvl>
    <w:lvl w:ilvl="4" w:tplc="04190019" w:tentative="1">
      <w:start w:val="1"/>
      <w:numFmt w:val="lowerLetter"/>
      <w:lvlText w:val="%5."/>
      <w:lvlJc w:val="left"/>
      <w:pPr>
        <w:ind w:left="4112" w:hanging="360"/>
      </w:pPr>
      <w:rPr>
        <w:rFonts w:cs="Times New Roman"/>
      </w:rPr>
    </w:lvl>
    <w:lvl w:ilvl="5" w:tplc="0419001B" w:tentative="1">
      <w:start w:val="1"/>
      <w:numFmt w:val="lowerRoman"/>
      <w:lvlText w:val="%6."/>
      <w:lvlJc w:val="right"/>
      <w:pPr>
        <w:ind w:left="4832" w:hanging="180"/>
      </w:pPr>
      <w:rPr>
        <w:rFonts w:cs="Times New Roman"/>
      </w:rPr>
    </w:lvl>
    <w:lvl w:ilvl="6" w:tplc="0419000F" w:tentative="1">
      <w:start w:val="1"/>
      <w:numFmt w:val="decimal"/>
      <w:lvlText w:val="%7."/>
      <w:lvlJc w:val="left"/>
      <w:pPr>
        <w:ind w:left="5552" w:hanging="360"/>
      </w:pPr>
      <w:rPr>
        <w:rFonts w:cs="Times New Roman"/>
      </w:rPr>
    </w:lvl>
    <w:lvl w:ilvl="7" w:tplc="04190019" w:tentative="1">
      <w:start w:val="1"/>
      <w:numFmt w:val="lowerLetter"/>
      <w:lvlText w:val="%8."/>
      <w:lvlJc w:val="left"/>
      <w:pPr>
        <w:ind w:left="6272" w:hanging="360"/>
      </w:pPr>
      <w:rPr>
        <w:rFonts w:cs="Times New Roman"/>
      </w:rPr>
    </w:lvl>
    <w:lvl w:ilvl="8" w:tplc="0419001B" w:tentative="1">
      <w:start w:val="1"/>
      <w:numFmt w:val="lowerRoman"/>
      <w:lvlText w:val="%9."/>
      <w:lvlJc w:val="right"/>
      <w:pPr>
        <w:ind w:left="6992" w:hanging="180"/>
      </w:pPr>
      <w:rPr>
        <w:rFonts w:cs="Times New Roman"/>
      </w:rPr>
    </w:lvl>
  </w:abstractNum>
  <w:abstractNum w:abstractNumId="29">
    <w:nsid w:val="1312576E"/>
    <w:multiLevelType w:val="hybridMultilevel"/>
    <w:tmpl w:val="A3C400CC"/>
    <w:lvl w:ilvl="0" w:tplc="04190011">
      <w:start w:val="1"/>
      <w:numFmt w:val="decimal"/>
      <w:lvlText w:val="%1)"/>
      <w:lvlJc w:val="left"/>
      <w:pPr>
        <w:ind w:left="1070"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14110DDA"/>
    <w:multiLevelType w:val="hybridMultilevel"/>
    <w:tmpl w:val="19AC1E80"/>
    <w:lvl w:ilvl="0" w:tplc="7A801F0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14401BE4"/>
    <w:multiLevelType w:val="hybridMultilevel"/>
    <w:tmpl w:val="72467BC8"/>
    <w:lvl w:ilvl="0" w:tplc="7A801F06">
      <w:start w:val="1"/>
      <w:numFmt w:val="russianLower"/>
      <w:lvlText w:val="%1)"/>
      <w:lvlJc w:val="left"/>
      <w:pPr>
        <w:ind w:left="1473" w:hanging="360"/>
      </w:pPr>
      <w:rPr>
        <w:rFonts w:cs="Times New Roman" w:hint="default"/>
      </w:rPr>
    </w:lvl>
    <w:lvl w:ilvl="1" w:tplc="04190019" w:tentative="1">
      <w:start w:val="1"/>
      <w:numFmt w:val="lowerLetter"/>
      <w:lvlText w:val="%2."/>
      <w:lvlJc w:val="left"/>
      <w:pPr>
        <w:ind w:left="2193" w:hanging="360"/>
      </w:pPr>
      <w:rPr>
        <w:rFonts w:cs="Times New Roman"/>
      </w:rPr>
    </w:lvl>
    <w:lvl w:ilvl="2" w:tplc="0419001B" w:tentative="1">
      <w:start w:val="1"/>
      <w:numFmt w:val="lowerRoman"/>
      <w:lvlText w:val="%3."/>
      <w:lvlJc w:val="right"/>
      <w:pPr>
        <w:ind w:left="2913" w:hanging="180"/>
      </w:pPr>
      <w:rPr>
        <w:rFonts w:cs="Times New Roman"/>
      </w:rPr>
    </w:lvl>
    <w:lvl w:ilvl="3" w:tplc="0419000F" w:tentative="1">
      <w:start w:val="1"/>
      <w:numFmt w:val="decimal"/>
      <w:lvlText w:val="%4."/>
      <w:lvlJc w:val="left"/>
      <w:pPr>
        <w:ind w:left="3633" w:hanging="360"/>
      </w:pPr>
      <w:rPr>
        <w:rFonts w:cs="Times New Roman"/>
      </w:rPr>
    </w:lvl>
    <w:lvl w:ilvl="4" w:tplc="04190019" w:tentative="1">
      <w:start w:val="1"/>
      <w:numFmt w:val="lowerLetter"/>
      <w:lvlText w:val="%5."/>
      <w:lvlJc w:val="left"/>
      <w:pPr>
        <w:ind w:left="4353" w:hanging="360"/>
      </w:pPr>
      <w:rPr>
        <w:rFonts w:cs="Times New Roman"/>
      </w:rPr>
    </w:lvl>
    <w:lvl w:ilvl="5" w:tplc="0419001B" w:tentative="1">
      <w:start w:val="1"/>
      <w:numFmt w:val="lowerRoman"/>
      <w:lvlText w:val="%6."/>
      <w:lvlJc w:val="right"/>
      <w:pPr>
        <w:ind w:left="5073" w:hanging="180"/>
      </w:pPr>
      <w:rPr>
        <w:rFonts w:cs="Times New Roman"/>
      </w:rPr>
    </w:lvl>
    <w:lvl w:ilvl="6" w:tplc="0419000F" w:tentative="1">
      <w:start w:val="1"/>
      <w:numFmt w:val="decimal"/>
      <w:lvlText w:val="%7."/>
      <w:lvlJc w:val="left"/>
      <w:pPr>
        <w:ind w:left="5793" w:hanging="360"/>
      </w:pPr>
      <w:rPr>
        <w:rFonts w:cs="Times New Roman"/>
      </w:rPr>
    </w:lvl>
    <w:lvl w:ilvl="7" w:tplc="04190019" w:tentative="1">
      <w:start w:val="1"/>
      <w:numFmt w:val="lowerLetter"/>
      <w:lvlText w:val="%8."/>
      <w:lvlJc w:val="left"/>
      <w:pPr>
        <w:ind w:left="6513" w:hanging="360"/>
      </w:pPr>
      <w:rPr>
        <w:rFonts w:cs="Times New Roman"/>
      </w:rPr>
    </w:lvl>
    <w:lvl w:ilvl="8" w:tplc="0419001B" w:tentative="1">
      <w:start w:val="1"/>
      <w:numFmt w:val="lowerRoman"/>
      <w:lvlText w:val="%9."/>
      <w:lvlJc w:val="right"/>
      <w:pPr>
        <w:ind w:left="7233" w:hanging="180"/>
      </w:pPr>
      <w:rPr>
        <w:rFonts w:cs="Times New Roman"/>
      </w:rPr>
    </w:lvl>
  </w:abstractNum>
  <w:abstractNum w:abstractNumId="32">
    <w:nsid w:val="14873153"/>
    <w:multiLevelType w:val="hybridMultilevel"/>
    <w:tmpl w:val="6EF65FD0"/>
    <w:lvl w:ilvl="0" w:tplc="FBEE8356">
      <w:start w:val="1"/>
      <w:numFmt w:val="decimal"/>
      <w:lvlText w:val="%1."/>
      <w:lvlJc w:val="left"/>
      <w:pPr>
        <w:ind w:left="1637" w:hanging="360"/>
      </w:pPr>
      <w:rPr>
        <w:rFonts w:ascii="Times New Roman" w:eastAsia="Times New Roman" w:hAnsi="Times New Roman" w:cs="Times New Roman"/>
        <w:strike w:val="0"/>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152448B4"/>
    <w:multiLevelType w:val="hybridMultilevel"/>
    <w:tmpl w:val="9192372A"/>
    <w:lvl w:ilvl="0" w:tplc="9438A158">
      <w:start w:val="1"/>
      <w:numFmt w:val="russianLower"/>
      <w:lvlText w:val="%1)"/>
      <w:lvlJc w:val="left"/>
      <w:pPr>
        <w:ind w:left="1429" w:hanging="360"/>
      </w:pPr>
      <w:rPr>
        <w:rFonts w:cs="Times New Roman" w:hint="default"/>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15E23682"/>
    <w:multiLevelType w:val="hybridMultilevel"/>
    <w:tmpl w:val="D50810C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162124A1"/>
    <w:multiLevelType w:val="hybridMultilevel"/>
    <w:tmpl w:val="B450CE8C"/>
    <w:lvl w:ilvl="0" w:tplc="4F607E12">
      <w:start w:val="1"/>
      <w:numFmt w:val="decimal"/>
      <w:pStyle w:val="000"/>
      <w:lvlText w:val="%1)"/>
      <w:lvlJc w:val="left"/>
      <w:pPr>
        <w:ind w:left="4832" w:hanging="360"/>
      </w:pPr>
      <w:rPr>
        <w:rFonts w:cs="Times New Roman" w:hint="default"/>
      </w:rPr>
    </w:lvl>
    <w:lvl w:ilvl="1" w:tplc="04190019" w:tentative="1">
      <w:start w:val="1"/>
      <w:numFmt w:val="lowerLetter"/>
      <w:lvlText w:val="%2."/>
      <w:lvlJc w:val="left"/>
      <w:pPr>
        <w:ind w:left="2113" w:hanging="360"/>
      </w:pPr>
    </w:lvl>
    <w:lvl w:ilvl="2" w:tplc="0419001B" w:tentative="1">
      <w:start w:val="1"/>
      <w:numFmt w:val="lowerRoman"/>
      <w:lvlText w:val="%3."/>
      <w:lvlJc w:val="right"/>
      <w:pPr>
        <w:ind w:left="2833" w:hanging="180"/>
      </w:pPr>
    </w:lvl>
    <w:lvl w:ilvl="3" w:tplc="0419000F" w:tentative="1">
      <w:start w:val="1"/>
      <w:numFmt w:val="decimal"/>
      <w:lvlText w:val="%4."/>
      <w:lvlJc w:val="left"/>
      <w:pPr>
        <w:ind w:left="3553" w:hanging="360"/>
      </w:pPr>
    </w:lvl>
    <w:lvl w:ilvl="4" w:tplc="04190019" w:tentative="1">
      <w:start w:val="1"/>
      <w:numFmt w:val="lowerLetter"/>
      <w:lvlText w:val="%5."/>
      <w:lvlJc w:val="left"/>
      <w:pPr>
        <w:ind w:left="4273" w:hanging="360"/>
      </w:pPr>
    </w:lvl>
    <w:lvl w:ilvl="5" w:tplc="0419001B" w:tentative="1">
      <w:start w:val="1"/>
      <w:numFmt w:val="lowerRoman"/>
      <w:lvlText w:val="%6."/>
      <w:lvlJc w:val="right"/>
      <w:pPr>
        <w:ind w:left="4993" w:hanging="180"/>
      </w:pPr>
    </w:lvl>
    <w:lvl w:ilvl="6" w:tplc="0419000F" w:tentative="1">
      <w:start w:val="1"/>
      <w:numFmt w:val="decimal"/>
      <w:lvlText w:val="%7."/>
      <w:lvlJc w:val="left"/>
      <w:pPr>
        <w:ind w:left="5713" w:hanging="360"/>
      </w:pPr>
    </w:lvl>
    <w:lvl w:ilvl="7" w:tplc="04190019" w:tentative="1">
      <w:start w:val="1"/>
      <w:numFmt w:val="lowerLetter"/>
      <w:lvlText w:val="%8."/>
      <w:lvlJc w:val="left"/>
      <w:pPr>
        <w:ind w:left="6433" w:hanging="360"/>
      </w:pPr>
    </w:lvl>
    <w:lvl w:ilvl="8" w:tplc="0419001B" w:tentative="1">
      <w:start w:val="1"/>
      <w:numFmt w:val="lowerRoman"/>
      <w:lvlText w:val="%9."/>
      <w:lvlJc w:val="right"/>
      <w:pPr>
        <w:ind w:left="7153" w:hanging="180"/>
      </w:pPr>
    </w:lvl>
  </w:abstractNum>
  <w:abstractNum w:abstractNumId="36">
    <w:nsid w:val="166E3E8A"/>
    <w:multiLevelType w:val="hybridMultilevel"/>
    <w:tmpl w:val="CAACCCAA"/>
    <w:lvl w:ilvl="0" w:tplc="3E92DCF0">
      <w:start w:val="1"/>
      <w:numFmt w:val="decimal"/>
      <w:lvlText w:val="%1."/>
      <w:lvlJc w:val="left"/>
      <w:pPr>
        <w:ind w:left="107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73805C7"/>
    <w:multiLevelType w:val="hybridMultilevel"/>
    <w:tmpl w:val="B8E48DAA"/>
    <w:lvl w:ilvl="0" w:tplc="0A18A276">
      <w:start w:val="1"/>
      <w:numFmt w:val="decimal"/>
      <w:lvlText w:val="%1)"/>
      <w:lvlJc w:val="left"/>
      <w:pPr>
        <w:ind w:left="1804"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7775FC5"/>
    <w:multiLevelType w:val="hybridMultilevel"/>
    <w:tmpl w:val="8ED6402A"/>
    <w:lvl w:ilvl="0" w:tplc="0419000F">
      <w:start w:val="1"/>
      <w:numFmt w:val="decimal"/>
      <w:lvlText w:val="%1."/>
      <w:lvlJc w:val="left"/>
      <w:pPr>
        <w:ind w:left="3371" w:hanging="360"/>
      </w:pPr>
    </w:lvl>
    <w:lvl w:ilvl="1" w:tplc="04190019" w:tentative="1">
      <w:start w:val="1"/>
      <w:numFmt w:val="lowerLetter"/>
      <w:lvlText w:val="%2."/>
      <w:lvlJc w:val="left"/>
      <w:pPr>
        <w:ind w:left="4091" w:hanging="360"/>
      </w:pPr>
    </w:lvl>
    <w:lvl w:ilvl="2" w:tplc="0419001B" w:tentative="1">
      <w:start w:val="1"/>
      <w:numFmt w:val="lowerRoman"/>
      <w:lvlText w:val="%3."/>
      <w:lvlJc w:val="right"/>
      <w:pPr>
        <w:ind w:left="4811" w:hanging="180"/>
      </w:pPr>
    </w:lvl>
    <w:lvl w:ilvl="3" w:tplc="0419000F" w:tentative="1">
      <w:start w:val="1"/>
      <w:numFmt w:val="decimal"/>
      <w:lvlText w:val="%4."/>
      <w:lvlJc w:val="left"/>
      <w:pPr>
        <w:ind w:left="5531" w:hanging="360"/>
      </w:pPr>
    </w:lvl>
    <w:lvl w:ilvl="4" w:tplc="04190019" w:tentative="1">
      <w:start w:val="1"/>
      <w:numFmt w:val="lowerLetter"/>
      <w:lvlText w:val="%5."/>
      <w:lvlJc w:val="left"/>
      <w:pPr>
        <w:ind w:left="6251" w:hanging="360"/>
      </w:pPr>
    </w:lvl>
    <w:lvl w:ilvl="5" w:tplc="0419001B" w:tentative="1">
      <w:start w:val="1"/>
      <w:numFmt w:val="lowerRoman"/>
      <w:lvlText w:val="%6."/>
      <w:lvlJc w:val="right"/>
      <w:pPr>
        <w:ind w:left="6971" w:hanging="180"/>
      </w:pPr>
    </w:lvl>
    <w:lvl w:ilvl="6" w:tplc="0419000F" w:tentative="1">
      <w:start w:val="1"/>
      <w:numFmt w:val="decimal"/>
      <w:lvlText w:val="%7."/>
      <w:lvlJc w:val="left"/>
      <w:pPr>
        <w:ind w:left="7691" w:hanging="360"/>
      </w:pPr>
    </w:lvl>
    <w:lvl w:ilvl="7" w:tplc="04190019" w:tentative="1">
      <w:start w:val="1"/>
      <w:numFmt w:val="lowerLetter"/>
      <w:lvlText w:val="%8."/>
      <w:lvlJc w:val="left"/>
      <w:pPr>
        <w:ind w:left="8411" w:hanging="360"/>
      </w:pPr>
    </w:lvl>
    <w:lvl w:ilvl="8" w:tplc="0419001B" w:tentative="1">
      <w:start w:val="1"/>
      <w:numFmt w:val="lowerRoman"/>
      <w:lvlText w:val="%9."/>
      <w:lvlJc w:val="right"/>
      <w:pPr>
        <w:ind w:left="9131" w:hanging="180"/>
      </w:pPr>
    </w:lvl>
  </w:abstractNum>
  <w:abstractNum w:abstractNumId="39">
    <w:nsid w:val="19284BCD"/>
    <w:multiLevelType w:val="hybridMultilevel"/>
    <w:tmpl w:val="610C7E38"/>
    <w:lvl w:ilvl="0" w:tplc="8E6A24E0">
      <w:start w:val="1"/>
      <w:numFmt w:val="decimal"/>
      <w:lvlText w:val="%1)"/>
      <w:lvlJc w:val="left"/>
      <w:pPr>
        <w:ind w:left="415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A211C3A"/>
    <w:multiLevelType w:val="hybridMultilevel"/>
    <w:tmpl w:val="3DFA2A78"/>
    <w:lvl w:ilvl="0" w:tplc="04190011">
      <w:start w:val="1"/>
      <w:numFmt w:val="decimal"/>
      <w:lvlText w:val="%1)"/>
      <w:lvlJc w:val="left"/>
      <w:pPr>
        <w:ind w:left="1997" w:hanging="360"/>
      </w:pPr>
      <w:rPr>
        <w:rFonts w:cs="Times New Roman"/>
      </w:rPr>
    </w:lvl>
    <w:lvl w:ilvl="1" w:tplc="04190019" w:tentative="1">
      <w:start w:val="1"/>
      <w:numFmt w:val="lowerLetter"/>
      <w:lvlText w:val="%2."/>
      <w:lvlJc w:val="left"/>
      <w:pPr>
        <w:ind w:left="2717" w:hanging="360"/>
      </w:pPr>
      <w:rPr>
        <w:rFonts w:cs="Times New Roman"/>
      </w:rPr>
    </w:lvl>
    <w:lvl w:ilvl="2" w:tplc="0419001B" w:tentative="1">
      <w:start w:val="1"/>
      <w:numFmt w:val="lowerRoman"/>
      <w:lvlText w:val="%3."/>
      <w:lvlJc w:val="right"/>
      <w:pPr>
        <w:ind w:left="3437" w:hanging="180"/>
      </w:pPr>
      <w:rPr>
        <w:rFonts w:cs="Times New Roman"/>
      </w:rPr>
    </w:lvl>
    <w:lvl w:ilvl="3" w:tplc="0419000F" w:tentative="1">
      <w:start w:val="1"/>
      <w:numFmt w:val="decimal"/>
      <w:lvlText w:val="%4."/>
      <w:lvlJc w:val="left"/>
      <w:pPr>
        <w:ind w:left="4157" w:hanging="360"/>
      </w:pPr>
      <w:rPr>
        <w:rFonts w:cs="Times New Roman"/>
      </w:rPr>
    </w:lvl>
    <w:lvl w:ilvl="4" w:tplc="04190019" w:tentative="1">
      <w:start w:val="1"/>
      <w:numFmt w:val="lowerLetter"/>
      <w:lvlText w:val="%5."/>
      <w:lvlJc w:val="left"/>
      <w:pPr>
        <w:ind w:left="4877" w:hanging="360"/>
      </w:pPr>
      <w:rPr>
        <w:rFonts w:cs="Times New Roman"/>
      </w:rPr>
    </w:lvl>
    <w:lvl w:ilvl="5" w:tplc="0419001B" w:tentative="1">
      <w:start w:val="1"/>
      <w:numFmt w:val="lowerRoman"/>
      <w:lvlText w:val="%6."/>
      <w:lvlJc w:val="right"/>
      <w:pPr>
        <w:ind w:left="5597" w:hanging="180"/>
      </w:pPr>
      <w:rPr>
        <w:rFonts w:cs="Times New Roman"/>
      </w:rPr>
    </w:lvl>
    <w:lvl w:ilvl="6" w:tplc="0419000F" w:tentative="1">
      <w:start w:val="1"/>
      <w:numFmt w:val="decimal"/>
      <w:lvlText w:val="%7."/>
      <w:lvlJc w:val="left"/>
      <w:pPr>
        <w:ind w:left="6317" w:hanging="360"/>
      </w:pPr>
      <w:rPr>
        <w:rFonts w:cs="Times New Roman"/>
      </w:rPr>
    </w:lvl>
    <w:lvl w:ilvl="7" w:tplc="04190019" w:tentative="1">
      <w:start w:val="1"/>
      <w:numFmt w:val="lowerLetter"/>
      <w:lvlText w:val="%8."/>
      <w:lvlJc w:val="left"/>
      <w:pPr>
        <w:ind w:left="7037" w:hanging="360"/>
      </w:pPr>
      <w:rPr>
        <w:rFonts w:cs="Times New Roman"/>
      </w:rPr>
    </w:lvl>
    <w:lvl w:ilvl="8" w:tplc="0419001B" w:tentative="1">
      <w:start w:val="1"/>
      <w:numFmt w:val="lowerRoman"/>
      <w:lvlText w:val="%9."/>
      <w:lvlJc w:val="right"/>
      <w:pPr>
        <w:ind w:left="7757" w:hanging="180"/>
      </w:pPr>
      <w:rPr>
        <w:rFonts w:cs="Times New Roman"/>
      </w:rPr>
    </w:lvl>
  </w:abstractNum>
  <w:abstractNum w:abstractNumId="41">
    <w:nsid w:val="1C203B66"/>
    <w:multiLevelType w:val="hybridMultilevel"/>
    <w:tmpl w:val="091CCAF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1C42385C"/>
    <w:multiLevelType w:val="hybridMultilevel"/>
    <w:tmpl w:val="8244D7B6"/>
    <w:lvl w:ilvl="0" w:tplc="58CE7270">
      <w:start w:val="1"/>
      <w:numFmt w:val="decimal"/>
      <w:lvlText w:val="%1."/>
      <w:lvlJc w:val="left"/>
      <w:pPr>
        <w:ind w:left="1069" w:hanging="360"/>
      </w:pPr>
      <w:rPr>
        <w:rFonts w:ascii="Times New Roman" w:eastAsia="Times New Roman"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C9956D3"/>
    <w:multiLevelType w:val="hybridMultilevel"/>
    <w:tmpl w:val="6B68CC5A"/>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1CC0212E"/>
    <w:multiLevelType w:val="hybridMultilevel"/>
    <w:tmpl w:val="0EFA0EB0"/>
    <w:lvl w:ilvl="0" w:tplc="7A801F06">
      <w:start w:val="1"/>
      <w:numFmt w:val="russianLower"/>
      <w:lvlText w:val="%1)"/>
      <w:lvlJc w:val="left"/>
      <w:pPr>
        <w:ind w:left="1473" w:hanging="360"/>
      </w:pPr>
      <w:rPr>
        <w:rFonts w:cs="Times New Roman" w:hint="default"/>
      </w:rPr>
    </w:lvl>
    <w:lvl w:ilvl="1" w:tplc="04190019" w:tentative="1">
      <w:start w:val="1"/>
      <w:numFmt w:val="lowerLetter"/>
      <w:lvlText w:val="%2."/>
      <w:lvlJc w:val="left"/>
      <w:pPr>
        <w:ind w:left="2193" w:hanging="360"/>
      </w:pPr>
      <w:rPr>
        <w:rFonts w:cs="Times New Roman"/>
      </w:rPr>
    </w:lvl>
    <w:lvl w:ilvl="2" w:tplc="0419001B" w:tentative="1">
      <w:start w:val="1"/>
      <w:numFmt w:val="lowerRoman"/>
      <w:lvlText w:val="%3."/>
      <w:lvlJc w:val="right"/>
      <w:pPr>
        <w:ind w:left="2913" w:hanging="180"/>
      </w:pPr>
      <w:rPr>
        <w:rFonts w:cs="Times New Roman"/>
      </w:rPr>
    </w:lvl>
    <w:lvl w:ilvl="3" w:tplc="0419000F" w:tentative="1">
      <w:start w:val="1"/>
      <w:numFmt w:val="decimal"/>
      <w:lvlText w:val="%4."/>
      <w:lvlJc w:val="left"/>
      <w:pPr>
        <w:ind w:left="3633" w:hanging="360"/>
      </w:pPr>
      <w:rPr>
        <w:rFonts w:cs="Times New Roman"/>
      </w:rPr>
    </w:lvl>
    <w:lvl w:ilvl="4" w:tplc="04190019" w:tentative="1">
      <w:start w:val="1"/>
      <w:numFmt w:val="lowerLetter"/>
      <w:lvlText w:val="%5."/>
      <w:lvlJc w:val="left"/>
      <w:pPr>
        <w:ind w:left="4353" w:hanging="360"/>
      </w:pPr>
      <w:rPr>
        <w:rFonts w:cs="Times New Roman"/>
      </w:rPr>
    </w:lvl>
    <w:lvl w:ilvl="5" w:tplc="0419001B" w:tentative="1">
      <w:start w:val="1"/>
      <w:numFmt w:val="lowerRoman"/>
      <w:lvlText w:val="%6."/>
      <w:lvlJc w:val="right"/>
      <w:pPr>
        <w:ind w:left="5073" w:hanging="180"/>
      </w:pPr>
      <w:rPr>
        <w:rFonts w:cs="Times New Roman"/>
      </w:rPr>
    </w:lvl>
    <w:lvl w:ilvl="6" w:tplc="0419000F" w:tentative="1">
      <w:start w:val="1"/>
      <w:numFmt w:val="decimal"/>
      <w:lvlText w:val="%7."/>
      <w:lvlJc w:val="left"/>
      <w:pPr>
        <w:ind w:left="5793" w:hanging="360"/>
      </w:pPr>
      <w:rPr>
        <w:rFonts w:cs="Times New Roman"/>
      </w:rPr>
    </w:lvl>
    <w:lvl w:ilvl="7" w:tplc="04190019" w:tentative="1">
      <w:start w:val="1"/>
      <w:numFmt w:val="lowerLetter"/>
      <w:lvlText w:val="%8."/>
      <w:lvlJc w:val="left"/>
      <w:pPr>
        <w:ind w:left="6513" w:hanging="360"/>
      </w:pPr>
      <w:rPr>
        <w:rFonts w:cs="Times New Roman"/>
      </w:rPr>
    </w:lvl>
    <w:lvl w:ilvl="8" w:tplc="0419001B" w:tentative="1">
      <w:start w:val="1"/>
      <w:numFmt w:val="lowerRoman"/>
      <w:lvlText w:val="%9."/>
      <w:lvlJc w:val="right"/>
      <w:pPr>
        <w:ind w:left="7233" w:hanging="180"/>
      </w:pPr>
      <w:rPr>
        <w:rFonts w:cs="Times New Roman"/>
      </w:rPr>
    </w:lvl>
  </w:abstractNum>
  <w:abstractNum w:abstractNumId="45">
    <w:nsid w:val="1D6723A3"/>
    <w:multiLevelType w:val="hybridMultilevel"/>
    <w:tmpl w:val="D056E8A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1D8F33BA"/>
    <w:multiLevelType w:val="hybridMultilevel"/>
    <w:tmpl w:val="2132DF08"/>
    <w:lvl w:ilvl="0" w:tplc="A49ED76C">
      <w:start w:val="1"/>
      <w:numFmt w:val="decimal"/>
      <w:lvlText w:val="%1."/>
      <w:lvlJc w:val="left"/>
      <w:pPr>
        <w:ind w:left="906" w:hanging="48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7">
    <w:nsid w:val="1DDF3779"/>
    <w:multiLevelType w:val="hybridMultilevel"/>
    <w:tmpl w:val="DBAAB37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1E44580A"/>
    <w:multiLevelType w:val="hybridMultilevel"/>
    <w:tmpl w:val="2DB24F04"/>
    <w:lvl w:ilvl="0" w:tplc="A32C5F2A">
      <w:start w:val="1"/>
      <w:numFmt w:val="decimal"/>
      <w:lvlText w:val="%1."/>
      <w:lvlJc w:val="left"/>
      <w:pPr>
        <w:ind w:left="1070" w:hanging="360"/>
      </w:pPr>
      <w:rPr>
        <w:rFonts w:ascii="Times New Roman" w:hAnsi="Times New Roman" w:cs="Times New Roman" w:hint="default"/>
        <w:b w:val="0"/>
        <w:strike w:val="0"/>
        <w:color w:val="auto"/>
        <w:sz w:val="28"/>
        <w:szCs w:val="28"/>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1E8176CC"/>
    <w:multiLevelType w:val="hybridMultilevel"/>
    <w:tmpl w:val="DBBA0A00"/>
    <w:lvl w:ilvl="0" w:tplc="E6F26012">
      <w:start w:val="1"/>
      <w:numFmt w:val="decimal"/>
      <w:lvlText w:val="%1."/>
      <w:lvlJc w:val="left"/>
      <w:pPr>
        <w:ind w:left="1070" w:hanging="360"/>
      </w:pPr>
      <w:rPr>
        <w:rFonts w:cs="Times New Roman" w:hint="default"/>
      </w:rPr>
    </w:lvl>
    <w:lvl w:ilvl="1" w:tplc="04190019" w:tentative="1">
      <w:start w:val="1"/>
      <w:numFmt w:val="lowerLetter"/>
      <w:lvlText w:val="%2."/>
      <w:lvlJc w:val="left"/>
      <w:pPr>
        <w:ind w:left="2500" w:hanging="360"/>
      </w:pPr>
      <w:rPr>
        <w:rFonts w:cs="Times New Roman"/>
      </w:rPr>
    </w:lvl>
    <w:lvl w:ilvl="2" w:tplc="0419001B" w:tentative="1">
      <w:start w:val="1"/>
      <w:numFmt w:val="lowerRoman"/>
      <w:lvlText w:val="%3."/>
      <w:lvlJc w:val="right"/>
      <w:pPr>
        <w:ind w:left="3220" w:hanging="180"/>
      </w:pPr>
      <w:rPr>
        <w:rFonts w:cs="Times New Roman"/>
      </w:rPr>
    </w:lvl>
    <w:lvl w:ilvl="3" w:tplc="0419000F" w:tentative="1">
      <w:start w:val="1"/>
      <w:numFmt w:val="decimal"/>
      <w:lvlText w:val="%4."/>
      <w:lvlJc w:val="left"/>
      <w:pPr>
        <w:ind w:left="3940" w:hanging="360"/>
      </w:pPr>
      <w:rPr>
        <w:rFonts w:cs="Times New Roman"/>
      </w:rPr>
    </w:lvl>
    <w:lvl w:ilvl="4" w:tplc="04190019" w:tentative="1">
      <w:start w:val="1"/>
      <w:numFmt w:val="lowerLetter"/>
      <w:lvlText w:val="%5."/>
      <w:lvlJc w:val="left"/>
      <w:pPr>
        <w:ind w:left="4660" w:hanging="360"/>
      </w:pPr>
      <w:rPr>
        <w:rFonts w:cs="Times New Roman"/>
      </w:rPr>
    </w:lvl>
    <w:lvl w:ilvl="5" w:tplc="0419001B" w:tentative="1">
      <w:start w:val="1"/>
      <w:numFmt w:val="lowerRoman"/>
      <w:lvlText w:val="%6."/>
      <w:lvlJc w:val="right"/>
      <w:pPr>
        <w:ind w:left="5380" w:hanging="180"/>
      </w:pPr>
      <w:rPr>
        <w:rFonts w:cs="Times New Roman"/>
      </w:rPr>
    </w:lvl>
    <w:lvl w:ilvl="6" w:tplc="0419000F" w:tentative="1">
      <w:start w:val="1"/>
      <w:numFmt w:val="decimal"/>
      <w:lvlText w:val="%7."/>
      <w:lvlJc w:val="left"/>
      <w:pPr>
        <w:ind w:left="6100" w:hanging="360"/>
      </w:pPr>
      <w:rPr>
        <w:rFonts w:cs="Times New Roman"/>
      </w:rPr>
    </w:lvl>
    <w:lvl w:ilvl="7" w:tplc="04190019" w:tentative="1">
      <w:start w:val="1"/>
      <w:numFmt w:val="lowerLetter"/>
      <w:lvlText w:val="%8."/>
      <w:lvlJc w:val="left"/>
      <w:pPr>
        <w:ind w:left="6820" w:hanging="360"/>
      </w:pPr>
      <w:rPr>
        <w:rFonts w:cs="Times New Roman"/>
      </w:rPr>
    </w:lvl>
    <w:lvl w:ilvl="8" w:tplc="0419001B" w:tentative="1">
      <w:start w:val="1"/>
      <w:numFmt w:val="lowerRoman"/>
      <w:lvlText w:val="%9."/>
      <w:lvlJc w:val="right"/>
      <w:pPr>
        <w:ind w:left="7540" w:hanging="180"/>
      </w:pPr>
      <w:rPr>
        <w:rFonts w:cs="Times New Roman"/>
      </w:rPr>
    </w:lvl>
  </w:abstractNum>
  <w:abstractNum w:abstractNumId="50">
    <w:nsid w:val="202F60E3"/>
    <w:multiLevelType w:val="hybridMultilevel"/>
    <w:tmpl w:val="3FD05A06"/>
    <w:lvl w:ilvl="0" w:tplc="000E56EE">
      <w:start w:val="1"/>
      <w:numFmt w:val="decimal"/>
      <w:lvlText w:val="%1."/>
      <w:lvlJc w:val="left"/>
      <w:pPr>
        <w:ind w:left="1353" w:hanging="360"/>
      </w:pPr>
      <w:rPr>
        <w:rFonts w:cs="Times New Roman" w:hint="default"/>
        <w:color w:val="000000"/>
      </w:rPr>
    </w:lvl>
    <w:lvl w:ilvl="1" w:tplc="04190019">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51">
    <w:nsid w:val="20370C5D"/>
    <w:multiLevelType w:val="hybridMultilevel"/>
    <w:tmpl w:val="0714F99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2">
    <w:nsid w:val="22827BCB"/>
    <w:multiLevelType w:val="hybridMultilevel"/>
    <w:tmpl w:val="CD0AB6D6"/>
    <w:lvl w:ilvl="0" w:tplc="610695F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53">
    <w:nsid w:val="22B35650"/>
    <w:multiLevelType w:val="hybridMultilevel"/>
    <w:tmpl w:val="085C2838"/>
    <w:lvl w:ilvl="0" w:tplc="52586ED4">
      <w:start w:val="2"/>
      <w:numFmt w:val="decimal"/>
      <w:lvlText w:val="%1."/>
      <w:lvlJc w:val="left"/>
      <w:pPr>
        <w:ind w:left="1211"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23C97EAF"/>
    <w:multiLevelType w:val="hybridMultilevel"/>
    <w:tmpl w:val="1DF6E564"/>
    <w:lvl w:ilvl="0" w:tplc="8FC6480C">
      <w:start w:val="8"/>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241860BC"/>
    <w:multiLevelType w:val="multilevel"/>
    <w:tmpl w:val="CEC4E90A"/>
    <w:lvl w:ilvl="0">
      <w:start w:val="1"/>
      <w:numFmt w:val="decimal"/>
      <w:lvlText w:val="%1."/>
      <w:lvlJc w:val="left"/>
      <w:pPr>
        <w:ind w:left="1211" w:hanging="360"/>
      </w:pPr>
      <w:rPr>
        <w:rFonts w:cs="Times New Roman" w:hint="default"/>
        <w:b w:val="0"/>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6">
    <w:nsid w:val="2473000B"/>
    <w:multiLevelType w:val="hybridMultilevel"/>
    <w:tmpl w:val="77E87A64"/>
    <w:lvl w:ilvl="0" w:tplc="610695F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57">
    <w:nsid w:val="24AA4728"/>
    <w:multiLevelType w:val="hybridMultilevel"/>
    <w:tmpl w:val="9336FF22"/>
    <w:lvl w:ilvl="0" w:tplc="B7A6F6B8">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nsid w:val="24D66A5D"/>
    <w:multiLevelType w:val="hybridMultilevel"/>
    <w:tmpl w:val="C90ED8FA"/>
    <w:lvl w:ilvl="0" w:tplc="04190011">
      <w:start w:val="1"/>
      <w:numFmt w:val="decimal"/>
      <w:lvlText w:val="%1)"/>
      <w:lvlJc w:val="left"/>
      <w:pPr>
        <w:ind w:left="192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9">
    <w:nsid w:val="25EC030C"/>
    <w:multiLevelType w:val="hybridMultilevel"/>
    <w:tmpl w:val="F3E2B40A"/>
    <w:lvl w:ilvl="0" w:tplc="DB9C7042">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60">
    <w:nsid w:val="26582890"/>
    <w:multiLevelType w:val="hybridMultilevel"/>
    <w:tmpl w:val="76FADD28"/>
    <w:lvl w:ilvl="0" w:tplc="3F9A5F60">
      <w:start w:val="8"/>
      <w:numFmt w:val="decimal"/>
      <w:lvlText w:val="%1)"/>
      <w:lvlJc w:val="left"/>
      <w:pPr>
        <w:ind w:left="1068"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26681EB3"/>
    <w:multiLevelType w:val="hybridMultilevel"/>
    <w:tmpl w:val="5BD67E0A"/>
    <w:lvl w:ilvl="0" w:tplc="C2ACE6C6">
      <w:start w:val="1"/>
      <w:numFmt w:val="decimal"/>
      <w:lvlText w:val="%1."/>
      <w:lvlJc w:val="left"/>
      <w:pPr>
        <w:ind w:left="1211" w:hanging="360"/>
      </w:pPr>
      <w:rPr>
        <w:rFonts w:ascii="Times New Roman" w:hAnsi="Times New Roman" w:cs="Times New Roman" w:hint="default"/>
        <w:b w:val="0"/>
        <w:color w:val="auto"/>
        <w:sz w:val="28"/>
        <w:szCs w:val="28"/>
      </w:rPr>
    </w:lvl>
    <w:lvl w:ilvl="1" w:tplc="536A7ED6">
      <w:start w:val="1"/>
      <w:numFmt w:val="decimal"/>
      <w:lvlText w:val="%2."/>
      <w:lvlJc w:val="left"/>
      <w:pPr>
        <w:ind w:left="786" w:hanging="360"/>
      </w:pPr>
      <w:rPr>
        <w:rFonts w:ascii="Times New Roman" w:eastAsia="Times New Roman" w:hAnsi="Times New Roman" w:cs="Times New Roman"/>
      </w:rPr>
    </w:lvl>
    <w:lvl w:ilvl="2" w:tplc="0419001B">
      <w:start w:val="1"/>
      <w:numFmt w:val="lowerRoman"/>
      <w:lvlText w:val="%3."/>
      <w:lvlJc w:val="right"/>
      <w:pPr>
        <w:ind w:left="3298" w:hanging="180"/>
      </w:pPr>
      <w:rPr>
        <w:rFonts w:cs="Times New Roman"/>
      </w:rPr>
    </w:lvl>
    <w:lvl w:ilvl="3" w:tplc="8E6A24E0">
      <w:start w:val="1"/>
      <w:numFmt w:val="decimal"/>
      <w:lvlText w:val="%4)"/>
      <w:lvlJc w:val="left"/>
      <w:pPr>
        <w:ind w:left="4018" w:hanging="360"/>
      </w:pPr>
      <w:rPr>
        <w:rFonts w:cs="Times New Roman" w:hint="default"/>
      </w:rPr>
    </w:lvl>
    <w:lvl w:ilvl="4" w:tplc="04190019" w:tentative="1">
      <w:start w:val="1"/>
      <w:numFmt w:val="lowerLetter"/>
      <w:lvlText w:val="%5."/>
      <w:lvlJc w:val="left"/>
      <w:pPr>
        <w:ind w:left="4738" w:hanging="360"/>
      </w:pPr>
      <w:rPr>
        <w:rFonts w:cs="Times New Roman"/>
      </w:rPr>
    </w:lvl>
    <w:lvl w:ilvl="5" w:tplc="0419001B" w:tentative="1">
      <w:start w:val="1"/>
      <w:numFmt w:val="lowerRoman"/>
      <w:lvlText w:val="%6."/>
      <w:lvlJc w:val="right"/>
      <w:pPr>
        <w:ind w:left="5458" w:hanging="180"/>
      </w:pPr>
      <w:rPr>
        <w:rFonts w:cs="Times New Roman"/>
      </w:rPr>
    </w:lvl>
    <w:lvl w:ilvl="6" w:tplc="0419000F" w:tentative="1">
      <w:start w:val="1"/>
      <w:numFmt w:val="decimal"/>
      <w:lvlText w:val="%7."/>
      <w:lvlJc w:val="left"/>
      <w:pPr>
        <w:ind w:left="6178" w:hanging="360"/>
      </w:pPr>
      <w:rPr>
        <w:rFonts w:cs="Times New Roman"/>
      </w:rPr>
    </w:lvl>
    <w:lvl w:ilvl="7" w:tplc="04190019" w:tentative="1">
      <w:start w:val="1"/>
      <w:numFmt w:val="lowerLetter"/>
      <w:lvlText w:val="%8."/>
      <w:lvlJc w:val="left"/>
      <w:pPr>
        <w:ind w:left="6898" w:hanging="360"/>
      </w:pPr>
      <w:rPr>
        <w:rFonts w:cs="Times New Roman"/>
      </w:rPr>
    </w:lvl>
    <w:lvl w:ilvl="8" w:tplc="0419001B" w:tentative="1">
      <w:start w:val="1"/>
      <w:numFmt w:val="lowerRoman"/>
      <w:lvlText w:val="%9."/>
      <w:lvlJc w:val="right"/>
      <w:pPr>
        <w:ind w:left="7618" w:hanging="180"/>
      </w:pPr>
      <w:rPr>
        <w:rFonts w:cs="Times New Roman"/>
      </w:rPr>
    </w:lvl>
  </w:abstractNum>
  <w:abstractNum w:abstractNumId="62">
    <w:nsid w:val="272B5CF0"/>
    <w:multiLevelType w:val="hybridMultilevel"/>
    <w:tmpl w:val="ACC8215C"/>
    <w:lvl w:ilvl="0" w:tplc="1C5AF696">
      <w:start w:val="1"/>
      <w:numFmt w:val="decimal"/>
      <w:lvlText w:val="%1."/>
      <w:lvlJc w:val="left"/>
      <w:pPr>
        <w:ind w:left="1068"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2370" w:hanging="360"/>
      </w:pPr>
      <w:rPr>
        <w:rFonts w:cs="Times New Roman"/>
      </w:rPr>
    </w:lvl>
    <w:lvl w:ilvl="2" w:tplc="0419001B" w:tentative="1">
      <w:start w:val="1"/>
      <w:numFmt w:val="lowerRoman"/>
      <w:lvlText w:val="%3."/>
      <w:lvlJc w:val="right"/>
      <w:pPr>
        <w:ind w:left="3090" w:hanging="180"/>
      </w:pPr>
      <w:rPr>
        <w:rFonts w:cs="Times New Roman"/>
      </w:rPr>
    </w:lvl>
    <w:lvl w:ilvl="3" w:tplc="0419000F" w:tentative="1">
      <w:start w:val="1"/>
      <w:numFmt w:val="decimal"/>
      <w:lvlText w:val="%4."/>
      <w:lvlJc w:val="left"/>
      <w:pPr>
        <w:ind w:left="3810" w:hanging="360"/>
      </w:pPr>
      <w:rPr>
        <w:rFonts w:cs="Times New Roman"/>
      </w:rPr>
    </w:lvl>
    <w:lvl w:ilvl="4" w:tplc="04190019" w:tentative="1">
      <w:start w:val="1"/>
      <w:numFmt w:val="lowerLetter"/>
      <w:lvlText w:val="%5."/>
      <w:lvlJc w:val="left"/>
      <w:pPr>
        <w:ind w:left="4530" w:hanging="360"/>
      </w:pPr>
      <w:rPr>
        <w:rFonts w:cs="Times New Roman"/>
      </w:rPr>
    </w:lvl>
    <w:lvl w:ilvl="5" w:tplc="0419001B" w:tentative="1">
      <w:start w:val="1"/>
      <w:numFmt w:val="lowerRoman"/>
      <w:lvlText w:val="%6."/>
      <w:lvlJc w:val="right"/>
      <w:pPr>
        <w:ind w:left="5250" w:hanging="180"/>
      </w:pPr>
      <w:rPr>
        <w:rFonts w:cs="Times New Roman"/>
      </w:rPr>
    </w:lvl>
    <w:lvl w:ilvl="6" w:tplc="0419000F" w:tentative="1">
      <w:start w:val="1"/>
      <w:numFmt w:val="decimal"/>
      <w:lvlText w:val="%7."/>
      <w:lvlJc w:val="left"/>
      <w:pPr>
        <w:ind w:left="5970" w:hanging="360"/>
      </w:pPr>
      <w:rPr>
        <w:rFonts w:cs="Times New Roman"/>
      </w:rPr>
    </w:lvl>
    <w:lvl w:ilvl="7" w:tplc="04190019" w:tentative="1">
      <w:start w:val="1"/>
      <w:numFmt w:val="lowerLetter"/>
      <w:lvlText w:val="%8."/>
      <w:lvlJc w:val="left"/>
      <w:pPr>
        <w:ind w:left="6690" w:hanging="360"/>
      </w:pPr>
      <w:rPr>
        <w:rFonts w:cs="Times New Roman"/>
      </w:rPr>
    </w:lvl>
    <w:lvl w:ilvl="8" w:tplc="0419001B" w:tentative="1">
      <w:start w:val="1"/>
      <w:numFmt w:val="lowerRoman"/>
      <w:lvlText w:val="%9."/>
      <w:lvlJc w:val="right"/>
      <w:pPr>
        <w:ind w:left="7410" w:hanging="180"/>
      </w:pPr>
      <w:rPr>
        <w:rFonts w:cs="Times New Roman"/>
      </w:rPr>
    </w:lvl>
  </w:abstractNum>
  <w:abstractNum w:abstractNumId="63">
    <w:nsid w:val="28352D58"/>
    <w:multiLevelType w:val="hybridMultilevel"/>
    <w:tmpl w:val="7A0ED964"/>
    <w:lvl w:ilvl="0" w:tplc="04190011">
      <w:start w:val="1"/>
      <w:numFmt w:val="decimal"/>
      <w:lvlText w:val="%1)"/>
      <w:lvlJc w:val="left"/>
      <w:pPr>
        <w:ind w:left="1430"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64">
    <w:nsid w:val="292E75D2"/>
    <w:multiLevelType w:val="hybridMultilevel"/>
    <w:tmpl w:val="AADA0430"/>
    <w:lvl w:ilvl="0" w:tplc="71484298">
      <w:start w:val="1"/>
      <w:numFmt w:val="decimal"/>
      <w:lvlText w:val="%1)"/>
      <w:lvlJc w:val="left"/>
      <w:pPr>
        <w:ind w:left="2338" w:hanging="105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2A5F2D9C"/>
    <w:multiLevelType w:val="hybridMultilevel"/>
    <w:tmpl w:val="D3A035A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6">
    <w:nsid w:val="2AE07C73"/>
    <w:multiLevelType w:val="multilevel"/>
    <w:tmpl w:val="C23AB288"/>
    <w:lvl w:ilvl="0">
      <w:start w:val="1"/>
      <w:numFmt w:val="decimal"/>
      <w:lvlText w:val="%1."/>
      <w:lvlJc w:val="left"/>
      <w:pPr>
        <w:ind w:left="928" w:hanging="36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7">
    <w:nsid w:val="2B3E26CC"/>
    <w:multiLevelType w:val="hybridMultilevel"/>
    <w:tmpl w:val="DDDE4176"/>
    <w:lvl w:ilvl="0" w:tplc="4DAAE798">
      <w:start w:val="2"/>
      <w:numFmt w:val="decimal"/>
      <w:lvlText w:val="%1)"/>
      <w:lvlJc w:val="left"/>
      <w:pPr>
        <w:ind w:left="121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2BE77799"/>
    <w:multiLevelType w:val="hybridMultilevel"/>
    <w:tmpl w:val="EE362A04"/>
    <w:lvl w:ilvl="0" w:tplc="266EA36A">
      <w:start w:val="1"/>
      <w:numFmt w:val="decimal"/>
      <w:lvlText w:val="%1."/>
      <w:lvlJc w:val="left"/>
      <w:pPr>
        <w:ind w:left="1070" w:hanging="360"/>
      </w:pPr>
      <w:rPr>
        <w:rFonts w:ascii="Times New Roman" w:hAnsi="Times New Roman" w:cs="Times New Roman" w:hint="default"/>
        <w:strike w:val="0"/>
        <w:color w:val="auto"/>
        <w:sz w:val="28"/>
        <w:szCs w:val="28"/>
      </w:rPr>
    </w:lvl>
    <w:lvl w:ilvl="1" w:tplc="F648AEB4">
      <w:start w:val="1"/>
      <w:numFmt w:val="decimal"/>
      <w:lvlText w:val="%2."/>
      <w:lvlJc w:val="left"/>
      <w:pPr>
        <w:ind w:left="1789" w:hanging="360"/>
      </w:pPr>
      <w:rPr>
        <w:rFonts w:cs="Times New Roman"/>
        <w:color w:val="auto"/>
      </w:rPr>
    </w:lvl>
    <w:lvl w:ilvl="2" w:tplc="04190011">
      <w:start w:val="1"/>
      <w:numFmt w:val="decimal"/>
      <w:lvlText w:val="%3)"/>
      <w:lvlJc w:val="left"/>
      <w:pPr>
        <w:ind w:left="2509" w:hanging="180"/>
      </w:pPr>
      <w:rPr>
        <w:rFonts w:cs="Times New Roman"/>
      </w:r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9">
    <w:nsid w:val="2D97330E"/>
    <w:multiLevelType w:val="hybridMultilevel"/>
    <w:tmpl w:val="73F04F6A"/>
    <w:lvl w:ilvl="0" w:tplc="0660D4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DF136E6"/>
    <w:multiLevelType w:val="hybridMultilevel"/>
    <w:tmpl w:val="C7D82C58"/>
    <w:lvl w:ilvl="0" w:tplc="35903AFC">
      <w:start w:val="6"/>
      <w:numFmt w:val="decimal"/>
      <w:lvlText w:val="%1)"/>
      <w:lvlJc w:val="left"/>
      <w:pPr>
        <w:ind w:left="10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2E3E4131"/>
    <w:multiLevelType w:val="hybridMultilevel"/>
    <w:tmpl w:val="8A380328"/>
    <w:lvl w:ilvl="0" w:tplc="5A864150">
      <w:start w:val="1"/>
      <w:numFmt w:val="decimal"/>
      <w:lvlText w:val="%1."/>
      <w:lvlJc w:val="left"/>
      <w:pPr>
        <w:ind w:left="928" w:hanging="360"/>
      </w:pPr>
      <w:rPr>
        <w:rFonts w:ascii="Times New Roman" w:hAnsi="Times New Roman" w:cs="Times New Roman" w:hint="default"/>
        <w:strike w:val="0"/>
        <w:color w:val="auto"/>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2">
    <w:nsid w:val="2E826AE4"/>
    <w:multiLevelType w:val="hybridMultilevel"/>
    <w:tmpl w:val="69205FF4"/>
    <w:lvl w:ilvl="0" w:tplc="41D28C2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73">
    <w:nsid w:val="2F045915"/>
    <w:multiLevelType w:val="hybridMultilevel"/>
    <w:tmpl w:val="8F181796"/>
    <w:lvl w:ilvl="0" w:tplc="755EF61E">
      <w:start w:val="1"/>
      <w:numFmt w:val="decimal"/>
      <w:lvlText w:val="%1."/>
      <w:lvlJc w:val="left"/>
      <w:pPr>
        <w:ind w:left="1070" w:hanging="360"/>
      </w:pPr>
      <w:rPr>
        <w:rFonts w:ascii="Times New Roman" w:hAnsi="Times New Roman" w:cs="Times New Roman" w:hint="default"/>
        <w:b w:val="0"/>
        <w:strike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2F9074A0"/>
    <w:multiLevelType w:val="hybridMultilevel"/>
    <w:tmpl w:val="348C46AE"/>
    <w:lvl w:ilvl="0" w:tplc="04190011">
      <w:start w:val="1"/>
      <w:numFmt w:val="decimal"/>
      <w:lvlText w:val="%1)"/>
      <w:lvlJc w:val="left"/>
      <w:pPr>
        <w:ind w:left="360"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5">
    <w:nsid w:val="30334ED5"/>
    <w:multiLevelType w:val="multilevel"/>
    <w:tmpl w:val="AB1CC942"/>
    <w:lvl w:ilvl="0">
      <w:start w:val="1"/>
      <w:numFmt w:val="decimal"/>
      <w:lvlText w:val="%1."/>
      <w:lvlJc w:val="left"/>
      <w:pPr>
        <w:ind w:left="5180" w:hanging="360"/>
      </w:pPr>
      <w:rPr>
        <w:rFonts w:cs="Times New Roman" w:hint="default"/>
        <w:b w:val="0"/>
        <w:color w:val="auto"/>
      </w:rPr>
    </w:lvl>
    <w:lvl w:ilvl="1">
      <w:start w:val="2"/>
      <w:numFmt w:val="decimal"/>
      <w:isLgl/>
      <w:lvlText w:val="%1.%2"/>
      <w:lvlJc w:val="left"/>
      <w:pPr>
        <w:ind w:left="1609" w:hanging="900"/>
      </w:pPr>
      <w:rPr>
        <w:rFonts w:cs="Times New Roman" w:hint="default"/>
      </w:rPr>
    </w:lvl>
    <w:lvl w:ilvl="2">
      <w:start w:val="1"/>
      <w:numFmt w:val="decimal"/>
      <w:isLgl/>
      <w:lvlText w:val="%1.%2.%3"/>
      <w:lvlJc w:val="left"/>
      <w:pPr>
        <w:ind w:left="1609" w:hanging="90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6">
    <w:nsid w:val="31A3015F"/>
    <w:multiLevelType w:val="hybridMultilevel"/>
    <w:tmpl w:val="67BC30A6"/>
    <w:lvl w:ilvl="0" w:tplc="E2A697FE">
      <w:start w:val="1"/>
      <w:numFmt w:val="decimal"/>
      <w:lvlText w:val="%1."/>
      <w:lvlJc w:val="left"/>
      <w:pPr>
        <w:ind w:left="1211" w:hanging="360"/>
      </w:pPr>
      <w:rPr>
        <w:rFonts w:cs="Times New Roman" w:hint="default"/>
      </w:rPr>
    </w:lvl>
    <w:lvl w:ilvl="1" w:tplc="04190019">
      <w:start w:val="1"/>
      <w:numFmt w:val="lowerLetter"/>
      <w:lvlText w:val="%2."/>
      <w:lvlJc w:val="left"/>
      <w:pPr>
        <w:ind w:left="1920"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7">
    <w:nsid w:val="31D2796B"/>
    <w:multiLevelType w:val="hybridMultilevel"/>
    <w:tmpl w:val="C2F6EA2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8">
    <w:nsid w:val="33B2635C"/>
    <w:multiLevelType w:val="hybridMultilevel"/>
    <w:tmpl w:val="D898D658"/>
    <w:lvl w:ilvl="0" w:tplc="B8529110">
      <w:start w:val="3"/>
      <w:numFmt w:val="decimal"/>
      <w:lvlText w:val="%1."/>
      <w:lvlJc w:val="left"/>
      <w:pPr>
        <w:ind w:left="928" w:hanging="360"/>
      </w:pPr>
      <w:rPr>
        <w:rFonts w:cs="Times New Roman" w:hint="default"/>
      </w:rPr>
    </w:lvl>
    <w:lvl w:ilvl="1" w:tplc="A5ECE47E">
      <w:start w:val="1"/>
      <w:numFmt w:val="decimal"/>
      <w:lvlText w:val="%2)"/>
      <w:lvlJc w:val="left"/>
      <w:pPr>
        <w:ind w:left="2338" w:hanging="1050"/>
      </w:pPr>
      <w:rPr>
        <w:rFonts w:ascii="Times New Roman" w:hAnsi="Times New Roman" w:cs="Times New Roman" w:hint="default"/>
        <w:sz w:val="28"/>
        <w:szCs w:val="28"/>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9">
    <w:nsid w:val="33DA76EF"/>
    <w:multiLevelType w:val="hybridMultilevel"/>
    <w:tmpl w:val="F6468A50"/>
    <w:lvl w:ilvl="0" w:tplc="8E6A24E0">
      <w:start w:val="1"/>
      <w:numFmt w:val="decimal"/>
      <w:lvlText w:val="%1)"/>
      <w:lvlJc w:val="left"/>
      <w:pPr>
        <w:ind w:left="2880" w:hanging="360"/>
      </w:pPr>
      <w:rPr>
        <w:rFonts w:cs="Times New Roman" w:hint="default"/>
      </w:rPr>
    </w:lvl>
    <w:lvl w:ilvl="1" w:tplc="04190019" w:tentative="1">
      <w:start w:val="1"/>
      <w:numFmt w:val="lowerLetter"/>
      <w:lvlText w:val="%2."/>
      <w:lvlJc w:val="left"/>
      <w:pPr>
        <w:ind w:left="3392" w:hanging="360"/>
      </w:pPr>
    </w:lvl>
    <w:lvl w:ilvl="2" w:tplc="0419001B" w:tentative="1">
      <w:start w:val="1"/>
      <w:numFmt w:val="lowerRoman"/>
      <w:lvlText w:val="%3."/>
      <w:lvlJc w:val="right"/>
      <w:pPr>
        <w:ind w:left="4112" w:hanging="180"/>
      </w:pPr>
    </w:lvl>
    <w:lvl w:ilvl="3" w:tplc="0419000F" w:tentative="1">
      <w:start w:val="1"/>
      <w:numFmt w:val="decimal"/>
      <w:lvlText w:val="%4."/>
      <w:lvlJc w:val="left"/>
      <w:pPr>
        <w:ind w:left="4832" w:hanging="360"/>
      </w:pPr>
    </w:lvl>
    <w:lvl w:ilvl="4" w:tplc="04190019" w:tentative="1">
      <w:start w:val="1"/>
      <w:numFmt w:val="lowerLetter"/>
      <w:lvlText w:val="%5."/>
      <w:lvlJc w:val="left"/>
      <w:pPr>
        <w:ind w:left="5552" w:hanging="360"/>
      </w:pPr>
    </w:lvl>
    <w:lvl w:ilvl="5" w:tplc="0419001B" w:tentative="1">
      <w:start w:val="1"/>
      <w:numFmt w:val="lowerRoman"/>
      <w:lvlText w:val="%6."/>
      <w:lvlJc w:val="right"/>
      <w:pPr>
        <w:ind w:left="6272" w:hanging="180"/>
      </w:pPr>
    </w:lvl>
    <w:lvl w:ilvl="6" w:tplc="0419000F" w:tentative="1">
      <w:start w:val="1"/>
      <w:numFmt w:val="decimal"/>
      <w:lvlText w:val="%7."/>
      <w:lvlJc w:val="left"/>
      <w:pPr>
        <w:ind w:left="6992" w:hanging="360"/>
      </w:pPr>
    </w:lvl>
    <w:lvl w:ilvl="7" w:tplc="04190019" w:tentative="1">
      <w:start w:val="1"/>
      <w:numFmt w:val="lowerLetter"/>
      <w:lvlText w:val="%8."/>
      <w:lvlJc w:val="left"/>
      <w:pPr>
        <w:ind w:left="7712" w:hanging="360"/>
      </w:pPr>
    </w:lvl>
    <w:lvl w:ilvl="8" w:tplc="0419001B" w:tentative="1">
      <w:start w:val="1"/>
      <w:numFmt w:val="lowerRoman"/>
      <w:lvlText w:val="%9."/>
      <w:lvlJc w:val="right"/>
      <w:pPr>
        <w:ind w:left="8432" w:hanging="180"/>
      </w:pPr>
    </w:lvl>
  </w:abstractNum>
  <w:abstractNum w:abstractNumId="80">
    <w:nsid w:val="341C6137"/>
    <w:multiLevelType w:val="hybridMultilevel"/>
    <w:tmpl w:val="21D8DDD8"/>
    <w:lvl w:ilvl="0" w:tplc="7A801F0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1">
    <w:nsid w:val="34880B9C"/>
    <w:multiLevelType w:val="hybridMultilevel"/>
    <w:tmpl w:val="1FAA0386"/>
    <w:lvl w:ilvl="0" w:tplc="1668FC38">
      <w:start w:val="1"/>
      <w:numFmt w:val="decimal"/>
      <w:lvlText w:val="%1."/>
      <w:lvlJc w:val="left"/>
      <w:pPr>
        <w:ind w:left="1070" w:hanging="360"/>
      </w:pPr>
      <w:rPr>
        <w:rFonts w:ascii="Times New Roman" w:hAnsi="Times New Roman" w:cs="Times New Roman" w:hint="default"/>
        <w:b w:val="0"/>
        <w:strike w:val="0"/>
        <w:color w:val="auto"/>
        <w:sz w:val="28"/>
        <w:szCs w:val="28"/>
      </w:rPr>
    </w:lvl>
    <w:lvl w:ilvl="1" w:tplc="074E89B2">
      <w:start w:val="1"/>
      <w:numFmt w:val="decimal"/>
      <w:lvlText w:val="%2."/>
      <w:lvlJc w:val="left"/>
      <w:pPr>
        <w:ind w:left="1820" w:hanging="1110"/>
      </w:pPr>
      <w:rPr>
        <w:rFonts w:cs="Times New Roman" w:hint="default"/>
        <w:color w:val="000000"/>
      </w:rPr>
    </w:lvl>
    <w:lvl w:ilvl="2" w:tplc="945E5DCE">
      <w:start w:val="1"/>
      <w:numFmt w:val="decimal"/>
      <w:lvlText w:val="%3."/>
      <w:lvlJc w:val="left"/>
      <w:pPr>
        <w:ind w:left="2340" w:hanging="36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34BD05DC"/>
    <w:multiLevelType w:val="hybridMultilevel"/>
    <w:tmpl w:val="38461FF6"/>
    <w:lvl w:ilvl="0" w:tplc="F07C61B2">
      <w:start w:val="1"/>
      <w:numFmt w:val="decimal"/>
      <w:lvlText w:val="%1."/>
      <w:lvlJc w:val="left"/>
      <w:pPr>
        <w:tabs>
          <w:tab w:val="num" w:pos="1714"/>
        </w:tabs>
        <w:ind w:left="1714" w:hanging="10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3">
    <w:nsid w:val="35635400"/>
    <w:multiLevelType w:val="hybridMultilevel"/>
    <w:tmpl w:val="78A82BF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4">
    <w:nsid w:val="376320A0"/>
    <w:multiLevelType w:val="hybridMultilevel"/>
    <w:tmpl w:val="833AEF3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5">
    <w:nsid w:val="37667023"/>
    <w:multiLevelType w:val="hybridMultilevel"/>
    <w:tmpl w:val="70D2B518"/>
    <w:lvl w:ilvl="0" w:tplc="6508595C">
      <w:start w:val="1"/>
      <w:numFmt w:val="decimal"/>
      <w:lvlText w:val="%1)"/>
      <w:lvlJc w:val="left"/>
      <w:pPr>
        <w:ind w:left="2067" w:hanging="360"/>
      </w:pPr>
      <w:rPr>
        <w:rFonts w:hint="default"/>
      </w:rPr>
    </w:lvl>
    <w:lvl w:ilvl="1" w:tplc="04190019" w:tentative="1">
      <w:start w:val="1"/>
      <w:numFmt w:val="lowerLetter"/>
      <w:lvlText w:val="%2."/>
      <w:lvlJc w:val="left"/>
      <w:pPr>
        <w:ind w:left="2787" w:hanging="360"/>
      </w:pPr>
    </w:lvl>
    <w:lvl w:ilvl="2" w:tplc="0419001B" w:tentative="1">
      <w:start w:val="1"/>
      <w:numFmt w:val="lowerRoman"/>
      <w:lvlText w:val="%3."/>
      <w:lvlJc w:val="right"/>
      <w:pPr>
        <w:ind w:left="3507" w:hanging="180"/>
      </w:pPr>
    </w:lvl>
    <w:lvl w:ilvl="3" w:tplc="0419000F" w:tentative="1">
      <w:start w:val="1"/>
      <w:numFmt w:val="decimal"/>
      <w:lvlText w:val="%4."/>
      <w:lvlJc w:val="left"/>
      <w:pPr>
        <w:ind w:left="4227" w:hanging="360"/>
      </w:pPr>
    </w:lvl>
    <w:lvl w:ilvl="4" w:tplc="04190019" w:tentative="1">
      <w:start w:val="1"/>
      <w:numFmt w:val="lowerLetter"/>
      <w:lvlText w:val="%5."/>
      <w:lvlJc w:val="left"/>
      <w:pPr>
        <w:ind w:left="4947" w:hanging="360"/>
      </w:pPr>
    </w:lvl>
    <w:lvl w:ilvl="5" w:tplc="0419001B" w:tentative="1">
      <w:start w:val="1"/>
      <w:numFmt w:val="lowerRoman"/>
      <w:lvlText w:val="%6."/>
      <w:lvlJc w:val="right"/>
      <w:pPr>
        <w:ind w:left="5667" w:hanging="180"/>
      </w:pPr>
    </w:lvl>
    <w:lvl w:ilvl="6" w:tplc="0419000F" w:tentative="1">
      <w:start w:val="1"/>
      <w:numFmt w:val="decimal"/>
      <w:lvlText w:val="%7."/>
      <w:lvlJc w:val="left"/>
      <w:pPr>
        <w:ind w:left="6387" w:hanging="360"/>
      </w:pPr>
    </w:lvl>
    <w:lvl w:ilvl="7" w:tplc="04190019" w:tentative="1">
      <w:start w:val="1"/>
      <w:numFmt w:val="lowerLetter"/>
      <w:lvlText w:val="%8."/>
      <w:lvlJc w:val="left"/>
      <w:pPr>
        <w:ind w:left="7107" w:hanging="360"/>
      </w:pPr>
    </w:lvl>
    <w:lvl w:ilvl="8" w:tplc="0419001B" w:tentative="1">
      <w:start w:val="1"/>
      <w:numFmt w:val="lowerRoman"/>
      <w:lvlText w:val="%9."/>
      <w:lvlJc w:val="right"/>
      <w:pPr>
        <w:ind w:left="7827" w:hanging="180"/>
      </w:pPr>
    </w:lvl>
  </w:abstractNum>
  <w:abstractNum w:abstractNumId="86">
    <w:nsid w:val="37881C18"/>
    <w:multiLevelType w:val="hybridMultilevel"/>
    <w:tmpl w:val="CC600A58"/>
    <w:lvl w:ilvl="0" w:tplc="04190011">
      <w:start w:val="1"/>
      <w:numFmt w:val="decimal"/>
      <w:lvlText w:val="%1)"/>
      <w:lvlJc w:val="left"/>
      <w:pPr>
        <w:tabs>
          <w:tab w:val="num" w:pos="1069"/>
        </w:tabs>
        <w:ind w:left="1069" w:hanging="360"/>
      </w:pPr>
      <w:rPr>
        <w:rFonts w:cs="Times New Roman"/>
      </w:rPr>
    </w:lvl>
    <w:lvl w:ilvl="1" w:tplc="2A6AA86C">
      <w:start w:val="1"/>
      <w:numFmt w:val="decimal"/>
      <w:lvlText w:val="%2"/>
      <w:lvlJc w:val="left"/>
      <w:pPr>
        <w:ind w:left="2419" w:hanging="99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7">
    <w:nsid w:val="37E21CF3"/>
    <w:multiLevelType w:val="hybridMultilevel"/>
    <w:tmpl w:val="0734CB0A"/>
    <w:lvl w:ilvl="0" w:tplc="0419000F">
      <w:start w:val="1"/>
      <w:numFmt w:val="decimal"/>
      <w:lvlText w:val="%1."/>
      <w:lvlJc w:val="left"/>
      <w:pPr>
        <w:ind w:left="1070"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8">
    <w:nsid w:val="38890E82"/>
    <w:multiLevelType w:val="hybridMultilevel"/>
    <w:tmpl w:val="821865DA"/>
    <w:lvl w:ilvl="0" w:tplc="3C920572">
      <w:start w:val="1"/>
      <w:numFmt w:val="decimal"/>
      <w:lvlText w:val="%1)"/>
      <w:lvlJc w:val="left"/>
      <w:pPr>
        <w:ind w:left="2204" w:hanging="360"/>
      </w:pPr>
      <w:rPr>
        <w:rFonts w:cs="Times New Roman"/>
        <w:b w:val="0"/>
      </w:rPr>
    </w:lvl>
    <w:lvl w:ilvl="1" w:tplc="04190019" w:tentative="1">
      <w:start w:val="1"/>
      <w:numFmt w:val="lowerLetter"/>
      <w:lvlText w:val="%2."/>
      <w:lvlJc w:val="left"/>
      <w:pPr>
        <w:ind w:left="1299" w:hanging="360"/>
      </w:pPr>
      <w:rPr>
        <w:rFonts w:cs="Times New Roman"/>
      </w:rPr>
    </w:lvl>
    <w:lvl w:ilvl="2" w:tplc="0419001B" w:tentative="1">
      <w:start w:val="1"/>
      <w:numFmt w:val="lowerRoman"/>
      <w:lvlText w:val="%3."/>
      <w:lvlJc w:val="right"/>
      <w:pPr>
        <w:ind w:left="2019" w:hanging="180"/>
      </w:pPr>
      <w:rPr>
        <w:rFonts w:cs="Times New Roman"/>
      </w:rPr>
    </w:lvl>
    <w:lvl w:ilvl="3" w:tplc="0419000F" w:tentative="1">
      <w:start w:val="1"/>
      <w:numFmt w:val="decimal"/>
      <w:lvlText w:val="%4."/>
      <w:lvlJc w:val="left"/>
      <w:pPr>
        <w:ind w:left="2739" w:hanging="360"/>
      </w:pPr>
      <w:rPr>
        <w:rFonts w:cs="Times New Roman"/>
      </w:rPr>
    </w:lvl>
    <w:lvl w:ilvl="4" w:tplc="04190019" w:tentative="1">
      <w:start w:val="1"/>
      <w:numFmt w:val="lowerLetter"/>
      <w:lvlText w:val="%5."/>
      <w:lvlJc w:val="left"/>
      <w:pPr>
        <w:ind w:left="3459" w:hanging="360"/>
      </w:pPr>
      <w:rPr>
        <w:rFonts w:cs="Times New Roman"/>
      </w:rPr>
    </w:lvl>
    <w:lvl w:ilvl="5" w:tplc="0419001B" w:tentative="1">
      <w:start w:val="1"/>
      <w:numFmt w:val="lowerRoman"/>
      <w:lvlText w:val="%6."/>
      <w:lvlJc w:val="right"/>
      <w:pPr>
        <w:ind w:left="4179" w:hanging="180"/>
      </w:pPr>
      <w:rPr>
        <w:rFonts w:cs="Times New Roman"/>
      </w:rPr>
    </w:lvl>
    <w:lvl w:ilvl="6" w:tplc="0419000F" w:tentative="1">
      <w:start w:val="1"/>
      <w:numFmt w:val="decimal"/>
      <w:lvlText w:val="%7."/>
      <w:lvlJc w:val="left"/>
      <w:pPr>
        <w:ind w:left="4899" w:hanging="360"/>
      </w:pPr>
      <w:rPr>
        <w:rFonts w:cs="Times New Roman"/>
      </w:rPr>
    </w:lvl>
    <w:lvl w:ilvl="7" w:tplc="04190019" w:tentative="1">
      <w:start w:val="1"/>
      <w:numFmt w:val="lowerLetter"/>
      <w:lvlText w:val="%8."/>
      <w:lvlJc w:val="left"/>
      <w:pPr>
        <w:ind w:left="5619" w:hanging="360"/>
      </w:pPr>
      <w:rPr>
        <w:rFonts w:cs="Times New Roman"/>
      </w:rPr>
    </w:lvl>
    <w:lvl w:ilvl="8" w:tplc="0419001B" w:tentative="1">
      <w:start w:val="1"/>
      <w:numFmt w:val="lowerRoman"/>
      <w:lvlText w:val="%9."/>
      <w:lvlJc w:val="right"/>
      <w:pPr>
        <w:ind w:left="6339" w:hanging="180"/>
      </w:pPr>
      <w:rPr>
        <w:rFonts w:cs="Times New Roman"/>
      </w:rPr>
    </w:lvl>
  </w:abstractNum>
  <w:abstractNum w:abstractNumId="89">
    <w:nsid w:val="394842C8"/>
    <w:multiLevelType w:val="hybridMultilevel"/>
    <w:tmpl w:val="061EFDD8"/>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90">
    <w:nsid w:val="396C2293"/>
    <w:multiLevelType w:val="hybridMultilevel"/>
    <w:tmpl w:val="3794B048"/>
    <w:lvl w:ilvl="0" w:tplc="3E2EEF28">
      <w:start w:val="15"/>
      <w:numFmt w:val="decimal"/>
      <w:lvlText w:val="%1."/>
      <w:lvlJc w:val="left"/>
      <w:pPr>
        <w:ind w:left="2000"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39D25BC7"/>
    <w:multiLevelType w:val="hybridMultilevel"/>
    <w:tmpl w:val="DD2C623C"/>
    <w:lvl w:ilvl="0" w:tplc="04190011">
      <w:start w:val="1"/>
      <w:numFmt w:val="decimal"/>
      <w:lvlText w:val="%1)"/>
      <w:lvlJc w:val="left"/>
      <w:pPr>
        <w:ind w:left="1211" w:hanging="360"/>
      </w:pPr>
      <w:rPr>
        <w:rFonts w:cs="Times New Roman"/>
      </w:rPr>
    </w:lvl>
    <w:lvl w:ilvl="1" w:tplc="56AA33B2">
      <w:start w:val="1"/>
      <w:numFmt w:val="russianLower"/>
      <w:lvlText w:val="%2)"/>
      <w:lvlJc w:val="left"/>
      <w:pPr>
        <w:tabs>
          <w:tab w:val="num" w:pos="2149"/>
        </w:tabs>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2">
    <w:nsid w:val="3A615700"/>
    <w:multiLevelType w:val="multilevel"/>
    <w:tmpl w:val="929033CC"/>
    <w:lvl w:ilvl="0">
      <w:start w:val="9"/>
      <w:numFmt w:val="decimal"/>
      <w:lvlText w:val="%1."/>
      <w:lvlJc w:val="left"/>
      <w:pPr>
        <w:ind w:left="675" w:hanging="675"/>
      </w:pPr>
      <w:rPr>
        <w:rFonts w:cs="Times New Roman" w:hint="default"/>
      </w:rPr>
    </w:lvl>
    <w:lvl w:ilvl="1">
      <w:start w:val="1"/>
      <w:numFmt w:val="decimal"/>
      <w:lvlText w:val="%1.%2."/>
      <w:lvlJc w:val="left"/>
      <w:pPr>
        <w:ind w:left="900" w:hanging="720"/>
      </w:pPr>
      <w:rPr>
        <w:rFonts w:cs="Times New Roman"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93">
    <w:nsid w:val="3B2C58CD"/>
    <w:multiLevelType w:val="hybridMultilevel"/>
    <w:tmpl w:val="D5E417D6"/>
    <w:lvl w:ilvl="0" w:tplc="7A801F06">
      <w:start w:val="1"/>
      <w:numFmt w:val="russianLower"/>
      <w:lvlText w:val="%1)"/>
      <w:lvlJc w:val="left"/>
      <w:pPr>
        <w:ind w:left="1473" w:hanging="360"/>
      </w:pPr>
      <w:rPr>
        <w:rFonts w:cs="Times New Roman" w:hint="default"/>
      </w:rPr>
    </w:lvl>
    <w:lvl w:ilvl="1" w:tplc="04190019" w:tentative="1">
      <w:start w:val="1"/>
      <w:numFmt w:val="lowerLetter"/>
      <w:lvlText w:val="%2."/>
      <w:lvlJc w:val="left"/>
      <w:pPr>
        <w:ind w:left="2193" w:hanging="360"/>
      </w:pPr>
      <w:rPr>
        <w:rFonts w:cs="Times New Roman"/>
      </w:rPr>
    </w:lvl>
    <w:lvl w:ilvl="2" w:tplc="0419001B" w:tentative="1">
      <w:start w:val="1"/>
      <w:numFmt w:val="lowerRoman"/>
      <w:lvlText w:val="%3."/>
      <w:lvlJc w:val="right"/>
      <w:pPr>
        <w:ind w:left="2913" w:hanging="180"/>
      </w:pPr>
      <w:rPr>
        <w:rFonts w:cs="Times New Roman"/>
      </w:rPr>
    </w:lvl>
    <w:lvl w:ilvl="3" w:tplc="0419000F" w:tentative="1">
      <w:start w:val="1"/>
      <w:numFmt w:val="decimal"/>
      <w:lvlText w:val="%4."/>
      <w:lvlJc w:val="left"/>
      <w:pPr>
        <w:ind w:left="3633" w:hanging="360"/>
      </w:pPr>
      <w:rPr>
        <w:rFonts w:cs="Times New Roman"/>
      </w:rPr>
    </w:lvl>
    <w:lvl w:ilvl="4" w:tplc="04190019" w:tentative="1">
      <w:start w:val="1"/>
      <w:numFmt w:val="lowerLetter"/>
      <w:lvlText w:val="%5."/>
      <w:lvlJc w:val="left"/>
      <w:pPr>
        <w:ind w:left="4353" w:hanging="360"/>
      </w:pPr>
      <w:rPr>
        <w:rFonts w:cs="Times New Roman"/>
      </w:rPr>
    </w:lvl>
    <w:lvl w:ilvl="5" w:tplc="0419001B" w:tentative="1">
      <w:start w:val="1"/>
      <w:numFmt w:val="lowerRoman"/>
      <w:lvlText w:val="%6."/>
      <w:lvlJc w:val="right"/>
      <w:pPr>
        <w:ind w:left="5073" w:hanging="180"/>
      </w:pPr>
      <w:rPr>
        <w:rFonts w:cs="Times New Roman"/>
      </w:rPr>
    </w:lvl>
    <w:lvl w:ilvl="6" w:tplc="0419000F" w:tentative="1">
      <w:start w:val="1"/>
      <w:numFmt w:val="decimal"/>
      <w:lvlText w:val="%7."/>
      <w:lvlJc w:val="left"/>
      <w:pPr>
        <w:ind w:left="5793" w:hanging="360"/>
      </w:pPr>
      <w:rPr>
        <w:rFonts w:cs="Times New Roman"/>
      </w:rPr>
    </w:lvl>
    <w:lvl w:ilvl="7" w:tplc="04190019" w:tentative="1">
      <w:start w:val="1"/>
      <w:numFmt w:val="lowerLetter"/>
      <w:lvlText w:val="%8."/>
      <w:lvlJc w:val="left"/>
      <w:pPr>
        <w:ind w:left="6513" w:hanging="360"/>
      </w:pPr>
      <w:rPr>
        <w:rFonts w:cs="Times New Roman"/>
      </w:rPr>
    </w:lvl>
    <w:lvl w:ilvl="8" w:tplc="0419001B" w:tentative="1">
      <w:start w:val="1"/>
      <w:numFmt w:val="lowerRoman"/>
      <w:lvlText w:val="%9."/>
      <w:lvlJc w:val="right"/>
      <w:pPr>
        <w:ind w:left="7233" w:hanging="180"/>
      </w:pPr>
      <w:rPr>
        <w:rFonts w:cs="Times New Roman"/>
      </w:rPr>
    </w:lvl>
  </w:abstractNum>
  <w:abstractNum w:abstractNumId="94">
    <w:nsid w:val="3B7400C5"/>
    <w:multiLevelType w:val="hybridMultilevel"/>
    <w:tmpl w:val="614ABD0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95">
    <w:nsid w:val="3C6707AC"/>
    <w:multiLevelType w:val="hybridMultilevel"/>
    <w:tmpl w:val="C25004B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6">
    <w:nsid w:val="3E8002D3"/>
    <w:multiLevelType w:val="multilevel"/>
    <w:tmpl w:val="1ACC8A3C"/>
    <w:lvl w:ilvl="0">
      <w:start w:val="1"/>
      <w:numFmt w:val="decimal"/>
      <w:lvlText w:val="%1."/>
      <w:lvlJc w:val="left"/>
      <w:pPr>
        <w:ind w:left="1340" w:hanging="360"/>
      </w:pPr>
      <w:rPr>
        <w:rFonts w:cs="Times New Roman" w:hint="default"/>
      </w:rPr>
    </w:lvl>
    <w:lvl w:ilvl="1">
      <w:start w:val="1"/>
      <w:numFmt w:val="decimal"/>
      <w:isLgl/>
      <w:lvlText w:val="%1.%2."/>
      <w:lvlJc w:val="left"/>
      <w:pPr>
        <w:ind w:left="1700" w:hanging="720"/>
      </w:pPr>
      <w:rPr>
        <w:rFonts w:hint="default"/>
      </w:rPr>
    </w:lvl>
    <w:lvl w:ilvl="2">
      <w:start w:val="1"/>
      <w:numFmt w:val="decimal"/>
      <w:isLgl/>
      <w:lvlText w:val="%1.%2.%3."/>
      <w:lvlJc w:val="left"/>
      <w:pPr>
        <w:ind w:left="1700" w:hanging="720"/>
      </w:pPr>
      <w:rPr>
        <w:rFonts w:hint="default"/>
      </w:rPr>
    </w:lvl>
    <w:lvl w:ilvl="3">
      <w:start w:val="1"/>
      <w:numFmt w:val="decimal"/>
      <w:isLgl/>
      <w:lvlText w:val="%1.%2.%3.%4."/>
      <w:lvlJc w:val="left"/>
      <w:pPr>
        <w:ind w:left="2060" w:hanging="108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420" w:hanging="1440"/>
      </w:pPr>
      <w:rPr>
        <w:rFonts w:hint="default"/>
      </w:rPr>
    </w:lvl>
    <w:lvl w:ilvl="6">
      <w:start w:val="1"/>
      <w:numFmt w:val="decimal"/>
      <w:isLgl/>
      <w:lvlText w:val="%1.%2.%3.%4.%5.%6.%7."/>
      <w:lvlJc w:val="left"/>
      <w:pPr>
        <w:ind w:left="2780" w:hanging="1800"/>
      </w:pPr>
      <w:rPr>
        <w:rFonts w:hint="default"/>
      </w:rPr>
    </w:lvl>
    <w:lvl w:ilvl="7">
      <w:start w:val="1"/>
      <w:numFmt w:val="decimal"/>
      <w:isLgl/>
      <w:lvlText w:val="%1.%2.%3.%4.%5.%6.%7.%8."/>
      <w:lvlJc w:val="left"/>
      <w:pPr>
        <w:ind w:left="2780" w:hanging="1800"/>
      </w:pPr>
      <w:rPr>
        <w:rFonts w:hint="default"/>
      </w:rPr>
    </w:lvl>
    <w:lvl w:ilvl="8">
      <w:start w:val="1"/>
      <w:numFmt w:val="decimal"/>
      <w:isLgl/>
      <w:lvlText w:val="%1.%2.%3.%4.%5.%6.%7.%8.%9."/>
      <w:lvlJc w:val="left"/>
      <w:pPr>
        <w:ind w:left="3140" w:hanging="2160"/>
      </w:pPr>
      <w:rPr>
        <w:rFonts w:hint="default"/>
      </w:rPr>
    </w:lvl>
  </w:abstractNum>
  <w:abstractNum w:abstractNumId="97">
    <w:nsid w:val="3EBD08FB"/>
    <w:multiLevelType w:val="hybridMultilevel"/>
    <w:tmpl w:val="9524FE58"/>
    <w:lvl w:ilvl="0" w:tplc="10EEDDE6">
      <w:start w:val="1"/>
      <w:numFmt w:val="decimal"/>
      <w:lvlText w:val="%1."/>
      <w:lvlJc w:val="left"/>
      <w:pPr>
        <w:ind w:left="1069" w:hanging="360"/>
      </w:pPr>
      <w:rPr>
        <w:rFonts w:ascii="Times New Roman" w:hAnsi="Times New Roman" w:cs="Times New Roman" w:hint="default"/>
        <w:b w:val="0"/>
        <w:color w:val="auto"/>
        <w:sz w:val="28"/>
        <w:szCs w:val="28"/>
      </w:rPr>
    </w:lvl>
    <w:lvl w:ilvl="1" w:tplc="72406D8C">
      <w:start w:val="1"/>
      <w:numFmt w:val="decimal"/>
      <w:lvlText w:val="%2."/>
      <w:lvlJc w:val="left"/>
      <w:pPr>
        <w:ind w:left="1678" w:hanging="1110"/>
      </w:pPr>
      <w:rPr>
        <w:rFonts w:cs="Times New Roman" w:hint="default"/>
        <w:color w:val="auto"/>
      </w:rPr>
    </w:lvl>
    <w:lvl w:ilvl="2" w:tplc="793A1AA6">
      <w:start w:val="1"/>
      <w:numFmt w:val="decimal"/>
      <w:lvlText w:val="%3)"/>
      <w:lvlJc w:val="left"/>
      <w:pPr>
        <w:ind w:left="5322" w:hanging="360"/>
      </w:pPr>
      <w:rPr>
        <w:rFonts w:cs="Times New Roman" w:hint="default"/>
      </w:rPr>
    </w:lvl>
    <w:lvl w:ilvl="3" w:tplc="12AA7582">
      <w:start w:val="13"/>
      <w:numFmt w:val="decimal"/>
      <w:lvlText w:val="%4"/>
      <w:lvlJc w:val="left"/>
      <w:pPr>
        <w:ind w:left="2880" w:hanging="360"/>
      </w:pPr>
      <w:rPr>
        <w:rFonts w:eastAsia="Times New Roman" w:cs="Times New Roman" w:hint="default"/>
      </w:rPr>
    </w:lvl>
    <w:lvl w:ilvl="4" w:tplc="0B3E8A1C">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nsid w:val="3F810481"/>
    <w:multiLevelType w:val="hybridMultilevel"/>
    <w:tmpl w:val="CD26AC48"/>
    <w:lvl w:ilvl="0" w:tplc="36BC5294">
      <w:start w:val="2"/>
      <w:numFmt w:val="decimal"/>
      <w:lvlText w:val="%1."/>
      <w:lvlJc w:val="left"/>
      <w:pPr>
        <w:ind w:left="360" w:hanging="360"/>
      </w:pPr>
      <w:rPr>
        <w:rFonts w:ascii="Times New Roman" w:hAnsi="Times New Roman" w:cs="Times New Roman" w:hint="default"/>
        <w:b w:val="0"/>
        <w:strike w:val="0"/>
        <w:color w:val="auto"/>
        <w:sz w:val="28"/>
        <w:szCs w:val="28"/>
      </w:rPr>
    </w:lvl>
    <w:lvl w:ilvl="1" w:tplc="04190019" w:tentative="1">
      <w:start w:val="1"/>
      <w:numFmt w:val="lowerLetter"/>
      <w:lvlText w:val="%2."/>
      <w:lvlJc w:val="left"/>
      <w:pPr>
        <w:ind w:left="730" w:hanging="360"/>
      </w:pPr>
      <w:rPr>
        <w:rFonts w:cs="Times New Roman"/>
      </w:rPr>
    </w:lvl>
    <w:lvl w:ilvl="2" w:tplc="0419001B">
      <w:start w:val="1"/>
      <w:numFmt w:val="lowerRoman"/>
      <w:lvlText w:val="%3."/>
      <w:lvlJc w:val="right"/>
      <w:pPr>
        <w:ind w:left="1450" w:hanging="180"/>
      </w:pPr>
      <w:rPr>
        <w:rFonts w:cs="Times New Roman"/>
      </w:rPr>
    </w:lvl>
    <w:lvl w:ilvl="3" w:tplc="0419000F" w:tentative="1">
      <w:start w:val="1"/>
      <w:numFmt w:val="decimal"/>
      <w:lvlText w:val="%4."/>
      <w:lvlJc w:val="left"/>
      <w:pPr>
        <w:ind w:left="2170" w:hanging="360"/>
      </w:pPr>
      <w:rPr>
        <w:rFonts w:cs="Times New Roman"/>
      </w:rPr>
    </w:lvl>
    <w:lvl w:ilvl="4" w:tplc="04190019" w:tentative="1">
      <w:start w:val="1"/>
      <w:numFmt w:val="lowerLetter"/>
      <w:lvlText w:val="%5."/>
      <w:lvlJc w:val="left"/>
      <w:pPr>
        <w:ind w:left="2890" w:hanging="360"/>
      </w:pPr>
      <w:rPr>
        <w:rFonts w:cs="Times New Roman"/>
      </w:rPr>
    </w:lvl>
    <w:lvl w:ilvl="5" w:tplc="0419001B" w:tentative="1">
      <w:start w:val="1"/>
      <w:numFmt w:val="lowerRoman"/>
      <w:lvlText w:val="%6."/>
      <w:lvlJc w:val="right"/>
      <w:pPr>
        <w:ind w:left="3610" w:hanging="180"/>
      </w:pPr>
      <w:rPr>
        <w:rFonts w:cs="Times New Roman"/>
      </w:rPr>
    </w:lvl>
    <w:lvl w:ilvl="6" w:tplc="0419000F" w:tentative="1">
      <w:start w:val="1"/>
      <w:numFmt w:val="decimal"/>
      <w:lvlText w:val="%7."/>
      <w:lvlJc w:val="left"/>
      <w:pPr>
        <w:ind w:left="4330" w:hanging="360"/>
      </w:pPr>
      <w:rPr>
        <w:rFonts w:cs="Times New Roman"/>
      </w:rPr>
    </w:lvl>
    <w:lvl w:ilvl="7" w:tplc="04190019" w:tentative="1">
      <w:start w:val="1"/>
      <w:numFmt w:val="lowerLetter"/>
      <w:lvlText w:val="%8."/>
      <w:lvlJc w:val="left"/>
      <w:pPr>
        <w:ind w:left="5050" w:hanging="360"/>
      </w:pPr>
      <w:rPr>
        <w:rFonts w:cs="Times New Roman"/>
      </w:rPr>
    </w:lvl>
    <w:lvl w:ilvl="8" w:tplc="0419001B" w:tentative="1">
      <w:start w:val="1"/>
      <w:numFmt w:val="lowerRoman"/>
      <w:lvlText w:val="%9."/>
      <w:lvlJc w:val="right"/>
      <w:pPr>
        <w:ind w:left="5770" w:hanging="180"/>
      </w:pPr>
      <w:rPr>
        <w:rFonts w:cs="Times New Roman"/>
      </w:rPr>
    </w:lvl>
  </w:abstractNum>
  <w:abstractNum w:abstractNumId="99">
    <w:nsid w:val="412D1BBF"/>
    <w:multiLevelType w:val="hybridMultilevel"/>
    <w:tmpl w:val="F7A4F9F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0">
    <w:nsid w:val="421025D6"/>
    <w:multiLevelType w:val="hybridMultilevel"/>
    <w:tmpl w:val="10C82E7C"/>
    <w:lvl w:ilvl="0" w:tplc="04190011">
      <w:start w:val="1"/>
      <w:numFmt w:val="decimal"/>
      <w:lvlText w:val="%1)"/>
      <w:lvlJc w:val="left"/>
      <w:pPr>
        <w:ind w:left="1571" w:hanging="360"/>
      </w:pPr>
      <w:rPr>
        <w:rFonts w:cs="Times New Roman" w:hint="default"/>
      </w:rPr>
    </w:lvl>
    <w:lvl w:ilvl="1" w:tplc="04190003">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1">
    <w:nsid w:val="42D05CB3"/>
    <w:multiLevelType w:val="hybridMultilevel"/>
    <w:tmpl w:val="0956905E"/>
    <w:lvl w:ilvl="0" w:tplc="AF56F112">
      <w:start w:val="1"/>
      <w:numFmt w:val="decimal"/>
      <w:lvlText w:val="%1)"/>
      <w:lvlJc w:val="left"/>
      <w:pPr>
        <w:ind w:left="1211" w:hanging="360"/>
      </w:pPr>
      <w:rPr>
        <w:rFonts w:ascii="Times New Roman" w:eastAsia="Times New Roman" w:hAnsi="Times New Roman" w:cs="Times New Roman"/>
      </w:rPr>
    </w:lvl>
    <w:lvl w:ilvl="1" w:tplc="536A7ED6">
      <w:start w:val="1"/>
      <w:numFmt w:val="decimal"/>
      <w:lvlText w:val="%2."/>
      <w:lvlJc w:val="left"/>
      <w:pPr>
        <w:ind w:left="1353" w:hanging="360"/>
      </w:pPr>
      <w:rPr>
        <w:rFonts w:ascii="Times New Roman" w:eastAsia="Times New Roman" w:hAnsi="Times New Roman" w:cs="Times New Roman"/>
      </w:rPr>
    </w:lvl>
    <w:lvl w:ilvl="2" w:tplc="0419001B">
      <w:start w:val="1"/>
      <w:numFmt w:val="lowerRoman"/>
      <w:lvlText w:val="%3."/>
      <w:lvlJc w:val="right"/>
      <w:pPr>
        <w:ind w:left="3440" w:hanging="180"/>
      </w:pPr>
      <w:rPr>
        <w:rFonts w:cs="Times New Roman"/>
      </w:rPr>
    </w:lvl>
    <w:lvl w:ilvl="3" w:tplc="8E6A24E0">
      <w:start w:val="1"/>
      <w:numFmt w:val="decimal"/>
      <w:lvlText w:val="%4)"/>
      <w:lvlJc w:val="left"/>
      <w:pPr>
        <w:ind w:left="928" w:hanging="360"/>
      </w:pPr>
      <w:rPr>
        <w:rFonts w:cs="Times New Roman" w:hint="default"/>
      </w:rPr>
    </w:lvl>
    <w:lvl w:ilvl="4" w:tplc="04190019" w:tentative="1">
      <w:start w:val="1"/>
      <w:numFmt w:val="lowerLetter"/>
      <w:lvlText w:val="%5."/>
      <w:lvlJc w:val="left"/>
      <w:pPr>
        <w:ind w:left="4880" w:hanging="360"/>
      </w:pPr>
      <w:rPr>
        <w:rFonts w:cs="Times New Roman"/>
      </w:rPr>
    </w:lvl>
    <w:lvl w:ilvl="5" w:tplc="0419001B" w:tentative="1">
      <w:start w:val="1"/>
      <w:numFmt w:val="lowerRoman"/>
      <w:lvlText w:val="%6."/>
      <w:lvlJc w:val="right"/>
      <w:pPr>
        <w:ind w:left="5600" w:hanging="180"/>
      </w:pPr>
      <w:rPr>
        <w:rFonts w:cs="Times New Roman"/>
      </w:rPr>
    </w:lvl>
    <w:lvl w:ilvl="6" w:tplc="0419000F" w:tentative="1">
      <w:start w:val="1"/>
      <w:numFmt w:val="decimal"/>
      <w:lvlText w:val="%7."/>
      <w:lvlJc w:val="left"/>
      <w:pPr>
        <w:ind w:left="6320" w:hanging="360"/>
      </w:pPr>
      <w:rPr>
        <w:rFonts w:cs="Times New Roman"/>
      </w:rPr>
    </w:lvl>
    <w:lvl w:ilvl="7" w:tplc="04190019" w:tentative="1">
      <w:start w:val="1"/>
      <w:numFmt w:val="lowerLetter"/>
      <w:lvlText w:val="%8."/>
      <w:lvlJc w:val="left"/>
      <w:pPr>
        <w:ind w:left="7040" w:hanging="360"/>
      </w:pPr>
      <w:rPr>
        <w:rFonts w:cs="Times New Roman"/>
      </w:rPr>
    </w:lvl>
    <w:lvl w:ilvl="8" w:tplc="0419001B" w:tentative="1">
      <w:start w:val="1"/>
      <w:numFmt w:val="lowerRoman"/>
      <w:lvlText w:val="%9."/>
      <w:lvlJc w:val="right"/>
      <w:pPr>
        <w:ind w:left="7760" w:hanging="180"/>
      </w:pPr>
      <w:rPr>
        <w:rFonts w:cs="Times New Roman"/>
      </w:rPr>
    </w:lvl>
  </w:abstractNum>
  <w:abstractNum w:abstractNumId="102">
    <w:nsid w:val="43DD45B5"/>
    <w:multiLevelType w:val="multilevel"/>
    <w:tmpl w:val="0419001D"/>
    <w:styleLink w:val="20"/>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3">
    <w:nsid w:val="44A353B7"/>
    <w:multiLevelType w:val="hybridMultilevel"/>
    <w:tmpl w:val="B274922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450D4E02"/>
    <w:multiLevelType w:val="hybridMultilevel"/>
    <w:tmpl w:val="ABA215E8"/>
    <w:lvl w:ilvl="0" w:tplc="6E48182E">
      <w:start w:val="1"/>
      <w:numFmt w:val="decimal"/>
      <w:lvlText w:val="%1."/>
      <w:lvlJc w:val="left"/>
      <w:pPr>
        <w:ind w:left="2629" w:hanging="360"/>
      </w:pPr>
      <w:rPr>
        <w:rFonts w:cs="Times New Roman" w:hint="default"/>
        <w:strike w:val="0"/>
        <w:color w:val="auto"/>
      </w:rPr>
    </w:lvl>
    <w:lvl w:ilvl="1" w:tplc="04190019" w:tentative="1">
      <w:start w:val="1"/>
      <w:numFmt w:val="lowerLetter"/>
      <w:lvlText w:val="%2."/>
      <w:lvlJc w:val="left"/>
      <w:pPr>
        <w:ind w:left="2999" w:hanging="360"/>
      </w:pPr>
      <w:rPr>
        <w:rFonts w:cs="Times New Roman"/>
      </w:rPr>
    </w:lvl>
    <w:lvl w:ilvl="2" w:tplc="0419001B" w:tentative="1">
      <w:start w:val="1"/>
      <w:numFmt w:val="lowerRoman"/>
      <w:lvlText w:val="%3."/>
      <w:lvlJc w:val="right"/>
      <w:pPr>
        <w:ind w:left="3719" w:hanging="180"/>
      </w:pPr>
      <w:rPr>
        <w:rFonts w:cs="Times New Roman"/>
      </w:rPr>
    </w:lvl>
    <w:lvl w:ilvl="3" w:tplc="0419000F" w:tentative="1">
      <w:start w:val="1"/>
      <w:numFmt w:val="decimal"/>
      <w:lvlText w:val="%4."/>
      <w:lvlJc w:val="left"/>
      <w:pPr>
        <w:ind w:left="4439" w:hanging="360"/>
      </w:pPr>
      <w:rPr>
        <w:rFonts w:cs="Times New Roman"/>
      </w:rPr>
    </w:lvl>
    <w:lvl w:ilvl="4" w:tplc="04190019" w:tentative="1">
      <w:start w:val="1"/>
      <w:numFmt w:val="lowerLetter"/>
      <w:lvlText w:val="%5."/>
      <w:lvlJc w:val="left"/>
      <w:pPr>
        <w:ind w:left="5159" w:hanging="360"/>
      </w:pPr>
      <w:rPr>
        <w:rFonts w:cs="Times New Roman"/>
      </w:rPr>
    </w:lvl>
    <w:lvl w:ilvl="5" w:tplc="0419001B" w:tentative="1">
      <w:start w:val="1"/>
      <w:numFmt w:val="lowerRoman"/>
      <w:lvlText w:val="%6."/>
      <w:lvlJc w:val="right"/>
      <w:pPr>
        <w:ind w:left="5879" w:hanging="180"/>
      </w:pPr>
      <w:rPr>
        <w:rFonts w:cs="Times New Roman"/>
      </w:rPr>
    </w:lvl>
    <w:lvl w:ilvl="6" w:tplc="0419000F" w:tentative="1">
      <w:start w:val="1"/>
      <w:numFmt w:val="decimal"/>
      <w:lvlText w:val="%7."/>
      <w:lvlJc w:val="left"/>
      <w:pPr>
        <w:ind w:left="6599" w:hanging="360"/>
      </w:pPr>
      <w:rPr>
        <w:rFonts w:cs="Times New Roman"/>
      </w:rPr>
    </w:lvl>
    <w:lvl w:ilvl="7" w:tplc="04190019" w:tentative="1">
      <w:start w:val="1"/>
      <w:numFmt w:val="lowerLetter"/>
      <w:lvlText w:val="%8."/>
      <w:lvlJc w:val="left"/>
      <w:pPr>
        <w:ind w:left="7319" w:hanging="360"/>
      </w:pPr>
      <w:rPr>
        <w:rFonts w:cs="Times New Roman"/>
      </w:rPr>
    </w:lvl>
    <w:lvl w:ilvl="8" w:tplc="0419001B" w:tentative="1">
      <w:start w:val="1"/>
      <w:numFmt w:val="lowerRoman"/>
      <w:lvlText w:val="%9."/>
      <w:lvlJc w:val="right"/>
      <w:pPr>
        <w:ind w:left="8039" w:hanging="180"/>
      </w:pPr>
      <w:rPr>
        <w:rFonts w:cs="Times New Roman"/>
      </w:rPr>
    </w:lvl>
  </w:abstractNum>
  <w:abstractNum w:abstractNumId="105">
    <w:nsid w:val="474C7E3E"/>
    <w:multiLevelType w:val="hybridMultilevel"/>
    <w:tmpl w:val="E63E79B6"/>
    <w:lvl w:ilvl="0" w:tplc="7A801F06">
      <w:start w:val="1"/>
      <w:numFmt w:val="russianLower"/>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6">
    <w:nsid w:val="49602B26"/>
    <w:multiLevelType w:val="hybridMultilevel"/>
    <w:tmpl w:val="0152E4CA"/>
    <w:lvl w:ilvl="0" w:tplc="58CE7270">
      <w:start w:val="1"/>
      <w:numFmt w:val="decimal"/>
      <w:lvlText w:val="%1."/>
      <w:lvlJc w:val="left"/>
      <w:pPr>
        <w:ind w:left="1069" w:hanging="360"/>
      </w:pPr>
      <w:rPr>
        <w:rFonts w:ascii="Times New Roman" w:eastAsia="Times New Roman"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9A801E9"/>
    <w:multiLevelType w:val="hybridMultilevel"/>
    <w:tmpl w:val="C53654F0"/>
    <w:lvl w:ilvl="0" w:tplc="E548C1BA">
      <w:start w:val="1"/>
      <w:numFmt w:val="decimal"/>
      <w:lvlText w:val="%1)"/>
      <w:lvlJc w:val="left"/>
      <w:pPr>
        <w:ind w:left="1069" w:hanging="360"/>
      </w:pPr>
      <w:rPr>
        <w:rFonts w:cs="Times New Roman" w:hint="default"/>
      </w:rPr>
    </w:lvl>
    <w:lvl w:ilvl="1" w:tplc="10E8F090">
      <w:start w:val="1"/>
      <w:numFmt w:val="decimal"/>
      <w:lvlText w:val="%2."/>
      <w:lvlJc w:val="left"/>
      <w:pPr>
        <w:ind w:left="1875" w:hanging="1035"/>
      </w:pPr>
      <w:rPr>
        <w:rFonts w:cs="Times New Roman" w:hint="default"/>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8">
    <w:nsid w:val="49D108F0"/>
    <w:multiLevelType w:val="hybridMultilevel"/>
    <w:tmpl w:val="A956B16E"/>
    <w:lvl w:ilvl="0" w:tplc="A30C811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start w:val="1"/>
      <w:numFmt w:val="decimal"/>
      <w:lvlText w:val="%4."/>
      <w:lvlJc w:val="left"/>
      <w:pPr>
        <w:ind w:left="107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9">
    <w:nsid w:val="49D93F93"/>
    <w:multiLevelType w:val="hybridMultilevel"/>
    <w:tmpl w:val="11D20C8C"/>
    <w:lvl w:ilvl="0" w:tplc="0FFE0486">
      <w:start w:val="1"/>
      <w:numFmt w:val="decimal"/>
      <w:lvlText w:val="%1."/>
      <w:lvlJc w:val="left"/>
      <w:pPr>
        <w:ind w:left="1070" w:hanging="360"/>
      </w:pPr>
      <w:rPr>
        <w:rFonts w:cs="Times New Roman"/>
        <w:color w:val="auto"/>
      </w:rPr>
    </w:lvl>
    <w:lvl w:ilvl="1" w:tplc="0419000F">
      <w:start w:val="1"/>
      <w:numFmt w:val="decimal"/>
      <w:lvlText w:val="%2."/>
      <w:lvlJc w:val="left"/>
      <w:pPr>
        <w:ind w:left="1070" w:hanging="360"/>
      </w:pPr>
      <w:rPr>
        <w:rFonts w:cs="Times New Roman"/>
      </w:rPr>
    </w:lvl>
    <w:lvl w:ilvl="2" w:tplc="A47CCB7E">
      <w:start w:val="1"/>
      <w:numFmt w:val="decimal"/>
      <w:lvlText w:val="%3)"/>
      <w:lvlJc w:val="right"/>
      <w:pPr>
        <w:ind w:left="3240" w:hanging="180"/>
      </w:pPr>
      <w:rPr>
        <w:rFonts w:ascii="Times New Roman" w:eastAsia="Times New Roman" w:hAnsi="Times New Roman"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10">
    <w:nsid w:val="4A8216B9"/>
    <w:multiLevelType w:val="hybridMultilevel"/>
    <w:tmpl w:val="8D8225CE"/>
    <w:lvl w:ilvl="0" w:tplc="C72A0DFA">
      <w:start w:val="4"/>
      <w:numFmt w:val="decimal"/>
      <w:lvlText w:val="%1."/>
      <w:lvlJc w:val="left"/>
      <w:pPr>
        <w:ind w:left="1070" w:hanging="360"/>
      </w:pPr>
      <w:rPr>
        <w:rFonts w:ascii="Times New Roman" w:hAnsi="Times New Roman" w:cs="Times New Roman" w:hint="default"/>
        <w:b w:val="0"/>
        <w:strike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4B62240C"/>
    <w:multiLevelType w:val="hybridMultilevel"/>
    <w:tmpl w:val="EA86A440"/>
    <w:lvl w:ilvl="0" w:tplc="38822BE4">
      <w:start w:val="1"/>
      <w:numFmt w:val="decimal"/>
      <w:lvlText w:val="%1)"/>
      <w:lvlJc w:val="left"/>
      <w:pPr>
        <w:ind w:left="1715" w:hanging="1005"/>
      </w:pPr>
      <w:rPr>
        <w:rFonts w:cs="Times New Roman" w:hint="default"/>
        <w:b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2">
    <w:nsid w:val="4B8A2CBF"/>
    <w:multiLevelType w:val="multilevel"/>
    <w:tmpl w:val="90A0E920"/>
    <w:lvl w:ilvl="0">
      <w:start w:val="1"/>
      <w:numFmt w:val="decimal"/>
      <w:lvlText w:val="%1."/>
      <w:lvlJc w:val="left"/>
      <w:pPr>
        <w:ind w:left="1070" w:hanging="360"/>
      </w:pPr>
      <w:rPr>
        <w:rFonts w:cs="Times New Roman" w:hint="default"/>
        <w:color w:val="auto"/>
      </w:rPr>
    </w:lvl>
    <w:lvl w:ilvl="1">
      <w:start w:val="1"/>
      <w:numFmt w:val="decimal"/>
      <w:lvlText w:val="%2)"/>
      <w:lvlJc w:val="left"/>
      <w:pPr>
        <w:ind w:left="1288" w:hanging="720"/>
      </w:pPr>
      <w:rPr>
        <w:rFonts w:cs="Times New Roman"/>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113">
    <w:nsid w:val="4B942B0A"/>
    <w:multiLevelType w:val="hybridMultilevel"/>
    <w:tmpl w:val="16CE6668"/>
    <w:lvl w:ilvl="0" w:tplc="0DE6AC5E">
      <w:start w:val="1"/>
      <w:numFmt w:val="decimal"/>
      <w:lvlText w:val="%1."/>
      <w:lvlJc w:val="left"/>
      <w:pPr>
        <w:ind w:left="1070" w:hanging="360"/>
      </w:pPr>
      <w:rPr>
        <w:rFonts w:ascii="Times New Roman" w:hAnsi="Times New Roman" w:cs="Times New Roman" w:hint="default"/>
        <w:b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4">
    <w:nsid w:val="4D4D5024"/>
    <w:multiLevelType w:val="hybridMultilevel"/>
    <w:tmpl w:val="D8C21768"/>
    <w:lvl w:ilvl="0" w:tplc="F822D512">
      <w:start w:val="2"/>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0103CCD"/>
    <w:multiLevelType w:val="hybridMultilevel"/>
    <w:tmpl w:val="4DC04EB0"/>
    <w:lvl w:ilvl="0" w:tplc="1E8E82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2351085"/>
    <w:multiLevelType w:val="hybridMultilevel"/>
    <w:tmpl w:val="82FA3B76"/>
    <w:lvl w:ilvl="0" w:tplc="04190011">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7">
    <w:nsid w:val="539847C2"/>
    <w:multiLevelType w:val="hybridMultilevel"/>
    <w:tmpl w:val="4FAE3E72"/>
    <w:lvl w:ilvl="0" w:tplc="94A4FA0C">
      <w:start w:val="2"/>
      <w:numFmt w:val="decimal"/>
      <w:lvlText w:val="%1."/>
      <w:lvlJc w:val="left"/>
      <w:pPr>
        <w:ind w:left="1070" w:hanging="360"/>
      </w:pPr>
      <w:rPr>
        <w:rFonts w:ascii="Times New Roman" w:eastAsia="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4E75BD6"/>
    <w:multiLevelType w:val="hybridMultilevel"/>
    <w:tmpl w:val="1F60E8A6"/>
    <w:lvl w:ilvl="0" w:tplc="B87E2E1E">
      <w:start w:val="7"/>
      <w:numFmt w:val="decimal"/>
      <w:lvlText w:val="%1."/>
      <w:lvlJc w:val="left"/>
      <w:pPr>
        <w:ind w:left="163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nsid w:val="54FA4752"/>
    <w:multiLevelType w:val="hybridMultilevel"/>
    <w:tmpl w:val="E054ACBE"/>
    <w:lvl w:ilvl="0" w:tplc="00F02D92">
      <w:start w:val="2"/>
      <w:numFmt w:val="decimal"/>
      <w:lvlText w:val="%1."/>
      <w:lvlJc w:val="left"/>
      <w:pPr>
        <w:ind w:left="1070" w:hanging="360"/>
      </w:pPr>
      <w:rPr>
        <w:rFonts w:ascii="Times New Roman" w:hAnsi="Times New Roman" w:cs="Times New Roman" w:hint="default"/>
        <w:b w:val="0"/>
        <w:strike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60556E4"/>
    <w:multiLevelType w:val="hybridMultilevel"/>
    <w:tmpl w:val="6C02F8AA"/>
    <w:lvl w:ilvl="0" w:tplc="7A801F0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6530638"/>
    <w:multiLevelType w:val="hybridMultilevel"/>
    <w:tmpl w:val="9BC0C5F2"/>
    <w:lvl w:ilvl="0" w:tplc="C7049354">
      <w:start w:val="1"/>
      <w:numFmt w:val="decimal"/>
      <w:lvlText w:val="%1)"/>
      <w:lvlJc w:val="left"/>
      <w:pPr>
        <w:ind w:left="2338" w:hanging="105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nsid w:val="570E7290"/>
    <w:multiLevelType w:val="hybridMultilevel"/>
    <w:tmpl w:val="BD9804DA"/>
    <w:lvl w:ilvl="0" w:tplc="A5ECE47E">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3">
    <w:nsid w:val="575817D1"/>
    <w:multiLevelType w:val="hybridMultilevel"/>
    <w:tmpl w:val="5994EAEA"/>
    <w:lvl w:ilvl="0" w:tplc="7A801F06">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4">
    <w:nsid w:val="576C2464"/>
    <w:multiLevelType w:val="hybridMultilevel"/>
    <w:tmpl w:val="4B1C0072"/>
    <w:lvl w:ilvl="0" w:tplc="8FC025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5">
    <w:nsid w:val="57EF4182"/>
    <w:multiLevelType w:val="hybridMultilevel"/>
    <w:tmpl w:val="C27826DC"/>
    <w:lvl w:ilvl="0" w:tplc="4E3A94DC">
      <w:start w:val="1"/>
      <w:numFmt w:val="decimal"/>
      <w:lvlText w:val="%1)"/>
      <w:lvlJc w:val="left"/>
      <w:pPr>
        <w:ind w:left="41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583B2688"/>
    <w:multiLevelType w:val="hybridMultilevel"/>
    <w:tmpl w:val="B0B6B7F8"/>
    <w:lvl w:ilvl="0" w:tplc="8E6A24E0">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7">
    <w:nsid w:val="58A046A0"/>
    <w:multiLevelType w:val="hybridMultilevel"/>
    <w:tmpl w:val="7368BEB8"/>
    <w:lvl w:ilvl="0" w:tplc="04190011">
      <w:start w:val="8"/>
      <w:numFmt w:val="decimal"/>
      <w:lvlText w:val="%1."/>
      <w:lvlJc w:val="left"/>
      <w:pPr>
        <w:ind w:left="33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nsid w:val="58F15C9B"/>
    <w:multiLevelType w:val="hybridMultilevel"/>
    <w:tmpl w:val="E14A886C"/>
    <w:lvl w:ilvl="0" w:tplc="3EFA7D92">
      <w:start w:val="3"/>
      <w:numFmt w:val="decimal"/>
      <w:lvlText w:val="%1."/>
      <w:lvlJc w:val="left"/>
      <w:pPr>
        <w:tabs>
          <w:tab w:val="num" w:pos="2779"/>
        </w:tabs>
        <w:ind w:left="2779" w:hanging="99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nsid w:val="59903ED5"/>
    <w:multiLevelType w:val="multilevel"/>
    <w:tmpl w:val="9C527EDE"/>
    <w:lvl w:ilvl="0">
      <w:start w:val="1"/>
      <w:numFmt w:val="decimal"/>
      <w:lvlText w:val="%1."/>
      <w:lvlJc w:val="left"/>
      <w:pPr>
        <w:ind w:left="928" w:hanging="36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30">
    <w:nsid w:val="5E497294"/>
    <w:multiLevelType w:val="hybridMultilevel"/>
    <w:tmpl w:val="0BEC97AC"/>
    <w:lvl w:ilvl="0" w:tplc="85BACCDE">
      <w:start w:val="1"/>
      <w:numFmt w:val="decimal"/>
      <w:lvlText w:val="%1."/>
      <w:lvlJc w:val="left"/>
      <w:pPr>
        <w:ind w:left="1069" w:hanging="360"/>
      </w:pPr>
      <w:rPr>
        <w:rFonts w:cs="Times New Roman" w:hint="default"/>
      </w:rPr>
    </w:lvl>
    <w:lvl w:ilvl="1" w:tplc="F8080B74" w:tentative="1">
      <w:start w:val="1"/>
      <w:numFmt w:val="lowerLetter"/>
      <w:lvlText w:val="%2."/>
      <w:lvlJc w:val="left"/>
      <w:pPr>
        <w:ind w:left="1789" w:hanging="360"/>
      </w:pPr>
      <w:rPr>
        <w:rFonts w:cs="Times New Roman"/>
      </w:rPr>
    </w:lvl>
    <w:lvl w:ilvl="2" w:tplc="C9788304" w:tentative="1">
      <w:start w:val="1"/>
      <w:numFmt w:val="lowerRoman"/>
      <w:lvlText w:val="%3."/>
      <w:lvlJc w:val="right"/>
      <w:pPr>
        <w:ind w:left="2509" w:hanging="180"/>
      </w:pPr>
      <w:rPr>
        <w:rFonts w:cs="Times New Roman"/>
      </w:rPr>
    </w:lvl>
    <w:lvl w:ilvl="3" w:tplc="D77A089C" w:tentative="1">
      <w:start w:val="1"/>
      <w:numFmt w:val="decimal"/>
      <w:lvlText w:val="%4."/>
      <w:lvlJc w:val="left"/>
      <w:pPr>
        <w:ind w:left="3229" w:hanging="360"/>
      </w:pPr>
      <w:rPr>
        <w:rFonts w:cs="Times New Roman"/>
      </w:rPr>
    </w:lvl>
    <w:lvl w:ilvl="4" w:tplc="97BA4214" w:tentative="1">
      <w:start w:val="1"/>
      <w:numFmt w:val="lowerLetter"/>
      <w:lvlText w:val="%5."/>
      <w:lvlJc w:val="left"/>
      <w:pPr>
        <w:ind w:left="3949" w:hanging="360"/>
      </w:pPr>
      <w:rPr>
        <w:rFonts w:cs="Times New Roman"/>
      </w:rPr>
    </w:lvl>
    <w:lvl w:ilvl="5" w:tplc="521452AA" w:tentative="1">
      <w:start w:val="1"/>
      <w:numFmt w:val="lowerRoman"/>
      <w:lvlText w:val="%6."/>
      <w:lvlJc w:val="right"/>
      <w:pPr>
        <w:ind w:left="4669" w:hanging="180"/>
      </w:pPr>
      <w:rPr>
        <w:rFonts w:cs="Times New Roman"/>
      </w:rPr>
    </w:lvl>
    <w:lvl w:ilvl="6" w:tplc="97EA81FA" w:tentative="1">
      <w:start w:val="1"/>
      <w:numFmt w:val="decimal"/>
      <w:lvlText w:val="%7."/>
      <w:lvlJc w:val="left"/>
      <w:pPr>
        <w:ind w:left="5389" w:hanging="360"/>
      </w:pPr>
      <w:rPr>
        <w:rFonts w:cs="Times New Roman"/>
      </w:rPr>
    </w:lvl>
    <w:lvl w:ilvl="7" w:tplc="B448DEB8" w:tentative="1">
      <w:start w:val="1"/>
      <w:numFmt w:val="lowerLetter"/>
      <w:lvlText w:val="%8."/>
      <w:lvlJc w:val="left"/>
      <w:pPr>
        <w:ind w:left="6109" w:hanging="360"/>
      </w:pPr>
      <w:rPr>
        <w:rFonts w:cs="Times New Roman"/>
      </w:rPr>
    </w:lvl>
    <w:lvl w:ilvl="8" w:tplc="CFB6EF3A" w:tentative="1">
      <w:start w:val="1"/>
      <w:numFmt w:val="lowerRoman"/>
      <w:lvlText w:val="%9."/>
      <w:lvlJc w:val="right"/>
      <w:pPr>
        <w:ind w:left="6829" w:hanging="180"/>
      </w:pPr>
      <w:rPr>
        <w:rFonts w:cs="Times New Roman"/>
      </w:rPr>
    </w:lvl>
  </w:abstractNum>
  <w:abstractNum w:abstractNumId="131">
    <w:nsid w:val="5F6572E9"/>
    <w:multiLevelType w:val="multilevel"/>
    <w:tmpl w:val="B1EAED92"/>
    <w:lvl w:ilvl="0">
      <w:start w:val="1"/>
      <w:numFmt w:val="decimal"/>
      <w:lvlText w:val="%1."/>
      <w:lvlJc w:val="left"/>
      <w:pPr>
        <w:ind w:left="360" w:hanging="360"/>
      </w:pPr>
      <w:rPr>
        <w:rFonts w:cs="Times New Roman"/>
        <w:b w:val="0"/>
      </w:rPr>
    </w:lvl>
    <w:lvl w:ilvl="1">
      <w:start w:val="1"/>
      <w:numFmt w:val="decimal"/>
      <w:isLgl/>
      <w:lvlText w:val="%1.%2."/>
      <w:lvlJc w:val="left"/>
      <w:pPr>
        <w:ind w:left="1789" w:hanging="720"/>
      </w:pPr>
      <w:rPr>
        <w:rFonts w:cs="Times New Roman" w:hint="default"/>
        <w:b w:val="0"/>
      </w:rPr>
    </w:lvl>
    <w:lvl w:ilvl="2">
      <w:start w:val="1"/>
      <w:numFmt w:val="decimal"/>
      <w:isLgl/>
      <w:lvlText w:val="%1.%2.%3."/>
      <w:lvlJc w:val="left"/>
      <w:pPr>
        <w:ind w:left="1789" w:hanging="720"/>
      </w:pPr>
      <w:rPr>
        <w:rFonts w:cs="Times New Roman" w:hint="default"/>
        <w:b w:val="0"/>
      </w:rPr>
    </w:lvl>
    <w:lvl w:ilvl="3">
      <w:start w:val="1"/>
      <w:numFmt w:val="decimal"/>
      <w:isLgl/>
      <w:lvlText w:val="%1.%2.%3.%4."/>
      <w:lvlJc w:val="left"/>
      <w:pPr>
        <w:ind w:left="2149" w:hanging="1080"/>
      </w:pPr>
      <w:rPr>
        <w:rFonts w:cs="Times New Roman" w:hint="default"/>
        <w:b w:val="0"/>
      </w:rPr>
    </w:lvl>
    <w:lvl w:ilvl="4">
      <w:start w:val="1"/>
      <w:numFmt w:val="decimal"/>
      <w:isLgl/>
      <w:lvlText w:val="%1.%2.%3.%4.%5."/>
      <w:lvlJc w:val="left"/>
      <w:pPr>
        <w:ind w:left="2149" w:hanging="1080"/>
      </w:pPr>
      <w:rPr>
        <w:rFonts w:cs="Times New Roman" w:hint="default"/>
        <w:b w:val="0"/>
      </w:rPr>
    </w:lvl>
    <w:lvl w:ilvl="5">
      <w:start w:val="1"/>
      <w:numFmt w:val="decimal"/>
      <w:isLgl/>
      <w:lvlText w:val="%1.%2.%3.%4.%5.%6."/>
      <w:lvlJc w:val="left"/>
      <w:pPr>
        <w:ind w:left="2509" w:hanging="1440"/>
      </w:pPr>
      <w:rPr>
        <w:rFonts w:cs="Times New Roman" w:hint="default"/>
        <w:b w:val="0"/>
      </w:rPr>
    </w:lvl>
    <w:lvl w:ilvl="6">
      <w:start w:val="1"/>
      <w:numFmt w:val="decimal"/>
      <w:isLgl/>
      <w:lvlText w:val="%1.%2.%3.%4.%5.%6.%7."/>
      <w:lvlJc w:val="left"/>
      <w:pPr>
        <w:ind w:left="2869" w:hanging="1800"/>
      </w:pPr>
      <w:rPr>
        <w:rFonts w:cs="Times New Roman" w:hint="default"/>
        <w:b w:val="0"/>
      </w:rPr>
    </w:lvl>
    <w:lvl w:ilvl="7">
      <w:start w:val="1"/>
      <w:numFmt w:val="decimal"/>
      <w:isLgl/>
      <w:lvlText w:val="%1.%2.%3.%4.%5.%6.%7.%8."/>
      <w:lvlJc w:val="left"/>
      <w:pPr>
        <w:ind w:left="2869" w:hanging="1800"/>
      </w:pPr>
      <w:rPr>
        <w:rFonts w:cs="Times New Roman" w:hint="default"/>
        <w:b w:val="0"/>
      </w:rPr>
    </w:lvl>
    <w:lvl w:ilvl="8">
      <w:start w:val="1"/>
      <w:numFmt w:val="decimal"/>
      <w:isLgl/>
      <w:lvlText w:val="%1.%2.%3.%4.%5.%6.%7.%8.%9."/>
      <w:lvlJc w:val="left"/>
      <w:pPr>
        <w:ind w:left="3229" w:hanging="2160"/>
      </w:pPr>
      <w:rPr>
        <w:rFonts w:cs="Times New Roman" w:hint="default"/>
        <w:b w:val="0"/>
      </w:rPr>
    </w:lvl>
  </w:abstractNum>
  <w:abstractNum w:abstractNumId="132">
    <w:nsid w:val="5F7F5791"/>
    <w:multiLevelType w:val="hybridMultilevel"/>
    <w:tmpl w:val="F8F090D4"/>
    <w:lvl w:ilvl="0" w:tplc="F146ABBA">
      <w:start w:val="1"/>
      <w:numFmt w:val="decimal"/>
      <w:lvlText w:val="%1)"/>
      <w:lvlJc w:val="left"/>
      <w:pPr>
        <w:ind w:left="786" w:hanging="360"/>
      </w:pPr>
      <w:rPr>
        <w:rFonts w:cs="Times New Roman"/>
        <w:b w:val="0"/>
      </w:rPr>
    </w:lvl>
    <w:lvl w:ilvl="1" w:tplc="80048BE2" w:tentative="1">
      <w:start w:val="1"/>
      <w:numFmt w:val="lowerLetter"/>
      <w:lvlText w:val="%2."/>
      <w:lvlJc w:val="left"/>
      <w:pPr>
        <w:ind w:left="1506" w:hanging="360"/>
      </w:pPr>
      <w:rPr>
        <w:rFonts w:cs="Times New Roman"/>
      </w:rPr>
    </w:lvl>
    <w:lvl w:ilvl="2" w:tplc="06CE563A" w:tentative="1">
      <w:start w:val="1"/>
      <w:numFmt w:val="lowerRoman"/>
      <w:lvlText w:val="%3."/>
      <w:lvlJc w:val="right"/>
      <w:pPr>
        <w:ind w:left="2226" w:hanging="180"/>
      </w:pPr>
      <w:rPr>
        <w:rFonts w:cs="Times New Roman"/>
      </w:rPr>
    </w:lvl>
    <w:lvl w:ilvl="3" w:tplc="7B90DE0E" w:tentative="1">
      <w:start w:val="1"/>
      <w:numFmt w:val="decimal"/>
      <w:lvlText w:val="%4."/>
      <w:lvlJc w:val="left"/>
      <w:pPr>
        <w:ind w:left="2946" w:hanging="360"/>
      </w:pPr>
      <w:rPr>
        <w:rFonts w:cs="Times New Roman"/>
      </w:rPr>
    </w:lvl>
    <w:lvl w:ilvl="4" w:tplc="6B88A100" w:tentative="1">
      <w:start w:val="1"/>
      <w:numFmt w:val="lowerLetter"/>
      <w:lvlText w:val="%5."/>
      <w:lvlJc w:val="left"/>
      <w:pPr>
        <w:ind w:left="3666" w:hanging="360"/>
      </w:pPr>
      <w:rPr>
        <w:rFonts w:cs="Times New Roman"/>
      </w:rPr>
    </w:lvl>
    <w:lvl w:ilvl="5" w:tplc="1550E4A6" w:tentative="1">
      <w:start w:val="1"/>
      <w:numFmt w:val="lowerRoman"/>
      <w:lvlText w:val="%6."/>
      <w:lvlJc w:val="right"/>
      <w:pPr>
        <w:ind w:left="4386" w:hanging="180"/>
      </w:pPr>
      <w:rPr>
        <w:rFonts w:cs="Times New Roman"/>
      </w:rPr>
    </w:lvl>
    <w:lvl w:ilvl="6" w:tplc="7A9E7076" w:tentative="1">
      <w:start w:val="1"/>
      <w:numFmt w:val="decimal"/>
      <w:lvlText w:val="%7."/>
      <w:lvlJc w:val="left"/>
      <w:pPr>
        <w:ind w:left="5106" w:hanging="360"/>
      </w:pPr>
      <w:rPr>
        <w:rFonts w:cs="Times New Roman"/>
      </w:rPr>
    </w:lvl>
    <w:lvl w:ilvl="7" w:tplc="E2BE516A" w:tentative="1">
      <w:start w:val="1"/>
      <w:numFmt w:val="lowerLetter"/>
      <w:lvlText w:val="%8."/>
      <w:lvlJc w:val="left"/>
      <w:pPr>
        <w:ind w:left="5826" w:hanging="360"/>
      </w:pPr>
      <w:rPr>
        <w:rFonts w:cs="Times New Roman"/>
      </w:rPr>
    </w:lvl>
    <w:lvl w:ilvl="8" w:tplc="C9C62794" w:tentative="1">
      <w:start w:val="1"/>
      <w:numFmt w:val="lowerRoman"/>
      <w:lvlText w:val="%9."/>
      <w:lvlJc w:val="right"/>
      <w:pPr>
        <w:ind w:left="6546" w:hanging="180"/>
      </w:pPr>
      <w:rPr>
        <w:rFonts w:cs="Times New Roman"/>
      </w:rPr>
    </w:lvl>
  </w:abstractNum>
  <w:abstractNum w:abstractNumId="133">
    <w:nsid w:val="5FE6544E"/>
    <w:multiLevelType w:val="hybridMultilevel"/>
    <w:tmpl w:val="70841108"/>
    <w:lvl w:ilvl="0" w:tplc="D2327A4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4">
    <w:nsid w:val="60A8523C"/>
    <w:multiLevelType w:val="multilevel"/>
    <w:tmpl w:val="D2DCDC3C"/>
    <w:lvl w:ilvl="0">
      <w:start w:val="1"/>
      <w:numFmt w:val="decimal"/>
      <w:lvlText w:val="%1."/>
      <w:lvlJc w:val="left"/>
      <w:pPr>
        <w:ind w:left="928" w:hanging="360"/>
      </w:pPr>
      <w:rPr>
        <w:rFonts w:ascii="Times New Roman" w:hAnsi="Times New Roman" w:cs="Times New Roman" w:hint="default"/>
        <w:color w:val="auto"/>
        <w:sz w:val="28"/>
        <w:szCs w:val="28"/>
      </w:rPr>
    </w:lvl>
    <w:lvl w:ilvl="1">
      <w:start w:val="1"/>
      <w:numFmt w:val="decimal"/>
      <w:lvlText w:val="%2)"/>
      <w:lvlJc w:val="left"/>
      <w:pPr>
        <w:ind w:left="1571" w:hanging="720"/>
      </w:pPr>
      <w:rPr>
        <w:rFonts w:ascii="Times New Roman" w:eastAsia="Times New Roman" w:hAnsi="Times New Roman"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135">
    <w:nsid w:val="61EE3AD8"/>
    <w:multiLevelType w:val="hybridMultilevel"/>
    <w:tmpl w:val="2A74281C"/>
    <w:lvl w:ilvl="0" w:tplc="96D26460">
      <w:start w:val="1"/>
      <w:numFmt w:val="decimal"/>
      <w:lvlText w:val="%1)"/>
      <w:lvlJc w:val="left"/>
      <w:pPr>
        <w:ind w:left="7766" w:hanging="1245"/>
      </w:pPr>
      <w:rPr>
        <w:rFonts w:cs="Times New Roman" w:hint="default"/>
      </w:rPr>
    </w:lvl>
    <w:lvl w:ilvl="1" w:tplc="5330B186" w:tentative="1">
      <w:start w:val="1"/>
      <w:numFmt w:val="lowerLetter"/>
      <w:lvlText w:val="%2."/>
      <w:lvlJc w:val="left"/>
      <w:pPr>
        <w:ind w:left="2149" w:hanging="360"/>
      </w:pPr>
      <w:rPr>
        <w:rFonts w:cs="Times New Roman"/>
      </w:rPr>
    </w:lvl>
    <w:lvl w:ilvl="2" w:tplc="0194EEF4" w:tentative="1">
      <w:start w:val="1"/>
      <w:numFmt w:val="lowerRoman"/>
      <w:lvlText w:val="%3."/>
      <w:lvlJc w:val="right"/>
      <w:pPr>
        <w:ind w:left="2869" w:hanging="180"/>
      </w:pPr>
      <w:rPr>
        <w:rFonts w:cs="Times New Roman"/>
      </w:rPr>
    </w:lvl>
    <w:lvl w:ilvl="3" w:tplc="BB205080" w:tentative="1">
      <w:start w:val="1"/>
      <w:numFmt w:val="decimal"/>
      <w:lvlText w:val="%4."/>
      <w:lvlJc w:val="left"/>
      <w:pPr>
        <w:ind w:left="3589" w:hanging="360"/>
      </w:pPr>
      <w:rPr>
        <w:rFonts w:cs="Times New Roman"/>
      </w:rPr>
    </w:lvl>
    <w:lvl w:ilvl="4" w:tplc="8DBA7A7A" w:tentative="1">
      <w:start w:val="1"/>
      <w:numFmt w:val="lowerLetter"/>
      <w:lvlText w:val="%5."/>
      <w:lvlJc w:val="left"/>
      <w:pPr>
        <w:ind w:left="4309" w:hanging="360"/>
      </w:pPr>
      <w:rPr>
        <w:rFonts w:cs="Times New Roman"/>
      </w:rPr>
    </w:lvl>
    <w:lvl w:ilvl="5" w:tplc="196A58F6" w:tentative="1">
      <w:start w:val="1"/>
      <w:numFmt w:val="lowerRoman"/>
      <w:lvlText w:val="%6."/>
      <w:lvlJc w:val="right"/>
      <w:pPr>
        <w:ind w:left="5029" w:hanging="180"/>
      </w:pPr>
      <w:rPr>
        <w:rFonts w:cs="Times New Roman"/>
      </w:rPr>
    </w:lvl>
    <w:lvl w:ilvl="6" w:tplc="34C4D06E" w:tentative="1">
      <w:start w:val="1"/>
      <w:numFmt w:val="decimal"/>
      <w:lvlText w:val="%7."/>
      <w:lvlJc w:val="left"/>
      <w:pPr>
        <w:ind w:left="5749" w:hanging="360"/>
      </w:pPr>
      <w:rPr>
        <w:rFonts w:cs="Times New Roman"/>
      </w:rPr>
    </w:lvl>
    <w:lvl w:ilvl="7" w:tplc="C1EABF2A" w:tentative="1">
      <w:start w:val="1"/>
      <w:numFmt w:val="lowerLetter"/>
      <w:lvlText w:val="%8."/>
      <w:lvlJc w:val="left"/>
      <w:pPr>
        <w:ind w:left="6469" w:hanging="360"/>
      </w:pPr>
      <w:rPr>
        <w:rFonts w:cs="Times New Roman"/>
      </w:rPr>
    </w:lvl>
    <w:lvl w:ilvl="8" w:tplc="3314FED8" w:tentative="1">
      <w:start w:val="1"/>
      <w:numFmt w:val="lowerRoman"/>
      <w:lvlText w:val="%9."/>
      <w:lvlJc w:val="right"/>
      <w:pPr>
        <w:ind w:left="7189" w:hanging="180"/>
      </w:pPr>
      <w:rPr>
        <w:rFonts w:cs="Times New Roman"/>
      </w:rPr>
    </w:lvl>
  </w:abstractNum>
  <w:abstractNum w:abstractNumId="136">
    <w:nsid w:val="626E58DA"/>
    <w:multiLevelType w:val="hybridMultilevel"/>
    <w:tmpl w:val="9E9660EC"/>
    <w:lvl w:ilvl="0" w:tplc="04190011">
      <w:start w:val="2"/>
      <w:numFmt w:val="decimal"/>
      <w:lvlText w:val="%1."/>
      <w:lvlJc w:val="left"/>
      <w:pPr>
        <w:ind w:left="1069" w:hanging="360"/>
      </w:pPr>
      <w:rPr>
        <w:rFonts w:ascii="Times New Roman" w:eastAsia="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2CE495E"/>
    <w:multiLevelType w:val="hybridMultilevel"/>
    <w:tmpl w:val="9D1CCA74"/>
    <w:lvl w:ilvl="0" w:tplc="A9C4661A">
      <w:start w:val="1"/>
      <w:numFmt w:val="decimal"/>
      <w:lvlText w:val="%1."/>
      <w:lvlJc w:val="left"/>
      <w:pPr>
        <w:ind w:left="1820" w:hanging="1110"/>
      </w:pPr>
      <w:rPr>
        <w:rFonts w:cs="Times New Roman" w:hint="default"/>
        <w:strike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8">
    <w:nsid w:val="64DC0D00"/>
    <w:multiLevelType w:val="multilevel"/>
    <w:tmpl w:val="1F4E70AE"/>
    <w:lvl w:ilvl="0">
      <w:start w:val="14"/>
      <w:numFmt w:val="decimal"/>
      <w:lvlText w:val="%1."/>
      <w:lvlJc w:val="left"/>
      <w:pPr>
        <w:ind w:left="644" w:hanging="360"/>
      </w:pPr>
      <w:rPr>
        <w:rFonts w:cs="Times New Roman" w:hint="default"/>
        <w:b w:val="0"/>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39">
    <w:nsid w:val="67560E80"/>
    <w:multiLevelType w:val="hybridMultilevel"/>
    <w:tmpl w:val="4D0E9EB6"/>
    <w:lvl w:ilvl="0" w:tplc="801AC7DC">
      <w:start w:val="1"/>
      <w:numFmt w:val="decimal"/>
      <w:lvlText w:val="%1)"/>
      <w:lvlJc w:val="left"/>
      <w:pPr>
        <w:ind w:left="1200" w:hanging="360"/>
      </w:pPr>
      <w:rPr>
        <w:rFonts w:cs="Times New Roman" w:hint="default"/>
      </w:rPr>
    </w:lvl>
    <w:lvl w:ilvl="1" w:tplc="FD8479B8" w:tentative="1">
      <w:start w:val="1"/>
      <w:numFmt w:val="lowerLetter"/>
      <w:lvlText w:val="%2."/>
      <w:lvlJc w:val="left"/>
      <w:pPr>
        <w:ind w:left="1712" w:hanging="360"/>
      </w:pPr>
      <w:rPr>
        <w:rFonts w:cs="Times New Roman"/>
      </w:rPr>
    </w:lvl>
    <w:lvl w:ilvl="2" w:tplc="2A08F398" w:tentative="1">
      <w:start w:val="1"/>
      <w:numFmt w:val="lowerRoman"/>
      <w:lvlText w:val="%3."/>
      <w:lvlJc w:val="right"/>
      <w:pPr>
        <w:ind w:left="2432" w:hanging="180"/>
      </w:pPr>
      <w:rPr>
        <w:rFonts w:cs="Times New Roman"/>
      </w:rPr>
    </w:lvl>
    <w:lvl w:ilvl="3" w:tplc="D11216C8" w:tentative="1">
      <w:start w:val="1"/>
      <w:numFmt w:val="decimal"/>
      <w:lvlText w:val="%4."/>
      <w:lvlJc w:val="left"/>
      <w:pPr>
        <w:ind w:left="3152" w:hanging="360"/>
      </w:pPr>
      <w:rPr>
        <w:rFonts w:cs="Times New Roman"/>
      </w:rPr>
    </w:lvl>
    <w:lvl w:ilvl="4" w:tplc="48D8003E" w:tentative="1">
      <w:start w:val="1"/>
      <w:numFmt w:val="lowerLetter"/>
      <w:lvlText w:val="%5."/>
      <w:lvlJc w:val="left"/>
      <w:pPr>
        <w:ind w:left="3872" w:hanging="360"/>
      </w:pPr>
      <w:rPr>
        <w:rFonts w:cs="Times New Roman"/>
      </w:rPr>
    </w:lvl>
    <w:lvl w:ilvl="5" w:tplc="81924266" w:tentative="1">
      <w:start w:val="1"/>
      <w:numFmt w:val="lowerRoman"/>
      <w:lvlText w:val="%6."/>
      <w:lvlJc w:val="right"/>
      <w:pPr>
        <w:ind w:left="4592" w:hanging="180"/>
      </w:pPr>
      <w:rPr>
        <w:rFonts w:cs="Times New Roman"/>
      </w:rPr>
    </w:lvl>
    <w:lvl w:ilvl="6" w:tplc="A9A2313C" w:tentative="1">
      <w:start w:val="1"/>
      <w:numFmt w:val="decimal"/>
      <w:lvlText w:val="%7."/>
      <w:lvlJc w:val="left"/>
      <w:pPr>
        <w:ind w:left="5312" w:hanging="360"/>
      </w:pPr>
      <w:rPr>
        <w:rFonts w:cs="Times New Roman"/>
      </w:rPr>
    </w:lvl>
    <w:lvl w:ilvl="7" w:tplc="1FD82588" w:tentative="1">
      <w:start w:val="1"/>
      <w:numFmt w:val="lowerLetter"/>
      <w:lvlText w:val="%8."/>
      <w:lvlJc w:val="left"/>
      <w:pPr>
        <w:ind w:left="6032" w:hanging="360"/>
      </w:pPr>
      <w:rPr>
        <w:rFonts w:cs="Times New Roman"/>
      </w:rPr>
    </w:lvl>
    <w:lvl w:ilvl="8" w:tplc="20CC96F0" w:tentative="1">
      <w:start w:val="1"/>
      <w:numFmt w:val="lowerRoman"/>
      <w:lvlText w:val="%9."/>
      <w:lvlJc w:val="right"/>
      <w:pPr>
        <w:ind w:left="6752" w:hanging="180"/>
      </w:pPr>
      <w:rPr>
        <w:rFonts w:cs="Times New Roman"/>
      </w:rPr>
    </w:lvl>
  </w:abstractNum>
  <w:abstractNum w:abstractNumId="140">
    <w:nsid w:val="67920F28"/>
    <w:multiLevelType w:val="hybridMultilevel"/>
    <w:tmpl w:val="1EAAD60A"/>
    <w:lvl w:ilvl="0" w:tplc="114602F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1">
    <w:nsid w:val="67B73385"/>
    <w:multiLevelType w:val="hybridMultilevel"/>
    <w:tmpl w:val="CA54AB32"/>
    <w:lvl w:ilvl="0" w:tplc="63842D96">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2">
    <w:nsid w:val="688054C2"/>
    <w:multiLevelType w:val="hybridMultilevel"/>
    <w:tmpl w:val="C1067C5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3">
    <w:nsid w:val="688F707C"/>
    <w:multiLevelType w:val="hybridMultilevel"/>
    <w:tmpl w:val="1A826162"/>
    <w:lvl w:ilvl="0" w:tplc="04190011">
      <w:start w:val="9"/>
      <w:numFmt w:val="decimal"/>
      <w:lvlText w:val="%1."/>
      <w:lvlJc w:val="left"/>
      <w:pPr>
        <w:ind w:left="1211"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8D16882"/>
    <w:multiLevelType w:val="hybridMultilevel"/>
    <w:tmpl w:val="0BEC97AC"/>
    <w:lvl w:ilvl="0" w:tplc="47E6D9B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5">
    <w:nsid w:val="698E330A"/>
    <w:multiLevelType w:val="hybridMultilevel"/>
    <w:tmpl w:val="8A1A9C7E"/>
    <w:lvl w:ilvl="0" w:tplc="F746D0A0">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6">
    <w:nsid w:val="6BE1546A"/>
    <w:multiLevelType w:val="hybridMultilevel"/>
    <w:tmpl w:val="385C9FDA"/>
    <w:lvl w:ilvl="0" w:tplc="04190011">
      <w:start w:val="2"/>
      <w:numFmt w:val="decimal"/>
      <w:lvlText w:val="%1."/>
      <w:lvlJc w:val="left"/>
      <w:pPr>
        <w:ind w:left="2067" w:hanging="360"/>
      </w:pPr>
      <w:rPr>
        <w:rFonts w:ascii="Times New Roman" w:hAnsi="Times New Roman" w:cs="Times New Roman"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BE20945"/>
    <w:multiLevelType w:val="multilevel"/>
    <w:tmpl w:val="D3145C26"/>
    <w:lvl w:ilvl="0">
      <w:start w:val="1"/>
      <w:numFmt w:val="decimal"/>
      <w:lvlText w:val="%1."/>
      <w:lvlJc w:val="left"/>
      <w:pPr>
        <w:ind w:left="134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8">
    <w:nsid w:val="6BF67F27"/>
    <w:multiLevelType w:val="hybridMultilevel"/>
    <w:tmpl w:val="18D63F30"/>
    <w:lvl w:ilvl="0" w:tplc="8D1ABB8E">
      <w:start w:val="1"/>
      <w:numFmt w:val="decimal"/>
      <w:lvlText w:val="%1."/>
      <w:lvlJc w:val="left"/>
      <w:pPr>
        <w:ind w:left="786" w:hanging="360"/>
      </w:pPr>
      <w:rPr>
        <w:rFonts w:cs="Times New Roman" w:hint="default"/>
      </w:rPr>
    </w:lvl>
    <w:lvl w:ilvl="1" w:tplc="D6B22578" w:tentative="1">
      <w:start w:val="1"/>
      <w:numFmt w:val="lowerLetter"/>
      <w:lvlText w:val="%2."/>
      <w:lvlJc w:val="left"/>
      <w:pPr>
        <w:ind w:left="1789" w:hanging="360"/>
      </w:pPr>
      <w:rPr>
        <w:rFonts w:cs="Times New Roman"/>
      </w:rPr>
    </w:lvl>
    <w:lvl w:ilvl="2" w:tplc="ED4400A0" w:tentative="1">
      <w:start w:val="1"/>
      <w:numFmt w:val="lowerRoman"/>
      <w:lvlText w:val="%3."/>
      <w:lvlJc w:val="right"/>
      <w:pPr>
        <w:ind w:left="2509" w:hanging="180"/>
      </w:pPr>
      <w:rPr>
        <w:rFonts w:cs="Times New Roman"/>
      </w:rPr>
    </w:lvl>
    <w:lvl w:ilvl="3" w:tplc="371A6E88" w:tentative="1">
      <w:start w:val="1"/>
      <w:numFmt w:val="decimal"/>
      <w:lvlText w:val="%4."/>
      <w:lvlJc w:val="left"/>
      <w:pPr>
        <w:ind w:left="3229" w:hanging="360"/>
      </w:pPr>
      <w:rPr>
        <w:rFonts w:cs="Times New Roman"/>
      </w:rPr>
    </w:lvl>
    <w:lvl w:ilvl="4" w:tplc="EDFC82FE" w:tentative="1">
      <w:start w:val="1"/>
      <w:numFmt w:val="lowerLetter"/>
      <w:lvlText w:val="%5."/>
      <w:lvlJc w:val="left"/>
      <w:pPr>
        <w:ind w:left="3949" w:hanging="360"/>
      </w:pPr>
      <w:rPr>
        <w:rFonts w:cs="Times New Roman"/>
      </w:rPr>
    </w:lvl>
    <w:lvl w:ilvl="5" w:tplc="CE948022" w:tentative="1">
      <w:start w:val="1"/>
      <w:numFmt w:val="lowerRoman"/>
      <w:lvlText w:val="%6."/>
      <w:lvlJc w:val="right"/>
      <w:pPr>
        <w:ind w:left="4669" w:hanging="180"/>
      </w:pPr>
      <w:rPr>
        <w:rFonts w:cs="Times New Roman"/>
      </w:rPr>
    </w:lvl>
    <w:lvl w:ilvl="6" w:tplc="0D4A170C" w:tentative="1">
      <w:start w:val="1"/>
      <w:numFmt w:val="decimal"/>
      <w:lvlText w:val="%7."/>
      <w:lvlJc w:val="left"/>
      <w:pPr>
        <w:ind w:left="5389" w:hanging="360"/>
      </w:pPr>
      <w:rPr>
        <w:rFonts w:cs="Times New Roman"/>
      </w:rPr>
    </w:lvl>
    <w:lvl w:ilvl="7" w:tplc="9ABA5722" w:tentative="1">
      <w:start w:val="1"/>
      <w:numFmt w:val="lowerLetter"/>
      <w:lvlText w:val="%8."/>
      <w:lvlJc w:val="left"/>
      <w:pPr>
        <w:ind w:left="6109" w:hanging="360"/>
      </w:pPr>
      <w:rPr>
        <w:rFonts w:cs="Times New Roman"/>
      </w:rPr>
    </w:lvl>
    <w:lvl w:ilvl="8" w:tplc="3B8A900E" w:tentative="1">
      <w:start w:val="1"/>
      <w:numFmt w:val="lowerRoman"/>
      <w:lvlText w:val="%9."/>
      <w:lvlJc w:val="right"/>
      <w:pPr>
        <w:ind w:left="6829" w:hanging="180"/>
      </w:pPr>
      <w:rPr>
        <w:rFonts w:cs="Times New Roman"/>
      </w:rPr>
    </w:lvl>
  </w:abstractNum>
  <w:abstractNum w:abstractNumId="149">
    <w:nsid w:val="6C733833"/>
    <w:multiLevelType w:val="hybridMultilevel"/>
    <w:tmpl w:val="B7BC5DA2"/>
    <w:lvl w:ilvl="0" w:tplc="D7FC7F04">
      <w:start w:val="1"/>
      <w:numFmt w:val="decimal"/>
      <w:lvlText w:val="%1)"/>
      <w:lvlJc w:val="left"/>
      <w:pPr>
        <w:ind w:left="1495" w:hanging="360"/>
      </w:pPr>
      <w:rPr>
        <w:rFonts w:cs="Times New Roman"/>
      </w:rPr>
    </w:lvl>
    <w:lvl w:ilvl="1" w:tplc="04190019">
      <w:start w:val="1"/>
      <w:numFmt w:val="decimal"/>
      <w:lvlText w:val="%2."/>
      <w:lvlJc w:val="left"/>
      <w:pPr>
        <w:ind w:left="1070" w:hanging="360"/>
      </w:pPr>
      <w:rPr>
        <w:rFonts w:ascii="Times New Roman" w:eastAsia="Times New Roman" w:hAnsi="Times New Roman" w:cs="Times New Roman"/>
        <w:b w:val="0"/>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0">
    <w:nsid w:val="6CD20E88"/>
    <w:multiLevelType w:val="hybridMultilevel"/>
    <w:tmpl w:val="5ADE7E46"/>
    <w:lvl w:ilvl="0" w:tplc="04190011">
      <w:start w:val="1"/>
      <w:numFmt w:val="decimal"/>
      <w:lvlText w:val="%1)"/>
      <w:lvlJc w:val="left"/>
      <w:pPr>
        <w:ind w:left="1490" w:hanging="360"/>
      </w:pPr>
      <w:rPr>
        <w:rFonts w:cs="Times New Roman"/>
      </w:rPr>
    </w:lvl>
    <w:lvl w:ilvl="1" w:tplc="3E92DCF0" w:tentative="1">
      <w:start w:val="1"/>
      <w:numFmt w:val="lowerLetter"/>
      <w:lvlText w:val="%2."/>
      <w:lvlJc w:val="left"/>
      <w:pPr>
        <w:ind w:left="2210" w:hanging="360"/>
      </w:pPr>
      <w:rPr>
        <w:rFonts w:cs="Times New Roman"/>
      </w:rPr>
    </w:lvl>
    <w:lvl w:ilvl="2" w:tplc="0419001B" w:tentative="1">
      <w:start w:val="1"/>
      <w:numFmt w:val="lowerRoman"/>
      <w:lvlText w:val="%3."/>
      <w:lvlJc w:val="right"/>
      <w:pPr>
        <w:ind w:left="2930" w:hanging="180"/>
      </w:pPr>
      <w:rPr>
        <w:rFonts w:cs="Times New Roman"/>
      </w:rPr>
    </w:lvl>
    <w:lvl w:ilvl="3" w:tplc="0419000F" w:tentative="1">
      <w:start w:val="1"/>
      <w:numFmt w:val="decimal"/>
      <w:lvlText w:val="%4."/>
      <w:lvlJc w:val="left"/>
      <w:pPr>
        <w:ind w:left="3650" w:hanging="360"/>
      </w:pPr>
      <w:rPr>
        <w:rFonts w:cs="Times New Roman"/>
      </w:rPr>
    </w:lvl>
    <w:lvl w:ilvl="4" w:tplc="04190019" w:tentative="1">
      <w:start w:val="1"/>
      <w:numFmt w:val="lowerLetter"/>
      <w:lvlText w:val="%5."/>
      <w:lvlJc w:val="left"/>
      <w:pPr>
        <w:ind w:left="4370" w:hanging="360"/>
      </w:pPr>
      <w:rPr>
        <w:rFonts w:cs="Times New Roman"/>
      </w:rPr>
    </w:lvl>
    <w:lvl w:ilvl="5" w:tplc="0419001B" w:tentative="1">
      <w:start w:val="1"/>
      <w:numFmt w:val="lowerRoman"/>
      <w:lvlText w:val="%6."/>
      <w:lvlJc w:val="right"/>
      <w:pPr>
        <w:ind w:left="5090" w:hanging="180"/>
      </w:pPr>
      <w:rPr>
        <w:rFonts w:cs="Times New Roman"/>
      </w:rPr>
    </w:lvl>
    <w:lvl w:ilvl="6" w:tplc="0419000F" w:tentative="1">
      <w:start w:val="1"/>
      <w:numFmt w:val="decimal"/>
      <w:lvlText w:val="%7."/>
      <w:lvlJc w:val="left"/>
      <w:pPr>
        <w:ind w:left="5810" w:hanging="360"/>
      </w:pPr>
      <w:rPr>
        <w:rFonts w:cs="Times New Roman"/>
      </w:rPr>
    </w:lvl>
    <w:lvl w:ilvl="7" w:tplc="04190019" w:tentative="1">
      <w:start w:val="1"/>
      <w:numFmt w:val="lowerLetter"/>
      <w:lvlText w:val="%8."/>
      <w:lvlJc w:val="left"/>
      <w:pPr>
        <w:ind w:left="6530" w:hanging="360"/>
      </w:pPr>
      <w:rPr>
        <w:rFonts w:cs="Times New Roman"/>
      </w:rPr>
    </w:lvl>
    <w:lvl w:ilvl="8" w:tplc="0419001B" w:tentative="1">
      <w:start w:val="1"/>
      <w:numFmt w:val="lowerRoman"/>
      <w:lvlText w:val="%9."/>
      <w:lvlJc w:val="right"/>
      <w:pPr>
        <w:ind w:left="7250" w:hanging="180"/>
      </w:pPr>
      <w:rPr>
        <w:rFonts w:cs="Times New Roman"/>
      </w:rPr>
    </w:lvl>
  </w:abstractNum>
  <w:abstractNum w:abstractNumId="151">
    <w:nsid w:val="6D5C2491"/>
    <w:multiLevelType w:val="hybridMultilevel"/>
    <w:tmpl w:val="B846EF40"/>
    <w:lvl w:ilvl="0" w:tplc="04190011">
      <w:start w:val="1"/>
      <w:numFmt w:val="decimal"/>
      <w:lvlText w:val="%1)"/>
      <w:lvlJc w:val="left"/>
      <w:pPr>
        <w:ind w:left="1978" w:hanging="14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2">
    <w:nsid w:val="6E3F3381"/>
    <w:multiLevelType w:val="hybridMultilevel"/>
    <w:tmpl w:val="348C46AE"/>
    <w:lvl w:ilvl="0" w:tplc="29A4F8AC">
      <w:start w:val="1"/>
      <w:numFmt w:val="decimal"/>
      <w:lvlText w:val="%1)"/>
      <w:lvlJc w:val="left"/>
      <w:pPr>
        <w:ind w:left="1429"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3">
    <w:nsid w:val="6E9D40EC"/>
    <w:multiLevelType w:val="hybridMultilevel"/>
    <w:tmpl w:val="F68A956C"/>
    <w:lvl w:ilvl="0" w:tplc="04190011">
      <w:start w:val="10"/>
      <w:numFmt w:val="decimal"/>
      <w:lvlText w:val="%1)"/>
      <w:lvlJc w:val="left"/>
      <w:pPr>
        <w:ind w:left="1370" w:hanging="390"/>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154">
    <w:nsid w:val="6F6121CD"/>
    <w:multiLevelType w:val="hybridMultilevel"/>
    <w:tmpl w:val="F1249F6A"/>
    <w:lvl w:ilvl="0" w:tplc="7DDE358E">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5">
    <w:nsid w:val="6F7E7541"/>
    <w:multiLevelType w:val="hybridMultilevel"/>
    <w:tmpl w:val="2D00ACF0"/>
    <w:lvl w:ilvl="0" w:tplc="04190011">
      <w:start w:val="1"/>
      <w:numFmt w:val="decimal"/>
      <w:lvlText w:val="%1)"/>
      <w:lvlJc w:val="left"/>
      <w:pPr>
        <w:ind w:left="1637"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6">
    <w:nsid w:val="7092543A"/>
    <w:multiLevelType w:val="hybridMultilevel"/>
    <w:tmpl w:val="71B0D24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7">
    <w:nsid w:val="71757716"/>
    <w:multiLevelType w:val="hybridMultilevel"/>
    <w:tmpl w:val="5F2C7E14"/>
    <w:lvl w:ilvl="0" w:tplc="04190011">
      <w:start w:val="1"/>
      <w:numFmt w:val="decimal"/>
      <w:lvlText w:val="%1."/>
      <w:lvlJc w:val="left"/>
      <w:pPr>
        <w:ind w:left="928" w:hanging="360"/>
      </w:pPr>
      <w:rPr>
        <w:rFonts w:ascii="Times New Roman" w:eastAsia="Times New Roman" w:hAnsi="Times New Roman" w:cs="Times New Roman"/>
      </w:rPr>
    </w:lvl>
    <w:lvl w:ilvl="1" w:tplc="04190019">
      <w:start w:val="1"/>
      <w:numFmt w:val="decimal"/>
      <w:lvlText w:val="%2."/>
      <w:lvlJc w:val="left"/>
      <w:pPr>
        <w:ind w:left="1069" w:hanging="360"/>
      </w:pPr>
      <w:rPr>
        <w:rFonts w:ascii="Times New Roman" w:eastAsia="Times New Roman" w:hAnsi="Times New Roman" w:cs="Times New Roman"/>
        <w:sz w:val="28"/>
        <w:szCs w:val="28"/>
      </w:rPr>
    </w:lvl>
    <w:lvl w:ilvl="2" w:tplc="0419001B">
      <w:start w:val="1"/>
      <w:numFmt w:val="lowerRoman"/>
      <w:lvlText w:val="%3."/>
      <w:lvlJc w:val="right"/>
      <w:pPr>
        <w:ind w:left="3439" w:hanging="180"/>
      </w:pPr>
      <w:rPr>
        <w:rFonts w:cs="Times New Roman"/>
      </w:rPr>
    </w:lvl>
    <w:lvl w:ilvl="3" w:tplc="0419000F">
      <w:start w:val="1"/>
      <w:numFmt w:val="decimal"/>
      <w:lvlText w:val="%4)"/>
      <w:lvlJc w:val="left"/>
      <w:pPr>
        <w:ind w:left="4159" w:hanging="360"/>
      </w:pPr>
      <w:rPr>
        <w:rFonts w:cs="Times New Roman" w:hint="default"/>
      </w:rPr>
    </w:lvl>
    <w:lvl w:ilvl="4" w:tplc="04190019" w:tentative="1">
      <w:start w:val="1"/>
      <w:numFmt w:val="lowerLetter"/>
      <w:lvlText w:val="%5."/>
      <w:lvlJc w:val="left"/>
      <w:pPr>
        <w:ind w:left="4879" w:hanging="360"/>
      </w:pPr>
      <w:rPr>
        <w:rFonts w:cs="Times New Roman"/>
      </w:rPr>
    </w:lvl>
    <w:lvl w:ilvl="5" w:tplc="0419001B" w:tentative="1">
      <w:start w:val="1"/>
      <w:numFmt w:val="lowerRoman"/>
      <w:lvlText w:val="%6."/>
      <w:lvlJc w:val="right"/>
      <w:pPr>
        <w:ind w:left="5599" w:hanging="180"/>
      </w:pPr>
      <w:rPr>
        <w:rFonts w:cs="Times New Roman"/>
      </w:rPr>
    </w:lvl>
    <w:lvl w:ilvl="6" w:tplc="0419000F" w:tentative="1">
      <w:start w:val="1"/>
      <w:numFmt w:val="decimal"/>
      <w:lvlText w:val="%7."/>
      <w:lvlJc w:val="left"/>
      <w:pPr>
        <w:ind w:left="6319" w:hanging="360"/>
      </w:pPr>
      <w:rPr>
        <w:rFonts w:cs="Times New Roman"/>
      </w:rPr>
    </w:lvl>
    <w:lvl w:ilvl="7" w:tplc="04190019" w:tentative="1">
      <w:start w:val="1"/>
      <w:numFmt w:val="lowerLetter"/>
      <w:lvlText w:val="%8."/>
      <w:lvlJc w:val="left"/>
      <w:pPr>
        <w:ind w:left="7039" w:hanging="360"/>
      </w:pPr>
      <w:rPr>
        <w:rFonts w:cs="Times New Roman"/>
      </w:rPr>
    </w:lvl>
    <w:lvl w:ilvl="8" w:tplc="0419001B" w:tentative="1">
      <w:start w:val="1"/>
      <w:numFmt w:val="lowerRoman"/>
      <w:lvlText w:val="%9."/>
      <w:lvlJc w:val="right"/>
      <w:pPr>
        <w:ind w:left="7759" w:hanging="180"/>
      </w:pPr>
      <w:rPr>
        <w:rFonts w:cs="Times New Roman"/>
      </w:rPr>
    </w:lvl>
  </w:abstractNum>
  <w:abstractNum w:abstractNumId="158">
    <w:nsid w:val="72FC07E7"/>
    <w:multiLevelType w:val="hybridMultilevel"/>
    <w:tmpl w:val="0E3EA05A"/>
    <w:lvl w:ilvl="0" w:tplc="2B6C2C42">
      <w:start w:val="1"/>
      <w:numFmt w:val="decimal"/>
      <w:lvlText w:val="%1."/>
      <w:lvlJc w:val="left"/>
      <w:pPr>
        <w:ind w:left="1070" w:hanging="360"/>
      </w:pPr>
      <w:rPr>
        <w:rFonts w:ascii="Times New Roman" w:hAnsi="Times New Roman" w:cs="Times New Roman" w:hint="default"/>
        <w:b w:val="0"/>
        <w:strike w:val="0"/>
        <w:color w:val="auto"/>
        <w:sz w:val="28"/>
        <w:szCs w:val="28"/>
      </w:rPr>
    </w:lvl>
    <w:lvl w:ilvl="1" w:tplc="58CE7270">
      <w:start w:val="1"/>
      <w:numFmt w:val="decimal"/>
      <w:lvlText w:val="%2."/>
      <w:lvlJc w:val="left"/>
      <w:pPr>
        <w:ind w:left="2190" w:hanging="1110"/>
      </w:pPr>
      <w:rPr>
        <w:rFonts w:ascii="Times New Roman" w:hAnsi="Times New Roman" w:cs="Times New Roman" w:hint="default"/>
        <w:color w:val="000000"/>
        <w:sz w:val="28"/>
        <w:szCs w:val="28"/>
      </w:rPr>
    </w:lvl>
    <w:lvl w:ilvl="2" w:tplc="0419001B">
      <w:start w:val="1"/>
      <w:numFmt w:val="decimal"/>
      <w:lvlText w:val="%3."/>
      <w:lvlJc w:val="left"/>
      <w:pPr>
        <w:ind w:left="2340" w:hanging="360"/>
      </w:pPr>
      <w:rPr>
        <w:rFonts w:cs="Times New Roman" w:hint="default"/>
      </w:rPr>
    </w:lvl>
    <w:lvl w:ilvl="3" w:tplc="8E6A24E0"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9">
    <w:nsid w:val="73D1638B"/>
    <w:multiLevelType w:val="hybridMultilevel"/>
    <w:tmpl w:val="5DFE768E"/>
    <w:lvl w:ilvl="0" w:tplc="1668FC38">
      <w:start w:val="1"/>
      <w:numFmt w:val="decimal"/>
      <w:lvlText w:val="%1."/>
      <w:lvlJc w:val="left"/>
      <w:pPr>
        <w:ind w:left="819" w:hanging="360"/>
      </w:pPr>
      <w:rPr>
        <w:rFonts w:cs="Times New Roman" w:hint="default"/>
      </w:rPr>
    </w:lvl>
    <w:lvl w:ilvl="1" w:tplc="3E4C758C" w:tentative="1">
      <w:start w:val="1"/>
      <w:numFmt w:val="lowerLetter"/>
      <w:lvlText w:val="%2."/>
      <w:lvlJc w:val="left"/>
      <w:pPr>
        <w:ind w:left="1539" w:hanging="360"/>
      </w:pPr>
      <w:rPr>
        <w:rFonts w:cs="Times New Roman"/>
      </w:rPr>
    </w:lvl>
    <w:lvl w:ilvl="2" w:tplc="945E5DCE"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60">
    <w:nsid w:val="75713EE5"/>
    <w:multiLevelType w:val="hybridMultilevel"/>
    <w:tmpl w:val="EADEDB32"/>
    <w:lvl w:ilvl="0" w:tplc="1CA8A780">
      <w:start w:val="1"/>
      <w:numFmt w:val="decimal"/>
      <w:lvlText w:val="%1."/>
      <w:lvlJc w:val="left"/>
      <w:pPr>
        <w:ind w:left="1637"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61">
    <w:nsid w:val="75DD7634"/>
    <w:multiLevelType w:val="hybridMultilevel"/>
    <w:tmpl w:val="44164E22"/>
    <w:lvl w:ilvl="0" w:tplc="48E60A14">
      <w:start w:val="1"/>
      <w:numFmt w:val="decimal"/>
      <w:lvlText w:val="%1)"/>
      <w:lvlJc w:val="left"/>
      <w:pPr>
        <w:ind w:left="107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2">
    <w:nsid w:val="762372B3"/>
    <w:multiLevelType w:val="hybridMultilevel"/>
    <w:tmpl w:val="21DE98BA"/>
    <w:lvl w:ilvl="0" w:tplc="04190011">
      <w:start w:val="1"/>
      <w:numFmt w:val="decimal"/>
      <w:lvlText w:val="%1."/>
      <w:lvlJc w:val="left"/>
      <w:pPr>
        <w:ind w:left="1069" w:hanging="360"/>
      </w:pPr>
      <w:rPr>
        <w:rFonts w:cs="Times New Roman" w:hint="default"/>
      </w:rPr>
    </w:lvl>
    <w:lvl w:ilvl="1" w:tplc="04190019">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163">
    <w:nsid w:val="762E1DBA"/>
    <w:multiLevelType w:val="hybridMultilevel"/>
    <w:tmpl w:val="A5FE7636"/>
    <w:lvl w:ilvl="0" w:tplc="C846988E">
      <w:start w:val="1"/>
      <w:numFmt w:val="decimal"/>
      <w:lvlText w:val="%1."/>
      <w:lvlJc w:val="left"/>
      <w:pPr>
        <w:ind w:left="1070" w:hanging="360"/>
      </w:pPr>
      <w:rPr>
        <w:rFonts w:ascii="Times New Roman" w:hAnsi="Times New Roman" w:cs="Times New Roman" w:hint="default"/>
        <w:b w:val="0"/>
        <w:strike w:val="0"/>
        <w:color w:val="auto"/>
        <w:sz w:val="28"/>
        <w:szCs w:val="28"/>
      </w:rPr>
    </w:lvl>
    <w:lvl w:ilvl="1" w:tplc="04190019">
      <w:start w:val="1"/>
      <w:numFmt w:val="decimal"/>
      <w:lvlText w:val="%2."/>
      <w:lvlJc w:val="left"/>
      <w:pPr>
        <w:ind w:left="1211"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4">
    <w:nsid w:val="768C1E39"/>
    <w:multiLevelType w:val="hybridMultilevel"/>
    <w:tmpl w:val="D786DC84"/>
    <w:lvl w:ilvl="0" w:tplc="431AB616">
      <w:start w:val="2"/>
      <w:numFmt w:val="decimal"/>
      <w:lvlText w:val="%1."/>
      <w:lvlJc w:val="left"/>
      <w:pPr>
        <w:ind w:left="1070" w:hanging="360"/>
      </w:pPr>
      <w:rPr>
        <w:rFonts w:ascii="Times New Roman" w:hAnsi="Times New Roman" w:cs="Times New Roman" w:hint="default"/>
        <w:b w:val="0"/>
        <w:strike w:val="0"/>
        <w:color w:val="auto"/>
        <w:sz w:val="28"/>
        <w:szCs w:val="28"/>
      </w:rPr>
    </w:lvl>
    <w:lvl w:ilvl="1" w:tplc="0419000F"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692181B"/>
    <w:multiLevelType w:val="hybridMultilevel"/>
    <w:tmpl w:val="F34E843A"/>
    <w:lvl w:ilvl="0" w:tplc="7A801F0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6">
    <w:nsid w:val="7719483C"/>
    <w:multiLevelType w:val="hybridMultilevel"/>
    <w:tmpl w:val="BF8277D8"/>
    <w:lvl w:ilvl="0" w:tplc="EA3EDF80">
      <w:start w:val="5"/>
      <w:numFmt w:val="decimal"/>
      <w:lvlText w:val="%1."/>
      <w:lvlJc w:val="left"/>
      <w:pPr>
        <w:ind w:left="163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7">
    <w:nsid w:val="783F4B46"/>
    <w:multiLevelType w:val="hybridMultilevel"/>
    <w:tmpl w:val="992A618E"/>
    <w:lvl w:ilvl="0" w:tplc="56241B18">
      <w:start w:val="1"/>
      <w:numFmt w:val="decimal"/>
      <w:lvlText w:val="%1."/>
      <w:lvlJc w:val="left"/>
      <w:pPr>
        <w:ind w:left="1070" w:hanging="360"/>
      </w:pPr>
      <w:rPr>
        <w:rFonts w:ascii="Times New Roman" w:eastAsia="Calibri" w:hAnsi="Times New Roman" w:cs="Times New Roman"/>
        <w:b w:val="0"/>
        <w:strike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8">
    <w:nsid w:val="787A35F0"/>
    <w:multiLevelType w:val="hybridMultilevel"/>
    <w:tmpl w:val="ED382A40"/>
    <w:lvl w:ilvl="0" w:tplc="028294EC">
      <w:start w:val="2"/>
      <w:numFmt w:val="decimal"/>
      <w:lvlText w:val="%1."/>
      <w:lvlJc w:val="left"/>
      <w:pPr>
        <w:ind w:left="1211" w:hanging="360"/>
      </w:pPr>
      <w:rPr>
        <w:rFonts w:ascii="Times New Roman" w:hAnsi="Times New Roman" w:cs="Times New Roman" w:hint="default"/>
        <w:b w:val="0"/>
        <w:strike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9">
    <w:nsid w:val="789E0EF4"/>
    <w:multiLevelType w:val="hybridMultilevel"/>
    <w:tmpl w:val="DD7EE7AA"/>
    <w:lvl w:ilvl="0" w:tplc="2988C73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0">
    <w:nsid w:val="794655C7"/>
    <w:multiLevelType w:val="hybridMultilevel"/>
    <w:tmpl w:val="7C48391A"/>
    <w:lvl w:ilvl="0" w:tplc="19ECDA14">
      <w:start w:val="1"/>
      <w:numFmt w:val="decimal"/>
      <w:lvlText w:val="%1)"/>
      <w:lvlJc w:val="left"/>
      <w:pPr>
        <w:ind w:left="1429"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1">
    <w:nsid w:val="7A2C4B54"/>
    <w:multiLevelType w:val="hybridMultilevel"/>
    <w:tmpl w:val="844E296E"/>
    <w:lvl w:ilvl="0" w:tplc="04190011">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72">
    <w:nsid w:val="7A584F9A"/>
    <w:multiLevelType w:val="multilevel"/>
    <w:tmpl w:val="6140490E"/>
    <w:lvl w:ilvl="0">
      <w:start w:val="1"/>
      <w:numFmt w:val="decimal"/>
      <w:lvlText w:val="%1."/>
      <w:lvlJc w:val="left"/>
      <w:pPr>
        <w:ind w:left="1069" w:hanging="360"/>
      </w:pPr>
      <w:rPr>
        <w:rFonts w:cs="Times New Roman" w:hint="default"/>
      </w:rPr>
    </w:lvl>
    <w:lvl w:ilvl="1">
      <w:start w:val="6"/>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1984" w:hanging="127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3">
    <w:nsid w:val="7B4731F3"/>
    <w:multiLevelType w:val="hybridMultilevel"/>
    <w:tmpl w:val="2E4EB02A"/>
    <w:lvl w:ilvl="0" w:tplc="DEBA3D32">
      <w:start w:val="1"/>
      <w:numFmt w:val="decimal"/>
      <w:lvlText w:val="%1."/>
      <w:lvlJc w:val="left"/>
      <w:pPr>
        <w:ind w:left="1429" w:hanging="360"/>
      </w:pPr>
      <w:rPr>
        <w:rFonts w:cs="Times New Roman"/>
      </w:rPr>
    </w:lvl>
    <w:lvl w:ilvl="1" w:tplc="030C3532" w:tentative="1">
      <w:start w:val="1"/>
      <w:numFmt w:val="lowerLetter"/>
      <w:lvlText w:val="%2."/>
      <w:lvlJc w:val="left"/>
      <w:pPr>
        <w:ind w:left="2149" w:hanging="360"/>
      </w:pPr>
      <w:rPr>
        <w:rFonts w:cs="Times New Roman"/>
      </w:rPr>
    </w:lvl>
    <w:lvl w:ilvl="2" w:tplc="47C6014C" w:tentative="1">
      <w:start w:val="1"/>
      <w:numFmt w:val="lowerRoman"/>
      <w:lvlText w:val="%3."/>
      <w:lvlJc w:val="right"/>
      <w:pPr>
        <w:ind w:left="2869" w:hanging="180"/>
      </w:pPr>
      <w:rPr>
        <w:rFonts w:cs="Times New Roman"/>
      </w:rPr>
    </w:lvl>
    <w:lvl w:ilvl="3" w:tplc="0BDC3F5E" w:tentative="1">
      <w:start w:val="1"/>
      <w:numFmt w:val="decimal"/>
      <w:lvlText w:val="%4."/>
      <w:lvlJc w:val="left"/>
      <w:pPr>
        <w:ind w:left="3589" w:hanging="360"/>
      </w:pPr>
      <w:rPr>
        <w:rFonts w:cs="Times New Roman"/>
      </w:rPr>
    </w:lvl>
    <w:lvl w:ilvl="4" w:tplc="551804BC" w:tentative="1">
      <w:start w:val="1"/>
      <w:numFmt w:val="lowerLetter"/>
      <w:lvlText w:val="%5."/>
      <w:lvlJc w:val="left"/>
      <w:pPr>
        <w:ind w:left="4309" w:hanging="360"/>
      </w:pPr>
      <w:rPr>
        <w:rFonts w:cs="Times New Roman"/>
      </w:rPr>
    </w:lvl>
    <w:lvl w:ilvl="5" w:tplc="1D7C613C" w:tentative="1">
      <w:start w:val="1"/>
      <w:numFmt w:val="lowerRoman"/>
      <w:lvlText w:val="%6."/>
      <w:lvlJc w:val="right"/>
      <w:pPr>
        <w:ind w:left="5029" w:hanging="180"/>
      </w:pPr>
      <w:rPr>
        <w:rFonts w:cs="Times New Roman"/>
      </w:rPr>
    </w:lvl>
    <w:lvl w:ilvl="6" w:tplc="C634616A" w:tentative="1">
      <w:start w:val="1"/>
      <w:numFmt w:val="decimal"/>
      <w:lvlText w:val="%7."/>
      <w:lvlJc w:val="left"/>
      <w:pPr>
        <w:ind w:left="5749" w:hanging="360"/>
      </w:pPr>
      <w:rPr>
        <w:rFonts w:cs="Times New Roman"/>
      </w:rPr>
    </w:lvl>
    <w:lvl w:ilvl="7" w:tplc="9A5892B2" w:tentative="1">
      <w:start w:val="1"/>
      <w:numFmt w:val="lowerLetter"/>
      <w:lvlText w:val="%8."/>
      <w:lvlJc w:val="left"/>
      <w:pPr>
        <w:ind w:left="6469" w:hanging="360"/>
      </w:pPr>
      <w:rPr>
        <w:rFonts w:cs="Times New Roman"/>
      </w:rPr>
    </w:lvl>
    <w:lvl w:ilvl="8" w:tplc="255231D8" w:tentative="1">
      <w:start w:val="1"/>
      <w:numFmt w:val="lowerRoman"/>
      <w:lvlText w:val="%9."/>
      <w:lvlJc w:val="right"/>
      <w:pPr>
        <w:ind w:left="7189" w:hanging="180"/>
      </w:pPr>
      <w:rPr>
        <w:rFonts w:cs="Times New Roman"/>
      </w:rPr>
    </w:lvl>
  </w:abstractNum>
  <w:abstractNum w:abstractNumId="174">
    <w:nsid w:val="7BB05CD1"/>
    <w:multiLevelType w:val="hybridMultilevel"/>
    <w:tmpl w:val="91C26C58"/>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75">
    <w:nsid w:val="7BE70DFB"/>
    <w:multiLevelType w:val="hybridMultilevel"/>
    <w:tmpl w:val="14ECE34E"/>
    <w:lvl w:ilvl="0" w:tplc="CC9C3066">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6">
    <w:nsid w:val="7CC30B20"/>
    <w:multiLevelType w:val="hybridMultilevel"/>
    <w:tmpl w:val="0012EDB8"/>
    <w:lvl w:ilvl="0" w:tplc="C164CF56">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7">
    <w:nsid w:val="7E50223A"/>
    <w:multiLevelType w:val="hybridMultilevel"/>
    <w:tmpl w:val="ACD4E1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8">
    <w:nsid w:val="7EC21A91"/>
    <w:multiLevelType w:val="hybridMultilevel"/>
    <w:tmpl w:val="8244D7B6"/>
    <w:lvl w:ilvl="0" w:tplc="3AD0A10E">
      <w:start w:val="1"/>
      <w:numFmt w:val="decimal"/>
      <w:lvlText w:val="%1."/>
      <w:lvlJc w:val="left"/>
      <w:pPr>
        <w:ind w:left="1069" w:hanging="360"/>
      </w:pPr>
      <w:rPr>
        <w:rFonts w:ascii="Times New Roman" w:eastAsia="Times New Roman"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7FA81A6B"/>
    <w:multiLevelType w:val="hybridMultilevel"/>
    <w:tmpl w:val="57FAA882"/>
    <w:lvl w:ilvl="0" w:tplc="58CE7270">
      <w:start w:val="23"/>
      <w:numFmt w:val="decimal"/>
      <w:lvlText w:val="%1."/>
      <w:lvlJc w:val="left"/>
      <w:pPr>
        <w:ind w:left="360" w:hanging="360"/>
      </w:pPr>
      <w:rPr>
        <w:rFonts w:hint="default"/>
      </w:r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num w:numId="1">
    <w:abstractNumId w:val="162"/>
  </w:num>
  <w:num w:numId="2">
    <w:abstractNumId w:val="140"/>
  </w:num>
  <w:num w:numId="3">
    <w:abstractNumId w:val="100"/>
  </w:num>
  <w:num w:numId="4">
    <w:abstractNumId w:val="103"/>
  </w:num>
  <w:num w:numId="5">
    <w:abstractNumId w:val="88"/>
  </w:num>
  <w:num w:numId="6">
    <w:abstractNumId w:val="159"/>
  </w:num>
  <w:num w:numId="7">
    <w:abstractNumId w:val="50"/>
  </w:num>
  <w:num w:numId="8">
    <w:abstractNumId w:val="65"/>
  </w:num>
  <w:num w:numId="9">
    <w:abstractNumId w:val="145"/>
  </w:num>
  <w:num w:numId="10">
    <w:abstractNumId w:val="18"/>
  </w:num>
  <w:num w:numId="11">
    <w:abstractNumId w:val="34"/>
  </w:num>
  <w:num w:numId="12">
    <w:abstractNumId w:val="161"/>
  </w:num>
  <w:num w:numId="13">
    <w:abstractNumId w:val="51"/>
  </w:num>
  <w:num w:numId="14">
    <w:abstractNumId w:val="66"/>
  </w:num>
  <w:num w:numId="15">
    <w:abstractNumId w:val="92"/>
  </w:num>
  <w:num w:numId="16">
    <w:abstractNumId w:val="43"/>
  </w:num>
  <w:num w:numId="17">
    <w:abstractNumId w:val="63"/>
  </w:num>
  <w:num w:numId="18">
    <w:abstractNumId w:val="75"/>
  </w:num>
  <w:num w:numId="19">
    <w:abstractNumId w:val="126"/>
  </w:num>
  <w:num w:numId="20">
    <w:abstractNumId w:val="173"/>
  </w:num>
  <w:num w:numId="21">
    <w:abstractNumId w:val="45"/>
  </w:num>
  <w:num w:numId="22">
    <w:abstractNumId w:val="44"/>
  </w:num>
  <w:num w:numId="23">
    <w:abstractNumId w:val="87"/>
  </w:num>
  <w:num w:numId="24">
    <w:abstractNumId w:val="58"/>
  </w:num>
  <w:num w:numId="25">
    <w:abstractNumId w:val="96"/>
  </w:num>
  <w:num w:numId="26">
    <w:abstractNumId w:val="15"/>
  </w:num>
  <w:num w:numId="27">
    <w:abstractNumId w:val="147"/>
  </w:num>
  <w:num w:numId="28">
    <w:abstractNumId w:val="95"/>
  </w:num>
  <w:num w:numId="29">
    <w:abstractNumId w:val="47"/>
  </w:num>
  <w:num w:numId="30">
    <w:abstractNumId w:val="156"/>
  </w:num>
  <w:num w:numId="31">
    <w:abstractNumId w:val="55"/>
  </w:num>
  <w:num w:numId="32">
    <w:abstractNumId w:val="7"/>
  </w:num>
  <w:num w:numId="33">
    <w:abstractNumId w:val="172"/>
  </w:num>
  <w:num w:numId="34">
    <w:abstractNumId w:val="142"/>
  </w:num>
  <w:num w:numId="35">
    <w:abstractNumId w:val="68"/>
  </w:num>
  <w:num w:numId="36">
    <w:abstractNumId w:val="154"/>
  </w:num>
  <w:num w:numId="37">
    <w:abstractNumId w:val="131"/>
  </w:num>
  <w:num w:numId="38">
    <w:abstractNumId w:val="132"/>
  </w:num>
  <w:num w:numId="39">
    <w:abstractNumId w:val="31"/>
  </w:num>
  <w:num w:numId="40">
    <w:abstractNumId w:val="93"/>
  </w:num>
  <w:num w:numId="41">
    <w:abstractNumId w:val="71"/>
  </w:num>
  <w:num w:numId="42">
    <w:abstractNumId w:val="123"/>
  </w:num>
  <w:num w:numId="43">
    <w:abstractNumId w:val="33"/>
  </w:num>
  <w:num w:numId="44">
    <w:abstractNumId w:val="134"/>
  </w:num>
  <w:num w:numId="45">
    <w:abstractNumId w:val="83"/>
  </w:num>
  <w:num w:numId="46">
    <w:abstractNumId w:val="150"/>
  </w:num>
  <w:num w:numId="47">
    <w:abstractNumId w:val="84"/>
  </w:num>
  <w:num w:numId="48">
    <w:abstractNumId w:val="129"/>
  </w:num>
  <w:num w:numId="49">
    <w:abstractNumId w:val="24"/>
  </w:num>
  <w:num w:numId="50">
    <w:abstractNumId w:val="74"/>
  </w:num>
  <w:num w:numId="51">
    <w:abstractNumId w:val="113"/>
  </w:num>
  <w:num w:numId="52">
    <w:abstractNumId w:val="29"/>
  </w:num>
  <w:num w:numId="53">
    <w:abstractNumId w:val="2"/>
  </w:num>
  <w:num w:numId="54">
    <w:abstractNumId w:val="105"/>
  </w:num>
  <w:num w:numId="55">
    <w:abstractNumId w:val="17"/>
  </w:num>
  <w:num w:numId="56">
    <w:abstractNumId w:val="122"/>
  </w:num>
  <w:num w:numId="57">
    <w:abstractNumId w:val="20"/>
  </w:num>
  <w:num w:numId="58">
    <w:abstractNumId w:val="170"/>
  </w:num>
  <w:num w:numId="59">
    <w:abstractNumId w:val="124"/>
  </w:num>
  <w:num w:numId="60">
    <w:abstractNumId w:val="152"/>
  </w:num>
  <w:num w:numId="61">
    <w:abstractNumId w:val="130"/>
  </w:num>
  <w:num w:numId="62">
    <w:abstractNumId w:val="91"/>
  </w:num>
  <w:num w:numId="63">
    <w:abstractNumId w:val="160"/>
  </w:num>
  <w:num w:numId="64">
    <w:abstractNumId w:val="149"/>
  </w:num>
  <w:num w:numId="65">
    <w:abstractNumId w:val="89"/>
  </w:num>
  <w:num w:numId="66">
    <w:abstractNumId w:val="81"/>
  </w:num>
  <w:num w:numId="67">
    <w:abstractNumId w:val="94"/>
  </w:num>
  <w:num w:numId="68">
    <w:abstractNumId w:val="97"/>
  </w:num>
  <w:num w:numId="69">
    <w:abstractNumId w:val="27"/>
  </w:num>
  <w:num w:numId="70">
    <w:abstractNumId w:val="109"/>
  </w:num>
  <w:num w:numId="71">
    <w:abstractNumId w:val="62"/>
  </w:num>
  <w:num w:numId="72">
    <w:abstractNumId w:val="10"/>
  </w:num>
  <w:num w:numId="73">
    <w:abstractNumId w:val="5"/>
  </w:num>
  <w:num w:numId="74">
    <w:abstractNumId w:val="175"/>
  </w:num>
  <w:num w:numId="75">
    <w:abstractNumId w:val="11"/>
  </w:num>
  <w:num w:numId="76">
    <w:abstractNumId w:val="28"/>
  </w:num>
  <w:num w:numId="77">
    <w:abstractNumId w:val="139"/>
  </w:num>
  <w:num w:numId="78">
    <w:abstractNumId w:val="76"/>
  </w:num>
  <w:num w:numId="79">
    <w:abstractNumId w:val="49"/>
  </w:num>
  <w:num w:numId="80">
    <w:abstractNumId w:val="174"/>
  </w:num>
  <w:num w:numId="81">
    <w:abstractNumId w:val="137"/>
  </w:num>
  <w:num w:numId="82">
    <w:abstractNumId w:val="157"/>
  </w:num>
  <w:num w:numId="83">
    <w:abstractNumId w:val="111"/>
  </w:num>
  <w:num w:numId="84">
    <w:abstractNumId w:val="151"/>
  </w:num>
  <w:num w:numId="85">
    <w:abstractNumId w:val="78"/>
  </w:num>
  <w:num w:numId="86">
    <w:abstractNumId w:val="46"/>
  </w:num>
  <w:num w:numId="87">
    <w:abstractNumId w:val="3"/>
  </w:num>
  <w:num w:numId="88">
    <w:abstractNumId w:val="6"/>
  </w:num>
  <w:num w:numId="89">
    <w:abstractNumId w:val="116"/>
  </w:num>
  <w:num w:numId="90">
    <w:abstractNumId w:val="144"/>
  </w:num>
  <w:num w:numId="91">
    <w:abstractNumId w:val="9"/>
  </w:num>
  <w:num w:numId="92">
    <w:abstractNumId w:val="30"/>
  </w:num>
  <w:num w:numId="93">
    <w:abstractNumId w:val="155"/>
  </w:num>
  <w:num w:numId="94">
    <w:abstractNumId w:val="41"/>
  </w:num>
  <w:num w:numId="95">
    <w:abstractNumId w:val="99"/>
  </w:num>
  <w:num w:numId="96">
    <w:abstractNumId w:val="80"/>
  </w:num>
  <w:num w:numId="97">
    <w:abstractNumId w:val="61"/>
  </w:num>
  <w:num w:numId="98">
    <w:abstractNumId w:val="153"/>
  </w:num>
  <w:num w:numId="99">
    <w:abstractNumId w:val="1"/>
  </w:num>
  <w:num w:numId="100">
    <w:abstractNumId w:val="102"/>
  </w:num>
  <w:num w:numId="101">
    <w:abstractNumId w:val="82"/>
  </w:num>
  <w:num w:numId="102">
    <w:abstractNumId w:val="86"/>
  </w:num>
  <w:num w:numId="103">
    <w:abstractNumId w:val="72"/>
  </w:num>
  <w:num w:numId="104">
    <w:abstractNumId w:val="101"/>
  </w:num>
  <w:num w:numId="105">
    <w:abstractNumId w:val="148"/>
  </w:num>
  <w:num w:numId="106">
    <w:abstractNumId w:val="107"/>
  </w:num>
  <w:num w:numId="107">
    <w:abstractNumId w:val="40"/>
  </w:num>
  <w:num w:numId="108">
    <w:abstractNumId w:val="135"/>
  </w:num>
  <w:num w:numId="109">
    <w:abstractNumId w:val="108"/>
  </w:num>
  <w:num w:numId="110">
    <w:abstractNumId w:val="176"/>
  </w:num>
  <w:num w:numId="111">
    <w:abstractNumId w:val="141"/>
  </w:num>
  <w:num w:numId="112">
    <w:abstractNumId w:val="112"/>
  </w:num>
  <w:num w:numId="113">
    <w:abstractNumId w:val="56"/>
  </w:num>
  <w:num w:numId="114">
    <w:abstractNumId w:val="59"/>
  </w:num>
  <w:num w:numId="115">
    <w:abstractNumId w:val="25"/>
  </w:num>
  <w:num w:numId="116">
    <w:abstractNumId w:val="19"/>
  </w:num>
  <w:num w:numId="117">
    <w:abstractNumId w:val="128"/>
  </w:num>
  <w:num w:numId="118">
    <w:abstractNumId w:val="53"/>
  </w:num>
  <w:num w:numId="119">
    <w:abstractNumId w:val="104"/>
  </w:num>
  <w:num w:numId="120">
    <w:abstractNumId w:val="163"/>
  </w:num>
  <w:num w:numId="121">
    <w:abstractNumId w:val="73"/>
  </w:num>
  <w:num w:numId="122">
    <w:abstractNumId w:val="67"/>
  </w:num>
  <w:num w:numId="123">
    <w:abstractNumId w:val="13"/>
  </w:num>
  <w:num w:numId="124">
    <w:abstractNumId w:val="138"/>
  </w:num>
  <w:num w:numId="125">
    <w:abstractNumId w:val="167"/>
  </w:num>
  <w:num w:numId="126">
    <w:abstractNumId w:val="158"/>
  </w:num>
  <w:num w:numId="127">
    <w:abstractNumId w:val="60"/>
  </w:num>
  <w:num w:numId="128">
    <w:abstractNumId w:val="110"/>
  </w:num>
  <w:num w:numId="129">
    <w:abstractNumId w:val="98"/>
  </w:num>
  <w:num w:numId="130">
    <w:abstractNumId w:val="32"/>
  </w:num>
  <w:num w:numId="131">
    <w:abstractNumId w:val="166"/>
  </w:num>
  <w:num w:numId="132">
    <w:abstractNumId w:val="14"/>
  </w:num>
  <w:num w:numId="133">
    <w:abstractNumId w:val="118"/>
  </w:num>
  <w:num w:numId="134">
    <w:abstractNumId w:val="127"/>
  </w:num>
  <w:num w:numId="135">
    <w:abstractNumId w:val="48"/>
  </w:num>
  <w:num w:numId="136">
    <w:abstractNumId w:val="54"/>
  </w:num>
  <w:num w:numId="137">
    <w:abstractNumId w:val="8"/>
  </w:num>
  <w:num w:numId="138">
    <w:abstractNumId w:val="70"/>
  </w:num>
  <w:num w:numId="139">
    <w:abstractNumId w:val="52"/>
  </w:num>
  <w:num w:numId="140">
    <w:abstractNumId w:val="21"/>
  </w:num>
  <w:num w:numId="141">
    <w:abstractNumId w:val="125"/>
  </w:num>
  <w:num w:numId="142">
    <w:abstractNumId w:val="168"/>
  </w:num>
  <w:num w:numId="143">
    <w:abstractNumId w:val="23"/>
  </w:num>
  <w:num w:numId="144">
    <w:abstractNumId w:val="90"/>
  </w:num>
  <w:num w:numId="145">
    <w:abstractNumId w:val="64"/>
  </w:num>
  <w:num w:numId="146">
    <w:abstractNumId w:val="121"/>
  </w:num>
  <w:num w:numId="147">
    <w:abstractNumId w:val="171"/>
  </w:num>
  <w:num w:numId="148">
    <w:abstractNumId w:val="115"/>
  </w:num>
  <w:num w:numId="149">
    <w:abstractNumId w:val="119"/>
  </w:num>
  <w:num w:numId="150">
    <w:abstractNumId w:val="164"/>
  </w:num>
  <w:num w:numId="151">
    <w:abstractNumId w:val="38"/>
  </w:num>
  <w:num w:numId="152">
    <w:abstractNumId w:val="77"/>
  </w:num>
  <w:num w:numId="153">
    <w:abstractNumId w:val="117"/>
  </w:num>
  <w:num w:numId="154">
    <w:abstractNumId w:val="133"/>
  </w:num>
  <w:num w:numId="155">
    <w:abstractNumId w:val="57"/>
  </w:num>
  <w:num w:numId="156">
    <w:abstractNumId w:val="85"/>
  </w:num>
  <w:num w:numId="157">
    <w:abstractNumId w:val="37"/>
  </w:num>
  <w:num w:numId="158">
    <w:abstractNumId w:val="16"/>
  </w:num>
  <w:num w:numId="159">
    <w:abstractNumId w:val="12"/>
  </w:num>
  <w:num w:numId="160">
    <w:abstractNumId w:val="169"/>
  </w:num>
  <w:num w:numId="161">
    <w:abstractNumId w:val="114"/>
  </w:num>
  <w:num w:numId="162">
    <w:abstractNumId w:val="22"/>
  </w:num>
  <w:num w:numId="163">
    <w:abstractNumId w:val="106"/>
  </w:num>
  <w:num w:numId="164">
    <w:abstractNumId w:val="178"/>
  </w:num>
  <w:num w:numId="165">
    <w:abstractNumId w:val="39"/>
  </w:num>
  <w:num w:numId="166">
    <w:abstractNumId w:val="143"/>
  </w:num>
  <w:num w:numId="167">
    <w:abstractNumId w:val="36"/>
  </w:num>
  <w:num w:numId="168">
    <w:abstractNumId w:val="136"/>
  </w:num>
  <w:num w:numId="169">
    <w:abstractNumId w:val="26"/>
  </w:num>
  <w:num w:numId="170">
    <w:abstractNumId w:val="42"/>
  </w:num>
  <w:num w:numId="171">
    <w:abstractNumId w:val="35"/>
  </w:num>
  <w:num w:numId="172">
    <w:abstractNumId w:val="79"/>
  </w:num>
  <w:num w:numId="173">
    <w:abstractNumId w:val="4"/>
  </w:num>
  <w:num w:numId="174">
    <w:abstractNumId w:val="146"/>
  </w:num>
  <w:num w:numId="175">
    <w:abstractNumId w:val="179"/>
  </w:num>
  <w:num w:numId="176">
    <w:abstractNumId w:val="69"/>
  </w:num>
  <w:num w:numId="177">
    <w:abstractNumId w:val="120"/>
  </w:num>
  <w:num w:numId="178">
    <w:abstractNumId w:val="177"/>
  </w:num>
  <w:num w:numId="179">
    <w:abstractNumId w:val="165"/>
  </w:num>
  <w:numIdMacAtCleanup w:val="1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142"/>
  <w:drawingGridHorizontalSpacing w:val="140"/>
  <w:displayHorizontalDrawingGridEvery w:val="2"/>
  <w:characterSpacingControl w:val="doNotCompress"/>
  <w:hdrShapeDefaults>
    <o:shapedefaults v:ext="edit" spidmax="130050"/>
  </w:hdrShapeDefaults>
  <w:footnotePr>
    <w:footnote w:id="0"/>
    <w:footnote w:id="1"/>
  </w:footnotePr>
  <w:endnotePr>
    <w:numFmt w:val="decimal"/>
    <w:endnote w:id="0"/>
    <w:endnote w:id="1"/>
  </w:endnotePr>
  <w:compat/>
  <w:rsids>
    <w:rsidRoot w:val="0076685E"/>
    <w:rsid w:val="000008DE"/>
    <w:rsid w:val="00000B9B"/>
    <w:rsid w:val="00001C50"/>
    <w:rsid w:val="00001C99"/>
    <w:rsid w:val="00001DC8"/>
    <w:rsid w:val="0000233D"/>
    <w:rsid w:val="000023A2"/>
    <w:rsid w:val="000027E1"/>
    <w:rsid w:val="000032C0"/>
    <w:rsid w:val="00003964"/>
    <w:rsid w:val="00005FD2"/>
    <w:rsid w:val="00006826"/>
    <w:rsid w:val="00006A15"/>
    <w:rsid w:val="00006E1F"/>
    <w:rsid w:val="000072C1"/>
    <w:rsid w:val="00007417"/>
    <w:rsid w:val="00007C40"/>
    <w:rsid w:val="00007E80"/>
    <w:rsid w:val="00010416"/>
    <w:rsid w:val="000108EA"/>
    <w:rsid w:val="00010D20"/>
    <w:rsid w:val="00011561"/>
    <w:rsid w:val="00011A2D"/>
    <w:rsid w:val="00011D80"/>
    <w:rsid w:val="00012102"/>
    <w:rsid w:val="0001221F"/>
    <w:rsid w:val="00012A26"/>
    <w:rsid w:val="00013FC3"/>
    <w:rsid w:val="00014C3B"/>
    <w:rsid w:val="000150A4"/>
    <w:rsid w:val="00015714"/>
    <w:rsid w:val="00015F61"/>
    <w:rsid w:val="00016224"/>
    <w:rsid w:val="00016437"/>
    <w:rsid w:val="000168A6"/>
    <w:rsid w:val="0001763D"/>
    <w:rsid w:val="00017D4D"/>
    <w:rsid w:val="00020321"/>
    <w:rsid w:val="00020718"/>
    <w:rsid w:val="00020BA7"/>
    <w:rsid w:val="00020C6E"/>
    <w:rsid w:val="000211AB"/>
    <w:rsid w:val="00021E32"/>
    <w:rsid w:val="000225B6"/>
    <w:rsid w:val="00022953"/>
    <w:rsid w:val="00022EE4"/>
    <w:rsid w:val="000233F1"/>
    <w:rsid w:val="0002482D"/>
    <w:rsid w:val="00024E4B"/>
    <w:rsid w:val="000252AC"/>
    <w:rsid w:val="00026569"/>
    <w:rsid w:val="00026C20"/>
    <w:rsid w:val="000277B0"/>
    <w:rsid w:val="00027CFD"/>
    <w:rsid w:val="0003016B"/>
    <w:rsid w:val="0003088E"/>
    <w:rsid w:val="00030F0A"/>
    <w:rsid w:val="00030FD9"/>
    <w:rsid w:val="0003150F"/>
    <w:rsid w:val="0003214B"/>
    <w:rsid w:val="000327BA"/>
    <w:rsid w:val="00032850"/>
    <w:rsid w:val="00033E49"/>
    <w:rsid w:val="000343D3"/>
    <w:rsid w:val="00034853"/>
    <w:rsid w:val="00034957"/>
    <w:rsid w:val="00035A6F"/>
    <w:rsid w:val="000361D7"/>
    <w:rsid w:val="0003680B"/>
    <w:rsid w:val="00036B8E"/>
    <w:rsid w:val="00037BDD"/>
    <w:rsid w:val="00037CAB"/>
    <w:rsid w:val="00040536"/>
    <w:rsid w:val="00040945"/>
    <w:rsid w:val="00041575"/>
    <w:rsid w:val="00041F3B"/>
    <w:rsid w:val="0004265D"/>
    <w:rsid w:val="000431E0"/>
    <w:rsid w:val="000432A5"/>
    <w:rsid w:val="00043EE5"/>
    <w:rsid w:val="000443F7"/>
    <w:rsid w:val="00045007"/>
    <w:rsid w:val="000453D2"/>
    <w:rsid w:val="00045591"/>
    <w:rsid w:val="00045B41"/>
    <w:rsid w:val="000463DC"/>
    <w:rsid w:val="00046411"/>
    <w:rsid w:val="00047144"/>
    <w:rsid w:val="000472CD"/>
    <w:rsid w:val="000477E9"/>
    <w:rsid w:val="00047E96"/>
    <w:rsid w:val="000501F9"/>
    <w:rsid w:val="000502D9"/>
    <w:rsid w:val="000506D8"/>
    <w:rsid w:val="000509FF"/>
    <w:rsid w:val="00050B06"/>
    <w:rsid w:val="00050F7F"/>
    <w:rsid w:val="00051479"/>
    <w:rsid w:val="000515BA"/>
    <w:rsid w:val="00051EDF"/>
    <w:rsid w:val="000526E7"/>
    <w:rsid w:val="00052AF0"/>
    <w:rsid w:val="00052DAA"/>
    <w:rsid w:val="00052EAB"/>
    <w:rsid w:val="00053737"/>
    <w:rsid w:val="00053DCB"/>
    <w:rsid w:val="000543F3"/>
    <w:rsid w:val="000546F7"/>
    <w:rsid w:val="00054EB5"/>
    <w:rsid w:val="00055375"/>
    <w:rsid w:val="0005547F"/>
    <w:rsid w:val="000559E2"/>
    <w:rsid w:val="00055E1F"/>
    <w:rsid w:val="00055FD9"/>
    <w:rsid w:val="00056654"/>
    <w:rsid w:val="000600AE"/>
    <w:rsid w:val="00062345"/>
    <w:rsid w:val="00063020"/>
    <w:rsid w:val="000634EA"/>
    <w:rsid w:val="000636AD"/>
    <w:rsid w:val="00064FBA"/>
    <w:rsid w:val="000654AD"/>
    <w:rsid w:val="00065863"/>
    <w:rsid w:val="00065C91"/>
    <w:rsid w:val="00065E3F"/>
    <w:rsid w:val="000669C3"/>
    <w:rsid w:val="000673F1"/>
    <w:rsid w:val="0006744D"/>
    <w:rsid w:val="00067B70"/>
    <w:rsid w:val="00067C1A"/>
    <w:rsid w:val="00070253"/>
    <w:rsid w:val="000709D6"/>
    <w:rsid w:val="00071B51"/>
    <w:rsid w:val="00071CAB"/>
    <w:rsid w:val="0007214D"/>
    <w:rsid w:val="000724AB"/>
    <w:rsid w:val="00072948"/>
    <w:rsid w:val="00072F55"/>
    <w:rsid w:val="00072FE3"/>
    <w:rsid w:val="00073157"/>
    <w:rsid w:val="000731AE"/>
    <w:rsid w:val="00073262"/>
    <w:rsid w:val="00073542"/>
    <w:rsid w:val="00073AD4"/>
    <w:rsid w:val="0007415A"/>
    <w:rsid w:val="0007424B"/>
    <w:rsid w:val="0007555D"/>
    <w:rsid w:val="000756FF"/>
    <w:rsid w:val="00076545"/>
    <w:rsid w:val="0007699B"/>
    <w:rsid w:val="000801B9"/>
    <w:rsid w:val="0008078A"/>
    <w:rsid w:val="00081820"/>
    <w:rsid w:val="00082146"/>
    <w:rsid w:val="000827C0"/>
    <w:rsid w:val="0008360B"/>
    <w:rsid w:val="000837E1"/>
    <w:rsid w:val="00084266"/>
    <w:rsid w:val="000855AC"/>
    <w:rsid w:val="00085DD5"/>
    <w:rsid w:val="00086441"/>
    <w:rsid w:val="0008644A"/>
    <w:rsid w:val="00086476"/>
    <w:rsid w:val="00086777"/>
    <w:rsid w:val="00086F07"/>
    <w:rsid w:val="00087667"/>
    <w:rsid w:val="00087BDE"/>
    <w:rsid w:val="00087D23"/>
    <w:rsid w:val="00087DF1"/>
    <w:rsid w:val="00090281"/>
    <w:rsid w:val="0009032F"/>
    <w:rsid w:val="00090612"/>
    <w:rsid w:val="000915CB"/>
    <w:rsid w:val="0009190B"/>
    <w:rsid w:val="00091A6C"/>
    <w:rsid w:val="0009344E"/>
    <w:rsid w:val="00094638"/>
    <w:rsid w:val="00094D25"/>
    <w:rsid w:val="00094EFB"/>
    <w:rsid w:val="000953DE"/>
    <w:rsid w:val="000953EB"/>
    <w:rsid w:val="00095AC6"/>
    <w:rsid w:val="00096526"/>
    <w:rsid w:val="00096B6E"/>
    <w:rsid w:val="00096BFE"/>
    <w:rsid w:val="000970F1"/>
    <w:rsid w:val="000A0820"/>
    <w:rsid w:val="000A0E73"/>
    <w:rsid w:val="000A0FA1"/>
    <w:rsid w:val="000A156E"/>
    <w:rsid w:val="000A2999"/>
    <w:rsid w:val="000A2C87"/>
    <w:rsid w:val="000A316D"/>
    <w:rsid w:val="000A3D00"/>
    <w:rsid w:val="000A3FBB"/>
    <w:rsid w:val="000A43B8"/>
    <w:rsid w:val="000A4565"/>
    <w:rsid w:val="000A4DE4"/>
    <w:rsid w:val="000A5096"/>
    <w:rsid w:val="000A52DB"/>
    <w:rsid w:val="000A558E"/>
    <w:rsid w:val="000A6155"/>
    <w:rsid w:val="000A6937"/>
    <w:rsid w:val="000A778D"/>
    <w:rsid w:val="000A79A4"/>
    <w:rsid w:val="000B07AC"/>
    <w:rsid w:val="000B0934"/>
    <w:rsid w:val="000B0D26"/>
    <w:rsid w:val="000B14AD"/>
    <w:rsid w:val="000B186A"/>
    <w:rsid w:val="000B1879"/>
    <w:rsid w:val="000B1B87"/>
    <w:rsid w:val="000B1BF6"/>
    <w:rsid w:val="000B1F3E"/>
    <w:rsid w:val="000B1FEC"/>
    <w:rsid w:val="000B2DC0"/>
    <w:rsid w:val="000B30E4"/>
    <w:rsid w:val="000B426A"/>
    <w:rsid w:val="000B45AE"/>
    <w:rsid w:val="000B4701"/>
    <w:rsid w:val="000B569E"/>
    <w:rsid w:val="000B65D7"/>
    <w:rsid w:val="000B6638"/>
    <w:rsid w:val="000B6A38"/>
    <w:rsid w:val="000B6ABB"/>
    <w:rsid w:val="000B6D69"/>
    <w:rsid w:val="000B7B12"/>
    <w:rsid w:val="000B7FFB"/>
    <w:rsid w:val="000C1ACC"/>
    <w:rsid w:val="000C1D04"/>
    <w:rsid w:val="000C2C9F"/>
    <w:rsid w:val="000C35F4"/>
    <w:rsid w:val="000C3CBF"/>
    <w:rsid w:val="000C4276"/>
    <w:rsid w:val="000C4820"/>
    <w:rsid w:val="000C49AC"/>
    <w:rsid w:val="000C49FB"/>
    <w:rsid w:val="000C4C86"/>
    <w:rsid w:val="000C5421"/>
    <w:rsid w:val="000C550A"/>
    <w:rsid w:val="000C70C2"/>
    <w:rsid w:val="000C7C9D"/>
    <w:rsid w:val="000C7D0A"/>
    <w:rsid w:val="000C7EDF"/>
    <w:rsid w:val="000D0D2A"/>
    <w:rsid w:val="000D15B7"/>
    <w:rsid w:val="000D183F"/>
    <w:rsid w:val="000D2365"/>
    <w:rsid w:val="000D3F8B"/>
    <w:rsid w:val="000D5321"/>
    <w:rsid w:val="000D5812"/>
    <w:rsid w:val="000D613A"/>
    <w:rsid w:val="000D614C"/>
    <w:rsid w:val="000D6834"/>
    <w:rsid w:val="000D6A72"/>
    <w:rsid w:val="000D6D8F"/>
    <w:rsid w:val="000D707E"/>
    <w:rsid w:val="000D78AC"/>
    <w:rsid w:val="000D7938"/>
    <w:rsid w:val="000E092A"/>
    <w:rsid w:val="000E11D5"/>
    <w:rsid w:val="000E17BA"/>
    <w:rsid w:val="000E18C2"/>
    <w:rsid w:val="000E2506"/>
    <w:rsid w:val="000E333B"/>
    <w:rsid w:val="000E4AEE"/>
    <w:rsid w:val="000E4B23"/>
    <w:rsid w:val="000E4F77"/>
    <w:rsid w:val="000E52CB"/>
    <w:rsid w:val="000E581A"/>
    <w:rsid w:val="000E7920"/>
    <w:rsid w:val="000E7AEE"/>
    <w:rsid w:val="000E7CE6"/>
    <w:rsid w:val="000F01CF"/>
    <w:rsid w:val="000F09E0"/>
    <w:rsid w:val="000F0AD1"/>
    <w:rsid w:val="000F0F49"/>
    <w:rsid w:val="000F13D4"/>
    <w:rsid w:val="000F3845"/>
    <w:rsid w:val="000F3CEC"/>
    <w:rsid w:val="000F4785"/>
    <w:rsid w:val="000F52EB"/>
    <w:rsid w:val="000F575B"/>
    <w:rsid w:val="000F594D"/>
    <w:rsid w:val="000F5E1D"/>
    <w:rsid w:val="000F6078"/>
    <w:rsid w:val="000F662D"/>
    <w:rsid w:val="000F70ED"/>
    <w:rsid w:val="000F76E1"/>
    <w:rsid w:val="00100724"/>
    <w:rsid w:val="00101B8E"/>
    <w:rsid w:val="00101BAB"/>
    <w:rsid w:val="00101C6D"/>
    <w:rsid w:val="00103435"/>
    <w:rsid w:val="00103469"/>
    <w:rsid w:val="001052F3"/>
    <w:rsid w:val="001055A7"/>
    <w:rsid w:val="001056E3"/>
    <w:rsid w:val="00106351"/>
    <w:rsid w:val="00107053"/>
    <w:rsid w:val="00107866"/>
    <w:rsid w:val="00107EAF"/>
    <w:rsid w:val="00110827"/>
    <w:rsid w:val="0011094A"/>
    <w:rsid w:val="00111BBD"/>
    <w:rsid w:val="001133F4"/>
    <w:rsid w:val="001136B2"/>
    <w:rsid w:val="001138F4"/>
    <w:rsid w:val="00115D07"/>
    <w:rsid w:val="001173BC"/>
    <w:rsid w:val="00117FE4"/>
    <w:rsid w:val="0012013D"/>
    <w:rsid w:val="00120172"/>
    <w:rsid w:val="00120A05"/>
    <w:rsid w:val="00120BCE"/>
    <w:rsid w:val="00120D6A"/>
    <w:rsid w:val="0012173C"/>
    <w:rsid w:val="00121A94"/>
    <w:rsid w:val="00121BE2"/>
    <w:rsid w:val="00121D6C"/>
    <w:rsid w:val="0012289A"/>
    <w:rsid w:val="00122E9B"/>
    <w:rsid w:val="00123214"/>
    <w:rsid w:val="00123674"/>
    <w:rsid w:val="00123961"/>
    <w:rsid w:val="00123B7E"/>
    <w:rsid w:val="0012414C"/>
    <w:rsid w:val="001251FB"/>
    <w:rsid w:val="001252F8"/>
    <w:rsid w:val="00125682"/>
    <w:rsid w:val="001268CC"/>
    <w:rsid w:val="00126B89"/>
    <w:rsid w:val="0012785D"/>
    <w:rsid w:val="00127969"/>
    <w:rsid w:val="0013019D"/>
    <w:rsid w:val="00130BAF"/>
    <w:rsid w:val="00130E6B"/>
    <w:rsid w:val="0013218B"/>
    <w:rsid w:val="00132546"/>
    <w:rsid w:val="00133071"/>
    <w:rsid w:val="00133195"/>
    <w:rsid w:val="001336E2"/>
    <w:rsid w:val="00133F2B"/>
    <w:rsid w:val="00134234"/>
    <w:rsid w:val="001347FB"/>
    <w:rsid w:val="00134B5C"/>
    <w:rsid w:val="00135D5E"/>
    <w:rsid w:val="00136A90"/>
    <w:rsid w:val="001374D3"/>
    <w:rsid w:val="00137A7C"/>
    <w:rsid w:val="00140186"/>
    <w:rsid w:val="0014053D"/>
    <w:rsid w:val="001406C4"/>
    <w:rsid w:val="0014108B"/>
    <w:rsid w:val="001410AA"/>
    <w:rsid w:val="0014159A"/>
    <w:rsid w:val="001416BC"/>
    <w:rsid w:val="00142126"/>
    <w:rsid w:val="001423B1"/>
    <w:rsid w:val="0014294E"/>
    <w:rsid w:val="00144103"/>
    <w:rsid w:val="00144C89"/>
    <w:rsid w:val="0014518A"/>
    <w:rsid w:val="001455D2"/>
    <w:rsid w:val="00145D6F"/>
    <w:rsid w:val="00146CB5"/>
    <w:rsid w:val="001477AA"/>
    <w:rsid w:val="0015086A"/>
    <w:rsid w:val="00152018"/>
    <w:rsid w:val="001535FC"/>
    <w:rsid w:val="00153784"/>
    <w:rsid w:val="00153EE7"/>
    <w:rsid w:val="001543BE"/>
    <w:rsid w:val="00156075"/>
    <w:rsid w:val="00156674"/>
    <w:rsid w:val="001566CE"/>
    <w:rsid w:val="00157D1B"/>
    <w:rsid w:val="00160A5E"/>
    <w:rsid w:val="00160D3A"/>
    <w:rsid w:val="00161AC6"/>
    <w:rsid w:val="00161BC6"/>
    <w:rsid w:val="0016343A"/>
    <w:rsid w:val="00163CA4"/>
    <w:rsid w:val="00163CD1"/>
    <w:rsid w:val="00164C6D"/>
    <w:rsid w:val="001655A0"/>
    <w:rsid w:val="001658F3"/>
    <w:rsid w:val="0016621E"/>
    <w:rsid w:val="001675F4"/>
    <w:rsid w:val="00167AAA"/>
    <w:rsid w:val="00167F5C"/>
    <w:rsid w:val="001703E2"/>
    <w:rsid w:val="001706AF"/>
    <w:rsid w:val="00170871"/>
    <w:rsid w:val="001712AF"/>
    <w:rsid w:val="0017219B"/>
    <w:rsid w:val="001721F1"/>
    <w:rsid w:val="00172919"/>
    <w:rsid w:val="00172D60"/>
    <w:rsid w:val="00172D99"/>
    <w:rsid w:val="001735F9"/>
    <w:rsid w:val="00174CFB"/>
    <w:rsid w:val="00175CA9"/>
    <w:rsid w:val="00175DBE"/>
    <w:rsid w:val="00176493"/>
    <w:rsid w:val="0017668B"/>
    <w:rsid w:val="0017698B"/>
    <w:rsid w:val="00176CE7"/>
    <w:rsid w:val="00177442"/>
    <w:rsid w:val="00177A80"/>
    <w:rsid w:val="00180FFA"/>
    <w:rsid w:val="00181363"/>
    <w:rsid w:val="00182225"/>
    <w:rsid w:val="001833D1"/>
    <w:rsid w:val="00183660"/>
    <w:rsid w:val="00183DA0"/>
    <w:rsid w:val="00184767"/>
    <w:rsid w:val="001847D2"/>
    <w:rsid w:val="00184910"/>
    <w:rsid w:val="00185C8C"/>
    <w:rsid w:val="00187193"/>
    <w:rsid w:val="001878FA"/>
    <w:rsid w:val="00187FA2"/>
    <w:rsid w:val="001916D0"/>
    <w:rsid w:val="00191A6B"/>
    <w:rsid w:val="00191B3F"/>
    <w:rsid w:val="00191B53"/>
    <w:rsid w:val="00192851"/>
    <w:rsid w:val="0019358F"/>
    <w:rsid w:val="00194577"/>
    <w:rsid w:val="00194F94"/>
    <w:rsid w:val="00195D1B"/>
    <w:rsid w:val="00195F80"/>
    <w:rsid w:val="0019674E"/>
    <w:rsid w:val="00196BAB"/>
    <w:rsid w:val="00196F66"/>
    <w:rsid w:val="001978C8"/>
    <w:rsid w:val="00197B08"/>
    <w:rsid w:val="00197EF3"/>
    <w:rsid w:val="001A00EC"/>
    <w:rsid w:val="001A1E2A"/>
    <w:rsid w:val="001A27DC"/>
    <w:rsid w:val="001A2C4A"/>
    <w:rsid w:val="001A32DB"/>
    <w:rsid w:val="001A3E23"/>
    <w:rsid w:val="001A461F"/>
    <w:rsid w:val="001A4C3D"/>
    <w:rsid w:val="001A4C99"/>
    <w:rsid w:val="001A5581"/>
    <w:rsid w:val="001A61D7"/>
    <w:rsid w:val="001A6255"/>
    <w:rsid w:val="001A68DA"/>
    <w:rsid w:val="001A6BEB"/>
    <w:rsid w:val="001A6CB7"/>
    <w:rsid w:val="001A70C5"/>
    <w:rsid w:val="001A7D87"/>
    <w:rsid w:val="001B09CE"/>
    <w:rsid w:val="001B0B91"/>
    <w:rsid w:val="001B0E69"/>
    <w:rsid w:val="001B107F"/>
    <w:rsid w:val="001B1A04"/>
    <w:rsid w:val="001B1FDB"/>
    <w:rsid w:val="001B2561"/>
    <w:rsid w:val="001B3346"/>
    <w:rsid w:val="001B39C0"/>
    <w:rsid w:val="001B4EA6"/>
    <w:rsid w:val="001B53EA"/>
    <w:rsid w:val="001B5711"/>
    <w:rsid w:val="001B5B87"/>
    <w:rsid w:val="001B675B"/>
    <w:rsid w:val="001B710C"/>
    <w:rsid w:val="001B78F2"/>
    <w:rsid w:val="001B7E45"/>
    <w:rsid w:val="001C093F"/>
    <w:rsid w:val="001C09EB"/>
    <w:rsid w:val="001C1075"/>
    <w:rsid w:val="001C254A"/>
    <w:rsid w:val="001C2AD2"/>
    <w:rsid w:val="001C3709"/>
    <w:rsid w:val="001C371E"/>
    <w:rsid w:val="001C389A"/>
    <w:rsid w:val="001C3A68"/>
    <w:rsid w:val="001C627A"/>
    <w:rsid w:val="001C6C52"/>
    <w:rsid w:val="001C7133"/>
    <w:rsid w:val="001C7B71"/>
    <w:rsid w:val="001D0EEA"/>
    <w:rsid w:val="001D12BB"/>
    <w:rsid w:val="001D13B0"/>
    <w:rsid w:val="001D18DA"/>
    <w:rsid w:val="001D1BF4"/>
    <w:rsid w:val="001D306A"/>
    <w:rsid w:val="001D354D"/>
    <w:rsid w:val="001D3BA4"/>
    <w:rsid w:val="001D47A7"/>
    <w:rsid w:val="001D4A06"/>
    <w:rsid w:val="001D4A52"/>
    <w:rsid w:val="001D4FFB"/>
    <w:rsid w:val="001D5350"/>
    <w:rsid w:val="001D5827"/>
    <w:rsid w:val="001D5830"/>
    <w:rsid w:val="001D5938"/>
    <w:rsid w:val="001D59F5"/>
    <w:rsid w:val="001D5DFE"/>
    <w:rsid w:val="001D6DAD"/>
    <w:rsid w:val="001D6F53"/>
    <w:rsid w:val="001D74B5"/>
    <w:rsid w:val="001D76F2"/>
    <w:rsid w:val="001D77AA"/>
    <w:rsid w:val="001D7913"/>
    <w:rsid w:val="001D7DF4"/>
    <w:rsid w:val="001D7FD9"/>
    <w:rsid w:val="001E08DD"/>
    <w:rsid w:val="001E1046"/>
    <w:rsid w:val="001E1501"/>
    <w:rsid w:val="001E1FF7"/>
    <w:rsid w:val="001E21EA"/>
    <w:rsid w:val="001E3039"/>
    <w:rsid w:val="001E314E"/>
    <w:rsid w:val="001E4590"/>
    <w:rsid w:val="001E4681"/>
    <w:rsid w:val="001E4DD9"/>
    <w:rsid w:val="001E5D7E"/>
    <w:rsid w:val="001E6270"/>
    <w:rsid w:val="001E6751"/>
    <w:rsid w:val="001E6EB4"/>
    <w:rsid w:val="001E71EF"/>
    <w:rsid w:val="001E723D"/>
    <w:rsid w:val="001E72CB"/>
    <w:rsid w:val="001F0831"/>
    <w:rsid w:val="001F1999"/>
    <w:rsid w:val="001F1F8C"/>
    <w:rsid w:val="001F20A7"/>
    <w:rsid w:val="001F54F8"/>
    <w:rsid w:val="001F5A67"/>
    <w:rsid w:val="001F5D7B"/>
    <w:rsid w:val="001F5FB6"/>
    <w:rsid w:val="001F6645"/>
    <w:rsid w:val="001F725C"/>
    <w:rsid w:val="001F7AC3"/>
    <w:rsid w:val="0020016D"/>
    <w:rsid w:val="00200489"/>
    <w:rsid w:val="0020087B"/>
    <w:rsid w:val="00200C9F"/>
    <w:rsid w:val="002012B6"/>
    <w:rsid w:val="002012D1"/>
    <w:rsid w:val="00201438"/>
    <w:rsid w:val="002014CD"/>
    <w:rsid w:val="00201A5B"/>
    <w:rsid w:val="0020269F"/>
    <w:rsid w:val="002027CC"/>
    <w:rsid w:val="00203093"/>
    <w:rsid w:val="00203797"/>
    <w:rsid w:val="00203A4A"/>
    <w:rsid w:val="002041F4"/>
    <w:rsid w:val="002048B0"/>
    <w:rsid w:val="002049D2"/>
    <w:rsid w:val="00204B3A"/>
    <w:rsid w:val="00204C57"/>
    <w:rsid w:val="0020540C"/>
    <w:rsid w:val="00206523"/>
    <w:rsid w:val="00206918"/>
    <w:rsid w:val="002072C6"/>
    <w:rsid w:val="00210156"/>
    <w:rsid w:val="002103A9"/>
    <w:rsid w:val="00210B57"/>
    <w:rsid w:val="00210D54"/>
    <w:rsid w:val="0021142F"/>
    <w:rsid w:val="002114CF"/>
    <w:rsid w:val="0021166F"/>
    <w:rsid w:val="002118B3"/>
    <w:rsid w:val="002118FD"/>
    <w:rsid w:val="002119E7"/>
    <w:rsid w:val="00211CBA"/>
    <w:rsid w:val="00212134"/>
    <w:rsid w:val="00212C1C"/>
    <w:rsid w:val="00212CBD"/>
    <w:rsid w:val="00213275"/>
    <w:rsid w:val="0021343A"/>
    <w:rsid w:val="002137E3"/>
    <w:rsid w:val="002141F9"/>
    <w:rsid w:val="002143C5"/>
    <w:rsid w:val="0021463E"/>
    <w:rsid w:val="00215A3C"/>
    <w:rsid w:val="00215F8A"/>
    <w:rsid w:val="00216DEF"/>
    <w:rsid w:val="00216FEA"/>
    <w:rsid w:val="00217098"/>
    <w:rsid w:val="00220589"/>
    <w:rsid w:val="002205FB"/>
    <w:rsid w:val="0022183E"/>
    <w:rsid w:val="00221D4A"/>
    <w:rsid w:val="00222758"/>
    <w:rsid w:val="00223590"/>
    <w:rsid w:val="00223866"/>
    <w:rsid w:val="002244BE"/>
    <w:rsid w:val="00224862"/>
    <w:rsid w:val="002249C5"/>
    <w:rsid w:val="0022541D"/>
    <w:rsid w:val="0022584C"/>
    <w:rsid w:val="00226066"/>
    <w:rsid w:val="00227115"/>
    <w:rsid w:val="002276C4"/>
    <w:rsid w:val="00230485"/>
    <w:rsid w:val="00230701"/>
    <w:rsid w:val="002311D0"/>
    <w:rsid w:val="00231411"/>
    <w:rsid w:val="00231886"/>
    <w:rsid w:val="002319A9"/>
    <w:rsid w:val="00231E59"/>
    <w:rsid w:val="00232096"/>
    <w:rsid w:val="0023260C"/>
    <w:rsid w:val="0023267E"/>
    <w:rsid w:val="0023272F"/>
    <w:rsid w:val="00232FC8"/>
    <w:rsid w:val="0023312A"/>
    <w:rsid w:val="00233181"/>
    <w:rsid w:val="00233F35"/>
    <w:rsid w:val="00233FD4"/>
    <w:rsid w:val="00234047"/>
    <w:rsid w:val="002356F6"/>
    <w:rsid w:val="00235761"/>
    <w:rsid w:val="00235F4A"/>
    <w:rsid w:val="0023639C"/>
    <w:rsid w:val="00236877"/>
    <w:rsid w:val="002370D3"/>
    <w:rsid w:val="00237A37"/>
    <w:rsid w:val="00237B75"/>
    <w:rsid w:val="00237EAE"/>
    <w:rsid w:val="002402BD"/>
    <w:rsid w:val="00241CA0"/>
    <w:rsid w:val="00241E21"/>
    <w:rsid w:val="00242547"/>
    <w:rsid w:val="00242EDD"/>
    <w:rsid w:val="00242FCE"/>
    <w:rsid w:val="00243297"/>
    <w:rsid w:val="00243880"/>
    <w:rsid w:val="00244224"/>
    <w:rsid w:val="00245692"/>
    <w:rsid w:val="00245EC6"/>
    <w:rsid w:val="00246E37"/>
    <w:rsid w:val="00247126"/>
    <w:rsid w:val="0025044A"/>
    <w:rsid w:val="0025066F"/>
    <w:rsid w:val="002512A4"/>
    <w:rsid w:val="00251F96"/>
    <w:rsid w:val="0025423A"/>
    <w:rsid w:val="00254B16"/>
    <w:rsid w:val="00255BF0"/>
    <w:rsid w:val="00255DB5"/>
    <w:rsid w:val="002570D5"/>
    <w:rsid w:val="00257C69"/>
    <w:rsid w:val="0026073B"/>
    <w:rsid w:val="00261A3C"/>
    <w:rsid w:val="00262250"/>
    <w:rsid w:val="0026240D"/>
    <w:rsid w:val="002625FD"/>
    <w:rsid w:val="00262901"/>
    <w:rsid w:val="00262A88"/>
    <w:rsid w:val="0026338A"/>
    <w:rsid w:val="0026367E"/>
    <w:rsid w:val="00264384"/>
    <w:rsid w:val="00264633"/>
    <w:rsid w:val="002653EE"/>
    <w:rsid w:val="002663DD"/>
    <w:rsid w:val="0026680A"/>
    <w:rsid w:val="00267E08"/>
    <w:rsid w:val="002709A1"/>
    <w:rsid w:val="00270F7B"/>
    <w:rsid w:val="00272B31"/>
    <w:rsid w:val="00272E83"/>
    <w:rsid w:val="00274C5F"/>
    <w:rsid w:val="00274D3F"/>
    <w:rsid w:val="00275040"/>
    <w:rsid w:val="002754BA"/>
    <w:rsid w:val="00275B45"/>
    <w:rsid w:val="00275F05"/>
    <w:rsid w:val="00276D48"/>
    <w:rsid w:val="00280719"/>
    <w:rsid w:val="002807DC"/>
    <w:rsid w:val="002819EF"/>
    <w:rsid w:val="00283182"/>
    <w:rsid w:val="00283204"/>
    <w:rsid w:val="0028320F"/>
    <w:rsid w:val="00284DFB"/>
    <w:rsid w:val="00285925"/>
    <w:rsid w:val="002864E0"/>
    <w:rsid w:val="0028663D"/>
    <w:rsid w:val="00286A25"/>
    <w:rsid w:val="002871A9"/>
    <w:rsid w:val="00287430"/>
    <w:rsid w:val="00290447"/>
    <w:rsid w:val="00290ABE"/>
    <w:rsid w:val="00290B18"/>
    <w:rsid w:val="00290E1F"/>
    <w:rsid w:val="00290E38"/>
    <w:rsid w:val="002911D7"/>
    <w:rsid w:val="002913E3"/>
    <w:rsid w:val="0029174D"/>
    <w:rsid w:val="00291E94"/>
    <w:rsid w:val="00292B1E"/>
    <w:rsid w:val="00292B81"/>
    <w:rsid w:val="002933AF"/>
    <w:rsid w:val="00293495"/>
    <w:rsid w:val="00293598"/>
    <w:rsid w:val="00293DED"/>
    <w:rsid w:val="002946C7"/>
    <w:rsid w:val="00294A9C"/>
    <w:rsid w:val="0029527B"/>
    <w:rsid w:val="002955B5"/>
    <w:rsid w:val="00295668"/>
    <w:rsid w:val="002956AD"/>
    <w:rsid w:val="00295B5C"/>
    <w:rsid w:val="002963C8"/>
    <w:rsid w:val="0029698D"/>
    <w:rsid w:val="00297490"/>
    <w:rsid w:val="002A003A"/>
    <w:rsid w:val="002A0418"/>
    <w:rsid w:val="002A1720"/>
    <w:rsid w:val="002A177D"/>
    <w:rsid w:val="002A22ED"/>
    <w:rsid w:val="002A264D"/>
    <w:rsid w:val="002A284A"/>
    <w:rsid w:val="002A2B68"/>
    <w:rsid w:val="002A2EBE"/>
    <w:rsid w:val="002A3023"/>
    <w:rsid w:val="002A3B5C"/>
    <w:rsid w:val="002A3D2E"/>
    <w:rsid w:val="002A4AC0"/>
    <w:rsid w:val="002A4D3D"/>
    <w:rsid w:val="002A4EDB"/>
    <w:rsid w:val="002A658B"/>
    <w:rsid w:val="002A7160"/>
    <w:rsid w:val="002A72EC"/>
    <w:rsid w:val="002A77A2"/>
    <w:rsid w:val="002A799D"/>
    <w:rsid w:val="002A7AB6"/>
    <w:rsid w:val="002A7D6F"/>
    <w:rsid w:val="002B003A"/>
    <w:rsid w:val="002B0206"/>
    <w:rsid w:val="002B02A5"/>
    <w:rsid w:val="002B283E"/>
    <w:rsid w:val="002B31E6"/>
    <w:rsid w:val="002B3251"/>
    <w:rsid w:val="002B3F94"/>
    <w:rsid w:val="002B486F"/>
    <w:rsid w:val="002B65C1"/>
    <w:rsid w:val="002B7658"/>
    <w:rsid w:val="002B7E24"/>
    <w:rsid w:val="002C034F"/>
    <w:rsid w:val="002C0E5B"/>
    <w:rsid w:val="002C275F"/>
    <w:rsid w:val="002C2B47"/>
    <w:rsid w:val="002C3005"/>
    <w:rsid w:val="002C396F"/>
    <w:rsid w:val="002C3ABF"/>
    <w:rsid w:val="002C3F8C"/>
    <w:rsid w:val="002C40B8"/>
    <w:rsid w:val="002C4208"/>
    <w:rsid w:val="002C44B2"/>
    <w:rsid w:val="002C45C9"/>
    <w:rsid w:val="002C5183"/>
    <w:rsid w:val="002C62DA"/>
    <w:rsid w:val="002C6842"/>
    <w:rsid w:val="002C6B83"/>
    <w:rsid w:val="002C6F90"/>
    <w:rsid w:val="002C7A8A"/>
    <w:rsid w:val="002C7CA2"/>
    <w:rsid w:val="002C7DB5"/>
    <w:rsid w:val="002C7E40"/>
    <w:rsid w:val="002D015E"/>
    <w:rsid w:val="002D05DB"/>
    <w:rsid w:val="002D06AF"/>
    <w:rsid w:val="002D09DA"/>
    <w:rsid w:val="002D0A22"/>
    <w:rsid w:val="002D1752"/>
    <w:rsid w:val="002D1C86"/>
    <w:rsid w:val="002D2333"/>
    <w:rsid w:val="002D29F5"/>
    <w:rsid w:val="002D2C29"/>
    <w:rsid w:val="002D3365"/>
    <w:rsid w:val="002D387B"/>
    <w:rsid w:val="002D3EFF"/>
    <w:rsid w:val="002D420E"/>
    <w:rsid w:val="002D48B9"/>
    <w:rsid w:val="002D51AA"/>
    <w:rsid w:val="002D56A0"/>
    <w:rsid w:val="002D59C4"/>
    <w:rsid w:val="002D684E"/>
    <w:rsid w:val="002D6CF0"/>
    <w:rsid w:val="002D6E5D"/>
    <w:rsid w:val="002D72D0"/>
    <w:rsid w:val="002D7CAB"/>
    <w:rsid w:val="002E00D4"/>
    <w:rsid w:val="002E05EA"/>
    <w:rsid w:val="002E0A48"/>
    <w:rsid w:val="002E1FB0"/>
    <w:rsid w:val="002E2719"/>
    <w:rsid w:val="002E2AEF"/>
    <w:rsid w:val="002E310A"/>
    <w:rsid w:val="002E3729"/>
    <w:rsid w:val="002E3AC7"/>
    <w:rsid w:val="002E3BB7"/>
    <w:rsid w:val="002E5D79"/>
    <w:rsid w:val="002E5E12"/>
    <w:rsid w:val="002E77B3"/>
    <w:rsid w:val="002E7C9D"/>
    <w:rsid w:val="002F002C"/>
    <w:rsid w:val="002F04C3"/>
    <w:rsid w:val="002F0D49"/>
    <w:rsid w:val="002F1F43"/>
    <w:rsid w:val="002F2ED5"/>
    <w:rsid w:val="002F3B15"/>
    <w:rsid w:val="002F4629"/>
    <w:rsid w:val="002F4A73"/>
    <w:rsid w:val="002F4C14"/>
    <w:rsid w:val="002F5504"/>
    <w:rsid w:val="002F5818"/>
    <w:rsid w:val="002F5832"/>
    <w:rsid w:val="002F6BE9"/>
    <w:rsid w:val="002F7E6E"/>
    <w:rsid w:val="003009DB"/>
    <w:rsid w:val="00300B94"/>
    <w:rsid w:val="00301293"/>
    <w:rsid w:val="00301420"/>
    <w:rsid w:val="0030156C"/>
    <w:rsid w:val="00301A03"/>
    <w:rsid w:val="00301AE9"/>
    <w:rsid w:val="00301AEB"/>
    <w:rsid w:val="00301BA7"/>
    <w:rsid w:val="003020FD"/>
    <w:rsid w:val="00302BB2"/>
    <w:rsid w:val="0030325D"/>
    <w:rsid w:val="00303702"/>
    <w:rsid w:val="00304C33"/>
    <w:rsid w:val="00304DF7"/>
    <w:rsid w:val="0030511C"/>
    <w:rsid w:val="00305471"/>
    <w:rsid w:val="0030559F"/>
    <w:rsid w:val="0030756B"/>
    <w:rsid w:val="00310370"/>
    <w:rsid w:val="00310C58"/>
    <w:rsid w:val="00310CA9"/>
    <w:rsid w:val="00311CD4"/>
    <w:rsid w:val="00312BF0"/>
    <w:rsid w:val="00312F46"/>
    <w:rsid w:val="003133DC"/>
    <w:rsid w:val="00313798"/>
    <w:rsid w:val="00313F85"/>
    <w:rsid w:val="00314E2D"/>
    <w:rsid w:val="00315C7D"/>
    <w:rsid w:val="00316373"/>
    <w:rsid w:val="00316783"/>
    <w:rsid w:val="00316AC3"/>
    <w:rsid w:val="003204D7"/>
    <w:rsid w:val="00320807"/>
    <w:rsid w:val="00321777"/>
    <w:rsid w:val="00321C2D"/>
    <w:rsid w:val="00321DA8"/>
    <w:rsid w:val="00323416"/>
    <w:rsid w:val="0032381D"/>
    <w:rsid w:val="00324AF4"/>
    <w:rsid w:val="00324BEC"/>
    <w:rsid w:val="00324C80"/>
    <w:rsid w:val="00325246"/>
    <w:rsid w:val="0032614C"/>
    <w:rsid w:val="00326B51"/>
    <w:rsid w:val="0032716A"/>
    <w:rsid w:val="0032756F"/>
    <w:rsid w:val="00327648"/>
    <w:rsid w:val="00330654"/>
    <w:rsid w:val="0033195C"/>
    <w:rsid w:val="0033278F"/>
    <w:rsid w:val="00332AAD"/>
    <w:rsid w:val="00332E66"/>
    <w:rsid w:val="00332ECB"/>
    <w:rsid w:val="00333326"/>
    <w:rsid w:val="003333CA"/>
    <w:rsid w:val="00333469"/>
    <w:rsid w:val="00334173"/>
    <w:rsid w:val="00334764"/>
    <w:rsid w:val="00334778"/>
    <w:rsid w:val="00334F53"/>
    <w:rsid w:val="0033553E"/>
    <w:rsid w:val="00335ED2"/>
    <w:rsid w:val="003373A2"/>
    <w:rsid w:val="003378DA"/>
    <w:rsid w:val="003403C4"/>
    <w:rsid w:val="00340494"/>
    <w:rsid w:val="0034052F"/>
    <w:rsid w:val="00340576"/>
    <w:rsid w:val="0034081D"/>
    <w:rsid w:val="00340D78"/>
    <w:rsid w:val="00341379"/>
    <w:rsid w:val="00342FD6"/>
    <w:rsid w:val="00345A93"/>
    <w:rsid w:val="0034635C"/>
    <w:rsid w:val="0034670F"/>
    <w:rsid w:val="0034691E"/>
    <w:rsid w:val="00347EC1"/>
    <w:rsid w:val="00351275"/>
    <w:rsid w:val="00351F8B"/>
    <w:rsid w:val="0035258A"/>
    <w:rsid w:val="00352773"/>
    <w:rsid w:val="003528D9"/>
    <w:rsid w:val="00352EFD"/>
    <w:rsid w:val="003530F7"/>
    <w:rsid w:val="00353150"/>
    <w:rsid w:val="003534AF"/>
    <w:rsid w:val="00353A6F"/>
    <w:rsid w:val="003543AE"/>
    <w:rsid w:val="00354601"/>
    <w:rsid w:val="003550DC"/>
    <w:rsid w:val="00356C18"/>
    <w:rsid w:val="003573C2"/>
    <w:rsid w:val="0035754D"/>
    <w:rsid w:val="00357A20"/>
    <w:rsid w:val="003615CC"/>
    <w:rsid w:val="00361856"/>
    <w:rsid w:val="00361E00"/>
    <w:rsid w:val="00363495"/>
    <w:rsid w:val="00363817"/>
    <w:rsid w:val="00363BB6"/>
    <w:rsid w:val="00364CE5"/>
    <w:rsid w:val="00364F79"/>
    <w:rsid w:val="00365630"/>
    <w:rsid w:val="00365D4E"/>
    <w:rsid w:val="003661BC"/>
    <w:rsid w:val="00367028"/>
    <w:rsid w:val="003678B6"/>
    <w:rsid w:val="0036792A"/>
    <w:rsid w:val="0036794A"/>
    <w:rsid w:val="003679F9"/>
    <w:rsid w:val="00370CC5"/>
    <w:rsid w:val="003716E4"/>
    <w:rsid w:val="00372226"/>
    <w:rsid w:val="00372A43"/>
    <w:rsid w:val="003740F8"/>
    <w:rsid w:val="00374509"/>
    <w:rsid w:val="00374F39"/>
    <w:rsid w:val="003752B4"/>
    <w:rsid w:val="00376414"/>
    <w:rsid w:val="003767BC"/>
    <w:rsid w:val="0037685F"/>
    <w:rsid w:val="00376D0C"/>
    <w:rsid w:val="00376F87"/>
    <w:rsid w:val="003800F1"/>
    <w:rsid w:val="00381D5B"/>
    <w:rsid w:val="00382AFF"/>
    <w:rsid w:val="00383175"/>
    <w:rsid w:val="003834D1"/>
    <w:rsid w:val="00383D3E"/>
    <w:rsid w:val="00384C6F"/>
    <w:rsid w:val="00384F16"/>
    <w:rsid w:val="0038515A"/>
    <w:rsid w:val="0038556A"/>
    <w:rsid w:val="00385833"/>
    <w:rsid w:val="003868AF"/>
    <w:rsid w:val="00387AC5"/>
    <w:rsid w:val="00390725"/>
    <w:rsid w:val="00390796"/>
    <w:rsid w:val="003908D6"/>
    <w:rsid w:val="00391A54"/>
    <w:rsid w:val="00391EFA"/>
    <w:rsid w:val="00392866"/>
    <w:rsid w:val="00392874"/>
    <w:rsid w:val="003933D7"/>
    <w:rsid w:val="003934BD"/>
    <w:rsid w:val="0039357A"/>
    <w:rsid w:val="003940D7"/>
    <w:rsid w:val="00394217"/>
    <w:rsid w:val="00394226"/>
    <w:rsid w:val="003943E4"/>
    <w:rsid w:val="003946CE"/>
    <w:rsid w:val="00394F34"/>
    <w:rsid w:val="003951E4"/>
    <w:rsid w:val="00395CA5"/>
    <w:rsid w:val="00396C09"/>
    <w:rsid w:val="00396CF5"/>
    <w:rsid w:val="00396EDC"/>
    <w:rsid w:val="00397000"/>
    <w:rsid w:val="0039733E"/>
    <w:rsid w:val="003A00CC"/>
    <w:rsid w:val="003A01AE"/>
    <w:rsid w:val="003A065F"/>
    <w:rsid w:val="003A1491"/>
    <w:rsid w:val="003A1E42"/>
    <w:rsid w:val="003A21EE"/>
    <w:rsid w:val="003A2643"/>
    <w:rsid w:val="003A2783"/>
    <w:rsid w:val="003A2790"/>
    <w:rsid w:val="003A2DFB"/>
    <w:rsid w:val="003A3125"/>
    <w:rsid w:val="003A37B4"/>
    <w:rsid w:val="003A3C69"/>
    <w:rsid w:val="003A40B9"/>
    <w:rsid w:val="003A4CC0"/>
    <w:rsid w:val="003A4D88"/>
    <w:rsid w:val="003A56E5"/>
    <w:rsid w:val="003A5EB7"/>
    <w:rsid w:val="003A6252"/>
    <w:rsid w:val="003A62BF"/>
    <w:rsid w:val="003A6327"/>
    <w:rsid w:val="003A6539"/>
    <w:rsid w:val="003A6B1F"/>
    <w:rsid w:val="003A70FD"/>
    <w:rsid w:val="003A77E5"/>
    <w:rsid w:val="003A79D0"/>
    <w:rsid w:val="003A7AA2"/>
    <w:rsid w:val="003B119F"/>
    <w:rsid w:val="003B2433"/>
    <w:rsid w:val="003B29E8"/>
    <w:rsid w:val="003B2CB8"/>
    <w:rsid w:val="003B3191"/>
    <w:rsid w:val="003B31D0"/>
    <w:rsid w:val="003B39FF"/>
    <w:rsid w:val="003B4DFC"/>
    <w:rsid w:val="003B5A8A"/>
    <w:rsid w:val="003B5B0C"/>
    <w:rsid w:val="003B5BF7"/>
    <w:rsid w:val="003B635B"/>
    <w:rsid w:val="003B6AB3"/>
    <w:rsid w:val="003B6D49"/>
    <w:rsid w:val="003B7DC6"/>
    <w:rsid w:val="003B7E2E"/>
    <w:rsid w:val="003C011B"/>
    <w:rsid w:val="003C0750"/>
    <w:rsid w:val="003C2187"/>
    <w:rsid w:val="003C2A41"/>
    <w:rsid w:val="003C492F"/>
    <w:rsid w:val="003C5929"/>
    <w:rsid w:val="003C628C"/>
    <w:rsid w:val="003C6538"/>
    <w:rsid w:val="003C70EF"/>
    <w:rsid w:val="003C71F8"/>
    <w:rsid w:val="003C729E"/>
    <w:rsid w:val="003C72E3"/>
    <w:rsid w:val="003C7F65"/>
    <w:rsid w:val="003D0143"/>
    <w:rsid w:val="003D032B"/>
    <w:rsid w:val="003D086F"/>
    <w:rsid w:val="003D0AD3"/>
    <w:rsid w:val="003D0DFC"/>
    <w:rsid w:val="003D1130"/>
    <w:rsid w:val="003D1DA9"/>
    <w:rsid w:val="003D20D6"/>
    <w:rsid w:val="003D20F5"/>
    <w:rsid w:val="003D2476"/>
    <w:rsid w:val="003D2B05"/>
    <w:rsid w:val="003D2B21"/>
    <w:rsid w:val="003D3081"/>
    <w:rsid w:val="003D3464"/>
    <w:rsid w:val="003D3C8C"/>
    <w:rsid w:val="003E0D8D"/>
    <w:rsid w:val="003E0E58"/>
    <w:rsid w:val="003E1D6D"/>
    <w:rsid w:val="003E2143"/>
    <w:rsid w:val="003E221B"/>
    <w:rsid w:val="003E2240"/>
    <w:rsid w:val="003E232C"/>
    <w:rsid w:val="003E2AB5"/>
    <w:rsid w:val="003E3397"/>
    <w:rsid w:val="003E3B45"/>
    <w:rsid w:val="003E3C47"/>
    <w:rsid w:val="003E5FC4"/>
    <w:rsid w:val="003E66CE"/>
    <w:rsid w:val="003E68FD"/>
    <w:rsid w:val="003E7080"/>
    <w:rsid w:val="003F0D59"/>
    <w:rsid w:val="003F254F"/>
    <w:rsid w:val="003F40D0"/>
    <w:rsid w:val="003F414C"/>
    <w:rsid w:val="003F4472"/>
    <w:rsid w:val="003F570A"/>
    <w:rsid w:val="003F5EA2"/>
    <w:rsid w:val="003F66E1"/>
    <w:rsid w:val="003F6932"/>
    <w:rsid w:val="003F75FC"/>
    <w:rsid w:val="003F7FFE"/>
    <w:rsid w:val="004007DD"/>
    <w:rsid w:val="00400C81"/>
    <w:rsid w:val="00401143"/>
    <w:rsid w:val="0040114F"/>
    <w:rsid w:val="0040299B"/>
    <w:rsid w:val="00402C16"/>
    <w:rsid w:val="00403A04"/>
    <w:rsid w:val="00404155"/>
    <w:rsid w:val="004048AC"/>
    <w:rsid w:val="0040561B"/>
    <w:rsid w:val="00405812"/>
    <w:rsid w:val="004071D2"/>
    <w:rsid w:val="004073A1"/>
    <w:rsid w:val="0040768F"/>
    <w:rsid w:val="004079D7"/>
    <w:rsid w:val="00411023"/>
    <w:rsid w:val="004116FE"/>
    <w:rsid w:val="00412B7C"/>
    <w:rsid w:val="00412D39"/>
    <w:rsid w:val="00413263"/>
    <w:rsid w:val="00413579"/>
    <w:rsid w:val="004139D6"/>
    <w:rsid w:val="00414725"/>
    <w:rsid w:val="004155C3"/>
    <w:rsid w:val="00415DF2"/>
    <w:rsid w:val="00416630"/>
    <w:rsid w:val="00416C41"/>
    <w:rsid w:val="004178EB"/>
    <w:rsid w:val="00417D47"/>
    <w:rsid w:val="004205BE"/>
    <w:rsid w:val="004230F5"/>
    <w:rsid w:val="00423B73"/>
    <w:rsid w:val="00424A6D"/>
    <w:rsid w:val="00424AC1"/>
    <w:rsid w:val="004258EA"/>
    <w:rsid w:val="00425EB3"/>
    <w:rsid w:val="004265C6"/>
    <w:rsid w:val="0042681E"/>
    <w:rsid w:val="00426A52"/>
    <w:rsid w:val="00427573"/>
    <w:rsid w:val="00427DBE"/>
    <w:rsid w:val="00430058"/>
    <w:rsid w:val="004307A7"/>
    <w:rsid w:val="00432331"/>
    <w:rsid w:val="00433CBE"/>
    <w:rsid w:val="00434F22"/>
    <w:rsid w:val="004354C1"/>
    <w:rsid w:val="00435CA1"/>
    <w:rsid w:val="00436B16"/>
    <w:rsid w:val="004408DC"/>
    <w:rsid w:val="00440F2F"/>
    <w:rsid w:val="004414FE"/>
    <w:rsid w:val="00441D06"/>
    <w:rsid w:val="00442275"/>
    <w:rsid w:val="00442851"/>
    <w:rsid w:val="0044345B"/>
    <w:rsid w:val="0044355D"/>
    <w:rsid w:val="004439D0"/>
    <w:rsid w:val="00443BB2"/>
    <w:rsid w:val="00443D1F"/>
    <w:rsid w:val="004440AB"/>
    <w:rsid w:val="004448CF"/>
    <w:rsid w:val="00444F03"/>
    <w:rsid w:val="004454FE"/>
    <w:rsid w:val="0044552A"/>
    <w:rsid w:val="00445B3E"/>
    <w:rsid w:val="004462C9"/>
    <w:rsid w:val="0044702E"/>
    <w:rsid w:val="00447230"/>
    <w:rsid w:val="0044765B"/>
    <w:rsid w:val="00447675"/>
    <w:rsid w:val="004503C2"/>
    <w:rsid w:val="004506E6"/>
    <w:rsid w:val="00450D6C"/>
    <w:rsid w:val="004518B1"/>
    <w:rsid w:val="00452423"/>
    <w:rsid w:val="0045247C"/>
    <w:rsid w:val="004526D8"/>
    <w:rsid w:val="00452B38"/>
    <w:rsid w:val="00453463"/>
    <w:rsid w:val="00453CC7"/>
    <w:rsid w:val="00454296"/>
    <w:rsid w:val="00454C9E"/>
    <w:rsid w:val="00455139"/>
    <w:rsid w:val="004554F6"/>
    <w:rsid w:val="004557A8"/>
    <w:rsid w:val="004557F3"/>
    <w:rsid w:val="00455B16"/>
    <w:rsid w:val="004564D0"/>
    <w:rsid w:val="00456F5A"/>
    <w:rsid w:val="004572FD"/>
    <w:rsid w:val="00457CE3"/>
    <w:rsid w:val="004609BF"/>
    <w:rsid w:val="00461A73"/>
    <w:rsid w:val="004626C5"/>
    <w:rsid w:val="00462C6F"/>
    <w:rsid w:val="004632EA"/>
    <w:rsid w:val="00463377"/>
    <w:rsid w:val="00463812"/>
    <w:rsid w:val="00463ED6"/>
    <w:rsid w:val="00464E70"/>
    <w:rsid w:val="00465955"/>
    <w:rsid w:val="0046699B"/>
    <w:rsid w:val="004671F3"/>
    <w:rsid w:val="00467DF4"/>
    <w:rsid w:val="00470480"/>
    <w:rsid w:val="004705FC"/>
    <w:rsid w:val="0047097B"/>
    <w:rsid w:val="00471414"/>
    <w:rsid w:val="00472DB6"/>
    <w:rsid w:val="00472DF0"/>
    <w:rsid w:val="004731CA"/>
    <w:rsid w:val="004731D6"/>
    <w:rsid w:val="004737A7"/>
    <w:rsid w:val="00473DE7"/>
    <w:rsid w:val="00474CB2"/>
    <w:rsid w:val="004760FE"/>
    <w:rsid w:val="00476654"/>
    <w:rsid w:val="00477484"/>
    <w:rsid w:val="00477E69"/>
    <w:rsid w:val="004806FF"/>
    <w:rsid w:val="00481084"/>
    <w:rsid w:val="00481161"/>
    <w:rsid w:val="0048140B"/>
    <w:rsid w:val="004826F7"/>
    <w:rsid w:val="00482E3A"/>
    <w:rsid w:val="0048319A"/>
    <w:rsid w:val="004833A9"/>
    <w:rsid w:val="004838A3"/>
    <w:rsid w:val="00483DA2"/>
    <w:rsid w:val="0048693D"/>
    <w:rsid w:val="00487043"/>
    <w:rsid w:val="0048708F"/>
    <w:rsid w:val="00490C96"/>
    <w:rsid w:val="00490FAC"/>
    <w:rsid w:val="0049109B"/>
    <w:rsid w:val="00491A97"/>
    <w:rsid w:val="00491B0B"/>
    <w:rsid w:val="00493AAB"/>
    <w:rsid w:val="00493FD7"/>
    <w:rsid w:val="00494468"/>
    <w:rsid w:val="00494F77"/>
    <w:rsid w:val="00495289"/>
    <w:rsid w:val="004955B2"/>
    <w:rsid w:val="004955EF"/>
    <w:rsid w:val="00496BDD"/>
    <w:rsid w:val="00496ED0"/>
    <w:rsid w:val="00497977"/>
    <w:rsid w:val="00497FC8"/>
    <w:rsid w:val="004A04C2"/>
    <w:rsid w:val="004A0B27"/>
    <w:rsid w:val="004A1A7F"/>
    <w:rsid w:val="004A1E97"/>
    <w:rsid w:val="004A2867"/>
    <w:rsid w:val="004A2B12"/>
    <w:rsid w:val="004A2F65"/>
    <w:rsid w:val="004A384A"/>
    <w:rsid w:val="004A41B8"/>
    <w:rsid w:val="004A4437"/>
    <w:rsid w:val="004A4C81"/>
    <w:rsid w:val="004A4DB8"/>
    <w:rsid w:val="004A523A"/>
    <w:rsid w:val="004A53DE"/>
    <w:rsid w:val="004A54E6"/>
    <w:rsid w:val="004A6C67"/>
    <w:rsid w:val="004A71CD"/>
    <w:rsid w:val="004A7406"/>
    <w:rsid w:val="004A790C"/>
    <w:rsid w:val="004B2A6F"/>
    <w:rsid w:val="004B2B2C"/>
    <w:rsid w:val="004B414C"/>
    <w:rsid w:val="004B45FC"/>
    <w:rsid w:val="004B4840"/>
    <w:rsid w:val="004B5625"/>
    <w:rsid w:val="004B5655"/>
    <w:rsid w:val="004B5969"/>
    <w:rsid w:val="004B6322"/>
    <w:rsid w:val="004B63FD"/>
    <w:rsid w:val="004B6E79"/>
    <w:rsid w:val="004B716B"/>
    <w:rsid w:val="004B7389"/>
    <w:rsid w:val="004B75C4"/>
    <w:rsid w:val="004B7A5F"/>
    <w:rsid w:val="004B7C82"/>
    <w:rsid w:val="004C0112"/>
    <w:rsid w:val="004C024D"/>
    <w:rsid w:val="004C100A"/>
    <w:rsid w:val="004C1394"/>
    <w:rsid w:val="004C13D0"/>
    <w:rsid w:val="004C1573"/>
    <w:rsid w:val="004C2253"/>
    <w:rsid w:val="004C3292"/>
    <w:rsid w:val="004C39D7"/>
    <w:rsid w:val="004C4BA1"/>
    <w:rsid w:val="004C5CAC"/>
    <w:rsid w:val="004C6109"/>
    <w:rsid w:val="004C6248"/>
    <w:rsid w:val="004C71ED"/>
    <w:rsid w:val="004C7FB1"/>
    <w:rsid w:val="004D0030"/>
    <w:rsid w:val="004D0B76"/>
    <w:rsid w:val="004D11F8"/>
    <w:rsid w:val="004D154B"/>
    <w:rsid w:val="004D21D7"/>
    <w:rsid w:val="004D2CF4"/>
    <w:rsid w:val="004D2E5F"/>
    <w:rsid w:val="004D30E8"/>
    <w:rsid w:val="004D46F2"/>
    <w:rsid w:val="004D4BEB"/>
    <w:rsid w:val="004D549C"/>
    <w:rsid w:val="004D5750"/>
    <w:rsid w:val="004D5848"/>
    <w:rsid w:val="004D5951"/>
    <w:rsid w:val="004D6A95"/>
    <w:rsid w:val="004D6B26"/>
    <w:rsid w:val="004D6E07"/>
    <w:rsid w:val="004D79D1"/>
    <w:rsid w:val="004D79F6"/>
    <w:rsid w:val="004D7BF7"/>
    <w:rsid w:val="004E14A9"/>
    <w:rsid w:val="004E162A"/>
    <w:rsid w:val="004E1774"/>
    <w:rsid w:val="004E22E4"/>
    <w:rsid w:val="004E28C4"/>
    <w:rsid w:val="004E2976"/>
    <w:rsid w:val="004E2B95"/>
    <w:rsid w:val="004E3FAB"/>
    <w:rsid w:val="004E4032"/>
    <w:rsid w:val="004E4C1A"/>
    <w:rsid w:val="004E4F27"/>
    <w:rsid w:val="004E580B"/>
    <w:rsid w:val="004E5869"/>
    <w:rsid w:val="004E5C78"/>
    <w:rsid w:val="004E66D9"/>
    <w:rsid w:val="004E767C"/>
    <w:rsid w:val="004E789E"/>
    <w:rsid w:val="004F0993"/>
    <w:rsid w:val="004F113C"/>
    <w:rsid w:val="004F1B83"/>
    <w:rsid w:val="004F2593"/>
    <w:rsid w:val="004F2865"/>
    <w:rsid w:val="004F2941"/>
    <w:rsid w:val="004F2A93"/>
    <w:rsid w:val="004F3437"/>
    <w:rsid w:val="004F3C4D"/>
    <w:rsid w:val="004F3F14"/>
    <w:rsid w:val="004F52A8"/>
    <w:rsid w:val="004F5D50"/>
    <w:rsid w:val="004F6B88"/>
    <w:rsid w:val="004F6C91"/>
    <w:rsid w:val="004F7184"/>
    <w:rsid w:val="004F7226"/>
    <w:rsid w:val="004F73F5"/>
    <w:rsid w:val="004F7497"/>
    <w:rsid w:val="004F7E9D"/>
    <w:rsid w:val="005009FF"/>
    <w:rsid w:val="005012A9"/>
    <w:rsid w:val="005014E9"/>
    <w:rsid w:val="00501C3B"/>
    <w:rsid w:val="005020A3"/>
    <w:rsid w:val="005026B4"/>
    <w:rsid w:val="005027A2"/>
    <w:rsid w:val="005028F4"/>
    <w:rsid w:val="0050308C"/>
    <w:rsid w:val="0050325D"/>
    <w:rsid w:val="00503BE8"/>
    <w:rsid w:val="00503DDF"/>
    <w:rsid w:val="00503EFA"/>
    <w:rsid w:val="00504547"/>
    <w:rsid w:val="00504D42"/>
    <w:rsid w:val="00504F66"/>
    <w:rsid w:val="00505865"/>
    <w:rsid w:val="00506390"/>
    <w:rsid w:val="0050687D"/>
    <w:rsid w:val="00506A71"/>
    <w:rsid w:val="00506D67"/>
    <w:rsid w:val="0050700B"/>
    <w:rsid w:val="00507016"/>
    <w:rsid w:val="0051018C"/>
    <w:rsid w:val="00511589"/>
    <w:rsid w:val="005116D2"/>
    <w:rsid w:val="005122B2"/>
    <w:rsid w:val="0051230B"/>
    <w:rsid w:val="00512FFD"/>
    <w:rsid w:val="00513F2B"/>
    <w:rsid w:val="00514A04"/>
    <w:rsid w:val="00514FC2"/>
    <w:rsid w:val="00515615"/>
    <w:rsid w:val="00515A4D"/>
    <w:rsid w:val="00516150"/>
    <w:rsid w:val="005164CE"/>
    <w:rsid w:val="005165E5"/>
    <w:rsid w:val="00516655"/>
    <w:rsid w:val="00521716"/>
    <w:rsid w:val="00521763"/>
    <w:rsid w:val="005221E3"/>
    <w:rsid w:val="005227EF"/>
    <w:rsid w:val="00522FE3"/>
    <w:rsid w:val="00524769"/>
    <w:rsid w:val="00524E78"/>
    <w:rsid w:val="00525811"/>
    <w:rsid w:val="00525AE6"/>
    <w:rsid w:val="00525B1C"/>
    <w:rsid w:val="00526145"/>
    <w:rsid w:val="005261F5"/>
    <w:rsid w:val="00527002"/>
    <w:rsid w:val="0052760B"/>
    <w:rsid w:val="00527AE6"/>
    <w:rsid w:val="00531771"/>
    <w:rsid w:val="00531D74"/>
    <w:rsid w:val="00531EC4"/>
    <w:rsid w:val="00532E12"/>
    <w:rsid w:val="00533BAA"/>
    <w:rsid w:val="00535616"/>
    <w:rsid w:val="00535772"/>
    <w:rsid w:val="00536432"/>
    <w:rsid w:val="00537E14"/>
    <w:rsid w:val="0054030E"/>
    <w:rsid w:val="00540510"/>
    <w:rsid w:val="00540811"/>
    <w:rsid w:val="005421D5"/>
    <w:rsid w:val="00543506"/>
    <w:rsid w:val="00544DE9"/>
    <w:rsid w:val="00544E36"/>
    <w:rsid w:val="0054601C"/>
    <w:rsid w:val="005462AC"/>
    <w:rsid w:val="00546B93"/>
    <w:rsid w:val="00546EAA"/>
    <w:rsid w:val="005472F3"/>
    <w:rsid w:val="005476FD"/>
    <w:rsid w:val="00547951"/>
    <w:rsid w:val="00550671"/>
    <w:rsid w:val="00550678"/>
    <w:rsid w:val="00550786"/>
    <w:rsid w:val="005512B8"/>
    <w:rsid w:val="0055195F"/>
    <w:rsid w:val="005519C5"/>
    <w:rsid w:val="00551D97"/>
    <w:rsid w:val="00551F30"/>
    <w:rsid w:val="0055229C"/>
    <w:rsid w:val="00553382"/>
    <w:rsid w:val="00553766"/>
    <w:rsid w:val="00554F9A"/>
    <w:rsid w:val="00556160"/>
    <w:rsid w:val="0055653C"/>
    <w:rsid w:val="005568C0"/>
    <w:rsid w:val="005569C2"/>
    <w:rsid w:val="00556C33"/>
    <w:rsid w:val="005571D9"/>
    <w:rsid w:val="0055739B"/>
    <w:rsid w:val="005574F1"/>
    <w:rsid w:val="005602EA"/>
    <w:rsid w:val="005604A9"/>
    <w:rsid w:val="00560D8B"/>
    <w:rsid w:val="00561200"/>
    <w:rsid w:val="00561BB3"/>
    <w:rsid w:val="00561E99"/>
    <w:rsid w:val="005623B2"/>
    <w:rsid w:val="00562A64"/>
    <w:rsid w:val="00562F13"/>
    <w:rsid w:val="005631AF"/>
    <w:rsid w:val="00563AA6"/>
    <w:rsid w:val="00563AFE"/>
    <w:rsid w:val="00563B0C"/>
    <w:rsid w:val="00563E0B"/>
    <w:rsid w:val="00564A95"/>
    <w:rsid w:val="00564CBE"/>
    <w:rsid w:val="00564F74"/>
    <w:rsid w:val="00565147"/>
    <w:rsid w:val="0056521C"/>
    <w:rsid w:val="00566486"/>
    <w:rsid w:val="00566CA9"/>
    <w:rsid w:val="005704C4"/>
    <w:rsid w:val="005706C2"/>
    <w:rsid w:val="005706F7"/>
    <w:rsid w:val="005708AE"/>
    <w:rsid w:val="00570DD9"/>
    <w:rsid w:val="00571203"/>
    <w:rsid w:val="00571553"/>
    <w:rsid w:val="0057165E"/>
    <w:rsid w:val="005719A0"/>
    <w:rsid w:val="00571A49"/>
    <w:rsid w:val="00571AFD"/>
    <w:rsid w:val="0057203F"/>
    <w:rsid w:val="00572491"/>
    <w:rsid w:val="00573931"/>
    <w:rsid w:val="00573ACC"/>
    <w:rsid w:val="00573B5F"/>
    <w:rsid w:val="00574A10"/>
    <w:rsid w:val="00574DB8"/>
    <w:rsid w:val="0057548E"/>
    <w:rsid w:val="00575504"/>
    <w:rsid w:val="005813B2"/>
    <w:rsid w:val="005817E0"/>
    <w:rsid w:val="0058283A"/>
    <w:rsid w:val="005842E0"/>
    <w:rsid w:val="0058497C"/>
    <w:rsid w:val="00584D2B"/>
    <w:rsid w:val="00584F43"/>
    <w:rsid w:val="00585DEC"/>
    <w:rsid w:val="00586368"/>
    <w:rsid w:val="005864BA"/>
    <w:rsid w:val="005865DA"/>
    <w:rsid w:val="00586AFA"/>
    <w:rsid w:val="00587242"/>
    <w:rsid w:val="00587276"/>
    <w:rsid w:val="005877C6"/>
    <w:rsid w:val="00590060"/>
    <w:rsid w:val="00590100"/>
    <w:rsid w:val="00590473"/>
    <w:rsid w:val="0059071C"/>
    <w:rsid w:val="00590BCB"/>
    <w:rsid w:val="00590D57"/>
    <w:rsid w:val="0059102E"/>
    <w:rsid w:val="00591202"/>
    <w:rsid w:val="00591A2A"/>
    <w:rsid w:val="00591ED5"/>
    <w:rsid w:val="00591FBC"/>
    <w:rsid w:val="00593C65"/>
    <w:rsid w:val="00594D95"/>
    <w:rsid w:val="005961A2"/>
    <w:rsid w:val="0059682E"/>
    <w:rsid w:val="005975B3"/>
    <w:rsid w:val="005978AB"/>
    <w:rsid w:val="005A0EBA"/>
    <w:rsid w:val="005A103A"/>
    <w:rsid w:val="005A1426"/>
    <w:rsid w:val="005A1D71"/>
    <w:rsid w:val="005A1D78"/>
    <w:rsid w:val="005A2838"/>
    <w:rsid w:val="005A298B"/>
    <w:rsid w:val="005A3280"/>
    <w:rsid w:val="005A4728"/>
    <w:rsid w:val="005A4B47"/>
    <w:rsid w:val="005A5372"/>
    <w:rsid w:val="005A575B"/>
    <w:rsid w:val="005A5AEA"/>
    <w:rsid w:val="005A62A7"/>
    <w:rsid w:val="005A67BA"/>
    <w:rsid w:val="005A6C87"/>
    <w:rsid w:val="005A70C6"/>
    <w:rsid w:val="005A764E"/>
    <w:rsid w:val="005A7C09"/>
    <w:rsid w:val="005A7E52"/>
    <w:rsid w:val="005A7FE7"/>
    <w:rsid w:val="005B0172"/>
    <w:rsid w:val="005B3024"/>
    <w:rsid w:val="005B3D53"/>
    <w:rsid w:val="005B3FEC"/>
    <w:rsid w:val="005B5230"/>
    <w:rsid w:val="005B5354"/>
    <w:rsid w:val="005B5F52"/>
    <w:rsid w:val="005B61B7"/>
    <w:rsid w:val="005C0563"/>
    <w:rsid w:val="005C1741"/>
    <w:rsid w:val="005C1870"/>
    <w:rsid w:val="005C1EDF"/>
    <w:rsid w:val="005C207D"/>
    <w:rsid w:val="005C2809"/>
    <w:rsid w:val="005C28C7"/>
    <w:rsid w:val="005C313A"/>
    <w:rsid w:val="005C3C7B"/>
    <w:rsid w:val="005C5041"/>
    <w:rsid w:val="005C5067"/>
    <w:rsid w:val="005C5FF0"/>
    <w:rsid w:val="005C7113"/>
    <w:rsid w:val="005C747D"/>
    <w:rsid w:val="005D01CA"/>
    <w:rsid w:val="005D0D2A"/>
    <w:rsid w:val="005D13DA"/>
    <w:rsid w:val="005D1730"/>
    <w:rsid w:val="005D1AB8"/>
    <w:rsid w:val="005D2019"/>
    <w:rsid w:val="005D2544"/>
    <w:rsid w:val="005D2621"/>
    <w:rsid w:val="005D2BD4"/>
    <w:rsid w:val="005D2CBC"/>
    <w:rsid w:val="005D3194"/>
    <w:rsid w:val="005D4154"/>
    <w:rsid w:val="005D5634"/>
    <w:rsid w:val="005D568A"/>
    <w:rsid w:val="005D7C9E"/>
    <w:rsid w:val="005E069A"/>
    <w:rsid w:val="005E1331"/>
    <w:rsid w:val="005E18FF"/>
    <w:rsid w:val="005E1B2E"/>
    <w:rsid w:val="005E1F71"/>
    <w:rsid w:val="005E204E"/>
    <w:rsid w:val="005E2CFC"/>
    <w:rsid w:val="005E3286"/>
    <w:rsid w:val="005E3697"/>
    <w:rsid w:val="005E453D"/>
    <w:rsid w:val="005E4A11"/>
    <w:rsid w:val="005E4CAC"/>
    <w:rsid w:val="005E5093"/>
    <w:rsid w:val="005E53FB"/>
    <w:rsid w:val="005E6525"/>
    <w:rsid w:val="005E6F8E"/>
    <w:rsid w:val="005E7201"/>
    <w:rsid w:val="005E7778"/>
    <w:rsid w:val="005F0757"/>
    <w:rsid w:val="005F09B9"/>
    <w:rsid w:val="005F1756"/>
    <w:rsid w:val="005F1C96"/>
    <w:rsid w:val="005F3A0E"/>
    <w:rsid w:val="005F4342"/>
    <w:rsid w:val="005F5A3C"/>
    <w:rsid w:val="005F5AAC"/>
    <w:rsid w:val="005F61F9"/>
    <w:rsid w:val="005F6284"/>
    <w:rsid w:val="005F69B6"/>
    <w:rsid w:val="005F6FD1"/>
    <w:rsid w:val="005F70CE"/>
    <w:rsid w:val="005F72CE"/>
    <w:rsid w:val="005F7355"/>
    <w:rsid w:val="005F77AD"/>
    <w:rsid w:val="0060002B"/>
    <w:rsid w:val="00600147"/>
    <w:rsid w:val="00600E91"/>
    <w:rsid w:val="00601EB9"/>
    <w:rsid w:val="006024B4"/>
    <w:rsid w:val="006024BC"/>
    <w:rsid w:val="00603DBB"/>
    <w:rsid w:val="00606B44"/>
    <w:rsid w:val="00607490"/>
    <w:rsid w:val="00607FC2"/>
    <w:rsid w:val="0061054B"/>
    <w:rsid w:val="00610879"/>
    <w:rsid w:val="00610FA0"/>
    <w:rsid w:val="00611279"/>
    <w:rsid w:val="0061154E"/>
    <w:rsid w:val="0061170C"/>
    <w:rsid w:val="00611722"/>
    <w:rsid w:val="0061176D"/>
    <w:rsid w:val="00611848"/>
    <w:rsid w:val="006118F7"/>
    <w:rsid w:val="00611D08"/>
    <w:rsid w:val="00612EBC"/>
    <w:rsid w:val="006137D3"/>
    <w:rsid w:val="00615B44"/>
    <w:rsid w:val="006160AD"/>
    <w:rsid w:val="006162AA"/>
    <w:rsid w:val="006179CF"/>
    <w:rsid w:val="00620184"/>
    <w:rsid w:val="00620A24"/>
    <w:rsid w:val="0062109C"/>
    <w:rsid w:val="006216E6"/>
    <w:rsid w:val="006217CD"/>
    <w:rsid w:val="0062198F"/>
    <w:rsid w:val="0062239D"/>
    <w:rsid w:val="006224A0"/>
    <w:rsid w:val="00622513"/>
    <w:rsid w:val="0062270D"/>
    <w:rsid w:val="0062294D"/>
    <w:rsid w:val="00622BFD"/>
    <w:rsid w:val="006231A6"/>
    <w:rsid w:val="00623CEF"/>
    <w:rsid w:val="0062463C"/>
    <w:rsid w:val="006249B4"/>
    <w:rsid w:val="00624E77"/>
    <w:rsid w:val="0062599A"/>
    <w:rsid w:val="00627340"/>
    <w:rsid w:val="00627F6C"/>
    <w:rsid w:val="006300EC"/>
    <w:rsid w:val="00630DC1"/>
    <w:rsid w:val="00631666"/>
    <w:rsid w:val="00631ABD"/>
    <w:rsid w:val="0063233A"/>
    <w:rsid w:val="006332BC"/>
    <w:rsid w:val="0063389D"/>
    <w:rsid w:val="00633F31"/>
    <w:rsid w:val="00634048"/>
    <w:rsid w:val="00634B0F"/>
    <w:rsid w:val="00635105"/>
    <w:rsid w:val="00635124"/>
    <w:rsid w:val="00636C97"/>
    <w:rsid w:val="00636FA7"/>
    <w:rsid w:val="0063768C"/>
    <w:rsid w:val="00640ACC"/>
    <w:rsid w:val="006419E4"/>
    <w:rsid w:val="00641FBF"/>
    <w:rsid w:val="00642276"/>
    <w:rsid w:val="006422B5"/>
    <w:rsid w:val="006423F4"/>
    <w:rsid w:val="006426DD"/>
    <w:rsid w:val="00642B15"/>
    <w:rsid w:val="00642E34"/>
    <w:rsid w:val="00642F54"/>
    <w:rsid w:val="00643388"/>
    <w:rsid w:val="00643751"/>
    <w:rsid w:val="00644D06"/>
    <w:rsid w:val="00644D3B"/>
    <w:rsid w:val="00645C21"/>
    <w:rsid w:val="00646122"/>
    <w:rsid w:val="0064632E"/>
    <w:rsid w:val="00646915"/>
    <w:rsid w:val="0064695E"/>
    <w:rsid w:val="00646A27"/>
    <w:rsid w:val="00650256"/>
    <w:rsid w:val="00650933"/>
    <w:rsid w:val="00650970"/>
    <w:rsid w:val="00650B4C"/>
    <w:rsid w:val="00650E0F"/>
    <w:rsid w:val="00651075"/>
    <w:rsid w:val="0065112A"/>
    <w:rsid w:val="00651CB7"/>
    <w:rsid w:val="00651D24"/>
    <w:rsid w:val="0065263E"/>
    <w:rsid w:val="0065275E"/>
    <w:rsid w:val="00653601"/>
    <w:rsid w:val="00654EBF"/>
    <w:rsid w:val="0065571F"/>
    <w:rsid w:val="00655A12"/>
    <w:rsid w:val="006562F2"/>
    <w:rsid w:val="006569E4"/>
    <w:rsid w:val="00656A34"/>
    <w:rsid w:val="00656B8C"/>
    <w:rsid w:val="00657434"/>
    <w:rsid w:val="0065764F"/>
    <w:rsid w:val="0065784D"/>
    <w:rsid w:val="00661C72"/>
    <w:rsid w:val="00662313"/>
    <w:rsid w:val="00663306"/>
    <w:rsid w:val="00663A89"/>
    <w:rsid w:val="00663CDB"/>
    <w:rsid w:val="006641C5"/>
    <w:rsid w:val="00664815"/>
    <w:rsid w:val="00664D75"/>
    <w:rsid w:val="00664EAD"/>
    <w:rsid w:val="00665AE7"/>
    <w:rsid w:val="00665C39"/>
    <w:rsid w:val="006667C4"/>
    <w:rsid w:val="00666F1B"/>
    <w:rsid w:val="00667D57"/>
    <w:rsid w:val="006702B0"/>
    <w:rsid w:val="0067094C"/>
    <w:rsid w:val="00671619"/>
    <w:rsid w:val="0067329F"/>
    <w:rsid w:val="00673691"/>
    <w:rsid w:val="00673779"/>
    <w:rsid w:val="006742D9"/>
    <w:rsid w:val="00674D53"/>
    <w:rsid w:val="006757E3"/>
    <w:rsid w:val="00676168"/>
    <w:rsid w:val="00676856"/>
    <w:rsid w:val="006769C7"/>
    <w:rsid w:val="00676CC7"/>
    <w:rsid w:val="00677BB9"/>
    <w:rsid w:val="00680079"/>
    <w:rsid w:val="0068023A"/>
    <w:rsid w:val="00680A06"/>
    <w:rsid w:val="00680AE8"/>
    <w:rsid w:val="00680FAD"/>
    <w:rsid w:val="00681E5B"/>
    <w:rsid w:val="00682889"/>
    <w:rsid w:val="00682BCB"/>
    <w:rsid w:val="00682F70"/>
    <w:rsid w:val="00683223"/>
    <w:rsid w:val="00684729"/>
    <w:rsid w:val="00685309"/>
    <w:rsid w:val="00685BD7"/>
    <w:rsid w:val="00686614"/>
    <w:rsid w:val="0068669D"/>
    <w:rsid w:val="0068683C"/>
    <w:rsid w:val="00686892"/>
    <w:rsid w:val="00686E24"/>
    <w:rsid w:val="00686FDD"/>
    <w:rsid w:val="006875B8"/>
    <w:rsid w:val="00687AB3"/>
    <w:rsid w:val="00687E20"/>
    <w:rsid w:val="0069034F"/>
    <w:rsid w:val="00691616"/>
    <w:rsid w:val="00691859"/>
    <w:rsid w:val="0069320F"/>
    <w:rsid w:val="00693B95"/>
    <w:rsid w:val="00694046"/>
    <w:rsid w:val="00694144"/>
    <w:rsid w:val="006952F8"/>
    <w:rsid w:val="00695EC0"/>
    <w:rsid w:val="00695FE1"/>
    <w:rsid w:val="006968D7"/>
    <w:rsid w:val="006968D9"/>
    <w:rsid w:val="0069730D"/>
    <w:rsid w:val="006A01F0"/>
    <w:rsid w:val="006A1E97"/>
    <w:rsid w:val="006A1EF5"/>
    <w:rsid w:val="006A230A"/>
    <w:rsid w:val="006A2B83"/>
    <w:rsid w:val="006A330A"/>
    <w:rsid w:val="006A3AA5"/>
    <w:rsid w:val="006A3B01"/>
    <w:rsid w:val="006A3F60"/>
    <w:rsid w:val="006A3FC1"/>
    <w:rsid w:val="006A41B8"/>
    <w:rsid w:val="006A432B"/>
    <w:rsid w:val="006A4338"/>
    <w:rsid w:val="006A4652"/>
    <w:rsid w:val="006A4849"/>
    <w:rsid w:val="006A4A8D"/>
    <w:rsid w:val="006A512B"/>
    <w:rsid w:val="006A5275"/>
    <w:rsid w:val="006A5B95"/>
    <w:rsid w:val="006A60FD"/>
    <w:rsid w:val="006A6371"/>
    <w:rsid w:val="006A6E89"/>
    <w:rsid w:val="006A6EFD"/>
    <w:rsid w:val="006A7532"/>
    <w:rsid w:val="006A7B32"/>
    <w:rsid w:val="006A7CB6"/>
    <w:rsid w:val="006B0021"/>
    <w:rsid w:val="006B123D"/>
    <w:rsid w:val="006B1359"/>
    <w:rsid w:val="006B164F"/>
    <w:rsid w:val="006B1686"/>
    <w:rsid w:val="006B257E"/>
    <w:rsid w:val="006B2ACB"/>
    <w:rsid w:val="006B2CA1"/>
    <w:rsid w:val="006B3AB1"/>
    <w:rsid w:val="006B476D"/>
    <w:rsid w:val="006B4C1E"/>
    <w:rsid w:val="006B4EC6"/>
    <w:rsid w:val="006B533A"/>
    <w:rsid w:val="006B56CF"/>
    <w:rsid w:val="006B5A91"/>
    <w:rsid w:val="006B5CD3"/>
    <w:rsid w:val="006B61B5"/>
    <w:rsid w:val="006B681E"/>
    <w:rsid w:val="006B6EA1"/>
    <w:rsid w:val="006B7B00"/>
    <w:rsid w:val="006B7CE2"/>
    <w:rsid w:val="006C0991"/>
    <w:rsid w:val="006C0F4C"/>
    <w:rsid w:val="006C12C8"/>
    <w:rsid w:val="006C15EA"/>
    <w:rsid w:val="006C1B81"/>
    <w:rsid w:val="006C1FE1"/>
    <w:rsid w:val="006C27D1"/>
    <w:rsid w:val="006C2BFB"/>
    <w:rsid w:val="006C2D51"/>
    <w:rsid w:val="006C31D3"/>
    <w:rsid w:val="006C3AFB"/>
    <w:rsid w:val="006C3CCB"/>
    <w:rsid w:val="006C40E8"/>
    <w:rsid w:val="006C432B"/>
    <w:rsid w:val="006C449D"/>
    <w:rsid w:val="006C4DE7"/>
    <w:rsid w:val="006C4ED0"/>
    <w:rsid w:val="006C5E18"/>
    <w:rsid w:val="006C7A30"/>
    <w:rsid w:val="006D00F4"/>
    <w:rsid w:val="006D05BD"/>
    <w:rsid w:val="006D0E83"/>
    <w:rsid w:val="006D1CF6"/>
    <w:rsid w:val="006D1FA2"/>
    <w:rsid w:val="006D2009"/>
    <w:rsid w:val="006D2646"/>
    <w:rsid w:val="006D27B1"/>
    <w:rsid w:val="006D2B31"/>
    <w:rsid w:val="006D2BE2"/>
    <w:rsid w:val="006D2F58"/>
    <w:rsid w:val="006D31F6"/>
    <w:rsid w:val="006D3EE2"/>
    <w:rsid w:val="006D4143"/>
    <w:rsid w:val="006D478B"/>
    <w:rsid w:val="006D4B5E"/>
    <w:rsid w:val="006D5781"/>
    <w:rsid w:val="006D5E64"/>
    <w:rsid w:val="006D63D2"/>
    <w:rsid w:val="006D63F9"/>
    <w:rsid w:val="006D6869"/>
    <w:rsid w:val="006D68DA"/>
    <w:rsid w:val="006D7141"/>
    <w:rsid w:val="006D7E5B"/>
    <w:rsid w:val="006D7EF9"/>
    <w:rsid w:val="006E0298"/>
    <w:rsid w:val="006E0FC2"/>
    <w:rsid w:val="006E1C5E"/>
    <w:rsid w:val="006E29CB"/>
    <w:rsid w:val="006E2C12"/>
    <w:rsid w:val="006E2F87"/>
    <w:rsid w:val="006E30E2"/>
    <w:rsid w:val="006E38D8"/>
    <w:rsid w:val="006E3B6A"/>
    <w:rsid w:val="006E58EF"/>
    <w:rsid w:val="006E5A25"/>
    <w:rsid w:val="006E5A59"/>
    <w:rsid w:val="006E5CD9"/>
    <w:rsid w:val="006E5DA8"/>
    <w:rsid w:val="006E6DE3"/>
    <w:rsid w:val="006E70ED"/>
    <w:rsid w:val="006E74E8"/>
    <w:rsid w:val="006F0C7D"/>
    <w:rsid w:val="006F0CF7"/>
    <w:rsid w:val="006F16B2"/>
    <w:rsid w:val="006F1EEA"/>
    <w:rsid w:val="006F3232"/>
    <w:rsid w:val="006F3E85"/>
    <w:rsid w:val="006F3FFC"/>
    <w:rsid w:val="006F42BD"/>
    <w:rsid w:val="006F5607"/>
    <w:rsid w:val="006F5968"/>
    <w:rsid w:val="006F62A7"/>
    <w:rsid w:val="006F73CF"/>
    <w:rsid w:val="00700DC3"/>
    <w:rsid w:val="00701558"/>
    <w:rsid w:val="00701781"/>
    <w:rsid w:val="00701984"/>
    <w:rsid w:val="00701F2E"/>
    <w:rsid w:val="00702389"/>
    <w:rsid w:val="00702566"/>
    <w:rsid w:val="00702F3D"/>
    <w:rsid w:val="00703EC3"/>
    <w:rsid w:val="007044A0"/>
    <w:rsid w:val="00704F57"/>
    <w:rsid w:val="00705790"/>
    <w:rsid w:val="007057A3"/>
    <w:rsid w:val="0070598C"/>
    <w:rsid w:val="007059DF"/>
    <w:rsid w:val="007067A0"/>
    <w:rsid w:val="007068A5"/>
    <w:rsid w:val="00706C8F"/>
    <w:rsid w:val="0070741F"/>
    <w:rsid w:val="00707BD4"/>
    <w:rsid w:val="007101D2"/>
    <w:rsid w:val="00710471"/>
    <w:rsid w:val="007104C2"/>
    <w:rsid w:val="007109B3"/>
    <w:rsid w:val="00710BEF"/>
    <w:rsid w:val="007121B9"/>
    <w:rsid w:val="00713203"/>
    <w:rsid w:val="00713660"/>
    <w:rsid w:val="00713B53"/>
    <w:rsid w:val="00713B62"/>
    <w:rsid w:val="007146D2"/>
    <w:rsid w:val="00715887"/>
    <w:rsid w:val="007166FE"/>
    <w:rsid w:val="00717363"/>
    <w:rsid w:val="00717916"/>
    <w:rsid w:val="007208B1"/>
    <w:rsid w:val="00720CC7"/>
    <w:rsid w:val="00720FE3"/>
    <w:rsid w:val="0072187F"/>
    <w:rsid w:val="00722273"/>
    <w:rsid w:val="00722945"/>
    <w:rsid w:val="007238D6"/>
    <w:rsid w:val="00724E87"/>
    <w:rsid w:val="0072589C"/>
    <w:rsid w:val="00726516"/>
    <w:rsid w:val="0072661A"/>
    <w:rsid w:val="007269A0"/>
    <w:rsid w:val="00726AD3"/>
    <w:rsid w:val="00726F9B"/>
    <w:rsid w:val="007270B5"/>
    <w:rsid w:val="0072721B"/>
    <w:rsid w:val="00730083"/>
    <w:rsid w:val="00730149"/>
    <w:rsid w:val="0073044B"/>
    <w:rsid w:val="0073113B"/>
    <w:rsid w:val="007319E1"/>
    <w:rsid w:val="00731A51"/>
    <w:rsid w:val="00731DF5"/>
    <w:rsid w:val="00731FD0"/>
    <w:rsid w:val="00732447"/>
    <w:rsid w:val="00732F15"/>
    <w:rsid w:val="00734576"/>
    <w:rsid w:val="00734855"/>
    <w:rsid w:val="00734D53"/>
    <w:rsid w:val="007357C1"/>
    <w:rsid w:val="0073668B"/>
    <w:rsid w:val="00736824"/>
    <w:rsid w:val="0073732E"/>
    <w:rsid w:val="007374C6"/>
    <w:rsid w:val="00737918"/>
    <w:rsid w:val="00737B68"/>
    <w:rsid w:val="00737D3A"/>
    <w:rsid w:val="00740FB3"/>
    <w:rsid w:val="00741152"/>
    <w:rsid w:val="0074139F"/>
    <w:rsid w:val="0074186D"/>
    <w:rsid w:val="00742770"/>
    <w:rsid w:val="00743E16"/>
    <w:rsid w:val="00744438"/>
    <w:rsid w:val="007445F6"/>
    <w:rsid w:val="00744729"/>
    <w:rsid w:val="00744C8F"/>
    <w:rsid w:val="00744C9B"/>
    <w:rsid w:val="00744EA6"/>
    <w:rsid w:val="007455E7"/>
    <w:rsid w:val="00746753"/>
    <w:rsid w:val="00747424"/>
    <w:rsid w:val="007507E3"/>
    <w:rsid w:val="00750A62"/>
    <w:rsid w:val="00750B61"/>
    <w:rsid w:val="00750B83"/>
    <w:rsid w:val="00750D96"/>
    <w:rsid w:val="00750DD2"/>
    <w:rsid w:val="007511B1"/>
    <w:rsid w:val="00752260"/>
    <w:rsid w:val="00752817"/>
    <w:rsid w:val="00752873"/>
    <w:rsid w:val="00752F3D"/>
    <w:rsid w:val="00753051"/>
    <w:rsid w:val="007534B6"/>
    <w:rsid w:val="007537EF"/>
    <w:rsid w:val="00753965"/>
    <w:rsid w:val="00753B84"/>
    <w:rsid w:val="00753EFF"/>
    <w:rsid w:val="007544DC"/>
    <w:rsid w:val="00754DF7"/>
    <w:rsid w:val="00760AE8"/>
    <w:rsid w:val="00761275"/>
    <w:rsid w:val="007618FE"/>
    <w:rsid w:val="00761F85"/>
    <w:rsid w:val="00762340"/>
    <w:rsid w:val="0076275A"/>
    <w:rsid w:val="00762F51"/>
    <w:rsid w:val="007635FF"/>
    <w:rsid w:val="0076387E"/>
    <w:rsid w:val="00763B71"/>
    <w:rsid w:val="00765A69"/>
    <w:rsid w:val="0076685E"/>
    <w:rsid w:val="00767085"/>
    <w:rsid w:val="007670D3"/>
    <w:rsid w:val="00767E09"/>
    <w:rsid w:val="007701B7"/>
    <w:rsid w:val="00770B8F"/>
    <w:rsid w:val="007727C2"/>
    <w:rsid w:val="00772B00"/>
    <w:rsid w:val="0077373A"/>
    <w:rsid w:val="00773AD9"/>
    <w:rsid w:val="00774075"/>
    <w:rsid w:val="007746B3"/>
    <w:rsid w:val="00774E73"/>
    <w:rsid w:val="00774EA1"/>
    <w:rsid w:val="0077593A"/>
    <w:rsid w:val="00776093"/>
    <w:rsid w:val="007765B6"/>
    <w:rsid w:val="00777094"/>
    <w:rsid w:val="00777BEE"/>
    <w:rsid w:val="00780324"/>
    <w:rsid w:val="00780448"/>
    <w:rsid w:val="007806F9"/>
    <w:rsid w:val="007807CC"/>
    <w:rsid w:val="00780D56"/>
    <w:rsid w:val="00780F9E"/>
    <w:rsid w:val="007811D0"/>
    <w:rsid w:val="00781BD3"/>
    <w:rsid w:val="00781BDC"/>
    <w:rsid w:val="00782752"/>
    <w:rsid w:val="00782E96"/>
    <w:rsid w:val="00784129"/>
    <w:rsid w:val="00784F88"/>
    <w:rsid w:val="0078559D"/>
    <w:rsid w:val="007870C2"/>
    <w:rsid w:val="00787374"/>
    <w:rsid w:val="00787B04"/>
    <w:rsid w:val="00787EFA"/>
    <w:rsid w:val="0079038F"/>
    <w:rsid w:val="007903D0"/>
    <w:rsid w:val="00790483"/>
    <w:rsid w:val="00790D4C"/>
    <w:rsid w:val="0079137B"/>
    <w:rsid w:val="00791675"/>
    <w:rsid w:val="007916C0"/>
    <w:rsid w:val="00791754"/>
    <w:rsid w:val="00791C09"/>
    <w:rsid w:val="00791E01"/>
    <w:rsid w:val="007920EF"/>
    <w:rsid w:val="0079262D"/>
    <w:rsid w:val="00792A96"/>
    <w:rsid w:val="00792E61"/>
    <w:rsid w:val="0079363F"/>
    <w:rsid w:val="007940AC"/>
    <w:rsid w:val="0079449F"/>
    <w:rsid w:val="00794A39"/>
    <w:rsid w:val="00794BE4"/>
    <w:rsid w:val="00795261"/>
    <w:rsid w:val="0079553F"/>
    <w:rsid w:val="0079567D"/>
    <w:rsid w:val="00795DE5"/>
    <w:rsid w:val="00796489"/>
    <w:rsid w:val="007969A5"/>
    <w:rsid w:val="00796ACD"/>
    <w:rsid w:val="0079787A"/>
    <w:rsid w:val="007A017B"/>
    <w:rsid w:val="007A0235"/>
    <w:rsid w:val="007A087A"/>
    <w:rsid w:val="007A0958"/>
    <w:rsid w:val="007A09B7"/>
    <w:rsid w:val="007A0AF0"/>
    <w:rsid w:val="007A0B77"/>
    <w:rsid w:val="007A10D1"/>
    <w:rsid w:val="007A154A"/>
    <w:rsid w:val="007A1679"/>
    <w:rsid w:val="007A1AD2"/>
    <w:rsid w:val="007A20BA"/>
    <w:rsid w:val="007A21EC"/>
    <w:rsid w:val="007A2DF5"/>
    <w:rsid w:val="007A3266"/>
    <w:rsid w:val="007A3E93"/>
    <w:rsid w:val="007A4097"/>
    <w:rsid w:val="007A4874"/>
    <w:rsid w:val="007A5078"/>
    <w:rsid w:val="007A5ECE"/>
    <w:rsid w:val="007A6B8C"/>
    <w:rsid w:val="007A7743"/>
    <w:rsid w:val="007B0F6E"/>
    <w:rsid w:val="007B274F"/>
    <w:rsid w:val="007B3091"/>
    <w:rsid w:val="007B3686"/>
    <w:rsid w:val="007B55E1"/>
    <w:rsid w:val="007B5854"/>
    <w:rsid w:val="007B59DF"/>
    <w:rsid w:val="007B65AB"/>
    <w:rsid w:val="007B6ABC"/>
    <w:rsid w:val="007B6ABF"/>
    <w:rsid w:val="007B70FB"/>
    <w:rsid w:val="007B7436"/>
    <w:rsid w:val="007B77AA"/>
    <w:rsid w:val="007B7AD0"/>
    <w:rsid w:val="007C098F"/>
    <w:rsid w:val="007C1407"/>
    <w:rsid w:val="007C1BDA"/>
    <w:rsid w:val="007C1DBC"/>
    <w:rsid w:val="007C202F"/>
    <w:rsid w:val="007C23B3"/>
    <w:rsid w:val="007C289D"/>
    <w:rsid w:val="007C3460"/>
    <w:rsid w:val="007C36E1"/>
    <w:rsid w:val="007C3E1A"/>
    <w:rsid w:val="007C431F"/>
    <w:rsid w:val="007C45D0"/>
    <w:rsid w:val="007C45F6"/>
    <w:rsid w:val="007C4943"/>
    <w:rsid w:val="007C4DB7"/>
    <w:rsid w:val="007C5455"/>
    <w:rsid w:val="007C6BB3"/>
    <w:rsid w:val="007C79E7"/>
    <w:rsid w:val="007D0107"/>
    <w:rsid w:val="007D0562"/>
    <w:rsid w:val="007D094B"/>
    <w:rsid w:val="007D177C"/>
    <w:rsid w:val="007D2059"/>
    <w:rsid w:val="007D28F0"/>
    <w:rsid w:val="007D377E"/>
    <w:rsid w:val="007D3D9C"/>
    <w:rsid w:val="007D4E93"/>
    <w:rsid w:val="007D50D8"/>
    <w:rsid w:val="007D524B"/>
    <w:rsid w:val="007D5A79"/>
    <w:rsid w:val="007D5F47"/>
    <w:rsid w:val="007D60B0"/>
    <w:rsid w:val="007D63EA"/>
    <w:rsid w:val="007D67D2"/>
    <w:rsid w:val="007D6A44"/>
    <w:rsid w:val="007D6FB5"/>
    <w:rsid w:val="007D70B4"/>
    <w:rsid w:val="007D746E"/>
    <w:rsid w:val="007D7EBB"/>
    <w:rsid w:val="007E03C3"/>
    <w:rsid w:val="007E05C1"/>
    <w:rsid w:val="007E0879"/>
    <w:rsid w:val="007E096C"/>
    <w:rsid w:val="007E134D"/>
    <w:rsid w:val="007E1C4F"/>
    <w:rsid w:val="007E2276"/>
    <w:rsid w:val="007E25DA"/>
    <w:rsid w:val="007E289A"/>
    <w:rsid w:val="007E2C7D"/>
    <w:rsid w:val="007E2E0D"/>
    <w:rsid w:val="007E3A90"/>
    <w:rsid w:val="007E4298"/>
    <w:rsid w:val="007E4924"/>
    <w:rsid w:val="007E4E67"/>
    <w:rsid w:val="007E5B8B"/>
    <w:rsid w:val="007E656B"/>
    <w:rsid w:val="007E65ED"/>
    <w:rsid w:val="007E72F7"/>
    <w:rsid w:val="007E7B1B"/>
    <w:rsid w:val="007E7F0E"/>
    <w:rsid w:val="007F1690"/>
    <w:rsid w:val="007F1E63"/>
    <w:rsid w:val="007F2472"/>
    <w:rsid w:val="007F3C39"/>
    <w:rsid w:val="007F435C"/>
    <w:rsid w:val="007F585E"/>
    <w:rsid w:val="007F58A0"/>
    <w:rsid w:val="007F5F02"/>
    <w:rsid w:val="007F5F9D"/>
    <w:rsid w:val="007F74C7"/>
    <w:rsid w:val="007F7DD7"/>
    <w:rsid w:val="0080043B"/>
    <w:rsid w:val="0080076E"/>
    <w:rsid w:val="00800C2A"/>
    <w:rsid w:val="00800E93"/>
    <w:rsid w:val="008018EA"/>
    <w:rsid w:val="00801918"/>
    <w:rsid w:val="0080195A"/>
    <w:rsid w:val="00803691"/>
    <w:rsid w:val="008039BE"/>
    <w:rsid w:val="00803F6E"/>
    <w:rsid w:val="008040E0"/>
    <w:rsid w:val="00804135"/>
    <w:rsid w:val="00804207"/>
    <w:rsid w:val="008047A6"/>
    <w:rsid w:val="008047AE"/>
    <w:rsid w:val="00804859"/>
    <w:rsid w:val="00805C3F"/>
    <w:rsid w:val="00805CC8"/>
    <w:rsid w:val="00805E89"/>
    <w:rsid w:val="00806C23"/>
    <w:rsid w:val="00806DE3"/>
    <w:rsid w:val="00807010"/>
    <w:rsid w:val="0080732C"/>
    <w:rsid w:val="00807631"/>
    <w:rsid w:val="00807ADE"/>
    <w:rsid w:val="00810733"/>
    <w:rsid w:val="00811F06"/>
    <w:rsid w:val="0081226C"/>
    <w:rsid w:val="0081318C"/>
    <w:rsid w:val="008136D1"/>
    <w:rsid w:val="008138B9"/>
    <w:rsid w:val="008145C1"/>
    <w:rsid w:val="00816D0E"/>
    <w:rsid w:val="00821777"/>
    <w:rsid w:val="00821B20"/>
    <w:rsid w:val="008220D5"/>
    <w:rsid w:val="008223EC"/>
    <w:rsid w:val="0082254C"/>
    <w:rsid w:val="00822C5D"/>
    <w:rsid w:val="008231F2"/>
    <w:rsid w:val="00823282"/>
    <w:rsid w:val="00823571"/>
    <w:rsid w:val="00824F55"/>
    <w:rsid w:val="008254FD"/>
    <w:rsid w:val="00825599"/>
    <w:rsid w:val="0082692F"/>
    <w:rsid w:val="008277EA"/>
    <w:rsid w:val="00827B28"/>
    <w:rsid w:val="00830082"/>
    <w:rsid w:val="008306AB"/>
    <w:rsid w:val="00830C56"/>
    <w:rsid w:val="00831351"/>
    <w:rsid w:val="0083227C"/>
    <w:rsid w:val="00832A4A"/>
    <w:rsid w:val="00833469"/>
    <w:rsid w:val="00833E90"/>
    <w:rsid w:val="00833EBB"/>
    <w:rsid w:val="008341F5"/>
    <w:rsid w:val="008351C3"/>
    <w:rsid w:val="008361D7"/>
    <w:rsid w:val="00836D41"/>
    <w:rsid w:val="00836E20"/>
    <w:rsid w:val="008370A4"/>
    <w:rsid w:val="008371EA"/>
    <w:rsid w:val="008402FF"/>
    <w:rsid w:val="008406FA"/>
    <w:rsid w:val="00840AF0"/>
    <w:rsid w:val="00840E07"/>
    <w:rsid w:val="0084125B"/>
    <w:rsid w:val="0084196F"/>
    <w:rsid w:val="008424E5"/>
    <w:rsid w:val="00842C02"/>
    <w:rsid w:val="00843CFB"/>
    <w:rsid w:val="00844CD5"/>
    <w:rsid w:val="0084502C"/>
    <w:rsid w:val="00845757"/>
    <w:rsid w:val="00845B99"/>
    <w:rsid w:val="008463BD"/>
    <w:rsid w:val="00846674"/>
    <w:rsid w:val="00846928"/>
    <w:rsid w:val="00846CE3"/>
    <w:rsid w:val="008475DF"/>
    <w:rsid w:val="00850A3E"/>
    <w:rsid w:val="008516F0"/>
    <w:rsid w:val="00851704"/>
    <w:rsid w:val="00852753"/>
    <w:rsid w:val="008528EA"/>
    <w:rsid w:val="00852BFC"/>
    <w:rsid w:val="00853F0C"/>
    <w:rsid w:val="00854239"/>
    <w:rsid w:val="0085481C"/>
    <w:rsid w:val="00854DFE"/>
    <w:rsid w:val="00855757"/>
    <w:rsid w:val="00855B28"/>
    <w:rsid w:val="00855EF9"/>
    <w:rsid w:val="00856D03"/>
    <w:rsid w:val="0085719D"/>
    <w:rsid w:val="008577A7"/>
    <w:rsid w:val="00857A8F"/>
    <w:rsid w:val="00857F54"/>
    <w:rsid w:val="00860624"/>
    <w:rsid w:val="00860D12"/>
    <w:rsid w:val="00862161"/>
    <w:rsid w:val="00862BE5"/>
    <w:rsid w:val="008637BB"/>
    <w:rsid w:val="008639EB"/>
    <w:rsid w:val="00864191"/>
    <w:rsid w:val="0086440A"/>
    <w:rsid w:val="0086443A"/>
    <w:rsid w:val="0086448A"/>
    <w:rsid w:val="0086501B"/>
    <w:rsid w:val="00865610"/>
    <w:rsid w:val="008658F3"/>
    <w:rsid w:val="00865F19"/>
    <w:rsid w:val="008661CF"/>
    <w:rsid w:val="00866668"/>
    <w:rsid w:val="00866A0B"/>
    <w:rsid w:val="0086724C"/>
    <w:rsid w:val="00867842"/>
    <w:rsid w:val="00870479"/>
    <w:rsid w:val="008709CF"/>
    <w:rsid w:val="00870B0B"/>
    <w:rsid w:val="00871A41"/>
    <w:rsid w:val="00872618"/>
    <w:rsid w:val="00872A83"/>
    <w:rsid w:val="00872FAB"/>
    <w:rsid w:val="0087347D"/>
    <w:rsid w:val="00874AE8"/>
    <w:rsid w:val="00875A8E"/>
    <w:rsid w:val="00877058"/>
    <w:rsid w:val="00880447"/>
    <w:rsid w:val="008805DE"/>
    <w:rsid w:val="00880FF0"/>
    <w:rsid w:val="00881374"/>
    <w:rsid w:val="008822A5"/>
    <w:rsid w:val="008822A9"/>
    <w:rsid w:val="008822C7"/>
    <w:rsid w:val="00882375"/>
    <w:rsid w:val="00882435"/>
    <w:rsid w:val="008828F9"/>
    <w:rsid w:val="00882D28"/>
    <w:rsid w:val="00882E75"/>
    <w:rsid w:val="00883DAA"/>
    <w:rsid w:val="00883E8C"/>
    <w:rsid w:val="0088409F"/>
    <w:rsid w:val="00884A47"/>
    <w:rsid w:val="00884B98"/>
    <w:rsid w:val="00884F64"/>
    <w:rsid w:val="008859C5"/>
    <w:rsid w:val="00887E92"/>
    <w:rsid w:val="00890E2B"/>
    <w:rsid w:val="008917DE"/>
    <w:rsid w:val="00891833"/>
    <w:rsid w:val="008923F2"/>
    <w:rsid w:val="00892CA0"/>
    <w:rsid w:val="00892F4C"/>
    <w:rsid w:val="00893485"/>
    <w:rsid w:val="00894040"/>
    <w:rsid w:val="00894AFE"/>
    <w:rsid w:val="00894DCD"/>
    <w:rsid w:val="0089574E"/>
    <w:rsid w:val="0089596A"/>
    <w:rsid w:val="00895F3E"/>
    <w:rsid w:val="008966F3"/>
    <w:rsid w:val="00896F66"/>
    <w:rsid w:val="008975F4"/>
    <w:rsid w:val="008979BC"/>
    <w:rsid w:val="00897DC5"/>
    <w:rsid w:val="008A035B"/>
    <w:rsid w:val="008A148C"/>
    <w:rsid w:val="008A17F5"/>
    <w:rsid w:val="008A208A"/>
    <w:rsid w:val="008A2FF9"/>
    <w:rsid w:val="008A3774"/>
    <w:rsid w:val="008A3F91"/>
    <w:rsid w:val="008A41A6"/>
    <w:rsid w:val="008A4910"/>
    <w:rsid w:val="008A4EAB"/>
    <w:rsid w:val="008A527B"/>
    <w:rsid w:val="008A588C"/>
    <w:rsid w:val="008A5A14"/>
    <w:rsid w:val="008A5FFB"/>
    <w:rsid w:val="008A6EC3"/>
    <w:rsid w:val="008A7132"/>
    <w:rsid w:val="008A7D2D"/>
    <w:rsid w:val="008A7DF9"/>
    <w:rsid w:val="008B006C"/>
    <w:rsid w:val="008B0299"/>
    <w:rsid w:val="008B415F"/>
    <w:rsid w:val="008B4A97"/>
    <w:rsid w:val="008B4BBA"/>
    <w:rsid w:val="008B663F"/>
    <w:rsid w:val="008B6D1D"/>
    <w:rsid w:val="008C07B7"/>
    <w:rsid w:val="008C17D8"/>
    <w:rsid w:val="008C2630"/>
    <w:rsid w:val="008C266A"/>
    <w:rsid w:val="008C2AE2"/>
    <w:rsid w:val="008C36D5"/>
    <w:rsid w:val="008C3EE2"/>
    <w:rsid w:val="008C4196"/>
    <w:rsid w:val="008C58CF"/>
    <w:rsid w:val="008C625A"/>
    <w:rsid w:val="008C65C0"/>
    <w:rsid w:val="008C6E64"/>
    <w:rsid w:val="008D05FF"/>
    <w:rsid w:val="008D082D"/>
    <w:rsid w:val="008D0952"/>
    <w:rsid w:val="008D09EE"/>
    <w:rsid w:val="008D0C20"/>
    <w:rsid w:val="008D0DAD"/>
    <w:rsid w:val="008D2253"/>
    <w:rsid w:val="008D233C"/>
    <w:rsid w:val="008D46EE"/>
    <w:rsid w:val="008D4879"/>
    <w:rsid w:val="008D4C53"/>
    <w:rsid w:val="008D4DE0"/>
    <w:rsid w:val="008D4DF0"/>
    <w:rsid w:val="008D6D9A"/>
    <w:rsid w:val="008D751E"/>
    <w:rsid w:val="008E0159"/>
    <w:rsid w:val="008E06B8"/>
    <w:rsid w:val="008E1102"/>
    <w:rsid w:val="008E145A"/>
    <w:rsid w:val="008E1A7D"/>
    <w:rsid w:val="008E25BB"/>
    <w:rsid w:val="008E395E"/>
    <w:rsid w:val="008E3E68"/>
    <w:rsid w:val="008E40C8"/>
    <w:rsid w:val="008E4A29"/>
    <w:rsid w:val="008E4A3A"/>
    <w:rsid w:val="008E529A"/>
    <w:rsid w:val="008E52F0"/>
    <w:rsid w:val="008E690D"/>
    <w:rsid w:val="008E7576"/>
    <w:rsid w:val="008E7CB8"/>
    <w:rsid w:val="008F095C"/>
    <w:rsid w:val="008F09CE"/>
    <w:rsid w:val="008F0F3F"/>
    <w:rsid w:val="008F1E40"/>
    <w:rsid w:val="008F1F82"/>
    <w:rsid w:val="008F4242"/>
    <w:rsid w:val="008F4506"/>
    <w:rsid w:val="008F4D03"/>
    <w:rsid w:val="008F57C1"/>
    <w:rsid w:val="008F59C0"/>
    <w:rsid w:val="008F7678"/>
    <w:rsid w:val="008F7A27"/>
    <w:rsid w:val="009000A5"/>
    <w:rsid w:val="00900BBF"/>
    <w:rsid w:val="009015B3"/>
    <w:rsid w:val="00902ABE"/>
    <w:rsid w:val="0090485C"/>
    <w:rsid w:val="00904D27"/>
    <w:rsid w:val="00906B64"/>
    <w:rsid w:val="00906EE8"/>
    <w:rsid w:val="00910809"/>
    <w:rsid w:val="009109A0"/>
    <w:rsid w:val="00910A2E"/>
    <w:rsid w:val="00910AD6"/>
    <w:rsid w:val="009124EB"/>
    <w:rsid w:val="00912AFD"/>
    <w:rsid w:val="00912F8E"/>
    <w:rsid w:val="009130EE"/>
    <w:rsid w:val="00914804"/>
    <w:rsid w:val="00915280"/>
    <w:rsid w:val="0091559A"/>
    <w:rsid w:val="00915980"/>
    <w:rsid w:val="00916744"/>
    <w:rsid w:val="009167F2"/>
    <w:rsid w:val="0091721A"/>
    <w:rsid w:val="00917C00"/>
    <w:rsid w:val="00920371"/>
    <w:rsid w:val="00921078"/>
    <w:rsid w:val="00921853"/>
    <w:rsid w:val="00922008"/>
    <w:rsid w:val="0092247C"/>
    <w:rsid w:val="0092269C"/>
    <w:rsid w:val="0092290F"/>
    <w:rsid w:val="00922987"/>
    <w:rsid w:val="0092333C"/>
    <w:rsid w:val="00923E05"/>
    <w:rsid w:val="00923EF2"/>
    <w:rsid w:val="0092466D"/>
    <w:rsid w:val="00924AFC"/>
    <w:rsid w:val="00924E70"/>
    <w:rsid w:val="00924F78"/>
    <w:rsid w:val="00925307"/>
    <w:rsid w:val="0092536E"/>
    <w:rsid w:val="00925B7A"/>
    <w:rsid w:val="009270DD"/>
    <w:rsid w:val="009316DF"/>
    <w:rsid w:val="00931BA6"/>
    <w:rsid w:val="00931D52"/>
    <w:rsid w:val="009320EC"/>
    <w:rsid w:val="00932283"/>
    <w:rsid w:val="00932CC1"/>
    <w:rsid w:val="0093356C"/>
    <w:rsid w:val="00933924"/>
    <w:rsid w:val="00933D12"/>
    <w:rsid w:val="009342F7"/>
    <w:rsid w:val="00934475"/>
    <w:rsid w:val="009352DE"/>
    <w:rsid w:val="00935384"/>
    <w:rsid w:val="00935554"/>
    <w:rsid w:val="009365C4"/>
    <w:rsid w:val="00936B8C"/>
    <w:rsid w:val="00936CDA"/>
    <w:rsid w:val="00936F15"/>
    <w:rsid w:val="00937793"/>
    <w:rsid w:val="009402B1"/>
    <w:rsid w:val="00941123"/>
    <w:rsid w:val="00941311"/>
    <w:rsid w:val="00941BF8"/>
    <w:rsid w:val="00942CBA"/>
    <w:rsid w:val="00942E88"/>
    <w:rsid w:val="00942FFF"/>
    <w:rsid w:val="009433A0"/>
    <w:rsid w:val="0094372B"/>
    <w:rsid w:val="00944074"/>
    <w:rsid w:val="009445BF"/>
    <w:rsid w:val="00944622"/>
    <w:rsid w:val="00944BCF"/>
    <w:rsid w:val="00945A29"/>
    <w:rsid w:val="0094624B"/>
    <w:rsid w:val="0094706F"/>
    <w:rsid w:val="00947400"/>
    <w:rsid w:val="00947743"/>
    <w:rsid w:val="0094783E"/>
    <w:rsid w:val="00947A8E"/>
    <w:rsid w:val="009503D5"/>
    <w:rsid w:val="009504D3"/>
    <w:rsid w:val="009525E3"/>
    <w:rsid w:val="00952906"/>
    <w:rsid w:val="00953650"/>
    <w:rsid w:val="00955028"/>
    <w:rsid w:val="00956479"/>
    <w:rsid w:val="0095650A"/>
    <w:rsid w:val="009579F8"/>
    <w:rsid w:val="00957F6A"/>
    <w:rsid w:val="00960AE6"/>
    <w:rsid w:val="00961C41"/>
    <w:rsid w:val="00961F2D"/>
    <w:rsid w:val="00962327"/>
    <w:rsid w:val="00962946"/>
    <w:rsid w:val="00962BA9"/>
    <w:rsid w:val="00962FD6"/>
    <w:rsid w:val="00963A0E"/>
    <w:rsid w:val="00963BAE"/>
    <w:rsid w:val="0096429F"/>
    <w:rsid w:val="009646FC"/>
    <w:rsid w:val="00964C97"/>
    <w:rsid w:val="00964DC4"/>
    <w:rsid w:val="00965CC3"/>
    <w:rsid w:val="00965DB2"/>
    <w:rsid w:val="00965FE5"/>
    <w:rsid w:val="00967041"/>
    <w:rsid w:val="009674F4"/>
    <w:rsid w:val="00967689"/>
    <w:rsid w:val="009679D7"/>
    <w:rsid w:val="00967B0D"/>
    <w:rsid w:val="00967E64"/>
    <w:rsid w:val="0097195E"/>
    <w:rsid w:val="00971CB8"/>
    <w:rsid w:val="00972438"/>
    <w:rsid w:val="00972531"/>
    <w:rsid w:val="00972964"/>
    <w:rsid w:val="00972D1F"/>
    <w:rsid w:val="0097383B"/>
    <w:rsid w:val="009738A1"/>
    <w:rsid w:val="009739EA"/>
    <w:rsid w:val="00973F75"/>
    <w:rsid w:val="00973F7F"/>
    <w:rsid w:val="00974C89"/>
    <w:rsid w:val="009751B3"/>
    <w:rsid w:val="009757E3"/>
    <w:rsid w:val="00975826"/>
    <w:rsid w:val="00976162"/>
    <w:rsid w:val="00976931"/>
    <w:rsid w:val="0097700A"/>
    <w:rsid w:val="009771EA"/>
    <w:rsid w:val="00977F9C"/>
    <w:rsid w:val="00977FB1"/>
    <w:rsid w:val="00981730"/>
    <w:rsid w:val="00981C84"/>
    <w:rsid w:val="00982A74"/>
    <w:rsid w:val="00982C76"/>
    <w:rsid w:val="00982F48"/>
    <w:rsid w:val="009830BF"/>
    <w:rsid w:val="00983576"/>
    <w:rsid w:val="00983904"/>
    <w:rsid w:val="00983A53"/>
    <w:rsid w:val="00983AB7"/>
    <w:rsid w:val="00983E79"/>
    <w:rsid w:val="0098519F"/>
    <w:rsid w:val="00986D16"/>
    <w:rsid w:val="00987782"/>
    <w:rsid w:val="009901FF"/>
    <w:rsid w:val="009919B4"/>
    <w:rsid w:val="00992E2F"/>
    <w:rsid w:val="00993FFC"/>
    <w:rsid w:val="00994457"/>
    <w:rsid w:val="009949EA"/>
    <w:rsid w:val="00995C9A"/>
    <w:rsid w:val="00995D43"/>
    <w:rsid w:val="009963F4"/>
    <w:rsid w:val="009964DC"/>
    <w:rsid w:val="009964E1"/>
    <w:rsid w:val="00996C71"/>
    <w:rsid w:val="00996D8B"/>
    <w:rsid w:val="009971CA"/>
    <w:rsid w:val="009978B9"/>
    <w:rsid w:val="00997D31"/>
    <w:rsid w:val="009A01F8"/>
    <w:rsid w:val="009A040C"/>
    <w:rsid w:val="009A1CA5"/>
    <w:rsid w:val="009A1E83"/>
    <w:rsid w:val="009A225D"/>
    <w:rsid w:val="009A254B"/>
    <w:rsid w:val="009A362A"/>
    <w:rsid w:val="009A364E"/>
    <w:rsid w:val="009A37F1"/>
    <w:rsid w:val="009A4790"/>
    <w:rsid w:val="009A49C4"/>
    <w:rsid w:val="009A4CE1"/>
    <w:rsid w:val="009A5FB9"/>
    <w:rsid w:val="009A6B2E"/>
    <w:rsid w:val="009A717A"/>
    <w:rsid w:val="009A7876"/>
    <w:rsid w:val="009B0501"/>
    <w:rsid w:val="009B073B"/>
    <w:rsid w:val="009B10A3"/>
    <w:rsid w:val="009B1698"/>
    <w:rsid w:val="009B171E"/>
    <w:rsid w:val="009B221B"/>
    <w:rsid w:val="009B29B6"/>
    <w:rsid w:val="009B307D"/>
    <w:rsid w:val="009B4007"/>
    <w:rsid w:val="009B419A"/>
    <w:rsid w:val="009B6039"/>
    <w:rsid w:val="009B775B"/>
    <w:rsid w:val="009B7965"/>
    <w:rsid w:val="009B7E12"/>
    <w:rsid w:val="009C03FB"/>
    <w:rsid w:val="009C057E"/>
    <w:rsid w:val="009C1433"/>
    <w:rsid w:val="009C1607"/>
    <w:rsid w:val="009C1881"/>
    <w:rsid w:val="009C3CB7"/>
    <w:rsid w:val="009C44D0"/>
    <w:rsid w:val="009C545C"/>
    <w:rsid w:val="009C5A1F"/>
    <w:rsid w:val="009C5A44"/>
    <w:rsid w:val="009C668E"/>
    <w:rsid w:val="009C6B21"/>
    <w:rsid w:val="009C6D87"/>
    <w:rsid w:val="009C7226"/>
    <w:rsid w:val="009D00AB"/>
    <w:rsid w:val="009D08C5"/>
    <w:rsid w:val="009D0A96"/>
    <w:rsid w:val="009D1665"/>
    <w:rsid w:val="009D2888"/>
    <w:rsid w:val="009D338A"/>
    <w:rsid w:val="009D41AF"/>
    <w:rsid w:val="009D4BAD"/>
    <w:rsid w:val="009D4E60"/>
    <w:rsid w:val="009D4FF6"/>
    <w:rsid w:val="009D5597"/>
    <w:rsid w:val="009D589D"/>
    <w:rsid w:val="009D5DBA"/>
    <w:rsid w:val="009D62FC"/>
    <w:rsid w:val="009D6557"/>
    <w:rsid w:val="009D7102"/>
    <w:rsid w:val="009E07A5"/>
    <w:rsid w:val="009E13C5"/>
    <w:rsid w:val="009E31C9"/>
    <w:rsid w:val="009E4AC1"/>
    <w:rsid w:val="009E4B7E"/>
    <w:rsid w:val="009E50CF"/>
    <w:rsid w:val="009E573D"/>
    <w:rsid w:val="009E7D7A"/>
    <w:rsid w:val="009F0C32"/>
    <w:rsid w:val="009F20F2"/>
    <w:rsid w:val="009F3009"/>
    <w:rsid w:val="009F36DE"/>
    <w:rsid w:val="009F3B28"/>
    <w:rsid w:val="009F3BBD"/>
    <w:rsid w:val="009F3FE1"/>
    <w:rsid w:val="009F49CE"/>
    <w:rsid w:val="009F539E"/>
    <w:rsid w:val="009F56B9"/>
    <w:rsid w:val="009F58DE"/>
    <w:rsid w:val="009F61A6"/>
    <w:rsid w:val="009F69E8"/>
    <w:rsid w:val="009F6C46"/>
    <w:rsid w:val="009F76F8"/>
    <w:rsid w:val="009F7B1B"/>
    <w:rsid w:val="00A00540"/>
    <w:rsid w:val="00A00799"/>
    <w:rsid w:val="00A00C77"/>
    <w:rsid w:val="00A0176F"/>
    <w:rsid w:val="00A027AF"/>
    <w:rsid w:val="00A0357C"/>
    <w:rsid w:val="00A03B34"/>
    <w:rsid w:val="00A04B40"/>
    <w:rsid w:val="00A04C73"/>
    <w:rsid w:val="00A05B1D"/>
    <w:rsid w:val="00A063CC"/>
    <w:rsid w:val="00A0696E"/>
    <w:rsid w:val="00A07A1B"/>
    <w:rsid w:val="00A07D7C"/>
    <w:rsid w:val="00A10011"/>
    <w:rsid w:val="00A105C4"/>
    <w:rsid w:val="00A10B49"/>
    <w:rsid w:val="00A10F8B"/>
    <w:rsid w:val="00A11572"/>
    <w:rsid w:val="00A11A90"/>
    <w:rsid w:val="00A11C6A"/>
    <w:rsid w:val="00A12DF0"/>
    <w:rsid w:val="00A131EE"/>
    <w:rsid w:val="00A134AD"/>
    <w:rsid w:val="00A13BA9"/>
    <w:rsid w:val="00A14B89"/>
    <w:rsid w:val="00A1513E"/>
    <w:rsid w:val="00A16880"/>
    <w:rsid w:val="00A168D0"/>
    <w:rsid w:val="00A16C00"/>
    <w:rsid w:val="00A176E8"/>
    <w:rsid w:val="00A1778F"/>
    <w:rsid w:val="00A17EE2"/>
    <w:rsid w:val="00A20DB6"/>
    <w:rsid w:val="00A21F3D"/>
    <w:rsid w:val="00A22D89"/>
    <w:rsid w:val="00A23169"/>
    <w:rsid w:val="00A23D51"/>
    <w:rsid w:val="00A249E1"/>
    <w:rsid w:val="00A255BC"/>
    <w:rsid w:val="00A25E97"/>
    <w:rsid w:val="00A26830"/>
    <w:rsid w:val="00A269AF"/>
    <w:rsid w:val="00A26A2A"/>
    <w:rsid w:val="00A30FFC"/>
    <w:rsid w:val="00A3123E"/>
    <w:rsid w:val="00A316DE"/>
    <w:rsid w:val="00A326DA"/>
    <w:rsid w:val="00A32771"/>
    <w:rsid w:val="00A32B2B"/>
    <w:rsid w:val="00A336AA"/>
    <w:rsid w:val="00A3372A"/>
    <w:rsid w:val="00A340BB"/>
    <w:rsid w:val="00A34D6A"/>
    <w:rsid w:val="00A34E20"/>
    <w:rsid w:val="00A35EF6"/>
    <w:rsid w:val="00A35FA4"/>
    <w:rsid w:val="00A378C7"/>
    <w:rsid w:val="00A40911"/>
    <w:rsid w:val="00A4094C"/>
    <w:rsid w:val="00A414E6"/>
    <w:rsid w:val="00A418CA"/>
    <w:rsid w:val="00A41A33"/>
    <w:rsid w:val="00A42583"/>
    <w:rsid w:val="00A4326E"/>
    <w:rsid w:val="00A433BE"/>
    <w:rsid w:val="00A434C3"/>
    <w:rsid w:val="00A43F7A"/>
    <w:rsid w:val="00A44112"/>
    <w:rsid w:val="00A44337"/>
    <w:rsid w:val="00A44481"/>
    <w:rsid w:val="00A449DB"/>
    <w:rsid w:val="00A4573B"/>
    <w:rsid w:val="00A45888"/>
    <w:rsid w:val="00A45DC7"/>
    <w:rsid w:val="00A460D5"/>
    <w:rsid w:val="00A46E39"/>
    <w:rsid w:val="00A4725E"/>
    <w:rsid w:val="00A47728"/>
    <w:rsid w:val="00A478EA"/>
    <w:rsid w:val="00A5148A"/>
    <w:rsid w:val="00A52414"/>
    <w:rsid w:val="00A52672"/>
    <w:rsid w:val="00A52A88"/>
    <w:rsid w:val="00A52F18"/>
    <w:rsid w:val="00A52FF6"/>
    <w:rsid w:val="00A536E7"/>
    <w:rsid w:val="00A53D34"/>
    <w:rsid w:val="00A53EC9"/>
    <w:rsid w:val="00A54391"/>
    <w:rsid w:val="00A548E8"/>
    <w:rsid w:val="00A55786"/>
    <w:rsid w:val="00A55862"/>
    <w:rsid w:val="00A55EC2"/>
    <w:rsid w:val="00A56CBA"/>
    <w:rsid w:val="00A56F35"/>
    <w:rsid w:val="00A57D62"/>
    <w:rsid w:val="00A57FA1"/>
    <w:rsid w:val="00A61C69"/>
    <w:rsid w:val="00A61FCF"/>
    <w:rsid w:val="00A62253"/>
    <w:rsid w:val="00A62978"/>
    <w:rsid w:val="00A629C5"/>
    <w:rsid w:val="00A62DB5"/>
    <w:rsid w:val="00A6353D"/>
    <w:rsid w:val="00A636D6"/>
    <w:rsid w:val="00A63963"/>
    <w:rsid w:val="00A64025"/>
    <w:rsid w:val="00A64183"/>
    <w:rsid w:val="00A648D2"/>
    <w:rsid w:val="00A64FC1"/>
    <w:rsid w:val="00A6524D"/>
    <w:rsid w:val="00A65499"/>
    <w:rsid w:val="00A6643C"/>
    <w:rsid w:val="00A67EE7"/>
    <w:rsid w:val="00A705B1"/>
    <w:rsid w:val="00A70B1A"/>
    <w:rsid w:val="00A71D55"/>
    <w:rsid w:val="00A71E35"/>
    <w:rsid w:val="00A725A9"/>
    <w:rsid w:val="00A72FC1"/>
    <w:rsid w:val="00A74704"/>
    <w:rsid w:val="00A7481D"/>
    <w:rsid w:val="00A7525C"/>
    <w:rsid w:val="00A75274"/>
    <w:rsid w:val="00A75BCF"/>
    <w:rsid w:val="00A77871"/>
    <w:rsid w:val="00A77FB2"/>
    <w:rsid w:val="00A8052F"/>
    <w:rsid w:val="00A805C7"/>
    <w:rsid w:val="00A81138"/>
    <w:rsid w:val="00A838C6"/>
    <w:rsid w:val="00A83B3B"/>
    <w:rsid w:val="00A84557"/>
    <w:rsid w:val="00A84721"/>
    <w:rsid w:val="00A8558A"/>
    <w:rsid w:val="00A85A79"/>
    <w:rsid w:val="00A865B4"/>
    <w:rsid w:val="00A865C5"/>
    <w:rsid w:val="00A87AA7"/>
    <w:rsid w:val="00A9044B"/>
    <w:rsid w:val="00A921B5"/>
    <w:rsid w:val="00A926FE"/>
    <w:rsid w:val="00A92A5D"/>
    <w:rsid w:val="00A9337D"/>
    <w:rsid w:val="00A94870"/>
    <w:rsid w:val="00A94E15"/>
    <w:rsid w:val="00A95092"/>
    <w:rsid w:val="00A95139"/>
    <w:rsid w:val="00A957FD"/>
    <w:rsid w:val="00A969BB"/>
    <w:rsid w:val="00A97236"/>
    <w:rsid w:val="00A97C4C"/>
    <w:rsid w:val="00AA00C9"/>
    <w:rsid w:val="00AA0A50"/>
    <w:rsid w:val="00AA242E"/>
    <w:rsid w:val="00AA260A"/>
    <w:rsid w:val="00AA2A59"/>
    <w:rsid w:val="00AA2F02"/>
    <w:rsid w:val="00AA30E7"/>
    <w:rsid w:val="00AA389A"/>
    <w:rsid w:val="00AA423B"/>
    <w:rsid w:val="00AA4452"/>
    <w:rsid w:val="00AA4DA0"/>
    <w:rsid w:val="00AA5B66"/>
    <w:rsid w:val="00AA5D88"/>
    <w:rsid w:val="00AA605C"/>
    <w:rsid w:val="00AA709F"/>
    <w:rsid w:val="00AB0289"/>
    <w:rsid w:val="00AB079F"/>
    <w:rsid w:val="00AB0A56"/>
    <w:rsid w:val="00AB0D9A"/>
    <w:rsid w:val="00AB14AB"/>
    <w:rsid w:val="00AB1C5D"/>
    <w:rsid w:val="00AB1E56"/>
    <w:rsid w:val="00AB2281"/>
    <w:rsid w:val="00AB3B78"/>
    <w:rsid w:val="00AB40AA"/>
    <w:rsid w:val="00AB5294"/>
    <w:rsid w:val="00AB52B1"/>
    <w:rsid w:val="00AB5858"/>
    <w:rsid w:val="00AB6B5D"/>
    <w:rsid w:val="00AB6EDD"/>
    <w:rsid w:val="00AB73CC"/>
    <w:rsid w:val="00AB7A61"/>
    <w:rsid w:val="00AB7F50"/>
    <w:rsid w:val="00AC0903"/>
    <w:rsid w:val="00AC0FA8"/>
    <w:rsid w:val="00AC11D7"/>
    <w:rsid w:val="00AC14EE"/>
    <w:rsid w:val="00AC1528"/>
    <w:rsid w:val="00AC1976"/>
    <w:rsid w:val="00AC2640"/>
    <w:rsid w:val="00AC28BB"/>
    <w:rsid w:val="00AC2AA1"/>
    <w:rsid w:val="00AC2AAE"/>
    <w:rsid w:val="00AC2F33"/>
    <w:rsid w:val="00AC3E53"/>
    <w:rsid w:val="00AC3E8E"/>
    <w:rsid w:val="00AC409F"/>
    <w:rsid w:val="00AC4942"/>
    <w:rsid w:val="00AC5292"/>
    <w:rsid w:val="00AC52FB"/>
    <w:rsid w:val="00AC5575"/>
    <w:rsid w:val="00AC57D0"/>
    <w:rsid w:val="00AC5C51"/>
    <w:rsid w:val="00AC5D7F"/>
    <w:rsid w:val="00AC65DB"/>
    <w:rsid w:val="00AC6C42"/>
    <w:rsid w:val="00AC733A"/>
    <w:rsid w:val="00AC7799"/>
    <w:rsid w:val="00AC7BAA"/>
    <w:rsid w:val="00AC7CDB"/>
    <w:rsid w:val="00AD089C"/>
    <w:rsid w:val="00AD1EDA"/>
    <w:rsid w:val="00AD3D07"/>
    <w:rsid w:val="00AD4071"/>
    <w:rsid w:val="00AD46B7"/>
    <w:rsid w:val="00AD4AED"/>
    <w:rsid w:val="00AD5849"/>
    <w:rsid w:val="00AE0891"/>
    <w:rsid w:val="00AE0DFB"/>
    <w:rsid w:val="00AE1675"/>
    <w:rsid w:val="00AE170A"/>
    <w:rsid w:val="00AE20B5"/>
    <w:rsid w:val="00AE2513"/>
    <w:rsid w:val="00AE2AFC"/>
    <w:rsid w:val="00AE2E5F"/>
    <w:rsid w:val="00AE31BF"/>
    <w:rsid w:val="00AE3666"/>
    <w:rsid w:val="00AE38DC"/>
    <w:rsid w:val="00AE3CC3"/>
    <w:rsid w:val="00AE3D50"/>
    <w:rsid w:val="00AE4015"/>
    <w:rsid w:val="00AE4DA0"/>
    <w:rsid w:val="00AE5BE7"/>
    <w:rsid w:val="00AE5D32"/>
    <w:rsid w:val="00AE65D1"/>
    <w:rsid w:val="00AE6F17"/>
    <w:rsid w:val="00AE7043"/>
    <w:rsid w:val="00AE7678"/>
    <w:rsid w:val="00AF01F9"/>
    <w:rsid w:val="00AF1E19"/>
    <w:rsid w:val="00AF1E2A"/>
    <w:rsid w:val="00AF1F06"/>
    <w:rsid w:val="00AF211C"/>
    <w:rsid w:val="00AF228D"/>
    <w:rsid w:val="00AF24C5"/>
    <w:rsid w:val="00AF2553"/>
    <w:rsid w:val="00AF32D2"/>
    <w:rsid w:val="00AF3347"/>
    <w:rsid w:val="00AF3676"/>
    <w:rsid w:val="00AF382A"/>
    <w:rsid w:val="00AF3F31"/>
    <w:rsid w:val="00AF47D3"/>
    <w:rsid w:val="00AF5306"/>
    <w:rsid w:val="00AF5374"/>
    <w:rsid w:val="00AF58AD"/>
    <w:rsid w:val="00AF59E3"/>
    <w:rsid w:val="00AF5D42"/>
    <w:rsid w:val="00AF67AB"/>
    <w:rsid w:val="00AF6ECE"/>
    <w:rsid w:val="00AF70F4"/>
    <w:rsid w:val="00AF7DE4"/>
    <w:rsid w:val="00B006A7"/>
    <w:rsid w:val="00B00912"/>
    <w:rsid w:val="00B00DFA"/>
    <w:rsid w:val="00B016E9"/>
    <w:rsid w:val="00B01E04"/>
    <w:rsid w:val="00B02020"/>
    <w:rsid w:val="00B031B0"/>
    <w:rsid w:val="00B044F7"/>
    <w:rsid w:val="00B048A5"/>
    <w:rsid w:val="00B04FE4"/>
    <w:rsid w:val="00B059E9"/>
    <w:rsid w:val="00B05B18"/>
    <w:rsid w:val="00B0693A"/>
    <w:rsid w:val="00B06D7B"/>
    <w:rsid w:val="00B10229"/>
    <w:rsid w:val="00B10518"/>
    <w:rsid w:val="00B10D2E"/>
    <w:rsid w:val="00B10DEE"/>
    <w:rsid w:val="00B112C9"/>
    <w:rsid w:val="00B117CA"/>
    <w:rsid w:val="00B11850"/>
    <w:rsid w:val="00B11DC4"/>
    <w:rsid w:val="00B12153"/>
    <w:rsid w:val="00B122DD"/>
    <w:rsid w:val="00B123C0"/>
    <w:rsid w:val="00B12708"/>
    <w:rsid w:val="00B12F13"/>
    <w:rsid w:val="00B13428"/>
    <w:rsid w:val="00B1444D"/>
    <w:rsid w:val="00B148A1"/>
    <w:rsid w:val="00B15BFA"/>
    <w:rsid w:val="00B1607A"/>
    <w:rsid w:val="00B16AC0"/>
    <w:rsid w:val="00B172B1"/>
    <w:rsid w:val="00B1765E"/>
    <w:rsid w:val="00B17C0D"/>
    <w:rsid w:val="00B17C8B"/>
    <w:rsid w:val="00B214CD"/>
    <w:rsid w:val="00B226D7"/>
    <w:rsid w:val="00B23D63"/>
    <w:rsid w:val="00B240FB"/>
    <w:rsid w:val="00B24328"/>
    <w:rsid w:val="00B24BAB"/>
    <w:rsid w:val="00B24DF8"/>
    <w:rsid w:val="00B24F4A"/>
    <w:rsid w:val="00B2511A"/>
    <w:rsid w:val="00B25CB6"/>
    <w:rsid w:val="00B2675F"/>
    <w:rsid w:val="00B26D51"/>
    <w:rsid w:val="00B26D9B"/>
    <w:rsid w:val="00B27788"/>
    <w:rsid w:val="00B27939"/>
    <w:rsid w:val="00B30563"/>
    <w:rsid w:val="00B30741"/>
    <w:rsid w:val="00B30B0B"/>
    <w:rsid w:val="00B30BBE"/>
    <w:rsid w:val="00B3168D"/>
    <w:rsid w:val="00B339D3"/>
    <w:rsid w:val="00B344E2"/>
    <w:rsid w:val="00B349A2"/>
    <w:rsid w:val="00B35B94"/>
    <w:rsid w:val="00B3618C"/>
    <w:rsid w:val="00B361FB"/>
    <w:rsid w:val="00B36B22"/>
    <w:rsid w:val="00B36FFF"/>
    <w:rsid w:val="00B37E4C"/>
    <w:rsid w:val="00B40241"/>
    <w:rsid w:val="00B4245A"/>
    <w:rsid w:val="00B430A7"/>
    <w:rsid w:val="00B43232"/>
    <w:rsid w:val="00B4360B"/>
    <w:rsid w:val="00B4383C"/>
    <w:rsid w:val="00B442C8"/>
    <w:rsid w:val="00B44466"/>
    <w:rsid w:val="00B44971"/>
    <w:rsid w:val="00B44A63"/>
    <w:rsid w:val="00B45AC2"/>
    <w:rsid w:val="00B45DF0"/>
    <w:rsid w:val="00B46C98"/>
    <w:rsid w:val="00B4767F"/>
    <w:rsid w:val="00B4786B"/>
    <w:rsid w:val="00B47D22"/>
    <w:rsid w:val="00B500F9"/>
    <w:rsid w:val="00B50AE3"/>
    <w:rsid w:val="00B50BB4"/>
    <w:rsid w:val="00B50E91"/>
    <w:rsid w:val="00B50F25"/>
    <w:rsid w:val="00B51017"/>
    <w:rsid w:val="00B51644"/>
    <w:rsid w:val="00B51713"/>
    <w:rsid w:val="00B51EC9"/>
    <w:rsid w:val="00B5307C"/>
    <w:rsid w:val="00B53219"/>
    <w:rsid w:val="00B53C5E"/>
    <w:rsid w:val="00B55D3D"/>
    <w:rsid w:val="00B56E90"/>
    <w:rsid w:val="00B56F8B"/>
    <w:rsid w:val="00B574E3"/>
    <w:rsid w:val="00B57A34"/>
    <w:rsid w:val="00B57AF6"/>
    <w:rsid w:val="00B600ED"/>
    <w:rsid w:val="00B61168"/>
    <w:rsid w:val="00B61418"/>
    <w:rsid w:val="00B62709"/>
    <w:rsid w:val="00B62A51"/>
    <w:rsid w:val="00B63478"/>
    <w:rsid w:val="00B63A3D"/>
    <w:rsid w:val="00B641C0"/>
    <w:rsid w:val="00B641C1"/>
    <w:rsid w:val="00B6590B"/>
    <w:rsid w:val="00B65917"/>
    <w:rsid w:val="00B65DE1"/>
    <w:rsid w:val="00B67109"/>
    <w:rsid w:val="00B67E25"/>
    <w:rsid w:val="00B67F90"/>
    <w:rsid w:val="00B70FE4"/>
    <w:rsid w:val="00B71046"/>
    <w:rsid w:val="00B710CB"/>
    <w:rsid w:val="00B713FD"/>
    <w:rsid w:val="00B7148C"/>
    <w:rsid w:val="00B720E6"/>
    <w:rsid w:val="00B7239A"/>
    <w:rsid w:val="00B736BD"/>
    <w:rsid w:val="00B7375A"/>
    <w:rsid w:val="00B749C3"/>
    <w:rsid w:val="00B74EF2"/>
    <w:rsid w:val="00B75545"/>
    <w:rsid w:val="00B75719"/>
    <w:rsid w:val="00B759C6"/>
    <w:rsid w:val="00B76E8D"/>
    <w:rsid w:val="00B77782"/>
    <w:rsid w:val="00B80A15"/>
    <w:rsid w:val="00B80E99"/>
    <w:rsid w:val="00B80F8B"/>
    <w:rsid w:val="00B816E7"/>
    <w:rsid w:val="00B81BF2"/>
    <w:rsid w:val="00B835B0"/>
    <w:rsid w:val="00B8451B"/>
    <w:rsid w:val="00B8516A"/>
    <w:rsid w:val="00B853B4"/>
    <w:rsid w:val="00B86028"/>
    <w:rsid w:val="00B861A0"/>
    <w:rsid w:val="00B865FE"/>
    <w:rsid w:val="00B866D3"/>
    <w:rsid w:val="00B86758"/>
    <w:rsid w:val="00B8684F"/>
    <w:rsid w:val="00B86ABC"/>
    <w:rsid w:val="00B86B03"/>
    <w:rsid w:val="00B86CBD"/>
    <w:rsid w:val="00B874E1"/>
    <w:rsid w:val="00B87C08"/>
    <w:rsid w:val="00B90056"/>
    <w:rsid w:val="00B904E6"/>
    <w:rsid w:val="00B90D89"/>
    <w:rsid w:val="00B9140C"/>
    <w:rsid w:val="00B91756"/>
    <w:rsid w:val="00B91830"/>
    <w:rsid w:val="00B91C93"/>
    <w:rsid w:val="00B91CC7"/>
    <w:rsid w:val="00B92468"/>
    <w:rsid w:val="00B92CC5"/>
    <w:rsid w:val="00B944DA"/>
    <w:rsid w:val="00B967BF"/>
    <w:rsid w:val="00B97B37"/>
    <w:rsid w:val="00BA002F"/>
    <w:rsid w:val="00BA11F5"/>
    <w:rsid w:val="00BA149B"/>
    <w:rsid w:val="00BA1685"/>
    <w:rsid w:val="00BA17D8"/>
    <w:rsid w:val="00BA1B69"/>
    <w:rsid w:val="00BA36F0"/>
    <w:rsid w:val="00BA3AEB"/>
    <w:rsid w:val="00BA4761"/>
    <w:rsid w:val="00BA6BBC"/>
    <w:rsid w:val="00BA6DDE"/>
    <w:rsid w:val="00BB0A69"/>
    <w:rsid w:val="00BB0E1B"/>
    <w:rsid w:val="00BB132A"/>
    <w:rsid w:val="00BB185E"/>
    <w:rsid w:val="00BB2073"/>
    <w:rsid w:val="00BB2102"/>
    <w:rsid w:val="00BB29F8"/>
    <w:rsid w:val="00BB2B2D"/>
    <w:rsid w:val="00BB33EE"/>
    <w:rsid w:val="00BB4228"/>
    <w:rsid w:val="00BB4597"/>
    <w:rsid w:val="00BB49CA"/>
    <w:rsid w:val="00BB4F36"/>
    <w:rsid w:val="00BB507B"/>
    <w:rsid w:val="00BB5148"/>
    <w:rsid w:val="00BB51BB"/>
    <w:rsid w:val="00BB57A7"/>
    <w:rsid w:val="00BB6F49"/>
    <w:rsid w:val="00BB7115"/>
    <w:rsid w:val="00BB7213"/>
    <w:rsid w:val="00BC134E"/>
    <w:rsid w:val="00BC1A2E"/>
    <w:rsid w:val="00BC2CDE"/>
    <w:rsid w:val="00BC38EA"/>
    <w:rsid w:val="00BC3926"/>
    <w:rsid w:val="00BC3BA5"/>
    <w:rsid w:val="00BC3F43"/>
    <w:rsid w:val="00BC432A"/>
    <w:rsid w:val="00BC469E"/>
    <w:rsid w:val="00BC4A04"/>
    <w:rsid w:val="00BC50E1"/>
    <w:rsid w:val="00BC5451"/>
    <w:rsid w:val="00BC5494"/>
    <w:rsid w:val="00BC56D8"/>
    <w:rsid w:val="00BC6985"/>
    <w:rsid w:val="00BC6E23"/>
    <w:rsid w:val="00BC721C"/>
    <w:rsid w:val="00BC7B8C"/>
    <w:rsid w:val="00BD03DF"/>
    <w:rsid w:val="00BD13CB"/>
    <w:rsid w:val="00BD1F99"/>
    <w:rsid w:val="00BD28F7"/>
    <w:rsid w:val="00BD3709"/>
    <w:rsid w:val="00BD3A5F"/>
    <w:rsid w:val="00BD3AD9"/>
    <w:rsid w:val="00BD3B22"/>
    <w:rsid w:val="00BD3E27"/>
    <w:rsid w:val="00BD4FAB"/>
    <w:rsid w:val="00BD504A"/>
    <w:rsid w:val="00BD5852"/>
    <w:rsid w:val="00BD6225"/>
    <w:rsid w:val="00BD71D3"/>
    <w:rsid w:val="00BE006F"/>
    <w:rsid w:val="00BE01F2"/>
    <w:rsid w:val="00BE0540"/>
    <w:rsid w:val="00BE0EAB"/>
    <w:rsid w:val="00BE106A"/>
    <w:rsid w:val="00BE1BFE"/>
    <w:rsid w:val="00BE22C4"/>
    <w:rsid w:val="00BE23EF"/>
    <w:rsid w:val="00BE2F30"/>
    <w:rsid w:val="00BE319D"/>
    <w:rsid w:val="00BE375F"/>
    <w:rsid w:val="00BE4035"/>
    <w:rsid w:val="00BE4835"/>
    <w:rsid w:val="00BE4884"/>
    <w:rsid w:val="00BE50B2"/>
    <w:rsid w:val="00BE5241"/>
    <w:rsid w:val="00BE5732"/>
    <w:rsid w:val="00BE68F0"/>
    <w:rsid w:val="00BE6B71"/>
    <w:rsid w:val="00BF0ED4"/>
    <w:rsid w:val="00BF1B56"/>
    <w:rsid w:val="00BF2C9E"/>
    <w:rsid w:val="00BF3290"/>
    <w:rsid w:val="00BF344A"/>
    <w:rsid w:val="00BF35FA"/>
    <w:rsid w:val="00BF3CCB"/>
    <w:rsid w:val="00BF3DDD"/>
    <w:rsid w:val="00BF49B4"/>
    <w:rsid w:val="00BF578C"/>
    <w:rsid w:val="00BF5A5C"/>
    <w:rsid w:val="00BF5D56"/>
    <w:rsid w:val="00BF6AA7"/>
    <w:rsid w:val="00BF6D77"/>
    <w:rsid w:val="00BF75D4"/>
    <w:rsid w:val="00BF7924"/>
    <w:rsid w:val="00C0014D"/>
    <w:rsid w:val="00C00B49"/>
    <w:rsid w:val="00C01D04"/>
    <w:rsid w:val="00C02C9A"/>
    <w:rsid w:val="00C03884"/>
    <w:rsid w:val="00C039B9"/>
    <w:rsid w:val="00C03D5A"/>
    <w:rsid w:val="00C05013"/>
    <w:rsid w:val="00C0524E"/>
    <w:rsid w:val="00C059A7"/>
    <w:rsid w:val="00C060F2"/>
    <w:rsid w:val="00C06417"/>
    <w:rsid w:val="00C06F14"/>
    <w:rsid w:val="00C07346"/>
    <w:rsid w:val="00C07A0E"/>
    <w:rsid w:val="00C10C32"/>
    <w:rsid w:val="00C11BA4"/>
    <w:rsid w:val="00C11BDC"/>
    <w:rsid w:val="00C11DFF"/>
    <w:rsid w:val="00C124B7"/>
    <w:rsid w:val="00C125D0"/>
    <w:rsid w:val="00C12A6E"/>
    <w:rsid w:val="00C12F01"/>
    <w:rsid w:val="00C12FBB"/>
    <w:rsid w:val="00C13417"/>
    <w:rsid w:val="00C138B0"/>
    <w:rsid w:val="00C13A49"/>
    <w:rsid w:val="00C13FB2"/>
    <w:rsid w:val="00C14B50"/>
    <w:rsid w:val="00C15794"/>
    <w:rsid w:val="00C1597D"/>
    <w:rsid w:val="00C16D90"/>
    <w:rsid w:val="00C175C9"/>
    <w:rsid w:val="00C20078"/>
    <w:rsid w:val="00C22BFD"/>
    <w:rsid w:val="00C22C50"/>
    <w:rsid w:val="00C23878"/>
    <w:rsid w:val="00C2419C"/>
    <w:rsid w:val="00C24B6E"/>
    <w:rsid w:val="00C250D1"/>
    <w:rsid w:val="00C25395"/>
    <w:rsid w:val="00C25C00"/>
    <w:rsid w:val="00C26A5E"/>
    <w:rsid w:val="00C26CCA"/>
    <w:rsid w:val="00C279F0"/>
    <w:rsid w:val="00C27D07"/>
    <w:rsid w:val="00C30EA7"/>
    <w:rsid w:val="00C3145D"/>
    <w:rsid w:val="00C3167B"/>
    <w:rsid w:val="00C32001"/>
    <w:rsid w:val="00C32272"/>
    <w:rsid w:val="00C32651"/>
    <w:rsid w:val="00C32777"/>
    <w:rsid w:val="00C339DD"/>
    <w:rsid w:val="00C34588"/>
    <w:rsid w:val="00C34B3C"/>
    <w:rsid w:val="00C34CEA"/>
    <w:rsid w:val="00C3647D"/>
    <w:rsid w:val="00C36CC4"/>
    <w:rsid w:val="00C373B9"/>
    <w:rsid w:val="00C3753B"/>
    <w:rsid w:val="00C379A3"/>
    <w:rsid w:val="00C403F9"/>
    <w:rsid w:val="00C406FB"/>
    <w:rsid w:val="00C4157B"/>
    <w:rsid w:val="00C41937"/>
    <w:rsid w:val="00C41C2F"/>
    <w:rsid w:val="00C421CD"/>
    <w:rsid w:val="00C423D6"/>
    <w:rsid w:val="00C42B35"/>
    <w:rsid w:val="00C436A3"/>
    <w:rsid w:val="00C436F4"/>
    <w:rsid w:val="00C43A81"/>
    <w:rsid w:val="00C44BBA"/>
    <w:rsid w:val="00C45126"/>
    <w:rsid w:val="00C4583C"/>
    <w:rsid w:val="00C45AAA"/>
    <w:rsid w:val="00C47676"/>
    <w:rsid w:val="00C52092"/>
    <w:rsid w:val="00C5254E"/>
    <w:rsid w:val="00C5292F"/>
    <w:rsid w:val="00C5329D"/>
    <w:rsid w:val="00C53AB3"/>
    <w:rsid w:val="00C54BB3"/>
    <w:rsid w:val="00C54C15"/>
    <w:rsid w:val="00C5522F"/>
    <w:rsid w:val="00C55B60"/>
    <w:rsid w:val="00C55D9E"/>
    <w:rsid w:val="00C55E84"/>
    <w:rsid w:val="00C55F82"/>
    <w:rsid w:val="00C56331"/>
    <w:rsid w:val="00C5690F"/>
    <w:rsid w:val="00C56EDA"/>
    <w:rsid w:val="00C575FB"/>
    <w:rsid w:val="00C57985"/>
    <w:rsid w:val="00C57FC4"/>
    <w:rsid w:val="00C60C68"/>
    <w:rsid w:val="00C6271D"/>
    <w:rsid w:val="00C630E8"/>
    <w:rsid w:val="00C632DC"/>
    <w:rsid w:val="00C635E5"/>
    <w:rsid w:val="00C6396C"/>
    <w:rsid w:val="00C63AC5"/>
    <w:rsid w:val="00C64BAC"/>
    <w:rsid w:val="00C65CA0"/>
    <w:rsid w:val="00C66C25"/>
    <w:rsid w:val="00C6703A"/>
    <w:rsid w:val="00C67126"/>
    <w:rsid w:val="00C67171"/>
    <w:rsid w:val="00C6737B"/>
    <w:rsid w:val="00C67540"/>
    <w:rsid w:val="00C67627"/>
    <w:rsid w:val="00C67837"/>
    <w:rsid w:val="00C7049C"/>
    <w:rsid w:val="00C70770"/>
    <w:rsid w:val="00C710EC"/>
    <w:rsid w:val="00C71DE2"/>
    <w:rsid w:val="00C7223A"/>
    <w:rsid w:val="00C7282E"/>
    <w:rsid w:val="00C72C56"/>
    <w:rsid w:val="00C74DC9"/>
    <w:rsid w:val="00C755D7"/>
    <w:rsid w:val="00C75925"/>
    <w:rsid w:val="00C76E28"/>
    <w:rsid w:val="00C7748B"/>
    <w:rsid w:val="00C775B6"/>
    <w:rsid w:val="00C77C18"/>
    <w:rsid w:val="00C8065D"/>
    <w:rsid w:val="00C80947"/>
    <w:rsid w:val="00C812BF"/>
    <w:rsid w:val="00C82BC8"/>
    <w:rsid w:val="00C82BEF"/>
    <w:rsid w:val="00C830DF"/>
    <w:rsid w:val="00C83E79"/>
    <w:rsid w:val="00C84BFF"/>
    <w:rsid w:val="00C855DA"/>
    <w:rsid w:val="00C8635D"/>
    <w:rsid w:val="00C86879"/>
    <w:rsid w:val="00C86C4B"/>
    <w:rsid w:val="00C86E52"/>
    <w:rsid w:val="00C86ED5"/>
    <w:rsid w:val="00C9027F"/>
    <w:rsid w:val="00C90395"/>
    <w:rsid w:val="00C904F4"/>
    <w:rsid w:val="00C90B4C"/>
    <w:rsid w:val="00C91338"/>
    <w:rsid w:val="00C91345"/>
    <w:rsid w:val="00C92A0B"/>
    <w:rsid w:val="00C92A42"/>
    <w:rsid w:val="00C92EFD"/>
    <w:rsid w:val="00C930B0"/>
    <w:rsid w:val="00C9361F"/>
    <w:rsid w:val="00C9409D"/>
    <w:rsid w:val="00C940DC"/>
    <w:rsid w:val="00C94A5A"/>
    <w:rsid w:val="00C94C2B"/>
    <w:rsid w:val="00C9594C"/>
    <w:rsid w:val="00C96683"/>
    <w:rsid w:val="00C974D3"/>
    <w:rsid w:val="00C97AC7"/>
    <w:rsid w:val="00CA0415"/>
    <w:rsid w:val="00CA04FE"/>
    <w:rsid w:val="00CA0C9D"/>
    <w:rsid w:val="00CA0DB3"/>
    <w:rsid w:val="00CA0E04"/>
    <w:rsid w:val="00CA15CD"/>
    <w:rsid w:val="00CA205A"/>
    <w:rsid w:val="00CA28D0"/>
    <w:rsid w:val="00CA38AE"/>
    <w:rsid w:val="00CA42AD"/>
    <w:rsid w:val="00CA47A7"/>
    <w:rsid w:val="00CA4904"/>
    <w:rsid w:val="00CA517A"/>
    <w:rsid w:val="00CA5232"/>
    <w:rsid w:val="00CA5788"/>
    <w:rsid w:val="00CA5D92"/>
    <w:rsid w:val="00CA6313"/>
    <w:rsid w:val="00CA6CF8"/>
    <w:rsid w:val="00CA7920"/>
    <w:rsid w:val="00CA7934"/>
    <w:rsid w:val="00CA7C2F"/>
    <w:rsid w:val="00CA7C44"/>
    <w:rsid w:val="00CB0981"/>
    <w:rsid w:val="00CB0ABC"/>
    <w:rsid w:val="00CB0B39"/>
    <w:rsid w:val="00CB0E7B"/>
    <w:rsid w:val="00CB1B94"/>
    <w:rsid w:val="00CB299F"/>
    <w:rsid w:val="00CB2D58"/>
    <w:rsid w:val="00CB2EC8"/>
    <w:rsid w:val="00CB40F3"/>
    <w:rsid w:val="00CB52E4"/>
    <w:rsid w:val="00CB5A86"/>
    <w:rsid w:val="00CB649E"/>
    <w:rsid w:val="00CB6C9F"/>
    <w:rsid w:val="00CB6E36"/>
    <w:rsid w:val="00CB79DF"/>
    <w:rsid w:val="00CB7BD8"/>
    <w:rsid w:val="00CB7C46"/>
    <w:rsid w:val="00CB7F3D"/>
    <w:rsid w:val="00CC02E5"/>
    <w:rsid w:val="00CC0606"/>
    <w:rsid w:val="00CC0CA8"/>
    <w:rsid w:val="00CC18F7"/>
    <w:rsid w:val="00CC1C18"/>
    <w:rsid w:val="00CC3071"/>
    <w:rsid w:val="00CC3098"/>
    <w:rsid w:val="00CC3270"/>
    <w:rsid w:val="00CC3F19"/>
    <w:rsid w:val="00CC552B"/>
    <w:rsid w:val="00CC5F0A"/>
    <w:rsid w:val="00CC5FB7"/>
    <w:rsid w:val="00CC61FE"/>
    <w:rsid w:val="00CC6202"/>
    <w:rsid w:val="00CC6286"/>
    <w:rsid w:val="00CC6C8D"/>
    <w:rsid w:val="00CC6E64"/>
    <w:rsid w:val="00CC6E84"/>
    <w:rsid w:val="00CC77A3"/>
    <w:rsid w:val="00CC7920"/>
    <w:rsid w:val="00CD0F7D"/>
    <w:rsid w:val="00CD10A7"/>
    <w:rsid w:val="00CD1D67"/>
    <w:rsid w:val="00CD21C3"/>
    <w:rsid w:val="00CD2206"/>
    <w:rsid w:val="00CD23B4"/>
    <w:rsid w:val="00CD26DF"/>
    <w:rsid w:val="00CD28F6"/>
    <w:rsid w:val="00CD293E"/>
    <w:rsid w:val="00CD2A56"/>
    <w:rsid w:val="00CD3AC6"/>
    <w:rsid w:val="00CD4132"/>
    <w:rsid w:val="00CD555A"/>
    <w:rsid w:val="00CD5A44"/>
    <w:rsid w:val="00CD64CE"/>
    <w:rsid w:val="00CD671C"/>
    <w:rsid w:val="00CD6A6F"/>
    <w:rsid w:val="00CD7062"/>
    <w:rsid w:val="00CD735E"/>
    <w:rsid w:val="00CD75AC"/>
    <w:rsid w:val="00CD75D0"/>
    <w:rsid w:val="00CE0235"/>
    <w:rsid w:val="00CE0630"/>
    <w:rsid w:val="00CE0EF6"/>
    <w:rsid w:val="00CE1CA3"/>
    <w:rsid w:val="00CE211E"/>
    <w:rsid w:val="00CE24A1"/>
    <w:rsid w:val="00CE2641"/>
    <w:rsid w:val="00CE2E83"/>
    <w:rsid w:val="00CE3BE5"/>
    <w:rsid w:val="00CE3F24"/>
    <w:rsid w:val="00CE555C"/>
    <w:rsid w:val="00CE5A2B"/>
    <w:rsid w:val="00CE5B62"/>
    <w:rsid w:val="00CE5BD3"/>
    <w:rsid w:val="00CE622F"/>
    <w:rsid w:val="00CE6BA3"/>
    <w:rsid w:val="00CE7214"/>
    <w:rsid w:val="00CE735E"/>
    <w:rsid w:val="00CE7375"/>
    <w:rsid w:val="00CE73DF"/>
    <w:rsid w:val="00CE7F86"/>
    <w:rsid w:val="00CF0165"/>
    <w:rsid w:val="00CF026D"/>
    <w:rsid w:val="00CF1DB4"/>
    <w:rsid w:val="00CF23B0"/>
    <w:rsid w:val="00CF2401"/>
    <w:rsid w:val="00CF31BF"/>
    <w:rsid w:val="00CF408C"/>
    <w:rsid w:val="00CF41E0"/>
    <w:rsid w:val="00CF45E0"/>
    <w:rsid w:val="00CF5706"/>
    <w:rsid w:val="00CF5E4D"/>
    <w:rsid w:val="00CF5E71"/>
    <w:rsid w:val="00CF7414"/>
    <w:rsid w:val="00CF7781"/>
    <w:rsid w:val="00CF7C7F"/>
    <w:rsid w:val="00CF7F09"/>
    <w:rsid w:val="00D00789"/>
    <w:rsid w:val="00D01992"/>
    <w:rsid w:val="00D01AF6"/>
    <w:rsid w:val="00D02002"/>
    <w:rsid w:val="00D02102"/>
    <w:rsid w:val="00D02EA6"/>
    <w:rsid w:val="00D05396"/>
    <w:rsid w:val="00D05CE6"/>
    <w:rsid w:val="00D060DB"/>
    <w:rsid w:val="00D06D3F"/>
    <w:rsid w:val="00D07279"/>
    <w:rsid w:val="00D0731D"/>
    <w:rsid w:val="00D07797"/>
    <w:rsid w:val="00D078B2"/>
    <w:rsid w:val="00D07BB1"/>
    <w:rsid w:val="00D10442"/>
    <w:rsid w:val="00D10503"/>
    <w:rsid w:val="00D107EB"/>
    <w:rsid w:val="00D13894"/>
    <w:rsid w:val="00D1394F"/>
    <w:rsid w:val="00D13E29"/>
    <w:rsid w:val="00D1457D"/>
    <w:rsid w:val="00D1525A"/>
    <w:rsid w:val="00D15CE6"/>
    <w:rsid w:val="00D1612D"/>
    <w:rsid w:val="00D163E5"/>
    <w:rsid w:val="00D1765F"/>
    <w:rsid w:val="00D208DF"/>
    <w:rsid w:val="00D212CB"/>
    <w:rsid w:val="00D217DD"/>
    <w:rsid w:val="00D21846"/>
    <w:rsid w:val="00D221C3"/>
    <w:rsid w:val="00D221F2"/>
    <w:rsid w:val="00D22A1D"/>
    <w:rsid w:val="00D22C99"/>
    <w:rsid w:val="00D23382"/>
    <w:rsid w:val="00D24568"/>
    <w:rsid w:val="00D24615"/>
    <w:rsid w:val="00D2514F"/>
    <w:rsid w:val="00D26ED5"/>
    <w:rsid w:val="00D275B6"/>
    <w:rsid w:val="00D27C32"/>
    <w:rsid w:val="00D3061A"/>
    <w:rsid w:val="00D30DA1"/>
    <w:rsid w:val="00D316D4"/>
    <w:rsid w:val="00D320E9"/>
    <w:rsid w:val="00D32761"/>
    <w:rsid w:val="00D33480"/>
    <w:rsid w:val="00D33629"/>
    <w:rsid w:val="00D339AF"/>
    <w:rsid w:val="00D33CA1"/>
    <w:rsid w:val="00D33CE5"/>
    <w:rsid w:val="00D33EAC"/>
    <w:rsid w:val="00D34BD8"/>
    <w:rsid w:val="00D34EC8"/>
    <w:rsid w:val="00D350AE"/>
    <w:rsid w:val="00D35B03"/>
    <w:rsid w:val="00D3639E"/>
    <w:rsid w:val="00D3695E"/>
    <w:rsid w:val="00D372DC"/>
    <w:rsid w:val="00D37BA5"/>
    <w:rsid w:val="00D37F31"/>
    <w:rsid w:val="00D40004"/>
    <w:rsid w:val="00D408C8"/>
    <w:rsid w:val="00D4093B"/>
    <w:rsid w:val="00D40A46"/>
    <w:rsid w:val="00D413F6"/>
    <w:rsid w:val="00D41A97"/>
    <w:rsid w:val="00D41F04"/>
    <w:rsid w:val="00D42039"/>
    <w:rsid w:val="00D43BF7"/>
    <w:rsid w:val="00D43C9B"/>
    <w:rsid w:val="00D43D01"/>
    <w:rsid w:val="00D43E32"/>
    <w:rsid w:val="00D43F10"/>
    <w:rsid w:val="00D440DD"/>
    <w:rsid w:val="00D4412F"/>
    <w:rsid w:val="00D447B1"/>
    <w:rsid w:val="00D45200"/>
    <w:rsid w:val="00D4551E"/>
    <w:rsid w:val="00D45E10"/>
    <w:rsid w:val="00D46605"/>
    <w:rsid w:val="00D47E12"/>
    <w:rsid w:val="00D508A3"/>
    <w:rsid w:val="00D51407"/>
    <w:rsid w:val="00D52440"/>
    <w:rsid w:val="00D52C3C"/>
    <w:rsid w:val="00D5303B"/>
    <w:rsid w:val="00D53255"/>
    <w:rsid w:val="00D53258"/>
    <w:rsid w:val="00D53456"/>
    <w:rsid w:val="00D53986"/>
    <w:rsid w:val="00D54478"/>
    <w:rsid w:val="00D546EB"/>
    <w:rsid w:val="00D547F0"/>
    <w:rsid w:val="00D54C68"/>
    <w:rsid w:val="00D57407"/>
    <w:rsid w:val="00D60E90"/>
    <w:rsid w:val="00D61D79"/>
    <w:rsid w:val="00D624F3"/>
    <w:rsid w:val="00D62776"/>
    <w:rsid w:val="00D629AE"/>
    <w:rsid w:val="00D64047"/>
    <w:rsid w:val="00D64112"/>
    <w:rsid w:val="00D64413"/>
    <w:rsid w:val="00D645F9"/>
    <w:rsid w:val="00D64634"/>
    <w:rsid w:val="00D649D4"/>
    <w:rsid w:val="00D65059"/>
    <w:rsid w:val="00D657BA"/>
    <w:rsid w:val="00D667FE"/>
    <w:rsid w:val="00D66AE4"/>
    <w:rsid w:val="00D66CAE"/>
    <w:rsid w:val="00D67D78"/>
    <w:rsid w:val="00D703C1"/>
    <w:rsid w:val="00D7065D"/>
    <w:rsid w:val="00D70BAB"/>
    <w:rsid w:val="00D71CF6"/>
    <w:rsid w:val="00D71D9A"/>
    <w:rsid w:val="00D725CD"/>
    <w:rsid w:val="00D7264D"/>
    <w:rsid w:val="00D726F2"/>
    <w:rsid w:val="00D72E69"/>
    <w:rsid w:val="00D73818"/>
    <w:rsid w:val="00D73C81"/>
    <w:rsid w:val="00D7463A"/>
    <w:rsid w:val="00D7509C"/>
    <w:rsid w:val="00D75718"/>
    <w:rsid w:val="00D7577C"/>
    <w:rsid w:val="00D772F9"/>
    <w:rsid w:val="00D775A5"/>
    <w:rsid w:val="00D77CB9"/>
    <w:rsid w:val="00D80727"/>
    <w:rsid w:val="00D80C93"/>
    <w:rsid w:val="00D80D9C"/>
    <w:rsid w:val="00D80ECC"/>
    <w:rsid w:val="00D82E01"/>
    <w:rsid w:val="00D841C4"/>
    <w:rsid w:val="00D84832"/>
    <w:rsid w:val="00D85364"/>
    <w:rsid w:val="00D86D0D"/>
    <w:rsid w:val="00D86F20"/>
    <w:rsid w:val="00D874DD"/>
    <w:rsid w:val="00D87BC3"/>
    <w:rsid w:val="00D906C0"/>
    <w:rsid w:val="00D90BBB"/>
    <w:rsid w:val="00D915C4"/>
    <w:rsid w:val="00D915E3"/>
    <w:rsid w:val="00D92270"/>
    <w:rsid w:val="00D929B0"/>
    <w:rsid w:val="00D92B2E"/>
    <w:rsid w:val="00D92C58"/>
    <w:rsid w:val="00D93E57"/>
    <w:rsid w:val="00D9553E"/>
    <w:rsid w:val="00D95FB1"/>
    <w:rsid w:val="00D963AC"/>
    <w:rsid w:val="00D969B0"/>
    <w:rsid w:val="00D96E50"/>
    <w:rsid w:val="00D97250"/>
    <w:rsid w:val="00DA039B"/>
    <w:rsid w:val="00DA0A13"/>
    <w:rsid w:val="00DA0F26"/>
    <w:rsid w:val="00DA14B8"/>
    <w:rsid w:val="00DA187E"/>
    <w:rsid w:val="00DA2039"/>
    <w:rsid w:val="00DA20E8"/>
    <w:rsid w:val="00DA24DB"/>
    <w:rsid w:val="00DA25E5"/>
    <w:rsid w:val="00DA2639"/>
    <w:rsid w:val="00DA2AB6"/>
    <w:rsid w:val="00DA3E60"/>
    <w:rsid w:val="00DA4CFB"/>
    <w:rsid w:val="00DA5440"/>
    <w:rsid w:val="00DA597F"/>
    <w:rsid w:val="00DA6290"/>
    <w:rsid w:val="00DA74C4"/>
    <w:rsid w:val="00DB102C"/>
    <w:rsid w:val="00DB13D6"/>
    <w:rsid w:val="00DB198D"/>
    <w:rsid w:val="00DB1D08"/>
    <w:rsid w:val="00DB2351"/>
    <w:rsid w:val="00DB38E1"/>
    <w:rsid w:val="00DB3B9A"/>
    <w:rsid w:val="00DB43B4"/>
    <w:rsid w:val="00DB5461"/>
    <w:rsid w:val="00DB546A"/>
    <w:rsid w:val="00DB5F35"/>
    <w:rsid w:val="00DB629A"/>
    <w:rsid w:val="00DB68BB"/>
    <w:rsid w:val="00DB69DB"/>
    <w:rsid w:val="00DB702B"/>
    <w:rsid w:val="00DB7312"/>
    <w:rsid w:val="00DB7BCF"/>
    <w:rsid w:val="00DB7F66"/>
    <w:rsid w:val="00DB7FDF"/>
    <w:rsid w:val="00DC14A0"/>
    <w:rsid w:val="00DC1704"/>
    <w:rsid w:val="00DC1F8D"/>
    <w:rsid w:val="00DC21F9"/>
    <w:rsid w:val="00DC2852"/>
    <w:rsid w:val="00DC28C3"/>
    <w:rsid w:val="00DC2BAB"/>
    <w:rsid w:val="00DC2CF7"/>
    <w:rsid w:val="00DC3114"/>
    <w:rsid w:val="00DC3BBF"/>
    <w:rsid w:val="00DC4236"/>
    <w:rsid w:val="00DC4CCD"/>
    <w:rsid w:val="00DC5824"/>
    <w:rsid w:val="00DC66C2"/>
    <w:rsid w:val="00DC768F"/>
    <w:rsid w:val="00DD0C8B"/>
    <w:rsid w:val="00DD0E0C"/>
    <w:rsid w:val="00DD19A8"/>
    <w:rsid w:val="00DD2022"/>
    <w:rsid w:val="00DD23C6"/>
    <w:rsid w:val="00DD281E"/>
    <w:rsid w:val="00DD2D76"/>
    <w:rsid w:val="00DD316A"/>
    <w:rsid w:val="00DD595B"/>
    <w:rsid w:val="00DD5EB2"/>
    <w:rsid w:val="00DD687A"/>
    <w:rsid w:val="00DD7144"/>
    <w:rsid w:val="00DD77F2"/>
    <w:rsid w:val="00DD7A3A"/>
    <w:rsid w:val="00DE0058"/>
    <w:rsid w:val="00DE0181"/>
    <w:rsid w:val="00DE0241"/>
    <w:rsid w:val="00DE0C15"/>
    <w:rsid w:val="00DE0CE7"/>
    <w:rsid w:val="00DE11B9"/>
    <w:rsid w:val="00DE2564"/>
    <w:rsid w:val="00DE31D3"/>
    <w:rsid w:val="00DE35F1"/>
    <w:rsid w:val="00DE36CC"/>
    <w:rsid w:val="00DE3E74"/>
    <w:rsid w:val="00DE446A"/>
    <w:rsid w:val="00DE499A"/>
    <w:rsid w:val="00DE4B5A"/>
    <w:rsid w:val="00DE4CA6"/>
    <w:rsid w:val="00DE5016"/>
    <w:rsid w:val="00DE5722"/>
    <w:rsid w:val="00DE575E"/>
    <w:rsid w:val="00DE64B0"/>
    <w:rsid w:val="00DE6981"/>
    <w:rsid w:val="00DE6EBD"/>
    <w:rsid w:val="00DE72C8"/>
    <w:rsid w:val="00DE75FB"/>
    <w:rsid w:val="00DF0192"/>
    <w:rsid w:val="00DF145F"/>
    <w:rsid w:val="00DF151B"/>
    <w:rsid w:val="00DF1FAB"/>
    <w:rsid w:val="00DF25D9"/>
    <w:rsid w:val="00DF2B64"/>
    <w:rsid w:val="00DF38DC"/>
    <w:rsid w:val="00DF3B31"/>
    <w:rsid w:val="00DF3B4C"/>
    <w:rsid w:val="00DF3FC2"/>
    <w:rsid w:val="00DF426D"/>
    <w:rsid w:val="00DF460F"/>
    <w:rsid w:val="00E00050"/>
    <w:rsid w:val="00E00275"/>
    <w:rsid w:val="00E00D8F"/>
    <w:rsid w:val="00E019C7"/>
    <w:rsid w:val="00E01A21"/>
    <w:rsid w:val="00E02512"/>
    <w:rsid w:val="00E02BAD"/>
    <w:rsid w:val="00E02F9E"/>
    <w:rsid w:val="00E035D5"/>
    <w:rsid w:val="00E03B3D"/>
    <w:rsid w:val="00E03EBD"/>
    <w:rsid w:val="00E0418E"/>
    <w:rsid w:val="00E0455F"/>
    <w:rsid w:val="00E047C3"/>
    <w:rsid w:val="00E04D42"/>
    <w:rsid w:val="00E05ED8"/>
    <w:rsid w:val="00E07AE2"/>
    <w:rsid w:val="00E10075"/>
    <w:rsid w:val="00E10213"/>
    <w:rsid w:val="00E106D5"/>
    <w:rsid w:val="00E107DA"/>
    <w:rsid w:val="00E114AC"/>
    <w:rsid w:val="00E12947"/>
    <w:rsid w:val="00E136FA"/>
    <w:rsid w:val="00E14340"/>
    <w:rsid w:val="00E143C6"/>
    <w:rsid w:val="00E145BC"/>
    <w:rsid w:val="00E148A1"/>
    <w:rsid w:val="00E15936"/>
    <w:rsid w:val="00E1643F"/>
    <w:rsid w:val="00E1709E"/>
    <w:rsid w:val="00E173CA"/>
    <w:rsid w:val="00E17966"/>
    <w:rsid w:val="00E20954"/>
    <w:rsid w:val="00E21077"/>
    <w:rsid w:val="00E21AC5"/>
    <w:rsid w:val="00E226AA"/>
    <w:rsid w:val="00E22BB3"/>
    <w:rsid w:val="00E2319B"/>
    <w:rsid w:val="00E2387D"/>
    <w:rsid w:val="00E24266"/>
    <w:rsid w:val="00E246D8"/>
    <w:rsid w:val="00E24BB4"/>
    <w:rsid w:val="00E254C9"/>
    <w:rsid w:val="00E2616D"/>
    <w:rsid w:val="00E26919"/>
    <w:rsid w:val="00E2715F"/>
    <w:rsid w:val="00E271F5"/>
    <w:rsid w:val="00E30049"/>
    <w:rsid w:val="00E301C7"/>
    <w:rsid w:val="00E30754"/>
    <w:rsid w:val="00E3086C"/>
    <w:rsid w:val="00E30907"/>
    <w:rsid w:val="00E30DB9"/>
    <w:rsid w:val="00E30E10"/>
    <w:rsid w:val="00E31A57"/>
    <w:rsid w:val="00E32AA2"/>
    <w:rsid w:val="00E32DA3"/>
    <w:rsid w:val="00E331AF"/>
    <w:rsid w:val="00E339EF"/>
    <w:rsid w:val="00E33E51"/>
    <w:rsid w:val="00E34207"/>
    <w:rsid w:val="00E343FD"/>
    <w:rsid w:val="00E34484"/>
    <w:rsid w:val="00E344E5"/>
    <w:rsid w:val="00E34886"/>
    <w:rsid w:val="00E348C5"/>
    <w:rsid w:val="00E34AD0"/>
    <w:rsid w:val="00E35B43"/>
    <w:rsid w:val="00E3609D"/>
    <w:rsid w:val="00E36397"/>
    <w:rsid w:val="00E405B6"/>
    <w:rsid w:val="00E40A31"/>
    <w:rsid w:val="00E415BF"/>
    <w:rsid w:val="00E41C02"/>
    <w:rsid w:val="00E41C0A"/>
    <w:rsid w:val="00E423F0"/>
    <w:rsid w:val="00E4254C"/>
    <w:rsid w:val="00E42B58"/>
    <w:rsid w:val="00E4330A"/>
    <w:rsid w:val="00E43DBF"/>
    <w:rsid w:val="00E44247"/>
    <w:rsid w:val="00E4492D"/>
    <w:rsid w:val="00E44A1E"/>
    <w:rsid w:val="00E45A1B"/>
    <w:rsid w:val="00E463F1"/>
    <w:rsid w:val="00E464F9"/>
    <w:rsid w:val="00E46A60"/>
    <w:rsid w:val="00E46FFF"/>
    <w:rsid w:val="00E471C5"/>
    <w:rsid w:val="00E47C16"/>
    <w:rsid w:val="00E5004C"/>
    <w:rsid w:val="00E50112"/>
    <w:rsid w:val="00E5018D"/>
    <w:rsid w:val="00E502DA"/>
    <w:rsid w:val="00E50D80"/>
    <w:rsid w:val="00E51152"/>
    <w:rsid w:val="00E5187D"/>
    <w:rsid w:val="00E519D9"/>
    <w:rsid w:val="00E51C93"/>
    <w:rsid w:val="00E52870"/>
    <w:rsid w:val="00E52DEE"/>
    <w:rsid w:val="00E53132"/>
    <w:rsid w:val="00E534D6"/>
    <w:rsid w:val="00E53ED1"/>
    <w:rsid w:val="00E53F7C"/>
    <w:rsid w:val="00E54301"/>
    <w:rsid w:val="00E546DC"/>
    <w:rsid w:val="00E57685"/>
    <w:rsid w:val="00E57C2E"/>
    <w:rsid w:val="00E57EF9"/>
    <w:rsid w:val="00E60956"/>
    <w:rsid w:val="00E60CDD"/>
    <w:rsid w:val="00E61AF6"/>
    <w:rsid w:val="00E61C7D"/>
    <w:rsid w:val="00E622A2"/>
    <w:rsid w:val="00E635B3"/>
    <w:rsid w:val="00E638A8"/>
    <w:rsid w:val="00E649D5"/>
    <w:rsid w:val="00E65815"/>
    <w:rsid w:val="00E659B9"/>
    <w:rsid w:val="00E663B7"/>
    <w:rsid w:val="00E66EE3"/>
    <w:rsid w:val="00E66FF4"/>
    <w:rsid w:val="00E67A16"/>
    <w:rsid w:val="00E703A3"/>
    <w:rsid w:val="00E7043F"/>
    <w:rsid w:val="00E71A57"/>
    <w:rsid w:val="00E71B17"/>
    <w:rsid w:val="00E71EB8"/>
    <w:rsid w:val="00E722DD"/>
    <w:rsid w:val="00E73286"/>
    <w:rsid w:val="00E735A4"/>
    <w:rsid w:val="00E748D3"/>
    <w:rsid w:val="00E76B93"/>
    <w:rsid w:val="00E76C8A"/>
    <w:rsid w:val="00E779D5"/>
    <w:rsid w:val="00E803E9"/>
    <w:rsid w:val="00E8154B"/>
    <w:rsid w:val="00E819AD"/>
    <w:rsid w:val="00E81A3E"/>
    <w:rsid w:val="00E81D4C"/>
    <w:rsid w:val="00E82D1C"/>
    <w:rsid w:val="00E82DA7"/>
    <w:rsid w:val="00E84571"/>
    <w:rsid w:val="00E8480B"/>
    <w:rsid w:val="00E8481B"/>
    <w:rsid w:val="00E85C5D"/>
    <w:rsid w:val="00E8648C"/>
    <w:rsid w:val="00E8672E"/>
    <w:rsid w:val="00E86DC7"/>
    <w:rsid w:val="00E87E75"/>
    <w:rsid w:val="00E9034A"/>
    <w:rsid w:val="00E909D4"/>
    <w:rsid w:val="00E91252"/>
    <w:rsid w:val="00E917FE"/>
    <w:rsid w:val="00E92523"/>
    <w:rsid w:val="00E9281A"/>
    <w:rsid w:val="00E928CF"/>
    <w:rsid w:val="00E92C59"/>
    <w:rsid w:val="00E9432A"/>
    <w:rsid w:val="00E94CD3"/>
    <w:rsid w:val="00E95351"/>
    <w:rsid w:val="00E95BF3"/>
    <w:rsid w:val="00E95C27"/>
    <w:rsid w:val="00E95DCC"/>
    <w:rsid w:val="00E9663F"/>
    <w:rsid w:val="00E96E0D"/>
    <w:rsid w:val="00E972FB"/>
    <w:rsid w:val="00E972FE"/>
    <w:rsid w:val="00E97548"/>
    <w:rsid w:val="00E97A46"/>
    <w:rsid w:val="00E97E1D"/>
    <w:rsid w:val="00EA0537"/>
    <w:rsid w:val="00EA059C"/>
    <w:rsid w:val="00EA0ABB"/>
    <w:rsid w:val="00EA15C7"/>
    <w:rsid w:val="00EA1D0E"/>
    <w:rsid w:val="00EA244A"/>
    <w:rsid w:val="00EA2E06"/>
    <w:rsid w:val="00EA3520"/>
    <w:rsid w:val="00EA3806"/>
    <w:rsid w:val="00EA3EF6"/>
    <w:rsid w:val="00EA3F46"/>
    <w:rsid w:val="00EA41CA"/>
    <w:rsid w:val="00EA4916"/>
    <w:rsid w:val="00EA64FD"/>
    <w:rsid w:val="00EA6E85"/>
    <w:rsid w:val="00EA774F"/>
    <w:rsid w:val="00EA7817"/>
    <w:rsid w:val="00EA7B61"/>
    <w:rsid w:val="00EA7BC7"/>
    <w:rsid w:val="00EB050B"/>
    <w:rsid w:val="00EB0E5F"/>
    <w:rsid w:val="00EB16F4"/>
    <w:rsid w:val="00EB2646"/>
    <w:rsid w:val="00EB2B19"/>
    <w:rsid w:val="00EB2D4F"/>
    <w:rsid w:val="00EB2E17"/>
    <w:rsid w:val="00EB3060"/>
    <w:rsid w:val="00EB3EDB"/>
    <w:rsid w:val="00EB40E5"/>
    <w:rsid w:val="00EB4668"/>
    <w:rsid w:val="00EB4F10"/>
    <w:rsid w:val="00EB549B"/>
    <w:rsid w:val="00EB64FC"/>
    <w:rsid w:val="00EB7A7F"/>
    <w:rsid w:val="00EC03B3"/>
    <w:rsid w:val="00EC0EF2"/>
    <w:rsid w:val="00EC1E9D"/>
    <w:rsid w:val="00EC1EE0"/>
    <w:rsid w:val="00EC1F4A"/>
    <w:rsid w:val="00EC2FFC"/>
    <w:rsid w:val="00EC3364"/>
    <w:rsid w:val="00EC340F"/>
    <w:rsid w:val="00EC37DB"/>
    <w:rsid w:val="00EC4964"/>
    <w:rsid w:val="00EC6BC1"/>
    <w:rsid w:val="00EC6DAE"/>
    <w:rsid w:val="00EC7277"/>
    <w:rsid w:val="00ED01F5"/>
    <w:rsid w:val="00ED03B2"/>
    <w:rsid w:val="00ED07ED"/>
    <w:rsid w:val="00ED0B42"/>
    <w:rsid w:val="00ED0B5E"/>
    <w:rsid w:val="00ED1CEC"/>
    <w:rsid w:val="00ED1FA7"/>
    <w:rsid w:val="00ED2AB0"/>
    <w:rsid w:val="00ED2B33"/>
    <w:rsid w:val="00ED2BBA"/>
    <w:rsid w:val="00ED2CEA"/>
    <w:rsid w:val="00ED2EF3"/>
    <w:rsid w:val="00ED4E19"/>
    <w:rsid w:val="00ED4E6F"/>
    <w:rsid w:val="00ED4E9B"/>
    <w:rsid w:val="00ED51BC"/>
    <w:rsid w:val="00ED586D"/>
    <w:rsid w:val="00ED5A2F"/>
    <w:rsid w:val="00ED6388"/>
    <w:rsid w:val="00ED65BE"/>
    <w:rsid w:val="00ED6AA3"/>
    <w:rsid w:val="00ED6C13"/>
    <w:rsid w:val="00ED6FD9"/>
    <w:rsid w:val="00ED6FFE"/>
    <w:rsid w:val="00ED70DE"/>
    <w:rsid w:val="00ED7228"/>
    <w:rsid w:val="00ED7AE5"/>
    <w:rsid w:val="00EE00D8"/>
    <w:rsid w:val="00EE0B6C"/>
    <w:rsid w:val="00EE0CAC"/>
    <w:rsid w:val="00EE2A36"/>
    <w:rsid w:val="00EE2B29"/>
    <w:rsid w:val="00EE4325"/>
    <w:rsid w:val="00EE466B"/>
    <w:rsid w:val="00EE510D"/>
    <w:rsid w:val="00EE57D3"/>
    <w:rsid w:val="00EE5C15"/>
    <w:rsid w:val="00EE5F17"/>
    <w:rsid w:val="00EE6066"/>
    <w:rsid w:val="00EE6C1E"/>
    <w:rsid w:val="00EE7629"/>
    <w:rsid w:val="00EE7A23"/>
    <w:rsid w:val="00EF09F4"/>
    <w:rsid w:val="00EF0E63"/>
    <w:rsid w:val="00EF196D"/>
    <w:rsid w:val="00EF21C8"/>
    <w:rsid w:val="00EF2B32"/>
    <w:rsid w:val="00EF2CD9"/>
    <w:rsid w:val="00EF2F94"/>
    <w:rsid w:val="00EF30A8"/>
    <w:rsid w:val="00EF3638"/>
    <w:rsid w:val="00EF3CE2"/>
    <w:rsid w:val="00EF4BB1"/>
    <w:rsid w:val="00EF50B4"/>
    <w:rsid w:val="00EF51F8"/>
    <w:rsid w:val="00EF5552"/>
    <w:rsid w:val="00EF6ABC"/>
    <w:rsid w:val="00EF7037"/>
    <w:rsid w:val="00F01856"/>
    <w:rsid w:val="00F028DD"/>
    <w:rsid w:val="00F02A84"/>
    <w:rsid w:val="00F02F65"/>
    <w:rsid w:val="00F03C95"/>
    <w:rsid w:val="00F03DFB"/>
    <w:rsid w:val="00F041EF"/>
    <w:rsid w:val="00F053F6"/>
    <w:rsid w:val="00F056D8"/>
    <w:rsid w:val="00F057E0"/>
    <w:rsid w:val="00F067DE"/>
    <w:rsid w:val="00F06B93"/>
    <w:rsid w:val="00F079F9"/>
    <w:rsid w:val="00F1060C"/>
    <w:rsid w:val="00F10891"/>
    <w:rsid w:val="00F10A04"/>
    <w:rsid w:val="00F11113"/>
    <w:rsid w:val="00F1142C"/>
    <w:rsid w:val="00F126A6"/>
    <w:rsid w:val="00F135F0"/>
    <w:rsid w:val="00F138DD"/>
    <w:rsid w:val="00F147BA"/>
    <w:rsid w:val="00F15070"/>
    <w:rsid w:val="00F154DA"/>
    <w:rsid w:val="00F1572A"/>
    <w:rsid w:val="00F15AE4"/>
    <w:rsid w:val="00F15EED"/>
    <w:rsid w:val="00F16640"/>
    <w:rsid w:val="00F16E21"/>
    <w:rsid w:val="00F17AC2"/>
    <w:rsid w:val="00F200C1"/>
    <w:rsid w:val="00F20731"/>
    <w:rsid w:val="00F20894"/>
    <w:rsid w:val="00F20A9A"/>
    <w:rsid w:val="00F21922"/>
    <w:rsid w:val="00F223D0"/>
    <w:rsid w:val="00F22455"/>
    <w:rsid w:val="00F22469"/>
    <w:rsid w:val="00F229A3"/>
    <w:rsid w:val="00F22D63"/>
    <w:rsid w:val="00F23350"/>
    <w:rsid w:val="00F2442D"/>
    <w:rsid w:val="00F2475A"/>
    <w:rsid w:val="00F24A72"/>
    <w:rsid w:val="00F24E8C"/>
    <w:rsid w:val="00F25044"/>
    <w:rsid w:val="00F2537E"/>
    <w:rsid w:val="00F25589"/>
    <w:rsid w:val="00F256EE"/>
    <w:rsid w:val="00F25836"/>
    <w:rsid w:val="00F26019"/>
    <w:rsid w:val="00F27173"/>
    <w:rsid w:val="00F276D6"/>
    <w:rsid w:val="00F27C18"/>
    <w:rsid w:val="00F27FD0"/>
    <w:rsid w:val="00F300E3"/>
    <w:rsid w:val="00F30B36"/>
    <w:rsid w:val="00F313DF"/>
    <w:rsid w:val="00F31E77"/>
    <w:rsid w:val="00F32A97"/>
    <w:rsid w:val="00F32D3B"/>
    <w:rsid w:val="00F33236"/>
    <w:rsid w:val="00F33885"/>
    <w:rsid w:val="00F338E7"/>
    <w:rsid w:val="00F341D5"/>
    <w:rsid w:val="00F34360"/>
    <w:rsid w:val="00F34ADA"/>
    <w:rsid w:val="00F34F92"/>
    <w:rsid w:val="00F35028"/>
    <w:rsid w:val="00F3521D"/>
    <w:rsid w:val="00F35DB8"/>
    <w:rsid w:val="00F35ED3"/>
    <w:rsid w:val="00F366B4"/>
    <w:rsid w:val="00F36780"/>
    <w:rsid w:val="00F37E6B"/>
    <w:rsid w:val="00F40041"/>
    <w:rsid w:val="00F4026A"/>
    <w:rsid w:val="00F40EC1"/>
    <w:rsid w:val="00F41715"/>
    <w:rsid w:val="00F42ABF"/>
    <w:rsid w:val="00F42FF1"/>
    <w:rsid w:val="00F431C8"/>
    <w:rsid w:val="00F43865"/>
    <w:rsid w:val="00F43C7E"/>
    <w:rsid w:val="00F44012"/>
    <w:rsid w:val="00F44E55"/>
    <w:rsid w:val="00F45491"/>
    <w:rsid w:val="00F47C66"/>
    <w:rsid w:val="00F47DFA"/>
    <w:rsid w:val="00F506AA"/>
    <w:rsid w:val="00F50BB1"/>
    <w:rsid w:val="00F50C23"/>
    <w:rsid w:val="00F51889"/>
    <w:rsid w:val="00F52D5F"/>
    <w:rsid w:val="00F536F9"/>
    <w:rsid w:val="00F542BD"/>
    <w:rsid w:val="00F544C5"/>
    <w:rsid w:val="00F54E8B"/>
    <w:rsid w:val="00F55203"/>
    <w:rsid w:val="00F55796"/>
    <w:rsid w:val="00F56802"/>
    <w:rsid w:val="00F56A7D"/>
    <w:rsid w:val="00F56D16"/>
    <w:rsid w:val="00F56DFE"/>
    <w:rsid w:val="00F57281"/>
    <w:rsid w:val="00F575BB"/>
    <w:rsid w:val="00F57692"/>
    <w:rsid w:val="00F60D97"/>
    <w:rsid w:val="00F61673"/>
    <w:rsid w:val="00F620BD"/>
    <w:rsid w:val="00F62D24"/>
    <w:rsid w:val="00F64752"/>
    <w:rsid w:val="00F653FC"/>
    <w:rsid w:val="00F65915"/>
    <w:rsid w:val="00F663DE"/>
    <w:rsid w:val="00F66557"/>
    <w:rsid w:val="00F66D03"/>
    <w:rsid w:val="00F66D86"/>
    <w:rsid w:val="00F70632"/>
    <w:rsid w:val="00F70633"/>
    <w:rsid w:val="00F70711"/>
    <w:rsid w:val="00F70C4A"/>
    <w:rsid w:val="00F71A8F"/>
    <w:rsid w:val="00F71DD1"/>
    <w:rsid w:val="00F72E86"/>
    <w:rsid w:val="00F7319F"/>
    <w:rsid w:val="00F738E8"/>
    <w:rsid w:val="00F73C31"/>
    <w:rsid w:val="00F74B61"/>
    <w:rsid w:val="00F769DF"/>
    <w:rsid w:val="00F77211"/>
    <w:rsid w:val="00F77813"/>
    <w:rsid w:val="00F779F9"/>
    <w:rsid w:val="00F77D94"/>
    <w:rsid w:val="00F801AB"/>
    <w:rsid w:val="00F80308"/>
    <w:rsid w:val="00F80393"/>
    <w:rsid w:val="00F812AE"/>
    <w:rsid w:val="00F813CF"/>
    <w:rsid w:val="00F81582"/>
    <w:rsid w:val="00F816EE"/>
    <w:rsid w:val="00F818BB"/>
    <w:rsid w:val="00F81BDB"/>
    <w:rsid w:val="00F8492C"/>
    <w:rsid w:val="00F84E37"/>
    <w:rsid w:val="00F85278"/>
    <w:rsid w:val="00F856F6"/>
    <w:rsid w:val="00F863C1"/>
    <w:rsid w:val="00F864D1"/>
    <w:rsid w:val="00F869C8"/>
    <w:rsid w:val="00F87033"/>
    <w:rsid w:val="00F870D5"/>
    <w:rsid w:val="00F878EE"/>
    <w:rsid w:val="00F87FF0"/>
    <w:rsid w:val="00F90036"/>
    <w:rsid w:val="00F9052C"/>
    <w:rsid w:val="00F90E23"/>
    <w:rsid w:val="00F914B7"/>
    <w:rsid w:val="00F91E3F"/>
    <w:rsid w:val="00F9270C"/>
    <w:rsid w:val="00F928C6"/>
    <w:rsid w:val="00F93448"/>
    <w:rsid w:val="00F937CD"/>
    <w:rsid w:val="00F93EA5"/>
    <w:rsid w:val="00F940C8"/>
    <w:rsid w:val="00F94A4D"/>
    <w:rsid w:val="00F950EB"/>
    <w:rsid w:val="00F96554"/>
    <w:rsid w:val="00F97B4B"/>
    <w:rsid w:val="00FA0C71"/>
    <w:rsid w:val="00FA1288"/>
    <w:rsid w:val="00FA148B"/>
    <w:rsid w:val="00FA14F8"/>
    <w:rsid w:val="00FA25E0"/>
    <w:rsid w:val="00FA3557"/>
    <w:rsid w:val="00FA3BE2"/>
    <w:rsid w:val="00FA3E3F"/>
    <w:rsid w:val="00FA3F54"/>
    <w:rsid w:val="00FA440B"/>
    <w:rsid w:val="00FA5231"/>
    <w:rsid w:val="00FA77DD"/>
    <w:rsid w:val="00FA79FC"/>
    <w:rsid w:val="00FB024D"/>
    <w:rsid w:val="00FB2051"/>
    <w:rsid w:val="00FB2092"/>
    <w:rsid w:val="00FB2E60"/>
    <w:rsid w:val="00FB3E11"/>
    <w:rsid w:val="00FB4430"/>
    <w:rsid w:val="00FB4DBA"/>
    <w:rsid w:val="00FB5263"/>
    <w:rsid w:val="00FB5DF4"/>
    <w:rsid w:val="00FB5F48"/>
    <w:rsid w:val="00FB62E7"/>
    <w:rsid w:val="00FB636D"/>
    <w:rsid w:val="00FB7879"/>
    <w:rsid w:val="00FC00C2"/>
    <w:rsid w:val="00FC10E4"/>
    <w:rsid w:val="00FC12A5"/>
    <w:rsid w:val="00FC1840"/>
    <w:rsid w:val="00FC1DCC"/>
    <w:rsid w:val="00FC20CD"/>
    <w:rsid w:val="00FC2185"/>
    <w:rsid w:val="00FC2617"/>
    <w:rsid w:val="00FC2B57"/>
    <w:rsid w:val="00FC3241"/>
    <w:rsid w:val="00FC42A8"/>
    <w:rsid w:val="00FC4965"/>
    <w:rsid w:val="00FC4DEF"/>
    <w:rsid w:val="00FC5A59"/>
    <w:rsid w:val="00FC62E5"/>
    <w:rsid w:val="00FC70A5"/>
    <w:rsid w:val="00FC774B"/>
    <w:rsid w:val="00FC7B97"/>
    <w:rsid w:val="00FD0B66"/>
    <w:rsid w:val="00FD1191"/>
    <w:rsid w:val="00FD2746"/>
    <w:rsid w:val="00FD2BC9"/>
    <w:rsid w:val="00FD30B8"/>
    <w:rsid w:val="00FD37DE"/>
    <w:rsid w:val="00FD4273"/>
    <w:rsid w:val="00FD441F"/>
    <w:rsid w:val="00FD46A5"/>
    <w:rsid w:val="00FD4A2F"/>
    <w:rsid w:val="00FD51F6"/>
    <w:rsid w:val="00FD52D2"/>
    <w:rsid w:val="00FD5B2D"/>
    <w:rsid w:val="00FD64F6"/>
    <w:rsid w:val="00FD658E"/>
    <w:rsid w:val="00FD6622"/>
    <w:rsid w:val="00FD6BF0"/>
    <w:rsid w:val="00FD6C45"/>
    <w:rsid w:val="00FD735B"/>
    <w:rsid w:val="00FD7664"/>
    <w:rsid w:val="00FE0059"/>
    <w:rsid w:val="00FE13AB"/>
    <w:rsid w:val="00FE1597"/>
    <w:rsid w:val="00FE23A9"/>
    <w:rsid w:val="00FE2671"/>
    <w:rsid w:val="00FE2F20"/>
    <w:rsid w:val="00FE3068"/>
    <w:rsid w:val="00FE3181"/>
    <w:rsid w:val="00FE39BD"/>
    <w:rsid w:val="00FE3D99"/>
    <w:rsid w:val="00FE41DE"/>
    <w:rsid w:val="00FE41F1"/>
    <w:rsid w:val="00FE4A06"/>
    <w:rsid w:val="00FE6BBF"/>
    <w:rsid w:val="00FE704C"/>
    <w:rsid w:val="00FE7B52"/>
    <w:rsid w:val="00FE7C7F"/>
    <w:rsid w:val="00FE7F4D"/>
    <w:rsid w:val="00FF16F0"/>
    <w:rsid w:val="00FF1F03"/>
    <w:rsid w:val="00FF2687"/>
    <w:rsid w:val="00FF2FE4"/>
    <w:rsid w:val="00FF4625"/>
    <w:rsid w:val="00FF4DFE"/>
    <w:rsid w:val="00FF4F62"/>
    <w:rsid w:val="00FF5657"/>
    <w:rsid w:val="00FF5F83"/>
    <w:rsid w:val="00FF63A5"/>
    <w:rsid w:val="00FF6BEA"/>
    <w:rsid w:val="00FF6E81"/>
    <w:rsid w:val="00FF7997"/>
    <w:rsid w:val="00FF7A9C"/>
    <w:rsid w:val="00FF7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7E7B1B"/>
    <w:pPr>
      <w:spacing w:after="200" w:line="276" w:lineRule="auto"/>
    </w:pPr>
    <w:rPr>
      <w:rFonts w:ascii="Times New Roman" w:hAnsi="Times New Roman"/>
      <w:sz w:val="28"/>
      <w:szCs w:val="22"/>
      <w:lang w:eastAsia="en-US"/>
    </w:rPr>
  </w:style>
  <w:style w:type="paragraph" w:styleId="10">
    <w:name w:val="heading 1"/>
    <w:basedOn w:val="a0"/>
    <w:next w:val="a0"/>
    <w:link w:val="11"/>
    <w:uiPriority w:val="99"/>
    <w:qFormat/>
    <w:rsid w:val="00215F8A"/>
    <w:pPr>
      <w:keepNext/>
      <w:keepLines/>
      <w:tabs>
        <w:tab w:val="left" w:pos="567"/>
        <w:tab w:val="num" w:pos="705"/>
      </w:tabs>
      <w:suppressAutoHyphens/>
      <w:spacing w:before="600" w:after="240" w:line="288" w:lineRule="auto"/>
      <w:ind w:left="705"/>
      <w:jc w:val="center"/>
      <w:outlineLvl w:val="0"/>
    </w:pPr>
    <w:rPr>
      <w:b/>
      <w:caps/>
      <w:kern w:val="1"/>
      <w:sz w:val="20"/>
      <w:szCs w:val="20"/>
      <w:lang w:eastAsia="ar-SA"/>
    </w:rPr>
  </w:style>
  <w:style w:type="paragraph" w:styleId="21">
    <w:name w:val="heading 2"/>
    <w:basedOn w:val="a0"/>
    <w:next w:val="a0"/>
    <w:link w:val="22"/>
    <w:uiPriority w:val="99"/>
    <w:qFormat/>
    <w:rsid w:val="00215F8A"/>
    <w:pPr>
      <w:keepNext/>
      <w:suppressAutoHyphens/>
      <w:spacing w:before="240" w:after="60" w:line="240" w:lineRule="auto"/>
      <w:outlineLvl w:val="1"/>
    </w:pPr>
    <w:rPr>
      <w:rFonts w:ascii="Arial" w:hAnsi="Arial"/>
      <w:b/>
      <w:i/>
      <w:szCs w:val="20"/>
      <w:lang w:eastAsia="ar-SA"/>
    </w:rPr>
  </w:style>
  <w:style w:type="paragraph" w:styleId="30">
    <w:name w:val="heading 3"/>
    <w:basedOn w:val="a0"/>
    <w:next w:val="a0"/>
    <w:link w:val="31"/>
    <w:uiPriority w:val="99"/>
    <w:qFormat/>
    <w:rsid w:val="00215F8A"/>
    <w:pPr>
      <w:keepNext/>
      <w:keepLines/>
      <w:spacing w:before="200" w:after="0"/>
      <w:outlineLvl w:val="2"/>
    </w:pPr>
    <w:rPr>
      <w:rFonts w:ascii="Cambria" w:hAnsi="Cambria"/>
      <w:b/>
      <w:color w:val="4F81BD"/>
      <w:sz w:val="20"/>
      <w:szCs w:val="20"/>
      <w:lang w:eastAsia="ru-RU"/>
    </w:rPr>
  </w:style>
  <w:style w:type="paragraph" w:styleId="40">
    <w:name w:val="heading 4"/>
    <w:basedOn w:val="a1"/>
    <w:next w:val="a2"/>
    <w:link w:val="41"/>
    <w:uiPriority w:val="99"/>
    <w:qFormat/>
    <w:rsid w:val="00215F8A"/>
    <w:pPr>
      <w:tabs>
        <w:tab w:val="num" w:pos="0"/>
      </w:tabs>
      <w:spacing w:before="120"/>
      <w:outlineLvl w:val="3"/>
    </w:pPr>
    <w:rPr>
      <w:rFonts w:ascii="Liberation Serif" w:hAnsi="Liberation Serif" w:cs="Times New Roman"/>
      <w:b/>
      <w:color w:val="808080"/>
      <w:sz w:val="24"/>
      <w:szCs w:val="20"/>
    </w:rPr>
  </w:style>
  <w:style w:type="paragraph" w:styleId="60">
    <w:name w:val="heading 6"/>
    <w:basedOn w:val="a0"/>
    <w:next w:val="a0"/>
    <w:link w:val="61"/>
    <w:uiPriority w:val="99"/>
    <w:qFormat/>
    <w:locked/>
    <w:rsid w:val="006D7E5B"/>
    <w:pPr>
      <w:spacing w:before="240" w:after="60"/>
      <w:outlineLvl w:val="5"/>
    </w:pPr>
    <w:rPr>
      <w:rFonts w:ascii="Calibri" w:hAnsi="Calibri"/>
      <w:b/>
      <w:sz w:val="20"/>
      <w:szCs w:val="20"/>
    </w:rPr>
  </w:style>
  <w:style w:type="paragraph" w:styleId="7">
    <w:name w:val="heading 7"/>
    <w:basedOn w:val="a0"/>
    <w:next w:val="a0"/>
    <w:link w:val="70"/>
    <w:uiPriority w:val="99"/>
    <w:qFormat/>
    <w:locked/>
    <w:rsid w:val="00DB43B4"/>
    <w:pPr>
      <w:keepNext/>
      <w:keepLines/>
      <w:spacing w:before="200" w:after="0"/>
      <w:outlineLvl w:val="6"/>
    </w:pPr>
    <w:rPr>
      <w:rFonts w:ascii="Cambria" w:hAnsi="Cambria"/>
      <w:i/>
      <w:color w:val="40404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9"/>
    <w:locked/>
    <w:rsid w:val="00215F8A"/>
    <w:rPr>
      <w:rFonts w:ascii="Times New Roman" w:hAnsi="Times New Roman" w:cs="Times New Roman"/>
      <w:b/>
      <w:caps/>
      <w:kern w:val="1"/>
      <w:sz w:val="20"/>
      <w:lang w:eastAsia="ar-SA" w:bidi="ar-SA"/>
    </w:rPr>
  </w:style>
  <w:style w:type="character" w:customStyle="1" w:styleId="22">
    <w:name w:val="Заголовок 2 Знак"/>
    <w:basedOn w:val="a3"/>
    <w:link w:val="21"/>
    <w:uiPriority w:val="99"/>
    <w:locked/>
    <w:rsid w:val="00215F8A"/>
    <w:rPr>
      <w:rFonts w:ascii="Arial" w:hAnsi="Arial" w:cs="Times New Roman"/>
      <w:b/>
      <w:i/>
      <w:sz w:val="28"/>
      <w:lang w:eastAsia="ar-SA" w:bidi="ar-SA"/>
    </w:rPr>
  </w:style>
  <w:style w:type="character" w:customStyle="1" w:styleId="31">
    <w:name w:val="Заголовок 3 Знак"/>
    <w:basedOn w:val="a3"/>
    <w:link w:val="30"/>
    <w:uiPriority w:val="99"/>
    <w:semiHidden/>
    <w:locked/>
    <w:rsid w:val="00215F8A"/>
    <w:rPr>
      <w:rFonts w:ascii="Cambria" w:hAnsi="Cambria" w:cs="Times New Roman"/>
      <w:b/>
      <w:color w:val="4F81BD"/>
    </w:rPr>
  </w:style>
  <w:style w:type="character" w:customStyle="1" w:styleId="41">
    <w:name w:val="Заголовок 4 Знак"/>
    <w:basedOn w:val="a3"/>
    <w:link w:val="40"/>
    <w:uiPriority w:val="99"/>
    <w:locked/>
    <w:rsid w:val="00215F8A"/>
    <w:rPr>
      <w:rFonts w:ascii="Liberation Serif" w:eastAsia="SimSun" w:hAnsi="Liberation Serif" w:cs="Times New Roman"/>
      <w:b/>
      <w:color w:val="808080"/>
      <w:sz w:val="24"/>
      <w:lang w:eastAsia="ar-SA" w:bidi="ar-SA"/>
    </w:rPr>
  </w:style>
  <w:style w:type="character" w:customStyle="1" w:styleId="61">
    <w:name w:val="Заголовок 6 Знак"/>
    <w:basedOn w:val="a3"/>
    <w:link w:val="60"/>
    <w:uiPriority w:val="99"/>
    <w:semiHidden/>
    <w:locked/>
    <w:rsid w:val="00BE01F2"/>
    <w:rPr>
      <w:rFonts w:ascii="Calibri" w:hAnsi="Calibri" w:cs="Times New Roman"/>
      <w:b/>
      <w:lang w:eastAsia="en-US"/>
    </w:rPr>
  </w:style>
  <w:style w:type="character" w:customStyle="1" w:styleId="70">
    <w:name w:val="Заголовок 7 Знак"/>
    <w:basedOn w:val="a3"/>
    <w:link w:val="7"/>
    <w:uiPriority w:val="99"/>
    <w:locked/>
    <w:rsid w:val="00DB43B4"/>
    <w:rPr>
      <w:rFonts w:ascii="Cambria" w:hAnsi="Cambria" w:cs="Times New Roman"/>
      <w:i/>
      <w:color w:val="404040"/>
      <w:sz w:val="28"/>
      <w:lang w:eastAsia="en-US"/>
    </w:rPr>
  </w:style>
  <w:style w:type="paragraph" w:styleId="a6">
    <w:name w:val="List Paragraph"/>
    <w:aliases w:val="Bullet List,FooterText,numbered,Список нумерованный цифры,-Абзац списка,List Paragraph3,it_List1,Абзац списка литеральный,lp1,Paragraphe de liste1,Абзац основного текста,Table-Normal,RSHB_Table-Normal,ТЗ список,Bullet 1,Маркер,название,UL"/>
    <w:basedOn w:val="a0"/>
    <w:link w:val="a7"/>
    <w:uiPriority w:val="99"/>
    <w:qFormat/>
    <w:rsid w:val="0076685E"/>
    <w:pPr>
      <w:ind w:left="720"/>
      <w:contextualSpacing/>
    </w:pPr>
    <w:rPr>
      <w:rFonts w:ascii="Calibri" w:hAnsi="Calibri"/>
      <w:sz w:val="20"/>
      <w:szCs w:val="20"/>
      <w:lang w:eastAsia="ru-RU"/>
    </w:rPr>
  </w:style>
  <w:style w:type="paragraph" w:customStyle="1" w:styleId="12">
    <w:name w:val="Обычный1"/>
    <w:uiPriority w:val="99"/>
    <w:rsid w:val="0048140B"/>
    <w:pPr>
      <w:suppressAutoHyphens/>
      <w:autoSpaceDE w:val="0"/>
    </w:pPr>
    <w:rPr>
      <w:rFonts w:ascii="Times New Roman" w:hAnsi="Times New Roman"/>
      <w:color w:val="000000"/>
      <w:sz w:val="24"/>
      <w:szCs w:val="24"/>
      <w:lang w:eastAsia="ar-SA"/>
    </w:rPr>
  </w:style>
  <w:style w:type="paragraph" w:styleId="a8">
    <w:name w:val="No Spacing"/>
    <w:uiPriority w:val="1"/>
    <w:qFormat/>
    <w:rsid w:val="00EC6BC1"/>
    <w:rPr>
      <w:sz w:val="22"/>
      <w:szCs w:val="22"/>
      <w:lang w:eastAsia="en-US"/>
    </w:rPr>
  </w:style>
  <w:style w:type="character" w:customStyle="1" w:styleId="a7">
    <w:name w:val="Абзац списка Знак"/>
    <w:aliases w:val="Bullet List Знак,FooterText Знак,numbered Знак,Список нумерованный цифры Знак,-Абзац списка Знак,List Paragraph3 Знак,it_List1 Знак,Абзац списка литеральный Знак,lp1 Знак,Paragraphe de liste1 Знак,Абзац основного текста Знак,UL Знак"/>
    <w:link w:val="a6"/>
    <w:uiPriority w:val="99"/>
    <w:locked/>
    <w:rsid w:val="00D4551E"/>
  </w:style>
  <w:style w:type="paragraph" w:customStyle="1" w:styleId="Default">
    <w:name w:val="Default"/>
    <w:uiPriority w:val="99"/>
    <w:rsid w:val="00CC61FE"/>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link w:val="ConsPlusNormal0"/>
    <w:uiPriority w:val="99"/>
    <w:rsid w:val="00566CA9"/>
    <w:pPr>
      <w:widowControl w:val="0"/>
      <w:suppressAutoHyphens/>
      <w:autoSpaceDE w:val="0"/>
      <w:ind w:firstLine="720"/>
    </w:pPr>
    <w:rPr>
      <w:rFonts w:ascii="Arial" w:hAnsi="Arial"/>
      <w:sz w:val="22"/>
      <w:szCs w:val="22"/>
      <w:lang w:eastAsia="ar-SA"/>
    </w:rPr>
  </w:style>
  <w:style w:type="character" w:customStyle="1" w:styleId="ConsPlusNormal0">
    <w:name w:val="ConsPlusNormal Знак"/>
    <w:link w:val="ConsPlusNormal"/>
    <w:uiPriority w:val="99"/>
    <w:locked/>
    <w:rsid w:val="007D70B4"/>
    <w:rPr>
      <w:rFonts w:ascii="Arial" w:hAnsi="Arial"/>
      <w:sz w:val="22"/>
      <w:szCs w:val="22"/>
      <w:lang w:eastAsia="ar-SA" w:bidi="ar-SA"/>
    </w:rPr>
  </w:style>
  <w:style w:type="paragraph" w:customStyle="1" w:styleId="Standard">
    <w:name w:val="Standard"/>
    <w:rsid w:val="007D70B4"/>
    <w:pPr>
      <w:suppressAutoHyphens/>
      <w:spacing w:after="200" w:line="276" w:lineRule="auto"/>
      <w:textAlignment w:val="baseline"/>
    </w:pPr>
    <w:rPr>
      <w:rFonts w:eastAsia="Times New Roman" w:cs="Calibri"/>
      <w:kern w:val="1"/>
      <w:sz w:val="22"/>
      <w:szCs w:val="22"/>
      <w:lang w:eastAsia="ar-SA"/>
    </w:rPr>
  </w:style>
  <w:style w:type="paragraph" w:customStyle="1" w:styleId="formattext">
    <w:name w:val="formattext"/>
    <w:basedOn w:val="a0"/>
    <w:uiPriority w:val="99"/>
    <w:rsid w:val="00525B1C"/>
    <w:pPr>
      <w:spacing w:before="100" w:beforeAutospacing="1" w:after="100" w:afterAutospacing="1" w:line="240" w:lineRule="auto"/>
    </w:pPr>
    <w:rPr>
      <w:rFonts w:eastAsia="Times New Roman"/>
      <w:sz w:val="24"/>
      <w:szCs w:val="24"/>
      <w:lang w:eastAsia="ru-RU"/>
    </w:rPr>
  </w:style>
  <w:style w:type="character" w:styleId="a9">
    <w:name w:val="Hyperlink"/>
    <w:basedOn w:val="a3"/>
    <w:uiPriority w:val="99"/>
    <w:rsid w:val="004B4840"/>
    <w:rPr>
      <w:rFonts w:cs="Times New Roman"/>
      <w:color w:val="0000FF"/>
      <w:u w:val="single"/>
    </w:rPr>
  </w:style>
  <w:style w:type="character" w:customStyle="1" w:styleId="apple-converted-space">
    <w:name w:val="apple-converted-space"/>
    <w:uiPriority w:val="99"/>
    <w:rsid w:val="00E71A57"/>
  </w:style>
  <w:style w:type="paragraph" w:customStyle="1" w:styleId="pj">
    <w:name w:val="pj"/>
    <w:basedOn w:val="a0"/>
    <w:uiPriority w:val="99"/>
    <w:rsid w:val="00E71A57"/>
    <w:pPr>
      <w:spacing w:before="100" w:beforeAutospacing="1" w:after="100" w:afterAutospacing="1" w:line="240" w:lineRule="auto"/>
    </w:pPr>
    <w:rPr>
      <w:rFonts w:eastAsia="Times New Roman"/>
      <w:sz w:val="24"/>
      <w:szCs w:val="24"/>
      <w:lang w:eastAsia="ru-RU"/>
    </w:rPr>
  </w:style>
  <w:style w:type="paragraph" w:styleId="aa">
    <w:name w:val="endnote text"/>
    <w:basedOn w:val="a0"/>
    <w:link w:val="ab"/>
    <w:uiPriority w:val="99"/>
    <w:semiHidden/>
    <w:rsid w:val="0040561B"/>
    <w:pPr>
      <w:spacing w:after="0" w:line="240" w:lineRule="auto"/>
    </w:pPr>
    <w:rPr>
      <w:sz w:val="20"/>
      <w:szCs w:val="20"/>
      <w:lang w:eastAsia="ru-RU"/>
    </w:rPr>
  </w:style>
  <w:style w:type="character" w:customStyle="1" w:styleId="ab">
    <w:name w:val="Текст концевой сноски Знак"/>
    <w:basedOn w:val="a3"/>
    <w:link w:val="aa"/>
    <w:uiPriority w:val="99"/>
    <w:semiHidden/>
    <w:locked/>
    <w:rsid w:val="0040561B"/>
    <w:rPr>
      <w:rFonts w:ascii="Times New Roman" w:hAnsi="Times New Roman" w:cs="Times New Roman"/>
      <w:sz w:val="20"/>
    </w:rPr>
  </w:style>
  <w:style w:type="character" w:styleId="ac">
    <w:name w:val="endnote reference"/>
    <w:basedOn w:val="a3"/>
    <w:uiPriority w:val="99"/>
    <w:semiHidden/>
    <w:rsid w:val="0040561B"/>
    <w:rPr>
      <w:rFonts w:cs="Times New Roman"/>
      <w:vertAlign w:val="superscript"/>
    </w:rPr>
  </w:style>
  <w:style w:type="character" w:customStyle="1" w:styleId="WW8Num1z0">
    <w:name w:val="WW8Num1z0"/>
    <w:uiPriority w:val="99"/>
    <w:rsid w:val="00836E20"/>
    <w:rPr>
      <w:rFonts w:ascii="Times New Roman" w:hAnsi="Times New Roman"/>
    </w:rPr>
  </w:style>
  <w:style w:type="character" w:customStyle="1" w:styleId="CharStyle33">
    <w:name w:val="Char Style 33"/>
    <w:link w:val="Style32"/>
    <w:uiPriority w:val="99"/>
    <w:locked/>
    <w:rsid w:val="007A3266"/>
    <w:rPr>
      <w:sz w:val="26"/>
      <w:shd w:val="clear" w:color="auto" w:fill="FFFFFF"/>
    </w:rPr>
  </w:style>
  <w:style w:type="paragraph" w:customStyle="1" w:styleId="Style32">
    <w:name w:val="Style 32"/>
    <w:basedOn w:val="a0"/>
    <w:link w:val="CharStyle33"/>
    <w:uiPriority w:val="99"/>
    <w:rsid w:val="007A3266"/>
    <w:pPr>
      <w:widowControl w:val="0"/>
      <w:shd w:val="clear" w:color="auto" w:fill="FFFFFF"/>
      <w:spacing w:after="300" w:line="312" w:lineRule="exact"/>
      <w:jc w:val="both"/>
    </w:pPr>
    <w:rPr>
      <w:rFonts w:ascii="Calibri" w:hAnsi="Calibri"/>
      <w:sz w:val="26"/>
      <w:szCs w:val="20"/>
    </w:rPr>
  </w:style>
  <w:style w:type="character" w:styleId="ad">
    <w:name w:val="Placeholder Text"/>
    <w:basedOn w:val="a3"/>
    <w:uiPriority w:val="99"/>
    <w:semiHidden/>
    <w:rsid w:val="00D13894"/>
    <w:rPr>
      <w:rFonts w:cs="Times New Roman"/>
      <w:color w:val="808080"/>
    </w:rPr>
  </w:style>
  <w:style w:type="paragraph" w:styleId="ae">
    <w:name w:val="Balloon Text"/>
    <w:basedOn w:val="a0"/>
    <w:link w:val="af"/>
    <w:uiPriority w:val="99"/>
    <w:rsid w:val="00D13894"/>
    <w:pPr>
      <w:spacing w:after="0" w:line="240" w:lineRule="auto"/>
    </w:pPr>
    <w:rPr>
      <w:rFonts w:ascii="Tahoma" w:hAnsi="Tahoma"/>
      <w:sz w:val="16"/>
      <w:szCs w:val="20"/>
      <w:lang w:eastAsia="ru-RU"/>
    </w:rPr>
  </w:style>
  <w:style w:type="character" w:customStyle="1" w:styleId="af">
    <w:name w:val="Текст выноски Знак"/>
    <w:basedOn w:val="a3"/>
    <w:link w:val="ae"/>
    <w:uiPriority w:val="99"/>
    <w:locked/>
    <w:rsid w:val="00D13894"/>
    <w:rPr>
      <w:rFonts w:ascii="Tahoma" w:hAnsi="Tahoma" w:cs="Times New Roman"/>
      <w:sz w:val="16"/>
    </w:rPr>
  </w:style>
  <w:style w:type="paragraph" w:styleId="af0">
    <w:name w:val="header"/>
    <w:basedOn w:val="a0"/>
    <w:link w:val="af1"/>
    <w:uiPriority w:val="99"/>
    <w:rsid w:val="00235761"/>
    <w:pPr>
      <w:tabs>
        <w:tab w:val="center" w:pos="4677"/>
        <w:tab w:val="right" w:pos="9355"/>
      </w:tabs>
      <w:spacing w:after="0" w:line="240" w:lineRule="auto"/>
    </w:pPr>
    <w:rPr>
      <w:szCs w:val="20"/>
      <w:lang w:eastAsia="ru-RU"/>
    </w:rPr>
  </w:style>
  <w:style w:type="character" w:customStyle="1" w:styleId="af1">
    <w:name w:val="Верхний колонтитул Знак"/>
    <w:basedOn w:val="a3"/>
    <w:link w:val="af0"/>
    <w:uiPriority w:val="99"/>
    <w:locked/>
    <w:rsid w:val="00235761"/>
    <w:rPr>
      <w:rFonts w:ascii="Times New Roman" w:hAnsi="Times New Roman" w:cs="Times New Roman"/>
      <w:sz w:val="28"/>
    </w:rPr>
  </w:style>
  <w:style w:type="paragraph" w:styleId="af2">
    <w:name w:val="footer"/>
    <w:basedOn w:val="a0"/>
    <w:link w:val="af3"/>
    <w:uiPriority w:val="99"/>
    <w:rsid w:val="00235761"/>
    <w:pPr>
      <w:tabs>
        <w:tab w:val="center" w:pos="4677"/>
        <w:tab w:val="right" w:pos="9355"/>
      </w:tabs>
      <w:spacing w:after="0" w:line="240" w:lineRule="auto"/>
    </w:pPr>
    <w:rPr>
      <w:szCs w:val="20"/>
      <w:lang w:eastAsia="ru-RU"/>
    </w:rPr>
  </w:style>
  <w:style w:type="character" w:customStyle="1" w:styleId="af3">
    <w:name w:val="Нижний колонтитул Знак"/>
    <w:basedOn w:val="a3"/>
    <w:link w:val="af2"/>
    <w:uiPriority w:val="99"/>
    <w:locked/>
    <w:rsid w:val="00235761"/>
    <w:rPr>
      <w:rFonts w:ascii="Times New Roman" w:hAnsi="Times New Roman" w:cs="Times New Roman"/>
      <w:sz w:val="28"/>
    </w:rPr>
  </w:style>
  <w:style w:type="character" w:customStyle="1" w:styleId="WW8Num1z1">
    <w:name w:val="WW8Num1z1"/>
    <w:uiPriority w:val="99"/>
    <w:rsid w:val="00215F8A"/>
    <w:rPr>
      <w:color w:val="auto"/>
      <w:spacing w:val="0"/>
      <w:w w:val="100"/>
      <w:kern w:val="1"/>
      <w:position w:val="0"/>
      <w:sz w:val="28"/>
      <w:u w:val="none"/>
      <w:vertAlign w:val="baseline"/>
    </w:rPr>
  </w:style>
  <w:style w:type="character" w:customStyle="1" w:styleId="WW8Num1z2">
    <w:name w:val="WW8Num1z2"/>
    <w:uiPriority w:val="99"/>
    <w:rsid w:val="00215F8A"/>
  </w:style>
  <w:style w:type="character" w:customStyle="1" w:styleId="WW8Num1z3">
    <w:name w:val="WW8Num1z3"/>
    <w:uiPriority w:val="99"/>
    <w:rsid w:val="00215F8A"/>
    <w:rPr>
      <w:color w:val="auto"/>
      <w:spacing w:val="0"/>
      <w:w w:val="100"/>
      <w:kern w:val="1"/>
      <w:position w:val="0"/>
      <w:sz w:val="20"/>
      <w:u w:val="none"/>
      <w:vertAlign w:val="baseline"/>
    </w:rPr>
  </w:style>
  <w:style w:type="character" w:customStyle="1" w:styleId="WW8Num1z4">
    <w:name w:val="WW8Num1z4"/>
    <w:uiPriority w:val="99"/>
    <w:rsid w:val="00215F8A"/>
  </w:style>
  <w:style w:type="character" w:customStyle="1" w:styleId="WW8Num2z0">
    <w:name w:val="WW8Num2z0"/>
    <w:uiPriority w:val="99"/>
    <w:rsid w:val="00215F8A"/>
    <w:rPr>
      <w:rFonts w:ascii="Times New Roman" w:hAnsi="Times New Roman"/>
    </w:rPr>
  </w:style>
  <w:style w:type="character" w:customStyle="1" w:styleId="WW8Num2z1">
    <w:name w:val="WW8Num2z1"/>
    <w:uiPriority w:val="99"/>
    <w:rsid w:val="00215F8A"/>
    <w:rPr>
      <w:color w:val="auto"/>
      <w:spacing w:val="0"/>
      <w:w w:val="100"/>
      <w:kern w:val="1"/>
      <w:position w:val="0"/>
      <w:sz w:val="28"/>
      <w:u w:val="none"/>
      <w:vertAlign w:val="baseline"/>
    </w:rPr>
  </w:style>
  <w:style w:type="character" w:customStyle="1" w:styleId="WW8Num2z2">
    <w:name w:val="WW8Num2z2"/>
    <w:uiPriority w:val="99"/>
    <w:rsid w:val="00215F8A"/>
  </w:style>
  <w:style w:type="character" w:customStyle="1" w:styleId="WW8Num2z3">
    <w:name w:val="WW8Num2z3"/>
    <w:uiPriority w:val="99"/>
    <w:rsid w:val="00215F8A"/>
    <w:rPr>
      <w:color w:val="auto"/>
      <w:spacing w:val="0"/>
      <w:w w:val="100"/>
      <w:kern w:val="1"/>
      <w:position w:val="0"/>
      <w:sz w:val="20"/>
      <w:u w:val="none"/>
      <w:vertAlign w:val="baseline"/>
    </w:rPr>
  </w:style>
  <w:style w:type="character" w:customStyle="1" w:styleId="WW8Num2z4">
    <w:name w:val="WW8Num2z4"/>
    <w:uiPriority w:val="99"/>
    <w:rsid w:val="00215F8A"/>
  </w:style>
  <w:style w:type="character" w:customStyle="1" w:styleId="WW8Num3z0">
    <w:name w:val="WW8Num3z0"/>
    <w:uiPriority w:val="99"/>
    <w:rsid w:val="00215F8A"/>
  </w:style>
  <w:style w:type="character" w:customStyle="1" w:styleId="WW8Num3z1">
    <w:name w:val="WW8Num3z1"/>
    <w:uiPriority w:val="99"/>
    <w:rsid w:val="00215F8A"/>
    <w:rPr>
      <w:rFonts w:ascii="Courier New" w:hAnsi="Courier New"/>
    </w:rPr>
  </w:style>
  <w:style w:type="character" w:customStyle="1" w:styleId="WW8Num3z2">
    <w:name w:val="WW8Num3z2"/>
    <w:uiPriority w:val="99"/>
    <w:rsid w:val="00215F8A"/>
    <w:rPr>
      <w:rFonts w:ascii="Wingdings" w:hAnsi="Wingdings"/>
    </w:rPr>
  </w:style>
  <w:style w:type="character" w:customStyle="1" w:styleId="WW8Num3z3">
    <w:name w:val="WW8Num3z3"/>
    <w:uiPriority w:val="99"/>
    <w:rsid w:val="00215F8A"/>
    <w:rPr>
      <w:color w:val="auto"/>
      <w:spacing w:val="0"/>
      <w:w w:val="100"/>
      <w:kern w:val="1"/>
      <w:position w:val="0"/>
      <w:sz w:val="20"/>
      <w:u w:val="none"/>
      <w:vertAlign w:val="baseline"/>
    </w:rPr>
  </w:style>
  <w:style w:type="character" w:customStyle="1" w:styleId="WW8Num3z4">
    <w:name w:val="WW8Num3z4"/>
    <w:uiPriority w:val="99"/>
    <w:rsid w:val="00215F8A"/>
  </w:style>
  <w:style w:type="character" w:customStyle="1" w:styleId="WW8Num4z0">
    <w:name w:val="WW8Num4z0"/>
    <w:uiPriority w:val="99"/>
    <w:rsid w:val="00215F8A"/>
    <w:rPr>
      <w:rFonts w:ascii="Symbol" w:hAnsi="Symbol"/>
    </w:rPr>
  </w:style>
  <w:style w:type="character" w:customStyle="1" w:styleId="WW8Num5z0">
    <w:name w:val="WW8Num5z0"/>
    <w:uiPriority w:val="99"/>
    <w:rsid w:val="00215F8A"/>
    <w:rPr>
      <w:rFonts w:ascii="Times New Roman" w:hAnsi="Times New Roman"/>
      <w:i/>
    </w:rPr>
  </w:style>
  <w:style w:type="character" w:customStyle="1" w:styleId="WW8Num6z0">
    <w:name w:val="WW8Num6z0"/>
    <w:uiPriority w:val="99"/>
    <w:rsid w:val="00215F8A"/>
    <w:rPr>
      <w:rFonts w:ascii="Times New Roman" w:hAnsi="Times New Roman"/>
    </w:rPr>
  </w:style>
  <w:style w:type="character" w:customStyle="1" w:styleId="WW8Num7z0">
    <w:name w:val="WW8Num7z0"/>
    <w:uiPriority w:val="99"/>
    <w:rsid w:val="00215F8A"/>
    <w:rPr>
      <w:rFonts w:ascii="Times New Roman" w:hAnsi="Times New Roman"/>
      <w:color w:val="000000"/>
      <w:sz w:val="28"/>
    </w:rPr>
  </w:style>
  <w:style w:type="character" w:customStyle="1" w:styleId="WW8Num7z1">
    <w:name w:val="WW8Num7z1"/>
    <w:uiPriority w:val="99"/>
    <w:rsid w:val="00215F8A"/>
    <w:rPr>
      <w:color w:val="auto"/>
      <w:spacing w:val="0"/>
      <w:w w:val="100"/>
      <w:kern w:val="1"/>
      <w:position w:val="0"/>
      <w:sz w:val="28"/>
      <w:u w:val="none"/>
      <w:vertAlign w:val="baseline"/>
    </w:rPr>
  </w:style>
  <w:style w:type="character" w:customStyle="1" w:styleId="WW8Num7z2">
    <w:name w:val="WW8Num7z2"/>
    <w:uiPriority w:val="99"/>
    <w:rsid w:val="00215F8A"/>
  </w:style>
  <w:style w:type="character" w:customStyle="1" w:styleId="WW8Num7z3">
    <w:name w:val="WW8Num7z3"/>
    <w:uiPriority w:val="99"/>
    <w:rsid w:val="00215F8A"/>
    <w:rPr>
      <w:color w:val="auto"/>
      <w:spacing w:val="0"/>
      <w:w w:val="100"/>
      <w:kern w:val="1"/>
      <w:position w:val="0"/>
      <w:sz w:val="20"/>
      <w:u w:val="none"/>
      <w:vertAlign w:val="baseline"/>
    </w:rPr>
  </w:style>
  <w:style w:type="character" w:customStyle="1" w:styleId="WW8Num8z0">
    <w:name w:val="WW8Num8z0"/>
    <w:uiPriority w:val="99"/>
    <w:rsid w:val="00215F8A"/>
    <w:rPr>
      <w:rFonts w:ascii="Symbol" w:hAnsi="Symbol"/>
    </w:rPr>
  </w:style>
  <w:style w:type="character" w:customStyle="1" w:styleId="WW8Num9z0">
    <w:name w:val="WW8Num9z0"/>
    <w:uiPriority w:val="99"/>
    <w:rsid w:val="00215F8A"/>
    <w:rPr>
      <w:rFonts w:ascii="Times New Roman" w:hAnsi="Times New Roman"/>
    </w:rPr>
  </w:style>
  <w:style w:type="character" w:customStyle="1" w:styleId="WW8Num10z0">
    <w:name w:val="WW8Num10z0"/>
    <w:uiPriority w:val="99"/>
    <w:rsid w:val="00215F8A"/>
    <w:rPr>
      <w:rFonts w:ascii="Times New Roman" w:hAnsi="Times New Roman"/>
      <w:color w:val="000000"/>
      <w:sz w:val="28"/>
    </w:rPr>
  </w:style>
  <w:style w:type="character" w:customStyle="1" w:styleId="WW8Num11z0">
    <w:name w:val="WW8Num11z0"/>
    <w:uiPriority w:val="99"/>
    <w:rsid w:val="00215F8A"/>
    <w:rPr>
      <w:rFonts w:ascii="Times New Roman" w:hAnsi="Times New Roman"/>
      <w:b/>
      <w:color w:val="000000"/>
      <w:sz w:val="28"/>
    </w:rPr>
  </w:style>
  <w:style w:type="character" w:customStyle="1" w:styleId="WW8Num12z0">
    <w:name w:val="WW8Num12z0"/>
    <w:uiPriority w:val="99"/>
    <w:rsid w:val="00215F8A"/>
    <w:rPr>
      <w:rFonts w:ascii="Times New Roman" w:hAnsi="Times New Roman"/>
    </w:rPr>
  </w:style>
  <w:style w:type="character" w:customStyle="1" w:styleId="WW8Num13z0">
    <w:name w:val="WW8Num13z0"/>
    <w:uiPriority w:val="99"/>
    <w:rsid w:val="00215F8A"/>
    <w:rPr>
      <w:rFonts w:ascii="Symbol" w:hAnsi="Symbol"/>
    </w:rPr>
  </w:style>
  <w:style w:type="character" w:customStyle="1" w:styleId="WW8Num14z0">
    <w:name w:val="WW8Num14z0"/>
    <w:uiPriority w:val="99"/>
    <w:rsid w:val="00215F8A"/>
    <w:rPr>
      <w:rFonts w:ascii="Times New Roman" w:hAnsi="Times New Roman"/>
      <w:color w:val="000000"/>
      <w:sz w:val="28"/>
    </w:rPr>
  </w:style>
  <w:style w:type="character" w:customStyle="1" w:styleId="WW8Num15z0">
    <w:name w:val="WW8Num15z0"/>
    <w:uiPriority w:val="99"/>
    <w:rsid w:val="00215F8A"/>
    <w:rPr>
      <w:rFonts w:ascii="Times New Roman" w:hAnsi="Times New Roman"/>
    </w:rPr>
  </w:style>
  <w:style w:type="character" w:customStyle="1" w:styleId="WW8Num16z0">
    <w:name w:val="WW8Num16z0"/>
    <w:uiPriority w:val="99"/>
    <w:rsid w:val="00215F8A"/>
    <w:rPr>
      <w:rFonts w:ascii="Times New Roman" w:hAnsi="Times New Roman"/>
      <w:b/>
    </w:rPr>
  </w:style>
  <w:style w:type="character" w:customStyle="1" w:styleId="WW8Num17z0">
    <w:name w:val="WW8Num17z0"/>
    <w:uiPriority w:val="99"/>
    <w:rsid w:val="00215F8A"/>
    <w:rPr>
      <w:rFonts w:ascii="Times New Roman" w:hAnsi="Times New Roman"/>
    </w:rPr>
  </w:style>
  <w:style w:type="character" w:customStyle="1" w:styleId="WW8Num18z0">
    <w:name w:val="WW8Num18z0"/>
    <w:uiPriority w:val="99"/>
    <w:rsid w:val="00215F8A"/>
  </w:style>
  <w:style w:type="character" w:customStyle="1" w:styleId="WW8Num20z1">
    <w:name w:val="WW8Num20z1"/>
    <w:uiPriority w:val="99"/>
    <w:rsid w:val="00215F8A"/>
    <w:rPr>
      <w:rFonts w:ascii="Times New Roman" w:hAnsi="Times New Roman"/>
      <w:sz w:val="34"/>
    </w:rPr>
  </w:style>
  <w:style w:type="character" w:customStyle="1" w:styleId="WW8Num6z1">
    <w:name w:val="WW8Num6z1"/>
    <w:uiPriority w:val="99"/>
    <w:rsid w:val="00215F8A"/>
    <w:rPr>
      <w:color w:val="auto"/>
      <w:spacing w:val="0"/>
      <w:w w:val="100"/>
      <w:kern w:val="1"/>
      <w:position w:val="0"/>
      <w:sz w:val="28"/>
      <w:u w:val="none"/>
      <w:vertAlign w:val="baseline"/>
    </w:rPr>
  </w:style>
  <w:style w:type="character" w:customStyle="1" w:styleId="WW8Num6z2">
    <w:name w:val="WW8Num6z2"/>
    <w:uiPriority w:val="99"/>
    <w:rsid w:val="00215F8A"/>
  </w:style>
  <w:style w:type="character" w:customStyle="1" w:styleId="WW8Num6z3">
    <w:name w:val="WW8Num6z3"/>
    <w:uiPriority w:val="99"/>
    <w:rsid w:val="00215F8A"/>
    <w:rPr>
      <w:color w:val="auto"/>
      <w:spacing w:val="0"/>
      <w:w w:val="100"/>
      <w:kern w:val="1"/>
      <w:position w:val="0"/>
      <w:sz w:val="20"/>
      <w:u w:val="none"/>
      <w:vertAlign w:val="baseline"/>
    </w:rPr>
  </w:style>
  <w:style w:type="character" w:customStyle="1" w:styleId="WW8Num18z1">
    <w:name w:val="WW8Num18z1"/>
    <w:uiPriority w:val="99"/>
    <w:rsid w:val="00215F8A"/>
  </w:style>
  <w:style w:type="character" w:customStyle="1" w:styleId="WW8Num18z2">
    <w:name w:val="WW8Num18z2"/>
    <w:uiPriority w:val="99"/>
    <w:rsid w:val="00215F8A"/>
  </w:style>
  <w:style w:type="character" w:customStyle="1" w:styleId="WW8Num18z3">
    <w:name w:val="WW8Num18z3"/>
    <w:uiPriority w:val="99"/>
    <w:rsid w:val="00215F8A"/>
  </w:style>
  <w:style w:type="character" w:customStyle="1" w:styleId="WW8Num18z4">
    <w:name w:val="WW8Num18z4"/>
    <w:uiPriority w:val="99"/>
    <w:rsid w:val="00215F8A"/>
  </w:style>
  <w:style w:type="character" w:customStyle="1" w:styleId="WW8Num18z5">
    <w:name w:val="WW8Num18z5"/>
    <w:uiPriority w:val="99"/>
    <w:rsid w:val="00215F8A"/>
  </w:style>
  <w:style w:type="character" w:customStyle="1" w:styleId="WW8Num18z6">
    <w:name w:val="WW8Num18z6"/>
    <w:uiPriority w:val="99"/>
    <w:rsid w:val="00215F8A"/>
  </w:style>
  <w:style w:type="character" w:customStyle="1" w:styleId="WW8Num18z7">
    <w:name w:val="WW8Num18z7"/>
    <w:uiPriority w:val="99"/>
    <w:rsid w:val="00215F8A"/>
  </w:style>
  <w:style w:type="character" w:customStyle="1" w:styleId="WW8Num18z8">
    <w:name w:val="WW8Num18z8"/>
    <w:uiPriority w:val="99"/>
    <w:rsid w:val="00215F8A"/>
  </w:style>
  <w:style w:type="character" w:customStyle="1" w:styleId="WW8Num19z0">
    <w:name w:val="WW8Num19z0"/>
    <w:uiPriority w:val="99"/>
    <w:rsid w:val="00215F8A"/>
  </w:style>
  <w:style w:type="character" w:customStyle="1" w:styleId="WW8Num19z1">
    <w:name w:val="WW8Num19z1"/>
    <w:uiPriority w:val="99"/>
    <w:rsid w:val="00215F8A"/>
    <w:rPr>
      <w:rFonts w:ascii="Times New Roman" w:hAnsi="Times New Roman"/>
      <w:color w:val="000000"/>
      <w:sz w:val="34"/>
    </w:rPr>
  </w:style>
  <w:style w:type="character" w:customStyle="1" w:styleId="WW8Num19z2">
    <w:name w:val="WW8Num19z2"/>
    <w:uiPriority w:val="99"/>
    <w:rsid w:val="00215F8A"/>
  </w:style>
  <w:style w:type="character" w:customStyle="1" w:styleId="WW8Num19z3">
    <w:name w:val="WW8Num19z3"/>
    <w:uiPriority w:val="99"/>
    <w:rsid w:val="00215F8A"/>
  </w:style>
  <w:style w:type="character" w:customStyle="1" w:styleId="WW8Num19z4">
    <w:name w:val="WW8Num19z4"/>
    <w:uiPriority w:val="99"/>
    <w:rsid w:val="00215F8A"/>
  </w:style>
  <w:style w:type="character" w:customStyle="1" w:styleId="WW8Num19z5">
    <w:name w:val="WW8Num19z5"/>
    <w:uiPriority w:val="99"/>
    <w:rsid w:val="00215F8A"/>
  </w:style>
  <w:style w:type="character" w:customStyle="1" w:styleId="WW8Num19z6">
    <w:name w:val="WW8Num19z6"/>
    <w:uiPriority w:val="99"/>
    <w:rsid w:val="00215F8A"/>
  </w:style>
  <w:style w:type="character" w:customStyle="1" w:styleId="WW8Num19z7">
    <w:name w:val="WW8Num19z7"/>
    <w:uiPriority w:val="99"/>
    <w:rsid w:val="00215F8A"/>
  </w:style>
  <w:style w:type="character" w:customStyle="1" w:styleId="WW8Num19z8">
    <w:name w:val="WW8Num19z8"/>
    <w:uiPriority w:val="99"/>
    <w:rsid w:val="00215F8A"/>
  </w:style>
  <w:style w:type="character" w:customStyle="1" w:styleId="WW8Num5z1">
    <w:name w:val="WW8Num5z1"/>
    <w:uiPriority w:val="99"/>
    <w:rsid w:val="00215F8A"/>
    <w:rPr>
      <w:color w:val="auto"/>
      <w:spacing w:val="0"/>
      <w:w w:val="100"/>
      <w:kern w:val="1"/>
      <w:position w:val="0"/>
      <w:sz w:val="28"/>
      <w:u w:val="none"/>
      <w:vertAlign w:val="baseline"/>
    </w:rPr>
  </w:style>
  <w:style w:type="character" w:customStyle="1" w:styleId="WW8Num5z2">
    <w:name w:val="WW8Num5z2"/>
    <w:uiPriority w:val="99"/>
    <w:rsid w:val="00215F8A"/>
  </w:style>
  <w:style w:type="character" w:customStyle="1" w:styleId="WW8Num5z3">
    <w:name w:val="WW8Num5z3"/>
    <w:uiPriority w:val="99"/>
    <w:rsid w:val="00215F8A"/>
    <w:rPr>
      <w:color w:val="auto"/>
      <w:spacing w:val="0"/>
      <w:w w:val="100"/>
      <w:kern w:val="1"/>
      <w:position w:val="0"/>
      <w:sz w:val="20"/>
      <w:u w:val="none"/>
      <w:vertAlign w:val="baseline"/>
    </w:rPr>
  </w:style>
  <w:style w:type="character" w:customStyle="1" w:styleId="WW8Num17z1">
    <w:name w:val="WW8Num17z1"/>
    <w:uiPriority w:val="99"/>
    <w:rsid w:val="00215F8A"/>
  </w:style>
  <w:style w:type="character" w:customStyle="1" w:styleId="WW8Num17z2">
    <w:name w:val="WW8Num17z2"/>
    <w:uiPriority w:val="99"/>
    <w:rsid w:val="00215F8A"/>
  </w:style>
  <w:style w:type="character" w:customStyle="1" w:styleId="WW8Num17z3">
    <w:name w:val="WW8Num17z3"/>
    <w:uiPriority w:val="99"/>
    <w:rsid w:val="00215F8A"/>
  </w:style>
  <w:style w:type="character" w:customStyle="1" w:styleId="WW8Num17z4">
    <w:name w:val="WW8Num17z4"/>
    <w:uiPriority w:val="99"/>
    <w:rsid w:val="00215F8A"/>
  </w:style>
  <w:style w:type="character" w:customStyle="1" w:styleId="WW8Num17z5">
    <w:name w:val="WW8Num17z5"/>
    <w:uiPriority w:val="99"/>
    <w:rsid w:val="00215F8A"/>
  </w:style>
  <w:style w:type="character" w:customStyle="1" w:styleId="WW8Num17z6">
    <w:name w:val="WW8Num17z6"/>
    <w:uiPriority w:val="99"/>
    <w:rsid w:val="00215F8A"/>
  </w:style>
  <w:style w:type="character" w:customStyle="1" w:styleId="WW8Num17z7">
    <w:name w:val="WW8Num17z7"/>
    <w:uiPriority w:val="99"/>
    <w:rsid w:val="00215F8A"/>
  </w:style>
  <w:style w:type="character" w:customStyle="1" w:styleId="WW8Num17z8">
    <w:name w:val="WW8Num17z8"/>
    <w:uiPriority w:val="99"/>
    <w:rsid w:val="00215F8A"/>
  </w:style>
  <w:style w:type="character" w:customStyle="1" w:styleId="Absatz-Standardschriftart">
    <w:name w:val="Absatz-Standardschriftart"/>
    <w:uiPriority w:val="99"/>
    <w:rsid w:val="00215F8A"/>
  </w:style>
  <w:style w:type="character" w:customStyle="1" w:styleId="WW-Absatz-Standardschriftart">
    <w:name w:val="WW-Absatz-Standardschriftart"/>
    <w:uiPriority w:val="99"/>
    <w:rsid w:val="00215F8A"/>
  </w:style>
  <w:style w:type="character" w:customStyle="1" w:styleId="WW-Absatz-Standardschriftart1">
    <w:name w:val="WW-Absatz-Standardschriftart1"/>
    <w:uiPriority w:val="99"/>
    <w:rsid w:val="00215F8A"/>
  </w:style>
  <w:style w:type="character" w:customStyle="1" w:styleId="WW-Absatz-Standardschriftart11">
    <w:name w:val="WW-Absatz-Standardschriftart11"/>
    <w:uiPriority w:val="99"/>
    <w:rsid w:val="00215F8A"/>
  </w:style>
  <w:style w:type="character" w:customStyle="1" w:styleId="WW-Absatz-Standardschriftart111">
    <w:name w:val="WW-Absatz-Standardschriftart111"/>
    <w:uiPriority w:val="99"/>
    <w:rsid w:val="00215F8A"/>
  </w:style>
  <w:style w:type="character" w:customStyle="1" w:styleId="WW-Absatz-Standardschriftart1111">
    <w:name w:val="WW-Absatz-Standardschriftart1111"/>
    <w:uiPriority w:val="99"/>
    <w:rsid w:val="00215F8A"/>
  </w:style>
  <w:style w:type="character" w:customStyle="1" w:styleId="WW-Absatz-Standardschriftart11111">
    <w:name w:val="WW-Absatz-Standardschriftart11111"/>
    <w:uiPriority w:val="99"/>
    <w:rsid w:val="00215F8A"/>
  </w:style>
  <w:style w:type="character" w:customStyle="1" w:styleId="23">
    <w:name w:val="Основной шрифт абзаца2"/>
    <w:uiPriority w:val="99"/>
    <w:rsid w:val="00215F8A"/>
  </w:style>
  <w:style w:type="character" w:customStyle="1" w:styleId="WW-Absatz-Standardschriftart111111">
    <w:name w:val="WW-Absatz-Standardschriftart111111"/>
    <w:uiPriority w:val="99"/>
    <w:rsid w:val="00215F8A"/>
  </w:style>
  <w:style w:type="character" w:customStyle="1" w:styleId="WW-Absatz-Standardschriftart1111111">
    <w:name w:val="WW-Absatz-Standardschriftart1111111"/>
    <w:uiPriority w:val="99"/>
    <w:rsid w:val="00215F8A"/>
  </w:style>
  <w:style w:type="character" w:customStyle="1" w:styleId="WW-Absatz-Standardschriftart11111111">
    <w:name w:val="WW-Absatz-Standardschriftart11111111"/>
    <w:uiPriority w:val="99"/>
    <w:rsid w:val="00215F8A"/>
  </w:style>
  <w:style w:type="character" w:customStyle="1" w:styleId="WW-Absatz-Standardschriftart111111111">
    <w:name w:val="WW-Absatz-Standardschriftart111111111"/>
    <w:uiPriority w:val="99"/>
    <w:rsid w:val="00215F8A"/>
  </w:style>
  <w:style w:type="character" w:customStyle="1" w:styleId="WW-Absatz-Standardschriftart1111111111">
    <w:name w:val="WW-Absatz-Standardschriftart1111111111"/>
    <w:uiPriority w:val="99"/>
    <w:rsid w:val="00215F8A"/>
  </w:style>
  <w:style w:type="character" w:customStyle="1" w:styleId="WW8Num6z4">
    <w:name w:val="WW8Num6z4"/>
    <w:uiPriority w:val="99"/>
    <w:rsid w:val="00215F8A"/>
  </w:style>
  <w:style w:type="character" w:customStyle="1" w:styleId="WW-Absatz-Standardschriftart11111111111">
    <w:name w:val="WW-Absatz-Standardschriftart11111111111"/>
    <w:uiPriority w:val="99"/>
    <w:rsid w:val="00215F8A"/>
  </w:style>
  <w:style w:type="character" w:customStyle="1" w:styleId="WW8Num10z1">
    <w:name w:val="WW8Num10z1"/>
    <w:uiPriority w:val="99"/>
    <w:rsid w:val="00215F8A"/>
    <w:rPr>
      <w:color w:val="auto"/>
      <w:spacing w:val="0"/>
      <w:w w:val="100"/>
      <w:kern w:val="1"/>
      <w:position w:val="0"/>
      <w:sz w:val="28"/>
      <w:u w:val="none"/>
      <w:vertAlign w:val="baseline"/>
    </w:rPr>
  </w:style>
  <w:style w:type="character" w:customStyle="1" w:styleId="WW8Num10z2">
    <w:name w:val="WW8Num10z2"/>
    <w:uiPriority w:val="99"/>
    <w:rsid w:val="00215F8A"/>
  </w:style>
  <w:style w:type="character" w:customStyle="1" w:styleId="WW8Num10z3">
    <w:name w:val="WW8Num10z3"/>
    <w:uiPriority w:val="99"/>
    <w:rsid w:val="00215F8A"/>
    <w:rPr>
      <w:color w:val="auto"/>
      <w:spacing w:val="0"/>
      <w:w w:val="100"/>
      <w:kern w:val="1"/>
      <w:position w:val="0"/>
      <w:sz w:val="20"/>
      <w:u w:val="none"/>
      <w:vertAlign w:val="baseline"/>
    </w:rPr>
  </w:style>
  <w:style w:type="character" w:customStyle="1" w:styleId="WW8Num10z4">
    <w:name w:val="WW8Num10z4"/>
    <w:uiPriority w:val="99"/>
    <w:rsid w:val="00215F8A"/>
  </w:style>
  <w:style w:type="character" w:customStyle="1" w:styleId="WW8Num12z2">
    <w:name w:val="WW8Num12z2"/>
    <w:uiPriority w:val="99"/>
    <w:rsid w:val="00215F8A"/>
    <w:rPr>
      <w:rFonts w:ascii="Wingdings" w:hAnsi="Wingdings"/>
    </w:rPr>
  </w:style>
  <w:style w:type="character" w:customStyle="1" w:styleId="WW8Num12z4">
    <w:name w:val="WW8Num12z4"/>
    <w:uiPriority w:val="99"/>
    <w:rsid w:val="00215F8A"/>
    <w:rPr>
      <w:rFonts w:ascii="Courier New" w:hAnsi="Courier New"/>
    </w:rPr>
  </w:style>
  <w:style w:type="character" w:customStyle="1" w:styleId="WW8Num20z0">
    <w:name w:val="WW8Num20z0"/>
    <w:uiPriority w:val="99"/>
    <w:rsid w:val="00215F8A"/>
    <w:rPr>
      <w:rFonts w:ascii="Times New Roman" w:hAnsi="Times New Roman"/>
    </w:rPr>
  </w:style>
  <w:style w:type="character" w:customStyle="1" w:styleId="WW8Num21z0">
    <w:name w:val="WW8Num21z0"/>
    <w:uiPriority w:val="99"/>
    <w:rsid w:val="00215F8A"/>
    <w:rPr>
      <w:rFonts w:ascii="Times New Roman" w:hAnsi="Times New Roman"/>
    </w:rPr>
  </w:style>
  <w:style w:type="character" w:customStyle="1" w:styleId="WW8Num22z0">
    <w:name w:val="WW8Num22z0"/>
    <w:uiPriority w:val="99"/>
    <w:rsid w:val="00215F8A"/>
    <w:rPr>
      <w:color w:val="000000"/>
    </w:rPr>
  </w:style>
  <w:style w:type="character" w:customStyle="1" w:styleId="WW8Num23z0">
    <w:name w:val="WW8Num23z0"/>
    <w:uiPriority w:val="99"/>
    <w:rsid w:val="00215F8A"/>
    <w:rPr>
      <w:rFonts w:ascii="Times New Roman" w:hAnsi="Times New Roman"/>
    </w:rPr>
  </w:style>
  <w:style w:type="character" w:customStyle="1" w:styleId="WW8Num25z0">
    <w:name w:val="WW8Num25z0"/>
    <w:uiPriority w:val="99"/>
    <w:rsid w:val="00215F8A"/>
    <w:rPr>
      <w:rFonts w:ascii="Times New Roman" w:hAnsi="Times New Roman"/>
    </w:rPr>
  </w:style>
  <w:style w:type="character" w:customStyle="1" w:styleId="WW8Num26z0">
    <w:name w:val="WW8Num26z0"/>
    <w:uiPriority w:val="99"/>
    <w:rsid w:val="00215F8A"/>
    <w:rPr>
      <w:rFonts w:ascii="Times New Roman" w:hAnsi="Times New Roman"/>
    </w:rPr>
  </w:style>
  <w:style w:type="character" w:customStyle="1" w:styleId="WW8Num28z0">
    <w:name w:val="WW8Num28z0"/>
    <w:uiPriority w:val="99"/>
    <w:rsid w:val="00215F8A"/>
    <w:rPr>
      <w:rFonts w:ascii="Times New Roman" w:hAnsi="Times New Roman"/>
    </w:rPr>
  </w:style>
  <w:style w:type="character" w:customStyle="1" w:styleId="WW8Num29z0">
    <w:name w:val="WW8Num29z0"/>
    <w:uiPriority w:val="99"/>
    <w:rsid w:val="00215F8A"/>
    <w:rPr>
      <w:color w:val="000000"/>
    </w:rPr>
  </w:style>
  <w:style w:type="character" w:customStyle="1" w:styleId="WW8Num30z0">
    <w:name w:val="WW8Num30z0"/>
    <w:uiPriority w:val="99"/>
    <w:rsid w:val="00215F8A"/>
    <w:rPr>
      <w:rFonts w:ascii="Times New Roman" w:hAnsi="Times New Roman"/>
    </w:rPr>
  </w:style>
  <w:style w:type="character" w:customStyle="1" w:styleId="13">
    <w:name w:val="Основной шрифт абзаца1"/>
    <w:uiPriority w:val="99"/>
    <w:rsid w:val="00215F8A"/>
  </w:style>
  <w:style w:type="character" w:customStyle="1" w:styleId="FontStyle21">
    <w:name w:val="Font Style21"/>
    <w:uiPriority w:val="99"/>
    <w:rsid w:val="00215F8A"/>
    <w:rPr>
      <w:rFonts w:ascii="Times New Roman" w:hAnsi="Times New Roman"/>
      <w:color w:val="000000"/>
      <w:sz w:val="22"/>
    </w:rPr>
  </w:style>
  <w:style w:type="character" w:customStyle="1" w:styleId="af4">
    <w:name w:val="Часть Знак"/>
    <w:uiPriority w:val="99"/>
    <w:rsid w:val="00215F8A"/>
    <w:rPr>
      <w:rFonts w:eastAsia="Times New Roman"/>
      <w:sz w:val="24"/>
      <w:lang w:val="ru-RU" w:eastAsia="ar-SA" w:bidi="ar-SA"/>
    </w:rPr>
  </w:style>
  <w:style w:type="character" w:styleId="af5">
    <w:name w:val="page number"/>
    <w:basedOn w:val="a3"/>
    <w:uiPriority w:val="99"/>
    <w:rsid w:val="00215F8A"/>
    <w:rPr>
      <w:rFonts w:cs="Times New Roman"/>
    </w:rPr>
  </w:style>
  <w:style w:type="character" w:customStyle="1" w:styleId="af6">
    <w:name w:val="Символ нумерации"/>
    <w:uiPriority w:val="99"/>
    <w:rsid w:val="00215F8A"/>
    <w:rPr>
      <w:rFonts w:ascii="Times New Roman" w:hAnsi="Times New Roman"/>
      <w:sz w:val="34"/>
    </w:rPr>
  </w:style>
  <w:style w:type="paragraph" w:customStyle="1" w:styleId="a1">
    <w:name w:val="Заголовок"/>
    <w:basedOn w:val="a0"/>
    <w:next w:val="a2"/>
    <w:uiPriority w:val="99"/>
    <w:rsid w:val="00215F8A"/>
    <w:pPr>
      <w:keepNext/>
      <w:widowControl w:val="0"/>
      <w:suppressAutoHyphens/>
      <w:autoSpaceDE w:val="0"/>
      <w:spacing w:before="240" w:after="120" w:line="240" w:lineRule="auto"/>
    </w:pPr>
    <w:rPr>
      <w:rFonts w:ascii="Arial" w:eastAsia="SimSun" w:hAnsi="Arial" w:cs="Mangal"/>
      <w:szCs w:val="28"/>
      <w:lang w:eastAsia="ar-SA"/>
    </w:rPr>
  </w:style>
  <w:style w:type="paragraph" w:styleId="a2">
    <w:name w:val="Body Text"/>
    <w:basedOn w:val="a0"/>
    <w:link w:val="af7"/>
    <w:uiPriority w:val="99"/>
    <w:rsid w:val="00215F8A"/>
    <w:pPr>
      <w:widowControl w:val="0"/>
      <w:suppressAutoHyphens/>
      <w:autoSpaceDE w:val="0"/>
      <w:spacing w:after="120" w:line="240" w:lineRule="auto"/>
    </w:pPr>
    <w:rPr>
      <w:rFonts w:ascii="Arial" w:hAnsi="Arial"/>
      <w:sz w:val="20"/>
      <w:szCs w:val="20"/>
      <w:lang w:eastAsia="ar-SA"/>
    </w:rPr>
  </w:style>
  <w:style w:type="character" w:customStyle="1" w:styleId="af7">
    <w:name w:val="Основной текст Знак"/>
    <w:basedOn w:val="a3"/>
    <w:link w:val="a2"/>
    <w:uiPriority w:val="99"/>
    <w:locked/>
    <w:rsid w:val="00215F8A"/>
    <w:rPr>
      <w:rFonts w:ascii="Arial" w:hAnsi="Arial" w:cs="Times New Roman"/>
      <w:sz w:val="20"/>
      <w:lang w:eastAsia="ar-SA" w:bidi="ar-SA"/>
    </w:rPr>
  </w:style>
  <w:style w:type="paragraph" w:styleId="af8">
    <w:name w:val="List"/>
    <w:basedOn w:val="a2"/>
    <w:uiPriority w:val="99"/>
    <w:rsid w:val="00215F8A"/>
    <w:rPr>
      <w:rFonts w:cs="Mangal"/>
    </w:rPr>
  </w:style>
  <w:style w:type="paragraph" w:customStyle="1" w:styleId="24">
    <w:name w:val="Название2"/>
    <w:basedOn w:val="a0"/>
    <w:uiPriority w:val="99"/>
    <w:rsid w:val="00215F8A"/>
    <w:pPr>
      <w:widowControl w:val="0"/>
      <w:suppressLineNumbers/>
      <w:suppressAutoHyphens/>
      <w:autoSpaceDE w:val="0"/>
      <w:spacing w:before="120" w:after="120" w:line="240" w:lineRule="auto"/>
    </w:pPr>
    <w:rPr>
      <w:rFonts w:ascii="Arial" w:eastAsia="Times New Roman" w:hAnsi="Arial" w:cs="Mangal"/>
      <w:i/>
      <w:iCs/>
      <w:sz w:val="20"/>
      <w:szCs w:val="24"/>
      <w:lang w:eastAsia="ar-SA"/>
    </w:rPr>
  </w:style>
  <w:style w:type="paragraph" w:customStyle="1" w:styleId="25">
    <w:name w:val="Указатель2"/>
    <w:basedOn w:val="a0"/>
    <w:uiPriority w:val="99"/>
    <w:rsid w:val="00215F8A"/>
    <w:pPr>
      <w:widowControl w:val="0"/>
      <w:suppressLineNumbers/>
      <w:suppressAutoHyphens/>
      <w:autoSpaceDE w:val="0"/>
      <w:spacing w:after="0" w:line="240" w:lineRule="auto"/>
    </w:pPr>
    <w:rPr>
      <w:rFonts w:ascii="Arial" w:eastAsia="Times New Roman" w:hAnsi="Arial" w:cs="Mangal"/>
      <w:sz w:val="20"/>
      <w:szCs w:val="20"/>
      <w:lang w:eastAsia="ar-SA"/>
    </w:rPr>
  </w:style>
  <w:style w:type="paragraph" w:customStyle="1" w:styleId="14">
    <w:name w:val="Название1"/>
    <w:basedOn w:val="a0"/>
    <w:uiPriority w:val="99"/>
    <w:rsid w:val="00215F8A"/>
    <w:pPr>
      <w:widowControl w:val="0"/>
      <w:suppressLineNumbers/>
      <w:suppressAutoHyphens/>
      <w:autoSpaceDE w:val="0"/>
      <w:spacing w:before="120" w:after="120" w:line="240" w:lineRule="auto"/>
    </w:pPr>
    <w:rPr>
      <w:rFonts w:ascii="Arial" w:eastAsia="Times New Roman" w:hAnsi="Arial" w:cs="Mangal"/>
      <w:i/>
      <w:iCs/>
      <w:sz w:val="20"/>
      <w:szCs w:val="24"/>
      <w:lang w:eastAsia="ar-SA"/>
    </w:rPr>
  </w:style>
  <w:style w:type="paragraph" w:customStyle="1" w:styleId="15">
    <w:name w:val="Указатель1"/>
    <w:basedOn w:val="a0"/>
    <w:uiPriority w:val="99"/>
    <w:rsid w:val="00215F8A"/>
    <w:pPr>
      <w:widowControl w:val="0"/>
      <w:suppressLineNumbers/>
      <w:suppressAutoHyphens/>
      <w:autoSpaceDE w:val="0"/>
      <w:spacing w:after="0" w:line="240" w:lineRule="auto"/>
    </w:pPr>
    <w:rPr>
      <w:rFonts w:ascii="Arial" w:eastAsia="Times New Roman" w:hAnsi="Arial" w:cs="Mangal"/>
      <w:sz w:val="20"/>
      <w:szCs w:val="20"/>
      <w:lang w:eastAsia="ar-SA"/>
    </w:rPr>
  </w:style>
  <w:style w:type="character" w:customStyle="1" w:styleId="16">
    <w:name w:val="Верхний колонтитул Знак1"/>
    <w:uiPriority w:val="99"/>
    <w:rsid w:val="00215F8A"/>
    <w:rPr>
      <w:rFonts w:ascii="Arial" w:hAnsi="Arial"/>
      <w:sz w:val="20"/>
      <w:lang w:eastAsia="ar-SA" w:bidi="ar-SA"/>
    </w:rPr>
  </w:style>
  <w:style w:type="character" w:customStyle="1" w:styleId="17">
    <w:name w:val="Нижний колонтитул Знак1"/>
    <w:uiPriority w:val="99"/>
    <w:rsid w:val="00215F8A"/>
    <w:rPr>
      <w:rFonts w:ascii="Arial" w:hAnsi="Arial"/>
      <w:sz w:val="20"/>
      <w:lang w:eastAsia="ar-SA" w:bidi="ar-SA"/>
    </w:rPr>
  </w:style>
  <w:style w:type="paragraph" w:customStyle="1" w:styleId="18">
    <w:name w:val="Абзац списка1"/>
    <w:basedOn w:val="a0"/>
    <w:rsid w:val="00215F8A"/>
    <w:pPr>
      <w:suppressAutoHyphens/>
      <w:ind w:left="720"/>
    </w:pPr>
    <w:rPr>
      <w:rFonts w:ascii="Calibri" w:eastAsia="Times New Roman" w:hAnsi="Calibri"/>
      <w:sz w:val="22"/>
      <w:lang w:eastAsia="ar-SA"/>
    </w:rPr>
  </w:style>
  <w:style w:type="paragraph" w:customStyle="1" w:styleId="-6">
    <w:name w:val="пункт-6"/>
    <w:basedOn w:val="a0"/>
    <w:rsid w:val="00215F8A"/>
    <w:pPr>
      <w:tabs>
        <w:tab w:val="num" w:pos="1430"/>
        <w:tab w:val="left" w:pos="1701"/>
      </w:tabs>
      <w:suppressAutoHyphens/>
      <w:spacing w:after="0" w:line="288" w:lineRule="auto"/>
      <w:ind w:firstLine="567"/>
      <w:jc w:val="both"/>
    </w:pPr>
    <w:rPr>
      <w:rFonts w:eastAsia="Times New Roman"/>
      <w:szCs w:val="28"/>
      <w:lang w:eastAsia="ar-SA"/>
    </w:rPr>
  </w:style>
  <w:style w:type="paragraph" w:customStyle="1" w:styleId="-3">
    <w:name w:val="Пункт-3"/>
    <w:basedOn w:val="a0"/>
    <w:uiPriority w:val="99"/>
    <w:rsid w:val="00215F8A"/>
    <w:pPr>
      <w:tabs>
        <w:tab w:val="num" w:pos="0"/>
      </w:tabs>
      <w:suppressAutoHyphens/>
      <w:spacing w:after="0" w:line="288" w:lineRule="auto"/>
      <w:jc w:val="both"/>
    </w:pPr>
    <w:rPr>
      <w:szCs w:val="24"/>
      <w:lang w:eastAsia="ar-SA"/>
    </w:rPr>
  </w:style>
  <w:style w:type="paragraph" w:customStyle="1" w:styleId="-4">
    <w:name w:val="Пункт-4"/>
    <w:basedOn w:val="a0"/>
    <w:uiPriority w:val="99"/>
    <w:rsid w:val="00215F8A"/>
    <w:pPr>
      <w:tabs>
        <w:tab w:val="num" w:pos="0"/>
      </w:tabs>
      <w:suppressAutoHyphens/>
      <w:spacing w:after="0" w:line="288" w:lineRule="auto"/>
      <w:jc w:val="both"/>
    </w:pPr>
    <w:rPr>
      <w:szCs w:val="24"/>
      <w:lang w:eastAsia="ar-SA"/>
    </w:rPr>
  </w:style>
  <w:style w:type="paragraph" w:customStyle="1" w:styleId="af9">
    <w:name w:val="Часть"/>
    <w:basedOn w:val="a0"/>
    <w:uiPriority w:val="99"/>
    <w:rsid w:val="00215F8A"/>
    <w:pPr>
      <w:tabs>
        <w:tab w:val="num" w:pos="0"/>
      </w:tabs>
      <w:suppressAutoHyphens/>
      <w:spacing w:after="0" w:line="288" w:lineRule="auto"/>
      <w:jc w:val="both"/>
    </w:pPr>
    <w:rPr>
      <w:szCs w:val="24"/>
      <w:lang w:eastAsia="ar-SA"/>
    </w:rPr>
  </w:style>
  <w:style w:type="paragraph" w:customStyle="1" w:styleId="afa">
    <w:name w:val="Содержимое таблицы"/>
    <w:basedOn w:val="a0"/>
    <w:uiPriority w:val="99"/>
    <w:rsid w:val="00215F8A"/>
    <w:pPr>
      <w:widowControl w:val="0"/>
      <w:suppressLineNumbers/>
      <w:suppressAutoHyphens/>
      <w:autoSpaceDE w:val="0"/>
      <w:spacing w:after="0" w:line="240" w:lineRule="auto"/>
    </w:pPr>
    <w:rPr>
      <w:rFonts w:ascii="Arial" w:eastAsia="Times New Roman" w:hAnsi="Arial" w:cs="Arial"/>
      <w:sz w:val="20"/>
      <w:szCs w:val="20"/>
      <w:lang w:eastAsia="ar-SA"/>
    </w:rPr>
  </w:style>
  <w:style w:type="paragraph" w:customStyle="1" w:styleId="afb">
    <w:name w:val="Заголовок таблицы"/>
    <w:basedOn w:val="afa"/>
    <w:uiPriority w:val="99"/>
    <w:rsid w:val="00215F8A"/>
    <w:pPr>
      <w:jc w:val="center"/>
    </w:pPr>
    <w:rPr>
      <w:b/>
      <w:bCs/>
    </w:rPr>
  </w:style>
  <w:style w:type="paragraph" w:styleId="26">
    <w:name w:val="Body Text 2"/>
    <w:basedOn w:val="a0"/>
    <w:link w:val="27"/>
    <w:uiPriority w:val="99"/>
    <w:semiHidden/>
    <w:rsid w:val="00215F8A"/>
    <w:pPr>
      <w:widowControl w:val="0"/>
      <w:suppressAutoHyphens/>
      <w:autoSpaceDE w:val="0"/>
      <w:spacing w:after="120" w:line="480" w:lineRule="auto"/>
    </w:pPr>
    <w:rPr>
      <w:rFonts w:ascii="Arial" w:hAnsi="Arial"/>
      <w:sz w:val="20"/>
      <w:szCs w:val="20"/>
      <w:lang w:eastAsia="ar-SA"/>
    </w:rPr>
  </w:style>
  <w:style w:type="character" w:customStyle="1" w:styleId="27">
    <w:name w:val="Основной текст 2 Знак"/>
    <w:basedOn w:val="a3"/>
    <w:link w:val="26"/>
    <w:uiPriority w:val="99"/>
    <w:semiHidden/>
    <w:locked/>
    <w:rsid w:val="00215F8A"/>
    <w:rPr>
      <w:rFonts w:ascii="Arial" w:hAnsi="Arial" w:cs="Times New Roman"/>
      <w:sz w:val="20"/>
      <w:lang w:eastAsia="ar-SA" w:bidi="ar-SA"/>
    </w:rPr>
  </w:style>
  <w:style w:type="table" w:styleId="afc">
    <w:name w:val="Table Grid"/>
    <w:basedOn w:val="a4"/>
    <w:uiPriority w:val="99"/>
    <w:rsid w:val="00215F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62">
    <w:name w:val="toc 6"/>
    <w:basedOn w:val="a0"/>
    <w:next w:val="a0"/>
    <w:autoRedefine/>
    <w:uiPriority w:val="39"/>
    <w:rsid w:val="00215F8A"/>
    <w:pPr>
      <w:widowControl w:val="0"/>
      <w:suppressAutoHyphens/>
      <w:autoSpaceDE w:val="0"/>
      <w:spacing w:after="0" w:line="240" w:lineRule="auto"/>
      <w:ind w:left="1000"/>
    </w:pPr>
    <w:rPr>
      <w:rFonts w:ascii="Arial" w:eastAsia="Times New Roman" w:hAnsi="Arial" w:cs="Arial"/>
      <w:sz w:val="20"/>
      <w:szCs w:val="20"/>
      <w:lang w:eastAsia="ar-SA"/>
    </w:rPr>
  </w:style>
  <w:style w:type="paragraph" w:styleId="HTML">
    <w:name w:val="HTML Preformatted"/>
    <w:basedOn w:val="a0"/>
    <w:link w:val="HTML0"/>
    <w:uiPriority w:val="99"/>
    <w:rsid w:val="0021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lang w:eastAsia="ru-RU"/>
    </w:rPr>
  </w:style>
  <w:style w:type="character" w:customStyle="1" w:styleId="HTML0">
    <w:name w:val="Стандартный HTML Знак"/>
    <w:basedOn w:val="a3"/>
    <w:link w:val="HTML"/>
    <w:uiPriority w:val="99"/>
    <w:locked/>
    <w:rsid w:val="00215F8A"/>
    <w:rPr>
      <w:rFonts w:ascii="Times New Roman" w:hAnsi="Times New Roman" w:cs="Times New Roman"/>
    </w:rPr>
  </w:style>
  <w:style w:type="paragraph" w:styleId="afd">
    <w:name w:val="Normal (Web)"/>
    <w:basedOn w:val="a0"/>
    <w:uiPriority w:val="99"/>
    <w:rsid w:val="00215F8A"/>
    <w:pPr>
      <w:spacing w:before="100" w:beforeAutospacing="1" w:after="100" w:afterAutospacing="1" w:line="240" w:lineRule="auto"/>
    </w:pPr>
    <w:rPr>
      <w:rFonts w:eastAsia="Times New Roman"/>
      <w:sz w:val="22"/>
      <w:lang w:eastAsia="ru-RU"/>
    </w:rPr>
  </w:style>
  <w:style w:type="character" w:customStyle="1" w:styleId="small">
    <w:name w:val="small"/>
    <w:uiPriority w:val="99"/>
    <w:rsid w:val="00215F8A"/>
    <w:rPr>
      <w:sz w:val="16"/>
    </w:rPr>
  </w:style>
  <w:style w:type="paragraph" w:styleId="afe">
    <w:name w:val="footnote text"/>
    <w:basedOn w:val="a0"/>
    <w:link w:val="aff"/>
    <w:uiPriority w:val="99"/>
    <w:rsid w:val="00215F8A"/>
    <w:pPr>
      <w:widowControl w:val="0"/>
      <w:suppressAutoHyphens/>
      <w:autoSpaceDE w:val="0"/>
      <w:spacing w:after="0" w:line="240" w:lineRule="auto"/>
    </w:pPr>
    <w:rPr>
      <w:rFonts w:ascii="Arial" w:hAnsi="Arial"/>
      <w:sz w:val="20"/>
      <w:szCs w:val="20"/>
      <w:lang w:eastAsia="ar-SA"/>
    </w:rPr>
  </w:style>
  <w:style w:type="character" w:customStyle="1" w:styleId="aff">
    <w:name w:val="Текст сноски Знак"/>
    <w:basedOn w:val="a3"/>
    <w:link w:val="afe"/>
    <w:uiPriority w:val="99"/>
    <w:locked/>
    <w:rsid w:val="00215F8A"/>
    <w:rPr>
      <w:rFonts w:ascii="Arial" w:hAnsi="Arial" w:cs="Times New Roman"/>
      <w:sz w:val="20"/>
      <w:lang w:eastAsia="ar-SA" w:bidi="ar-SA"/>
    </w:rPr>
  </w:style>
  <w:style w:type="character" w:styleId="aff0">
    <w:name w:val="footnote reference"/>
    <w:basedOn w:val="a3"/>
    <w:uiPriority w:val="99"/>
    <w:rsid w:val="00215F8A"/>
    <w:rPr>
      <w:rFonts w:cs="Times New Roman"/>
      <w:vertAlign w:val="superscript"/>
    </w:rPr>
  </w:style>
  <w:style w:type="paragraph" w:customStyle="1" w:styleId="s1">
    <w:name w:val="s_1"/>
    <w:basedOn w:val="a0"/>
    <w:uiPriority w:val="99"/>
    <w:rsid w:val="001D6F53"/>
    <w:pPr>
      <w:spacing w:before="100" w:beforeAutospacing="1" w:after="100" w:afterAutospacing="1" w:line="240" w:lineRule="auto"/>
    </w:pPr>
    <w:rPr>
      <w:rFonts w:eastAsia="Times New Roman"/>
      <w:sz w:val="24"/>
      <w:szCs w:val="24"/>
      <w:lang w:eastAsia="ru-RU"/>
    </w:rPr>
  </w:style>
  <w:style w:type="paragraph" w:customStyle="1" w:styleId="-60">
    <w:name w:val="Пункт-6"/>
    <w:basedOn w:val="a0"/>
    <w:uiPriority w:val="99"/>
    <w:rsid w:val="00EA774F"/>
    <w:pPr>
      <w:tabs>
        <w:tab w:val="num" w:pos="360"/>
      </w:tabs>
      <w:spacing w:after="0" w:line="288" w:lineRule="auto"/>
      <w:jc w:val="both"/>
    </w:pPr>
    <w:rPr>
      <w:rFonts w:eastAsia="Times New Roman"/>
      <w:szCs w:val="24"/>
      <w:lang w:eastAsia="ru-RU"/>
    </w:rPr>
  </w:style>
  <w:style w:type="character" w:styleId="aff1">
    <w:name w:val="annotation reference"/>
    <w:basedOn w:val="a3"/>
    <w:uiPriority w:val="99"/>
    <w:semiHidden/>
    <w:locked/>
    <w:rsid w:val="00C0524E"/>
    <w:rPr>
      <w:rFonts w:cs="Times New Roman"/>
      <w:sz w:val="16"/>
    </w:rPr>
  </w:style>
  <w:style w:type="paragraph" w:styleId="aff2">
    <w:name w:val="annotation text"/>
    <w:basedOn w:val="a0"/>
    <w:link w:val="aff3"/>
    <w:uiPriority w:val="99"/>
    <w:semiHidden/>
    <w:locked/>
    <w:rsid w:val="00C0524E"/>
    <w:rPr>
      <w:sz w:val="20"/>
      <w:szCs w:val="20"/>
    </w:rPr>
  </w:style>
  <w:style w:type="character" w:customStyle="1" w:styleId="aff3">
    <w:name w:val="Текст примечания Знак"/>
    <w:basedOn w:val="a3"/>
    <w:link w:val="aff2"/>
    <w:uiPriority w:val="99"/>
    <w:semiHidden/>
    <w:locked/>
    <w:rsid w:val="004F3437"/>
    <w:rPr>
      <w:rFonts w:ascii="Times New Roman" w:hAnsi="Times New Roman" w:cs="Times New Roman"/>
      <w:sz w:val="20"/>
      <w:lang w:eastAsia="en-US"/>
    </w:rPr>
  </w:style>
  <w:style w:type="paragraph" w:styleId="aff4">
    <w:name w:val="annotation subject"/>
    <w:basedOn w:val="aff2"/>
    <w:next w:val="aff2"/>
    <w:link w:val="aff5"/>
    <w:uiPriority w:val="99"/>
    <w:semiHidden/>
    <w:locked/>
    <w:rsid w:val="00C0524E"/>
    <w:rPr>
      <w:b/>
    </w:rPr>
  </w:style>
  <w:style w:type="character" w:customStyle="1" w:styleId="aff5">
    <w:name w:val="Тема примечания Знак"/>
    <w:basedOn w:val="aff3"/>
    <w:link w:val="aff4"/>
    <w:uiPriority w:val="99"/>
    <w:semiHidden/>
    <w:locked/>
    <w:rsid w:val="004F3437"/>
    <w:rPr>
      <w:rFonts w:ascii="Times New Roman" w:hAnsi="Times New Roman" w:cs="Times New Roman"/>
      <w:b/>
      <w:sz w:val="20"/>
      <w:lang w:eastAsia="en-US"/>
    </w:rPr>
  </w:style>
  <w:style w:type="character" w:styleId="aff6">
    <w:name w:val="Strong"/>
    <w:basedOn w:val="a3"/>
    <w:uiPriority w:val="22"/>
    <w:qFormat/>
    <w:locked/>
    <w:rsid w:val="00995C9A"/>
    <w:rPr>
      <w:rFonts w:cs="Times New Roman"/>
      <w:b/>
    </w:rPr>
  </w:style>
  <w:style w:type="character" w:customStyle="1" w:styleId="FontStyle25">
    <w:name w:val="Font Style25"/>
    <w:uiPriority w:val="99"/>
    <w:rsid w:val="00006A15"/>
    <w:rPr>
      <w:rFonts w:ascii="Times New Roman" w:hAnsi="Times New Roman"/>
      <w:b/>
      <w:sz w:val="24"/>
    </w:rPr>
  </w:style>
  <w:style w:type="paragraph" w:customStyle="1" w:styleId="Style14">
    <w:name w:val="Style14"/>
    <w:basedOn w:val="a0"/>
    <w:uiPriority w:val="99"/>
    <w:rsid w:val="00D726F2"/>
    <w:pPr>
      <w:spacing w:after="0" w:line="278" w:lineRule="exact"/>
      <w:ind w:right="6"/>
      <w:jc w:val="both"/>
    </w:pPr>
    <w:rPr>
      <w:rFonts w:eastAsia="Times New Roman"/>
      <w:sz w:val="24"/>
      <w:szCs w:val="24"/>
      <w:lang w:eastAsia="ru-RU"/>
    </w:rPr>
  </w:style>
  <w:style w:type="character" w:customStyle="1" w:styleId="FontStyle26">
    <w:name w:val="Font Style26"/>
    <w:uiPriority w:val="99"/>
    <w:rsid w:val="00D726F2"/>
    <w:rPr>
      <w:rFonts w:ascii="Times New Roman" w:hAnsi="Times New Roman"/>
      <w:sz w:val="24"/>
    </w:rPr>
  </w:style>
  <w:style w:type="paragraph" w:customStyle="1" w:styleId="Style16">
    <w:name w:val="Style16"/>
    <w:basedOn w:val="a0"/>
    <w:uiPriority w:val="99"/>
    <w:rsid w:val="00956479"/>
    <w:pPr>
      <w:widowControl w:val="0"/>
      <w:autoSpaceDE w:val="0"/>
      <w:autoSpaceDN w:val="0"/>
      <w:adjustRightInd w:val="0"/>
      <w:spacing w:after="0" w:line="346" w:lineRule="exact"/>
      <w:ind w:firstLine="557"/>
      <w:jc w:val="both"/>
    </w:pPr>
    <w:rPr>
      <w:rFonts w:eastAsia="Times New Roman"/>
      <w:sz w:val="24"/>
      <w:szCs w:val="24"/>
      <w:lang w:eastAsia="ru-RU"/>
    </w:rPr>
  </w:style>
  <w:style w:type="paragraph" w:styleId="19">
    <w:name w:val="toc 1"/>
    <w:basedOn w:val="a0"/>
    <w:next w:val="a0"/>
    <w:autoRedefine/>
    <w:uiPriority w:val="39"/>
    <w:locked/>
    <w:rsid w:val="009C1607"/>
    <w:pPr>
      <w:tabs>
        <w:tab w:val="right" w:leader="dot" w:pos="9628"/>
      </w:tabs>
      <w:ind w:firstLine="709"/>
    </w:pPr>
    <w:rPr>
      <w:b/>
    </w:rPr>
  </w:style>
  <w:style w:type="paragraph" w:styleId="28">
    <w:name w:val="toc 2"/>
    <w:basedOn w:val="a0"/>
    <w:next w:val="a0"/>
    <w:autoRedefine/>
    <w:uiPriority w:val="39"/>
    <w:locked/>
    <w:rsid w:val="002B486F"/>
    <w:pPr>
      <w:tabs>
        <w:tab w:val="right" w:leader="dot" w:pos="9628"/>
      </w:tabs>
      <w:ind w:left="142"/>
    </w:pPr>
  </w:style>
  <w:style w:type="paragraph" w:styleId="32">
    <w:name w:val="toc 3"/>
    <w:basedOn w:val="a0"/>
    <w:next w:val="a0"/>
    <w:autoRedefine/>
    <w:uiPriority w:val="39"/>
    <w:locked/>
    <w:rsid w:val="001735F9"/>
    <w:pPr>
      <w:ind w:left="560"/>
    </w:pPr>
  </w:style>
  <w:style w:type="paragraph" w:styleId="42">
    <w:name w:val="toc 4"/>
    <w:basedOn w:val="a0"/>
    <w:next w:val="a0"/>
    <w:autoRedefine/>
    <w:uiPriority w:val="39"/>
    <w:locked/>
    <w:rsid w:val="001735F9"/>
    <w:pPr>
      <w:spacing w:after="0" w:line="240" w:lineRule="auto"/>
      <w:ind w:left="720"/>
    </w:pPr>
    <w:rPr>
      <w:sz w:val="24"/>
      <w:szCs w:val="24"/>
      <w:lang w:eastAsia="ru-RU"/>
    </w:rPr>
  </w:style>
  <w:style w:type="paragraph" w:styleId="50">
    <w:name w:val="toc 5"/>
    <w:basedOn w:val="a0"/>
    <w:next w:val="a0"/>
    <w:autoRedefine/>
    <w:uiPriority w:val="39"/>
    <w:locked/>
    <w:rsid w:val="001735F9"/>
    <w:pPr>
      <w:spacing w:after="0" w:line="240" w:lineRule="auto"/>
      <w:ind w:left="960"/>
    </w:pPr>
    <w:rPr>
      <w:sz w:val="24"/>
      <w:szCs w:val="24"/>
      <w:lang w:eastAsia="ru-RU"/>
    </w:rPr>
  </w:style>
  <w:style w:type="paragraph" w:styleId="71">
    <w:name w:val="toc 7"/>
    <w:basedOn w:val="a0"/>
    <w:next w:val="a0"/>
    <w:autoRedefine/>
    <w:uiPriority w:val="39"/>
    <w:locked/>
    <w:rsid w:val="001735F9"/>
    <w:pPr>
      <w:spacing w:after="0" w:line="240" w:lineRule="auto"/>
      <w:ind w:left="1440"/>
    </w:pPr>
    <w:rPr>
      <w:sz w:val="24"/>
      <w:szCs w:val="24"/>
      <w:lang w:eastAsia="ru-RU"/>
    </w:rPr>
  </w:style>
  <w:style w:type="paragraph" w:styleId="8">
    <w:name w:val="toc 8"/>
    <w:basedOn w:val="a0"/>
    <w:next w:val="a0"/>
    <w:autoRedefine/>
    <w:uiPriority w:val="39"/>
    <w:locked/>
    <w:rsid w:val="001735F9"/>
    <w:pPr>
      <w:spacing w:after="0" w:line="240" w:lineRule="auto"/>
      <w:ind w:left="1680"/>
    </w:pPr>
    <w:rPr>
      <w:sz w:val="24"/>
      <w:szCs w:val="24"/>
      <w:lang w:eastAsia="ru-RU"/>
    </w:rPr>
  </w:style>
  <w:style w:type="paragraph" w:styleId="9">
    <w:name w:val="toc 9"/>
    <w:basedOn w:val="a0"/>
    <w:next w:val="a0"/>
    <w:autoRedefine/>
    <w:uiPriority w:val="39"/>
    <w:locked/>
    <w:rsid w:val="001735F9"/>
    <w:pPr>
      <w:spacing w:after="0" w:line="240" w:lineRule="auto"/>
      <w:ind w:left="1920"/>
    </w:pPr>
    <w:rPr>
      <w:sz w:val="24"/>
      <w:szCs w:val="24"/>
      <w:lang w:eastAsia="ru-RU"/>
    </w:rPr>
  </w:style>
  <w:style w:type="paragraph" w:styleId="aff7">
    <w:name w:val="TOC Heading"/>
    <w:basedOn w:val="10"/>
    <w:next w:val="a0"/>
    <w:uiPriority w:val="39"/>
    <w:qFormat/>
    <w:rsid w:val="00E81A3E"/>
    <w:pPr>
      <w:tabs>
        <w:tab w:val="clear" w:pos="567"/>
        <w:tab w:val="clear" w:pos="705"/>
      </w:tabs>
      <w:suppressAutoHyphens w:val="0"/>
      <w:spacing w:before="480" w:after="0" w:line="276" w:lineRule="auto"/>
      <w:ind w:left="0"/>
      <w:jc w:val="left"/>
      <w:outlineLvl w:val="9"/>
    </w:pPr>
    <w:rPr>
      <w:rFonts w:ascii="Cambria" w:eastAsia="Times New Roman" w:hAnsi="Cambria"/>
      <w:bCs/>
      <w:caps w:val="0"/>
      <w:color w:val="365F91"/>
      <w:kern w:val="0"/>
      <w:szCs w:val="28"/>
      <w:lang w:eastAsia="ru-RU"/>
    </w:rPr>
  </w:style>
  <w:style w:type="character" w:styleId="aff8">
    <w:name w:val="FollowedHyperlink"/>
    <w:basedOn w:val="a3"/>
    <w:uiPriority w:val="99"/>
    <w:locked/>
    <w:rsid w:val="00191A6B"/>
    <w:rPr>
      <w:rFonts w:cs="Times New Roman"/>
      <w:color w:val="800080"/>
      <w:u w:val="single"/>
    </w:rPr>
  </w:style>
  <w:style w:type="paragraph" w:customStyle="1" w:styleId="3">
    <w:name w:val="[Ростех] Наименование Подраздела (Уровень 3)"/>
    <w:uiPriority w:val="99"/>
    <w:rsid w:val="00AF24C5"/>
    <w:pPr>
      <w:keepNext/>
      <w:keepLines/>
      <w:numPr>
        <w:ilvl w:val="1"/>
        <w:numId w:val="116"/>
      </w:numPr>
      <w:suppressAutoHyphens/>
      <w:spacing w:before="240"/>
      <w:ind w:left="4962"/>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rsid w:val="00AF24C5"/>
    <w:pPr>
      <w:keepNext/>
      <w:keepLines/>
      <w:numPr>
        <w:numId w:val="116"/>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9"/>
    <w:uiPriority w:val="99"/>
    <w:rsid w:val="00AF24C5"/>
    <w:pPr>
      <w:numPr>
        <w:ilvl w:val="5"/>
        <w:numId w:val="116"/>
      </w:numPr>
      <w:suppressAutoHyphens/>
      <w:spacing w:before="120"/>
      <w:jc w:val="both"/>
    </w:pPr>
    <w:rPr>
      <w:rFonts w:ascii="Proxima Nova ExCn Rg" w:eastAsia="Times New Roman" w:hAnsi="Proxima Nova ExCn Rg"/>
      <w:sz w:val="28"/>
      <w:szCs w:val="28"/>
    </w:rPr>
  </w:style>
  <w:style w:type="character" w:customStyle="1" w:styleId="aff9">
    <w:name w:val="[Ростех] Простой текст (Без уровня) Знак"/>
    <w:basedOn w:val="a3"/>
    <w:link w:val="a"/>
    <w:uiPriority w:val="99"/>
    <w:locked/>
    <w:rsid w:val="00AF24C5"/>
    <w:rPr>
      <w:rFonts w:ascii="Proxima Nova ExCn Rg" w:eastAsia="Times New Roman" w:hAnsi="Proxima Nova ExCn Rg"/>
      <w:sz w:val="28"/>
      <w:szCs w:val="28"/>
    </w:rPr>
  </w:style>
  <w:style w:type="paragraph" w:customStyle="1" w:styleId="5">
    <w:name w:val="[Ростех] Текст Подпункта (Уровень 5)"/>
    <w:uiPriority w:val="99"/>
    <w:rsid w:val="00AF24C5"/>
    <w:pPr>
      <w:numPr>
        <w:ilvl w:val="3"/>
        <w:numId w:val="116"/>
      </w:numPr>
      <w:suppressAutoHyphens/>
      <w:spacing w:before="120"/>
      <w:ind w:left="1844"/>
      <w:jc w:val="both"/>
      <w:outlineLvl w:val="4"/>
    </w:pPr>
    <w:rPr>
      <w:rFonts w:ascii="Proxima Nova ExCn Rg" w:eastAsia="Times New Roman" w:hAnsi="Proxima Nova ExCn Rg"/>
      <w:sz w:val="28"/>
      <w:szCs w:val="28"/>
    </w:rPr>
  </w:style>
  <w:style w:type="paragraph" w:customStyle="1" w:styleId="6">
    <w:name w:val="[Ростех] Текст Подпункта подпункта (Уровень 6)"/>
    <w:uiPriority w:val="99"/>
    <w:rsid w:val="00AF24C5"/>
    <w:pPr>
      <w:numPr>
        <w:ilvl w:val="4"/>
        <w:numId w:val="116"/>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uiPriority w:val="99"/>
    <w:rsid w:val="00AF24C5"/>
    <w:pPr>
      <w:numPr>
        <w:ilvl w:val="2"/>
        <w:numId w:val="116"/>
      </w:numPr>
      <w:suppressAutoHyphens/>
      <w:spacing w:before="120"/>
      <w:ind w:left="3828"/>
      <w:jc w:val="both"/>
      <w:outlineLvl w:val="3"/>
    </w:pPr>
    <w:rPr>
      <w:rFonts w:ascii="Proxima Nova ExCn Rg" w:eastAsia="Times New Roman" w:hAnsi="Proxima Nova ExCn Rg"/>
      <w:sz w:val="28"/>
      <w:szCs w:val="28"/>
    </w:rPr>
  </w:style>
  <w:style w:type="character" w:customStyle="1" w:styleId="29">
    <w:name w:val="Основной текст (2)_"/>
    <w:basedOn w:val="a3"/>
    <w:link w:val="2a"/>
    <w:uiPriority w:val="99"/>
    <w:locked/>
    <w:rsid w:val="00F878EE"/>
    <w:rPr>
      <w:rFonts w:ascii="Times New Roman" w:hAnsi="Times New Roman" w:cs="Times New Roman"/>
      <w:sz w:val="28"/>
      <w:szCs w:val="28"/>
      <w:shd w:val="clear" w:color="auto" w:fill="FFFFFF"/>
    </w:rPr>
  </w:style>
  <w:style w:type="paragraph" w:customStyle="1" w:styleId="2a">
    <w:name w:val="Основной текст (2)"/>
    <w:basedOn w:val="a0"/>
    <w:link w:val="29"/>
    <w:uiPriority w:val="99"/>
    <w:rsid w:val="00F878EE"/>
    <w:pPr>
      <w:widowControl w:val="0"/>
      <w:shd w:val="clear" w:color="auto" w:fill="FFFFFF"/>
      <w:spacing w:before="360" w:after="840" w:line="240" w:lineRule="atLeast"/>
    </w:pPr>
    <w:rPr>
      <w:rFonts w:eastAsia="Times New Roman"/>
      <w:szCs w:val="28"/>
      <w:lang w:eastAsia="ru-RU"/>
    </w:rPr>
  </w:style>
  <w:style w:type="paragraph" w:customStyle="1" w:styleId="affa">
    <w:name w:val="Пункт"/>
    <w:basedOn w:val="a2"/>
    <w:uiPriority w:val="99"/>
    <w:rsid w:val="00053DCB"/>
    <w:pPr>
      <w:widowControl/>
      <w:tabs>
        <w:tab w:val="num" w:pos="1985"/>
      </w:tabs>
      <w:suppressAutoHyphens w:val="0"/>
      <w:autoSpaceDE/>
      <w:spacing w:after="0" w:line="360" w:lineRule="auto"/>
      <w:ind w:left="1985" w:hanging="851"/>
      <w:jc w:val="both"/>
    </w:pPr>
    <w:rPr>
      <w:rFonts w:ascii="Times New Roman" w:eastAsia="Times New Roman" w:hAnsi="Times New Roman"/>
      <w:sz w:val="28"/>
      <w:lang w:eastAsia="ru-RU"/>
    </w:rPr>
  </w:style>
  <w:style w:type="character" w:customStyle="1" w:styleId="FontStyle11">
    <w:name w:val="Font Style11"/>
    <w:uiPriority w:val="99"/>
    <w:rsid w:val="00EF3638"/>
    <w:rPr>
      <w:rFonts w:ascii="Times New Roman" w:hAnsi="Times New Roman"/>
      <w:sz w:val="12"/>
    </w:rPr>
  </w:style>
  <w:style w:type="paragraph" w:customStyle="1" w:styleId="TableContents">
    <w:name w:val="Table Contents"/>
    <w:basedOn w:val="Standard"/>
    <w:uiPriority w:val="99"/>
    <w:rsid w:val="00E622A2"/>
    <w:pPr>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Standarduser">
    <w:name w:val="Standard (user)"/>
    <w:rsid w:val="00E622A2"/>
    <w:pPr>
      <w:suppressAutoHyphens/>
      <w:autoSpaceDN w:val="0"/>
      <w:textAlignment w:val="baseline"/>
    </w:pPr>
    <w:rPr>
      <w:rFonts w:ascii="Liberation Serif" w:eastAsia="SimSun" w:hAnsi="Liberation Serif" w:cs="Mangal"/>
      <w:color w:val="00000A"/>
      <w:kern w:val="3"/>
      <w:sz w:val="24"/>
      <w:szCs w:val="24"/>
      <w:lang w:val="en-US" w:eastAsia="zh-CN" w:bidi="hi-IN"/>
    </w:rPr>
  </w:style>
  <w:style w:type="paragraph" w:customStyle="1" w:styleId="a5c8b0e714da563fe90b98cef41456e9db9fe9049761426654245bb2dd862eecmsonormal">
    <w:name w:val="a5c8b0e714da563fe90b98cef41456e9db9fe9049761426654245bb2dd862eecmsonormal"/>
    <w:basedOn w:val="Standard"/>
    <w:uiPriority w:val="99"/>
    <w:rsid w:val="003E68FD"/>
    <w:pPr>
      <w:autoSpaceDN w:val="0"/>
      <w:spacing w:before="100" w:after="100" w:line="240" w:lineRule="auto"/>
    </w:pPr>
    <w:rPr>
      <w:rFonts w:ascii="Liberation Serif" w:eastAsia="SimSun" w:hAnsi="Liberation Serif" w:cs="Mangal"/>
      <w:kern w:val="3"/>
      <w:sz w:val="24"/>
      <w:szCs w:val="24"/>
      <w:lang w:val="en-US" w:eastAsia="ru-RU" w:bidi="hi-IN"/>
    </w:rPr>
  </w:style>
  <w:style w:type="numbering" w:customStyle="1" w:styleId="1">
    <w:name w:val="Стиль1"/>
    <w:rsid w:val="00286F43"/>
    <w:pPr>
      <w:numPr>
        <w:numId w:val="99"/>
      </w:numPr>
    </w:pPr>
  </w:style>
  <w:style w:type="numbering" w:customStyle="1" w:styleId="20">
    <w:name w:val="Стиль2"/>
    <w:rsid w:val="00286F43"/>
    <w:pPr>
      <w:numPr>
        <w:numId w:val="100"/>
      </w:numPr>
    </w:pPr>
  </w:style>
  <w:style w:type="paragraph" w:customStyle="1" w:styleId="000">
    <w:name w:val="000 Алекс список"/>
    <w:basedOn w:val="Default"/>
    <w:autoRedefine/>
    <w:qFormat/>
    <w:rsid w:val="00F8492C"/>
    <w:pPr>
      <w:numPr>
        <w:numId w:val="171"/>
      </w:numPr>
      <w:tabs>
        <w:tab w:val="left" w:pos="0"/>
        <w:tab w:val="left" w:pos="709"/>
        <w:tab w:val="left" w:pos="1134"/>
      </w:tabs>
      <w:spacing w:line="276" w:lineRule="auto"/>
      <w:jc w:val="both"/>
    </w:pPr>
    <w:rPr>
      <w:rFonts w:eastAsia="Times New Roman"/>
      <w:sz w:val="28"/>
      <w:szCs w:val="28"/>
      <w:lang w:eastAsia="ru-RU"/>
    </w:rPr>
  </w:style>
  <w:style w:type="paragraph" w:styleId="affb">
    <w:name w:val="Document Map"/>
    <w:basedOn w:val="a0"/>
    <w:link w:val="affc"/>
    <w:uiPriority w:val="99"/>
    <w:semiHidden/>
    <w:unhideWhenUsed/>
    <w:locked/>
    <w:rsid w:val="0051018C"/>
    <w:pPr>
      <w:spacing w:after="0" w:line="240" w:lineRule="auto"/>
    </w:pPr>
    <w:rPr>
      <w:rFonts w:ascii="Tahoma" w:hAnsi="Tahoma" w:cs="Tahoma"/>
      <w:sz w:val="16"/>
      <w:szCs w:val="16"/>
    </w:rPr>
  </w:style>
  <w:style w:type="character" w:customStyle="1" w:styleId="affc">
    <w:name w:val="Схема документа Знак"/>
    <w:basedOn w:val="a3"/>
    <w:link w:val="affb"/>
    <w:uiPriority w:val="99"/>
    <w:semiHidden/>
    <w:rsid w:val="0051018C"/>
    <w:rPr>
      <w:rFonts w:ascii="Tahoma" w:hAnsi="Tahoma" w:cs="Tahoma"/>
      <w:sz w:val="16"/>
      <w:szCs w:val="16"/>
      <w:lang w:eastAsia="en-US"/>
    </w:rPr>
  </w:style>
  <w:style w:type="character" w:customStyle="1" w:styleId="1a">
    <w:name w:val="Абзац списка Знак1"/>
    <w:uiPriority w:val="99"/>
    <w:locked/>
    <w:rsid w:val="00506D67"/>
    <w:rPr>
      <w:rFonts w:ascii="Calibri" w:eastAsia="SimSun" w:hAnsi="Calibri"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7E7B1B"/>
    <w:pPr>
      <w:spacing w:after="200" w:line="276" w:lineRule="auto"/>
    </w:pPr>
    <w:rPr>
      <w:rFonts w:ascii="Times New Roman" w:hAnsi="Times New Roman"/>
      <w:sz w:val="28"/>
      <w:szCs w:val="22"/>
      <w:lang w:eastAsia="en-US"/>
    </w:rPr>
  </w:style>
  <w:style w:type="paragraph" w:styleId="10">
    <w:name w:val="heading 1"/>
    <w:basedOn w:val="a0"/>
    <w:next w:val="a0"/>
    <w:link w:val="11"/>
    <w:uiPriority w:val="99"/>
    <w:qFormat/>
    <w:rsid w:val="00215F8A"/>
    <w:pPr>
      <w:keepNext/>
      <w:keepLines/>
      <w:tabs>
        <w:tab w:val="left" w:pos="567"/>
        <w:tab w:val="num" w:pos="705"/>
      </w:tabs>
      <w:suppressAutoHyphens/>
      <w:spacing w:before="600" w:after="240" w:line="288" w:lineRule="auto"/>
      <w:ind w:left="705"/>
      <w:jc w:val="center"/>
      <w:outlineLvl w:val="0"/>
    </w:pPr>
    <w:rPr>
      <w:b/>
      <w:caps/>
      <w:kern w:val="1"/>
      <w:sz w:val="20"/>
      <w:szCs w:val="20"/>
      <w:lang w:eastAsia="ar-SA"/>
    </w:rPr>
  </w:style>
  <w:style w:type="paragraph" w:styleId="21">
    <w:name w:val="heading 2"/>
    <w:basedOn w:val="a0"/>
    <w:next w:val="a0"/>
    <w:link w:val="22"/>
    <w:uiPriority w:val="99"/>
    <w:qFormat/>
    <w:rsid w:val="00215F8A"/>
    <w:pPr>
      <w:keepNext/>
      <w:suppressAutoHyphens/>
      <w:spacing w:before="240" w:after="60" w:line="240" w:lineRule="auto"/>
      <w:outlineLvl w:val="1"/>
    </w:pPr>
    <w:rPr>
      <w:rFonts w:ascii="Arial" w:hAnsi="Arial"/>
      <w:b/>
      <w:i/>
      <w:szCs w:val="20"/>
      <w:lang w:eastAsia="ar-SA"/>
    </w:rPr>
  </w:style>
  <w:style w:type="paragraph" w:styleId="30">
    <w:name w:val="heading 3"/>
    <w:basedOn w:val="a0"/>
    <w:next w:val="a0"/>
    <w:link w:val="31"/>
    <w:uiPriority w:val="99"/>
    <w:qFormat/>
    <w:rsid w:val="00215F8A"/>
    <w:pPr>
      <w:keepNext/>
      <w:keepLines/>
      <w:spacing w:before="200" w:after="0"/>
      <w:outlineLvl w:val="2"/>
    </w:pPr>
    <w:rPr>
      <w:rFonts w:ascii="Cambria" w:hAnsi="Cambria"/>
      <w:b/>
      <w:color w:val="4F81BD"/>
      <w:sz w:val="20"/>
      <w:szCs w:val="20"/>
      <w:lang w:eastAsia="ru-RU"/>
    </w:rPr>
  </w:style>
  <w:style w:type="paragraph" w:styleId="40">
    <w:name w:val="heading 4"/>
    <w:basedOn w:val="a1"/>
    <w:next w:val="a2"/>
    <w:link w:val="41"/>
    <w:uiPriority w:val="99"/>
    <w:qFormat/>
    <w:rsid w:val="00215F8A"/>
    <w:pPr>
      <w:tabs>
        <w:tab w:val="num" w:pos="0"/>
      </w:tabs>
      <w:spacing w:before="120"/>
      <w:outlineLvl w:val="3"/>
    </w:pPr>
    <w:rPr>
      <w:rFonts w:ascii="Liberation Serif" w:hAnsi="Liberation Serif" w:cs="Times New Roman"/>
      <w:b/>
      <w:color w:val="808080"/>
      <w:sz w:val="24"/>
      <w:szCs w:val="20"/>
    </w:rPr>
  </w:style>
  <w:style w:type="paragraph" w:styleId="60">
    <w:name w:val="heading 6"/>
    <w:basedOn w:val="a0"/>
    <w:next w:val="a0"/>
    <w:link w:val="61"/>
    <w:uiPriority w:val="99"/>
    <w:qFormat/>
    <w:locked/>
    <w:rsid w:val="006D7E5B"/>
    <w:pPr>
      <w:spacing w:before="240" w:after="60"/>
      <w:outlineLvl w:val="5"/>
    </w:pPr>
    <w:rPr>
      <w:rFonts w:ascii="Calibri" w:hAnsi="Calibri"/>
      <w:b/>
      <w:sz w:val="20"/>
      <w:szCs w:val="20"/>
    </w:rPr>
  </w:style>
  <w:style w:type="paragraph" w:styleId="7">
    <w:name w:val="heading 7"/>
    <w:basedOn w:val="a0"/>
    <w:next w:val="a0"/>
    <w:link w:val="70"/>
    <w:uiPriority w:val="99"/>
    <w:qFormat/>
    <w:locked/>
    <w:rsid w:val="00DB43B4"/>
    <w:pPr>
      <w:keepNext/>
      <w:keepLines/>
      <w:spacing w:before="200" w:after="0"/>
      <w:outlineLvl w:val="6"/>
    </w:pPr>
    <w:rPr>
      <w:rFonts w:ascii="Cambria" w:hAnsi="Cambria"/>
      <w:i/>
      <w:color w:val="40404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9"/>
    <w:locked/>
    <w:rsid w:val="00215F8A"/>
    <w:rPr>
      <w:rFonts w:ascii="Times New Roman" w:hAnsi="Times New Roman" w:cs="Times New Roman"/>
      <w:b/>
      <w:caps/>
      <w:kern w:val="1"/>
      <w:sz w:val="20"/>
      <w:lang w:eastAsia="ar-SA" w:bidi="ar-SA"/>
    </w:rPr>
  </w:style>
  <w:style w:type="character" w:customStyle="1" w:styleId="22">
    <w:name w:val="Заголовок 2 Знак"/>
    <w:basedOn w:val="a3"/>
    <w:link w:val="21"/>
    <w:uiPriority w:val="99"/>
    <w:locked/>
    <w:rsid w:val="00215F8A"/>
    <w:rPr>
      <w:rFonts w:ascii="Arial" w:hAnsi="Arial" w:cs="Times New Roman"/>
      <w:b/>
      <w:i/>
      <w:sz w:val="28"/>
      <w:lang w:eastAsia="ar-SA" w:bidi="ar-SA"/>
    </w:rPr>
  </w:style>
  <w:style w:type="character" w:customStyle="1" w:styleId="31">
    <w:name w:val="Заголовок 3 Знак"/>
    <w:basedOn w:val="a3"/>
    <w:link w:val="30"/>
    <w:uiPriority w:val="99"/>
    <w:semiHidden/>
    <w:locked/>
    <w:rsid w:val="00215F8A"/>
    <w:rPr>
      <w:rFonts w:ascii="Cambria" w:hAnsi="Cambria" w:cs="Times New Roman"/>
      <w:b/>
      <w:color w:val="4F81BD"/>
    </w:rPr>
  </w:style>
  <w:style w:type="character" w:customStyle="1" w:styleId="41">
    <w:name w:val="Заголовок 4 Знак"/>
    <w:basedOn w:val="a3"/>
    <w:link w:val="40"/>
    <w:uiPriority w:val="99"/>
    <w:locked/>
    <w:rsid w:val="00215F8A"/>
    <w:rPr>
      <w:rFonts w:ascii="Liberation Serif" w:eastAsia="SimSun" w:hAnsi="Liberation Serif" w:cs="Times New Roman"/>
      <w:b/>
      <w:color w:val="808080"/>
      <w:sz w:val="24"/>
      <w:lang w:eastAsia="ar-SA" w:bidi="ar-SA"/>
    </w:rPr>
  </w:style>
  <w:style w:type="character" w:customStyle="1" w:styleId="61">
    <w:name w:val="Заголовок 6 Знак"/>
    <w:basedOn w:val="a3"/>
    <w:link w:val="60"/>
    <w:uiPriority w:val="99"/>
    <w:semiHidden/>
    <w:locked/>
    <w:rsid w:val="00BE01F2"/>
    <w:rPr>
      <w:rFonts w:ascii="Calibri" w:hAnsi="Calibri" w:cs="Times New Roman"/>
      <w:b/>
      <w:lang w:eastAsia="en-US"/>
    </w:rPr>
  </w:style>
  <w:style w:type="character" w:customStyle="1" w:styleId="70">
    <w:name w:val="Заголовок 7 Знак"/>
    <w:basedOn w:val="a3"/>
    <w:link w:val="7"/>
    <w:uiPriority w:val="99"/>
    <w:locked/>
    <w:rsid w:val="00DB43B4"/>
    <w:rPr>
      <w:rFonts w:ascii="Cambria" w:hAnsi="Cambria" w:cs="Times New Roman"/>
      <w:i/>
      <w:color w:val="404040"/>
      <w:sz w:val="28"/>
      <w:lang w:eastAsia="en-US"/>
    </w:rPr>
  </w:style>
  <w:style w:type="paragraph" w:styleId="a6">
    <w:name w:val="List Paragraph"/>
    <w:basedOn w:val="a0"/>
    <w:link w:val="a7"/>
    <w:uiPriority w:val="99"/>
    <w:qFormat/>
    <w:rsid w:val="0076685E"/>
    <w:pPr>
      <w:ind w:left="720"/>
      <w:contextualSpacing/>
    </w:pPr>
    <w:rPr>
      <w:rFonts w:ascii="Calibri" w:hAnsi="Calibri"/>
      <w:sz w:val="20"/>
      <w:szCs w:val="20"/>
      <w:lang w:eastAsia="ru-RU"/>
    </w:rPr>
  </w:style>
  <w:style w:type="paragraph" w:customStyle="1" w:styleId="12">
    <w:name w:val="Обычный1"/>
    <w:uiPriority w:val="99"/>
    <w:rsid w:val="0048140B"/>
    <w:pPr>
      <w:suppressAutoHyphens/>
      <w:autoSpaceDE w:val="0"/>
    </w:pPr>
    <w:rPr>
      <w:rFonts w:ascii="Times New Roman" w:hAnsi="Times New Roman"/>
      <w:color w:val="000000"/>
      <w:sz w:val="24"/>
      <w:szCs w:val="24"/>
      <w:lang w:eastAsia="ar-SA"/>
    </w:rPr>
  </w:style>
  <w:style w:type="paragraph" w:styleId="a8">
    <w:name w:val="No Spacing"/>
    <w:uiPriority w:val="1"/>
    <w:qFormat/>
    <w:rsid w:val="00EC6BC1"/>
    <w:rPr>
      <w:sz w:val="22"/>
      <w:szCs w:val="22"/>
      <w:lang w:eastAsia="en-US"/>
    </w:rPr>
  </w:style>
  <w:style w:type="character" w:customStyle="1" w:styleId="a7">
    <w:name w:val="Абзац списка Знак"/>
    <w:link w:val="a6"/>
    <w:uiPriority w:val="99"/>
    <w:locked/>
    <w:rsid w:val="00D4551E"/>
  </w:style>
  <w:style w:type="paragraph" w:customStyle="1" w:styleId="Default">
    <w:name w:val="Default"/>
    <w:uiPriority w:val="99"/>
    <w:rsid w:val="00CC61FE"/>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link w:val="ConsPlusNormal0"/>
    <w:uiPriority w:val="99"/>
    <w:rsid w:val="00566CA9"/>
    <w:pPr>
      <w:widowControl w:val="0"/>
      <w:suppressAutoHyphens/>
      <w:autoSpaceDE w:val="0"/>
      <w:ind w:firstLine="720"/>
    </w:pPr>
    <w:rPr>
      <w:rFonts w:ascii="Arial" w:hAnsi="Arial"/>
      <w:sz w:val="22"/>
      <w:szCs w:val="22"/>
      <w:lang w:eastAsia="ar-SA"/>
    </w:rPr>
  </w:style>
  <w:style w:type="character" w:customStyle="1" w:styleId="ConsPlusNormal0">
    <w:name w:val="ConsPlusNormal Знак"/>
    <w:link w:val="ConsPlusNormal"/>
    <w:uiPriority w:val="99"/>
    <w:locked/>
    <w:rsid w:val="007D70B4"/>
    <w:rPr>
      <w:rFonts w:ascii="Arial" w:hAnsi="Arial"/>
      <w:sz w:val="22"/>
      <w:szCs w:val="22"/>
      <w:lang w:eastAsia="ar-SA" w:bidi="ar-SA"/>
    </w:rPr>
  </w:style>
  <w:style w:type="paragraph" w:customStyle="1" w:styleId="Standard">
    <w:name w:val="Standard"/>
    <w:rsid w:val="007D70B4"/>
    <w:pPr>
      <w:suppressAutoHyphens/>
      <w:spacing w:after="200" w:line="276" w:lineRule="auto"/>
      <w:textAlignment w:val="baseline"/>
    </w:pPr>
    <w:rPr>
      <w:rFonts w:eastAsia="Times New Roman" w:cs="Calibri"/>
      <w:kern w:val="1"/>
      <w:sz w:val="22"/>
      <w:szCs w:val="22"/>
      <w:lang w:eastAsia="ar-SA"/>
    </w:rPr>
  </w:style>
  <w:style w:type="paragraph" w:customStyle="1" w:styleId="formattext">
    <w:name w:val="formattext"/>
    <w:basedOn w:val="a0"/>
    <w:uiPriority w:val="99"/>
    <w:rsid w:val="00525B1C"/>
    <w:pPr>
      <w:spacing w:before="100" w:beforeAutospacing="1" w:after="100" w:afterAutospacing="1" w:line="240" w:lineRule="auto"/>
    </w:pPr>
    <w:rPr>
      <w:rFonts w:eastAsia="Times New Roman"/>
      <w:sz w:val="24"/>
      <w:szCs w:val="24"/>
      <w:lang w:eastAsia="ru-RU"/>
    </w:rPr>
  </w:style>
  <w:style w:type="character" w:styleId="a9">
    <w:name w:val="Hyperlink"/>
    <w:basedOn w:val="a3"/>
    <w:uiPriority w:val="99"/>
    <w:rsid w:val="004B4840"/>
    <w:rPr>
      <w:rFonts w:cs="Times New Roman"/>
      <w:color w:val="0000FF"/>
      <w:u w:val="single"/>
    </w:rPr>
  </w:style>
  <w:style w:type="character" w:customStyle="1" w:styleId="apple-converted-space">
    <w:name w:val="apple-converted-space"/>
    <w:uiPriority w:val="99"/>
    <w:rsid w:val="00E71A57"/>
  </w:style>
  <w:style w:type="paragraph" w:customStyle="1" w:styleId="pj">
    <w:name w:val="pj"/>
    <w:basedOn w:val="a0"/>
    <w:uiPriority w:val="99"/>
    <w:rsid w:val="00E71A57"/>
    <w:pPr>
      <w:spacing w:before="100" w:beforeAutospacing="1" w:after="100" w:afterAutospacing="1" w:line="240" w:lineRule="auto"/>
    </w:pPr>
    <w:rPr>
      <w:rFonts w:eastAsia="Times New Roman"/>
      <w:sz w:val="24"/>
      <w:szCs w:val="24"/>
      <w:lang w:eastAsia="ru-RU"/>
    </w:rPr>
  </w:style>
  <w:style w:type="paragraph" w:styleId="aa">
    <w:name w:val="endnote text"/>
    <w:basedOn w:val="a0"/>
    <w:link w:val="ab"/>
    <w:uiPriority w:val="99"/>
    <w:semiHidden/>
    <w:rsid w:val="0040561B"/>
    <w:pPr>
      <w:spacing w:after="0" w:line="240" w:lineRule="auto"/>
    </w:pPr>
    <w:rPr>
      <w:sz w:val="20"/>
      <w:szCs w:val="20"/>
      <w:lang w:eastAsia="ru-RU"/>
    </w:rPr>
  </w:style>
  <w:style w:type="character" w:customStyle="1" w:styleId="ab">
    <w:name w:val="Текст концевой сноски Знак"/>
    <w:basedOn w:val="a3"/>
    <w:link w:val="aa"/>
    <w:uiPriority w:val="99"/>
    <w:semiHidden/>
    <w:locked/>
    <w:rsid w:val="0040561B"/>
    <w:rPr>
      <w:rFonts w:ascii="Times New Roman" w:hAnsi="Times New Roman" w:cs="Times New Roman"/>
      <w:sz w:val="20"/>
    </w:rPr>
  </w:style>
  <w:style w:type="character" w:styleId="ac">
    <w:name w:val="endnote reference"/>
    <w:basedOn w:val="a3"/>
    <w:uiPriority w:val="99"/>
    <w:semiHidden/>
    <w:rsid w:val="0040561B"/>
    <w:rPr>
      <w:rFonts w:cs="Times New Roman"/>
      <w:vertAlign w:val="superscript"/>
    </w:rPr>
  </w:style>
  <w:style w:type="character" w:customStyle="1" w:styleId="WW8Num1z0">
    <w:name w:val="WW8Num1z0"/>
    <w:uiPriority w:val="99"/>
    <w:rsid w:val="00836E20"/>
    <w:rPr>
      <w:rFonts w:ascii="Times New Roman" w:hAnsi="Times New Roman"/>
    </w:rPr>
  </w:style>
  <w:style w:type="character" w:customStyle="1" w:styleId="CharStyle33">
    <w:name w:val="Char Style 33"/>
    <w:link w:val="Style32"/>
    <w:uiPriority w:val="99"/>
    <w:locked/>
    <w:rsid w:val="007A3266"/>
    <w:rPr>
      <w:sz w:val="26"/>
      <w:shd w:val="clear" w:color="auto" w:fill="FFFFFF"/>
    </w:rPr>
  </w:style>
  <w:style w:type="paragraph" w:customStyle="1" w:styleId="Style32">
    <w:name w:val="Style 32"/>
    <w:basedOn w:val="a0"/>
    <w:link w:val="CharStyle33"/>
    <w:uiPriority w:val="99"/>
    <w:rsid w:val="007A3266"/>
    <w:pPr>
      <w:widowControl w:val="0"/>
      <w:shd w:val="clear" w:color="auto" w:fill="FFFFFF"/>
      <w:spacing w:after="300" w:line="312" w:lineRule="exact"/>
      <w:jc w:val="both"/>
    </w:pPr>
    <w:rPr>
      <w:rFonts w:ascii="Calibri" w:hAnsi="Calibri"/>
      <w:sz w:val="26"/>
      <w:szCs w:val="20"/>
    </w:rPr>
  </w:style>
  <w:style w:type="character" w:styleId="ad">
    <w:name w:val="Placeholder Text"/>
    <w:basedOn w:val="a3"/>
    <w:uiPriority w:val="99"/>
    <w:semiHidden/>
    <w:rsid w:val="00D13894"/>
    <w:rPr>
      <w:rFonts w:cs="Times New Roman"/>
      <w:color w:val="808080"/>
    </w:rPr>
  </w:style>
  <w:style w:type="paragraph" w:styleId="ae">
    <w:name w:val="Balloon Text"/>
    <w:basedOn w:val="a0"/>
    <w:link w:val="af"/>
    <w:uiPriority w:val="99"/>
    <w:rsid w:val="00D13894"/>
    <w:pPr>
      <w:spacing w:after="0" w:line="240" w:lineRule="auto"/>
    </w:pPr>
    <w:rPr>
      <w:rFonts w:ascii="Tahoma" w:hAnsi="Tahoma"/>
      <w:sz w:val="16"/>
      <w:szCs w:val="20"/>
      <w:lang w:eastAsia="ru-RU"/>
    </w:rPr>
  </w:style>
  <w:style w:type="character" w:customStyle="1" w:styleId="af">
    <w:name w:val="Текст выноски Знак"/>
    <w:basedOn w:val="a3"/>
    <w:link w:val="ae"/>
    <w:uiPriority w:val="99"/>
    <w:locked/>
    <w:rsid w:val="00D13894"/>
    <w:rPr>
      <w:rFonts w:ascii="Tahoma" w:hAnsi="Tahoma" w:cs="Times New Roman"/>
      <w:sz w:val="16"/>
    </w:rPr>
  </w:style>
  <w:style w:type="paragraph" w:styleId="af0">
    <w:name w:val="header"/>
    <w:basedOn w:val="a0"/>
    <w:link w:val="af1"/>
    <w:uiPriority w:val="99"/>
    <w:rsid w:val="00235761"/>
    <w:pPr>
      <w:tabs>
        <w:tab w:val="center" w:pos="4677"/>
        <w:tab w:val="right" w:pos="9355"/>
      </w:tabs>
      <w:spacing w:after="0" w:line="240" w:lineRule="auto"/>
    </w:pPr>
    <w:rPr>
      <w:szCs w:val="20"/>
      <w:lang w:eastAsia="ru-RU"/>
    </w:rPr>
  </w:style>
  <w:style w:type="character" w:customStyle="1" w:styleId="af1">
    <w:name w:val="Верхний колонтитул Знак"/>
    <w:basedOn w:val="a3"/>
    <w:link w:val="af0"/>
    <w:uiPriority w:val="99"/>
    <w:locked/>
    <w:rsid w:val="00235761"/>
    <w:rPr>
      <w:rFonts w:ascii="Times New Roman" w:hAnsi="Times New Roman" w:cs="Times New Roman"/>
      <w:sz w:val="28"/>
    </w:rPr>
  </w:style>
  <w:style w:type="paragraph" w:styleId="af2">
    <w:name w:val="footer"/>
    <w:basedOn w:val="a0"/>
    <w:link w:val="af3"/>
    <w:uiPriority w:val="99"/>
    <w:rsid w:val="00235761"/>
    <w:pPr>
      <w:tabs>
        <w:tab w:val="center" w:pos="4677"/>
        <w:tab w:val="right" w:pos="9355"/>
      </w:tabs>
      <w:spacing w:after="0" w:line="240" w:lineRule="auto"/>
    </w:pPr>
    <w:rPr>
      <w:szCs w:val="20"/>
      <w:lang w:eastAsia="ru-RU"/>
    </w:rPr>
  </w:style>
  <w:style w:type="character" w:customStyle="1" w:styleId="af3">
    <w:name w:val="Нижний колонтитул Знак"/>
    <w:basedOn w:val="a3"/>
    <w:link w:val="af2"/>
    <w:uiPriority w:val="99"/>
    <w:locked/>
    <w:rsid w:val="00235761"/>
    <w:rPr>
      <w:rFonts w:ascii="Times New Roman" w:hAnsi="Times New Roman" w:cs="Times New Roman"/>
      <w:sz w:val="28"/>
    </w:rPr>
  </w:style>
  <w:style w:type="character" w:customStyle="1" w:styleId="WW8Num1z1">
    <w:name w:val="WW8Num1z1"/>
    <w:uiPriority w:val="99"/>
    <w:rsid w:val="00215F8A"/>
    <w:rPr>
      <w:color w:val="auto"/>
      <w:spacing w:val="0"/>
      <w:w w:val="100"/>
      <w:kern w:val="1"/>
      <w:position w:val="0"/>
      <w:sz w:val="28"/>
      <w:u w:val="none"/>
      <w:vertAlign w:val="baseline"/>
    </w:rPr>
  </w:style>
  <w:style w:type="character" w:customStyle="1" w:styleId="WW8Num1z2">
    <w:name w:val="WW8Num1z2"/>
    <w:uiPriority w:val="99"/>
    <w:rsid w:val="00215F8A"/>
  </w:style>
  <w:style w:type="character" w:customStyle="1" w:styleId="WW8Num1z3">
    <w:name w:val="WW8Num1z3"/>
    <w:uiPriority w:val="99"/>
    <w:rsid w:val="00215F8A"/>
    <w:rPr>
      <w:color w:val="auto"/>
      <w:spacing w:val="0"/>
      <w:w w:val="100"/>
      <w:kern w:val="1"/>
      <w:position w:val="0"/>
      <w:sz w:val="20"/>
      <w:u w:val="none"/>
      <w:vertAlign w:val="baseline"/>
    </w:rPr>
  </w:style>
  <w:style w:type="character" w:customStyle="1" w:styleId="WW8Num1z4">
    <w:name w:val="WW8Num1z4"/>
    <w:uiPriority w:val="99"/>
    <w:rsid w:val="00215F8A"/>
  </w:style>
  <w:style w:type="character" w:customStyle="1" w:styleId="WW8Num2z0">
    <w:name w:val="WW8Num2z0"/>
    <w:uiPriority w:val="99"/>
    <w:rsid w:val="00215F8A"/>
    <w:rPr>
      <w:rFonts w:ascii="Times New Roman" w:hAnsi="Times New Roman"/>
    </w:rPr>
  </w:style>
  <w:style w:type="character" w:customStyle="1" w:styleId="WW8Num2z1">
    <w:name w:val="WW8Num2z1"/>
    <w:uiPriority w:val="99"/>
    <w:rsid w:val="00215F8A"/>
    <w:rPr>
      <w:color w:val="auto"/>
      <w:spacing w:val="0"/>
      <w:w w:val="100"/>
      <w:kern w:val="1"/>
      <w:position w:val="0"/>
      <w:sz w:val="28"/>
      <w:u w:val="none"/>
      <w:vertAlign w:val="baseline"/>
    </w:rPr>
  </w:style>
  <w:style w:type="character" w:customStyle="1" w:styleId="WW8Num2z2">
    <w:name w:val="WW8Num2z2"/>
    <w:uiPriority w:val="99"/>
    <w:rsid w:val="00215F8A"/>
  </w:style>
  <w:style w:type="character" w:customStyle="1" w:styleId="WW8Num2z3">
    <w:name w:val="WW8Num2z3"/>
    <w:uiPriority w:val="99"/>
    <w:rsid w:val="00215F8A"/>
    <w:rPr>
      <w:color w:val="auto"/>
      <w:spacing w:val="0"/>
      <w:w w:val="100"/>
      <w:kern w:val="1"/>
      <w:position w:val="0"/>
      <w:sz w:val="20"/>
      <w:u w:val="none"/>
      <w:vertAlign w:val="baseline"/>
    </w:rPr>
  </w:style>
  <w:style w:type="character" w:customStyle="1" w:styleId="WW8Num2z4">
    <w:name w:val="WW8Num2z4"/>
    <w:uiPriority w:val="99"/>
    <w:rsid w:val="00215F8A"/>
  </w:style>
  <w:style w:type="character" w:customStyle="1" w:styleId="WW8Num3z0">
    <w:name w:val="WW8Num3z0"/>
    <w:uiPriority w:val="99"/>
    <w:rsid w:val="00215F8A"/>
  </w:style>
  <w:style w:type="character" w:customStyle="1" w:styleId="WW8Num3z1">
    <w:name w:val="WW8Num3z1"/>
    <w:uiPriority w:val="99"/>
    <w:rsid w:val="00215F8A"/>
    <w:rPr>
      <w:rFonts w:ascii="Courier New" w:hAnsi="Courier New"/>
    </w:rPr>
  </w:style>
  <w:style w:type="character" w:customStyle="1" w:styleId="WW8Num3z2">
    <w:name w:val="WW8Num3z2"/>
    <w:uiPriority w:val="99"/>
    <w:rsid w:val="00215F8A"/>
    <w:rPr>
      <w:rFonts w:ascii="Wingdings" w:hAnsi="Wingdings"/>
    </w:rPr>
  </w:style>
  <w:style w:type="character" w:customStyle="1" w:styleId="WW8Num3z3">
    <w:name w:val="WW8Num3z3"/>
    <w:uiPriority w:val="99"/>
    <w:rsid w:val="00215F8A"/>
    <w:rPr>
      <w:color w:val="auto"/>
      <w:spacing w:val="0"/>
      <w:w w:val="100"/>
      <w:kern w:val="1"/>
      <w:position w:val="0"/>
      <w:sz w:val="20"/>
      <w:u w:val="none"/>
      <w:vertAlign w:val="baseline"/>
    </w:rPr>
  </w:style>
  <w:style w:type="character" w:customStyle="1" w:styleId="WW8Num3z4">
    <w:name w:val="WW8Num3z4"/>
    <w:uiPriority w:val="99"/>
    <w:rsid w:val="00215F8A"/>
  </w:style>
  <w:style w:type="character" w:customStyle="1" w:styleId="WW8Num4z0">
    <w:name w:val="WW8Num4z0"/>
    <w:uiPriority w:val="99"/>
    <w:rsid w:val="00215F8A"/>
    <w:rPr>
      <w:rFonts w:ascii="Symbol" w:hAnsi="Symbol"/>
    </w:rPr>
  </w:style>
  <w:style w:type="character" w:customStyle="1" w:styleId="WW8Num5z0">
    <w:name w:val="WW8Num5z0"/>
    <w:uiPriority w:val="99"/>
    <w:rsid w:val="00215F8A"/>
    <w:rPr>
      <w:rFonts w:ascii="Times New Roman" w:hAnsi="Times New Roman"/>
      <w:i/>
    </w:rPr>
  </w:style>
  <w:style w:type="character" w:customStyle="1" w:styleId="WW8Num6z0">
    <w:name w:val="WW8Num6z0"/>
    <w:uiPriority w:val="99"/>
    <w:rsid w:val="00215F8A"/>
    <w:rPr>
      <w:rFonts w:ascii="Times New Roman" w:hAnsi="Times New Roman"/>
    </w:rPr>
  </w:style>
  <w:style w:type="character" w:customStyle="1" w:styleId="WW8Num7z0">
    <w:name w:val="WW8Num7z0"/>
    <w:uiPriority w:val="99"/>
    <w:rsid w:val="00215F8A"/>
    <w:rPr>
      <w:rFonts w:ascii="Times New Roman" w:hAnsi="Times New Roman"/>
      <w:color w:val="000000"/>
      <w:sz w:val="28"/>
    </w:rPr>
  </w:style>
  <w:style w:type="character" w:customStyle="1" w:styleId="WW8Num7z1">
    <w:name w:val="WW8Num7z1"/>
    <w:uiPriority w:val="99"/>
    <w:rsid w:val="00215F8A"/>
    <w:rPr>
      <w:color w:val="auto"/>
      <w:spacing w:val="0"/>
      <w:w w:val="100"/>
      <w:kern w:val="1"/>
      <w:position w:val="0"/>
      <w:sz w:val="28"/>
      <w:u w:val="none"/>
      <w:vertAlign w:val="baseline"/>
    </w:rPr>
  </w:style>
  <w:style w:type="character" w:customStyle="1" w:styleId="WW8Num7z2">
    <w:name w:val="WW8Num7z2"/>
    <w:uiPriority w:val="99"/>
    <w:rsid w:val="00215F8A"/>
  </w:style>
  <w:style w:type="character" w:customStyle="1" w:styleId="WW8Num7z3">
    <w:name w:val="WW8Num7z3"/>
    <w:uiPriority w:val="99"/>
    <w:rsid w:val="00215F8A"/>
    <w:rPr>
      <w:color w:val="auto"/>
      <w:spacing w:val="0"/>
      <w:w w:val="100"/>
      <w:kern w:val="1"/>
      <w:position w:val="0"/>
      <w:sz w:val="20"/>
      <w:u w:val="none"/>
      <w:vertAlign w:val="baseline"/>
    </w:rPr>
  </w:style>
  <w:style w:type="character" w:customStyle="1" w:styleId="WW8Num8z0">
    <w:name w:val="WW8Num8z0"/>
    <w:uiPriority w:val="99"/>
    <w:rsid w:val="00215F8A"/>
    <w:rPr>
      <w:rFonts w:ascii="Symbol" w:hAnsi="Symbol"/>
    </w:rPr>
  </w:style>
  <w:style w:type="character" w:customStyle="1" w:styleId="WW8Num9z0">
    <w:name w:val="WW8Num9z0"/>
    <w:uiPriority w:val="99"/>
    <w:rsid w:val="00215F8A"/>
    <w:rPr>
      <w:rFonts w:ascii="Times New Roman" w:hAnsi="Times New Roman"/>
    </w:rPr>
  </w:style>
  <w:style w:type="character" w:customStyle="1" w:styleId="WW8Num10z0">
    <w:name w:val="WW8Num10z0"/>
    <w:uiPriority w:val="99"/>
    <w:rsid w:val="00215F8A"/>
    <w:rPr>
      <w:rFonts w:ascii="Times New Roman" w:hAnsi="Times New Roman"/>
      <w:color w:val="000000"/>
      <w:sz w:val="28"/>
    </w:rPr>
  </w:style>
  <w:style w:type="character" w:customStyle="1" w:styleId="WW8Num11z0">
    <w:name w:val="WW8Num11z0"/>
    <w:uiPriority w:val="99"/>
    <w:rsid w:val="00215F8A"/>
    <w:rPr>
      <w:rFonts w:ascii="Times New Roman" w:hAnsi="Times New Roman"/>
      <w:b/>
      <w:color w:val="000000"/>
      <w:sz w:val="28"/>
    </w:rPr>
  </w:style>
  <w:style w:type="character" w:customStyle="1" w:styleId="WW8Num12z0">
    <w:name w:val="WW8Num12z0"/>
    <w:uiPriority w:val="99"/>
    <w:rsid w:val="00215F8A"/>
    <w:rPr>
      <w:rFonts w:ascii="Times New Roman" w:hAnsi="Times New Roman"/>
    </w:rPr>
  </w:style>
  <w:style w:type="character" w:customStyle="1" w:styleId="WW8Num13z0">
    <w:name w:val="WW8Num13z0"/>
    <w:uiPriority w:val="99"/>
    <w:rsid w:val="00215F8A"/>
    <w:rPr>
      <w:rFonts w:ascii="Symbol" w:hAnsi="Symbol"/>
    </w:rPr>
  </w:style>
  <w:style w:type="character" w:customStyle="1" w:styleId="WW8Num14z0">
    <w:name w:val="WW8Num14z0"/>
    <w:uiPriority w:val="99"/>
    <w:rsid w:val="00215F8A"/>
    <w:rPr>
      <w:rFonts w:ascii="Times New Roman" w:hAnsi="Times New Roman"/>
      <w:color w:val="000000"/>
      <w:sz w:val="28"/>
    </w:rPr>
  </w:style>
  <w:style w:type="character" w:customStyle="1" w:styleId="WW8Num15z0">
    <w:name w:val="WW8Num15z0"/>
    <w:uiPriority w:val="99"/>
    <w:rsid w:val="00215F8A"/>
    <w:rPr>
      <w:rFonts w:ascii="Times New Roman" w:hAnsi="Times New Roman"/>
    </w:rPr>
  </w:style>
  <w:style w:type="character" w:customStyle="1" w:styleId="WW8Num16z0">
    <w:name w:val="WW8Num16z0"/>
    <w:uiPriority w:val="99"/>
    <w:rsid w:val="00215F8A"/>
    <w:rPr>
      <w:rFonts w:ascii="Times New Roman" w:hAnsi="Times New Roman"/>
      <w:b/>
    </w:rPr>
  </w:style>
  <w:style w:type="character" w:customStyle="1" w:styleId="WW8Num17z0">
    <w:name w:val="WW8Num17z0"/>
    <w:uiPriority w:val="99"/>
    <w:rsid w:val="00215F8A"/>
    <w:rPr>
      <w:rFonts w:ascii="Times New Roman" w:hAnsi="Times New Roman"/>
    </w:rPr>
  </w:style>
  <w:style w:type="character" w:customStyle="1" w:styleId="WW8Num18z0">
    <w:name w:val="WW8Num18z0"/>
    <w:uiPriority w:val="99"/>
    <w:rsid w:val="00215F8A"/>
  </w:style>
  <w:style w:type="character" w:customStyle="1" w:styleId="WW8Num20z1">
    <w:name w:val="WW8Num20z1"/>
    <w:uiPriority w:val="99"/>
    <w:rsid w:val="00215F8A"/>
    <w:rPr>
      <w:rFonts w:ascii="Times New Roman" w:hAnsi="Times New Roman"/>
      <w:sz w:val="34"/>
    </w:rPr>
  </w:style>
  <w:style w:type="character" w:customStyle="1" w:styleId="WW8Num6z1">
    <w:name w:val="WW8Num6z1"/>
    <w:uiPriority w:val="99"/>
    <w:rsid w:val="00215F8A"/>
    <w:rPr>
      <w:color w:val="auto"/>
      <w:spacing w:val="0"/>
      <w:w w:val="100"/>
      <w:kern w:val="1"/>
      <w:position w:val="0"/>
      <w:sz w:val="28"/>
      <w:u w:val="none"/>
      <w:vertAlign w:val="baseline"/>
    </w:rPr>
  </w:style>
  <w:style w:type="character" w:customStyle="1" w:styleId="WW8Num6z2">
    <w:name w:val="WW8Num6z2"/>
    <w:uiPriority w:val="99"/>
    <w:rsid w:val="00215F8A"/>
  </w:style>
  <w:style w:type="character" w:customStyle="1" w:styleId="WW8Num6z3">
    <w:name w:val="WW8Num6z3"/>
    <w:uiPriority w:val="99"/>
    <w:rsid w:val="00215F8A"/>
    <w:rPr>
      <w:color w:val="auto"/>
      <w:spacing w:val="0"/>
      <w:w w:val="100"/>
      <w:kern w:val="1"/>
      <w:position w:val="0"/>
      <w:sz w:val="20"/>
      <w:u w:val="none"/>
      <w:vertAlign w:val="baseline"/>
    </w:rPr>
  </w:style>
  <w:style w:type="character" w:customStyle="1" w:styleId="WW8Num18z1">
    <w:name w:val="WW8Num18z1"/>
    <w:uiPriority w:val="99"/>
    <w:rsid w:val="00215F8A"/>
  </w:style>
  <w:style w:type="character" w:customStyle="1" w:styleId="WW8Num18z2">
    <w:name w:val="WW8Num18z2"/>
    <w:uiPriority w:val="99"/>
    <w:rsid w:val="00215F8A"/>
  </w:style>
  <w:style w:type="character" w:customStyle="1" w:styleId="WW8Num18z3">
    <w:name w:val="WW8Num18z3"/>
    <w:uiPriority w:val="99"/>
    <w:rsid w:val="00215F8A"/>
  </w:style>
  <w:style w:type="character" w:customStyle="1" w:styleId="WW8Num18z4">
    <w:name w:val="WW8Num18z4"/>
    <w:uiPriority w:val="99"/>
    <w:rsid w:val="00215F8A"/>
  </w:style>
  <w:style w:type="character" w:customStyle="1" w:styleId="WW8Num18z5">
    <w:name w:val="WW8Num18z5"/>
    <w:uiPriority w:val="99"/>
    <w:rsid w:val="00215F8A"/>
  </w:style>
  <w:style w:type="character" w:customStyle="1" w:styleId="WW8Num18z6">
    <w:name w:val="WW8Num18z6"/>
    <w:uiPriority w:val="99"/>
    <w:rsid w:val="00215F8A"/>
  </w:style>
  <w:style w:type="character" w:customStyle="1" w:styleId="WW8Num18z7">
    <w:name w:val="WW8Num18z7"/>
    <w:uiPriority w:val="99"/>
    <w:rsid w:val="00215F8A"/>
  </w:style>
  <w:style w:type="character" w:customStyle="1" w:styleId="WW8Num18z8">
    <w:name w:val="WW8Num18z8"/>
    <w:uiPriority w:val="99"/>
    <w:rsid w:val="00215F8A"/>
  </w:style>
  <w:style w:type="character" w:customStyle="1" w:styleId="WW8Num19z0">
    <w:name w:val="WW8Num19z0"/>
    <w:uiPriority w:val="99"/>
    <w:rsid w:val="00215F8A"/>
  </w:style>
  <w:style w:type="character" w:customStyle="1" w:styleId="WW8Num19z1">
    <w:name w:val="WW8Num19z1"/>
    <w:uiPriority w:val="99"/>
    <w:rsid w:val="00215F8A"/>
    <w:rPr>
      <w:rFonts w:ascii="Times New Roman" w:hAnsi="Times New Roman"/>
      <w:color w:val="000000"/>
      <w:sz w:val="34"/>
    </w:rPr>
  </w:style>
  <w:style w:type="character" w:customStyle="1" w:styleId="WW8Num19z2">
    <w:name w:val="WW8Num19z2"/>
    <w:uiPriority w:val="99"/>
    <w:rsid w:val="00215F8A"/>
  </w:style>
  <w:style w:type="character" w:customStyle="1" w:styleId="WW8Num19z3">
    <w:name w:val="WW8Num19z3"/>
    <w:uiPriority w:val="99"/>
    <w:rsid w:val="00215F8A"/>
  </w:style>
  <w:style w:type="character" w:customStyle="1" w:styleId="WW8Num19z4">
    <w:name w:val="WW8Num19z4"/>
    <w:uiPriority w:val="99"/>
    <w:rsid w:val="00215F8A"/>
  </w:style>
  <w:style w:type="character" w:customStyle="1" w:styleId="WW8Num19z5">
    <w:name w:val="WW8Num19z5"/>
    <w:uiPriority w:val="99"/>
    <w:rsid w:val="00215F8A"/>
  </w:style>
  <w:style w:type="character" w:customStyle="1" w:styleId="WW8Num19z6">
    <w:name w:val="WW8Num19z6"/>
    <w:uiPriority w:val="99"/>
    <w:rsid w:val="00215F8A"/>
  </w:style>
  <w:style w:type="character" w:customStyle="1" w:styleId="WW8Num19z7">
    <w:name w:val="WW8Num19z7"/>
    <w:uiPriority w:val="99"/>
    <w:rsid w:val="00215F8A"/>
  </w:style>
  <w:style w:type="character" w:customStyle="1" w:styleId="WW8Num19z8">
    <w:name w:val="WW8Num19z8"/>
    <w:uiPriority w:val="99"/>
    <w:rsid w:val="00215F8A"/>
  </w:style>
  <w:style w:type="character" w:customStyle="1" w:styleId="WW8Num5z1">
    <w:name w:val="WW8Num5z1"/>
    <w:uiPriority w:val="99"/>
    <w:rsid w:val="00215F8A"/>
    <w:rPr>
      <w:color w:val="auto"/>
      <w:spacing w:val="0"/>
      <w:w w:val="100"/>
      <w:kern w:val="1"/>
      <w:position w:val="0"/>
      <w:sz w:val="28"/>
      <w:u w:val="none"/>
      <w:vertAlign w:val="baseline"/>
    </w:rPr>
  </w:style>
  <w:style w:type="character" w:customStyle="1" w:styleId="WW8Num5z2">
    <w:name w:val="WW8Num5z2"/>
    <w:uiPriority w:val="99"/>
    <w:rsid w:val="00215F8A"/>
  </w:style>
  <w:style w:type="character" w:customStyle="1" w:styleId="WW8Num5z3">
    <w:name w:val="WW8Num5z3"/>
    <w:uiPriority w:val="99"/>
    <w:rsid w:val="00215F8A"/>
    <w:rPr>
      <w:color w:val="auto"/>
      <w:spacing w:val="0"/>
      <w:w w:val="100"/>
      <w:kern w:val="1"/>
      <w:position w:val="0"/>
      <w:sz w:val="20"/>
      <w:u w:val="none"/>
      <w:vertAlign w:val="baseline"/>
    </w:rPr>
  </w:style>
  <w:style w:type="character" w:customStyle="1" w:styleId="WW8Num17z1">
    <w:name w:val="WW8Num17z1"/>
    <w:uiPriority w:val="99"/>
    <w:rsid w:val="00215F8A"/>
  </w:style>
  <w:style w:type="character" w:customStyle="1" w:styleId="WW8Num17z2">
    <w:name w:val="WW8Num17z2"/>
    <w:uiPriority w:val="99"/>
    <w:rsid w:val="00215F8A"/>
  </w:style>
  <w:style w:type="character" w:customStyle="1" w:styleId="WW8Num17z3">
    <w:name w:val="WW8Num17z3"/>
    <w:uiPriority w:val="99"/>
    <w:rsid w:val="00215F8A"/>
  </w:style>
  <w:style w:type="character" w:customStyle="1" w:styleId="WW8Num17z4">
    <w:name w:val="WW8Num17z4"/>
    <w:uiPriority w:val="99"/>
    <w:rsid w:val="00215F8A"/>
  </w:style>
  <w:style w:type="character" w:customStyle="1" w:styleId="WW8Num17z5">
    <w:name w:val="WW8Num17z5"/>
    <w:uiPriority w:val="99"/>
    <w:rsid w:val="00215F8A"/>
  </w:style>
  <w:style w:type="character" w:customStyle="1" w:styleId="WW8Num17z6">
    <w:name w:val="WW8Num17z6"/>
    <w:uiPriority w:val="99"/>
    <w:rsid w:val="00215F8A"/>
  </w:style>
  <w:style w:type="character" w:customStyle="1" w:styleId="WW8Num17z7">
    <w:name w:val="WW8Num17z7"/>
    <w:uiPriority w:val="99"/>
    <w:rsid w:val="00215F8A"/>
  </w:style>
  <w:style w:type="character" w:customStyle="1" w:styleId="WW8Num17z8">
    <w:name w:val="WW8Num17z8"/>
    <w:uiPriority w:val="99"/>
    <w:rsid w:val="00215F8A"/>
  </w:style>
  <w:style w:type="character" w:customStyle="1" w:styleId="Absatz-Standardschriftart">
    <w:name w:val="Absatz-Standardschriftart"/>
    <w:uiPriority w:val="99"/>
    <w:rsid w:val="00215F8A"/>
  </w:style>
  <w:style w:type="character" w:customStyle="1" w:styleId="WW-Absatz-Standardschriftart">
    <w:name w:val="WW-Absatz-Standardschriftart"/>
    <w:uiPriority w:val="99"/>
    <w:rsid w:val="00215F8A"/>
  </w:style>
  <w:style w:type="character" w:customStyle="1" w:styleId="WW-Absatz-Standardschriftart1">
    <w:name w:val="WW-Absatz-Standardschriftart1"/>
    <w:uiPriority w:val="99"/>
    <w:rsid w:val="00215F8A"/>
  </w:style>
  <w:style w:type="character" w:customStyle="1" w:styleId="WW-Absatz-Standardschriftart11">
    <w:name w:val="WW-Absatz-Standardschriftart11"/>
    <w:uiPriority w:val="99"/>
    <w:rsid w:val="00215F8A"/>
  </w:style>
  <w:style w:type="character" w:customStyle="1" w:styleId="WW-Absatz-Standardschriftart111">
    <w:name w:val="WW-Absatz-Standardschriftart111"/>
    <w:uiPriority w:val="99"/>
    <w:rsid w:val="00215F8A"/>
  </w:style>
  <w:style w:type="character" w:customStyle="1" w:styleId="WW-Absatz-Standardschriftart1111">
    <w:name w:val="WW-Absatz-Standardschriftart1111"/>
    <w:uiPriority w:val="99"/>
    <w:rsid w:val="00215F8A"/>
  </w:style>
  <w:style w:type="character" w:customStyle="1" w:styleId="WW-Absatz-Standardschriftart11111">
    <w:name w:val="WW-Absatz-Standardschriftart11111"/>
    <w:uiPriority w:val="99"/>
    <w:rsid w:val="00215F8A"/>
  </w:style>
  <w:style w:type="character" w:customStyle="1" w:styleId="23">
    <w:name w:val="Основной шрифт абзаца2"/>
    <w:uiPriority w:val="99"/>
    <w:rsid w:val="00215F8A"/>
  </w:style>
  <w:style w:type="character" w:customStyle="1" w:styleId="WW-Absatz-Standardschriftart111111">
    <w:name w:val="WW-Absatz-Standardschriftart111111"/>
    <w:uiPriority w:val="99"/>
    <w:rsid w:val="00215F8A"/>
  </w:style>
  <w:style w:type="character" w:customStyle="1" w:styleId="WW-Absatz-Standardschriftart1111111">
    <w:name w:val="WW-Absatz-Standardschriftart1111111"/>
    <w:uiPriority w:val="99"/>
    <w:rsid w:val="00215F8A"/>
  </w:style>
  <w:style w:type="character" w:customStyle="1" w:styleId="WW-Absatz-Standardschriftart11111111">
    <w:name w:val="WW-Absatz-Standardschriftart11111111"/>
    <w:uiPriority w:val="99"/>
    <w:rsid w:val="00215F8A"/>
  </w:style>
  <w:style w:type="character" w:customStyle="1" w:styleId="WW-Absatz-Standardschriftart111111111">
    <w:name w:val="WW-Absatz-Standardschriftart111111111"/>
    <w:uiPriority w:val="99"/>
    <w:rsid w:val="00215F8A"/>
  </w:style>
  <w:style w:type="character" w:customStyle="1" w:styleId="WW-Absatz-Standardschriftart1111111111">
    <w:name w:val="WW-Absatz-Standardschriftart1111111111"/>
    <w:uiPriority w:val="99"/>
    <w:rsid w:val="00215F8A"/>
  </w:style>
  <w:style w:type="character" w:customStyle="1" w:styleId="WW8Num6z4">
    <w:name w:val="WW8Num6z4"/>
    <w:uiPriority w:val="99"/>
    <w:rsid w:val="00215F8A"/>
  </w:style>
  <w:style w:type="character" w:customStyle="1" w:styleId="WW-Absatz-Standardschriftart11111111111">
    <w:name w:val="WW-Absatz-Standardschriftart11111111111"/>
    <w:uiPriority w:val="99"/>
    <w:rsid w:val="00215F8A"/>
  </w:style>
  <w:style w:type="character" w:customStyle="1" w:styleId="WW8Num10z1">
    <w:name w:val="WW8Num10z1"/>
    <w:uiPriority w:val="99"/>
    <w:rsid w:val="00215F8A"/>
    <w:rPr>
      <w:color w:val="auto"/>
      <w:spacing w:val="0"/>
      <w:w w:val="100"/>
      <w:kern w:val="1"/>
      <w:position w:val="0"/>
      <w:sz w:val="28"/>
      <w:u w:val="none"/>
      <w:vertAlign w:val="baseline"/>
    </w:rPr>
  </w:style>
  <w:style w:type="character" w:customStyle="1" w:styleId="WW8Num10z2">
    <w:name w:val="WW8Num10z2"/>
    <w:uiPriority w:val="99"/>
    <w:rsid w:val="00215F8A"/>
  </w:style>
  <w:style w:type="character" w:customStyle="1" w:styleId="WW8Num10z3">
    <w:name w:val="WW8Num10z3"/>
    <w:uiPriority w:val="99"/>
    <w:rsid w:val="00215F8A"/>
    <w:rPr>
      <w:color w:val="auto"/>
      <w:spacing w:val="0"/>
      <w:w w:val="100"/>
      <w:kern w:val="1"/>
      <w:position w:val="0"/>
      <w:sz w:val="20"/>
      <w:u w:val="none"/>
      <w:vertAlign w:val="baseline"/>
    </w:rPr>
  </w:style>
  <w:style w:type="character" w:customStyle="1" w:styleId="WW8Num10z4">
    <w:name w:val="WW8Num10z4"/>
    <w:uiPriority w:val="99"/>
    <w:rsid w:val="00215F8A"/>
  </w:style>
  <w:style w:type="character" w:customStyle="1" w:styleId="WW8Num12z2">
    <w:name w:val="WW8Num12z2"/>
    <w:uiPriority w:val="99"/>
    <w:rsid w:val="00215F8A"/>
    <w:rPr>
      <w:rFonts w:ascii="Wingdings" w:hAnsi="Wingdings"/>
    </w:rPr>
  </w:style>
  <w:style w:type="character" w:customStyle="1" w:styleId="WW8Num12z4">
    <w:name w:val="WW8Num12z4"/>
    <w:uiPriority w:val="99"/>
    <w:rsid w:val="00215F8A"/>
    <w:rPr>
      <w:rFonts w:ascii="Courier New" w:hAnsi="Courier New"/>
    </w:rPr>
  </w:style>
  <w:style w:type="character" w:customStyle="1" w:styleId="WW8Num20z0">
    <w:name w:val="WW8Num20z0"/>
    <w:uiPriority w:val="99"/>
    <w:rsid w:val="00215F8A"/>
    <w:rPr>
      <w:rFonts w:ascii="Times New Roman" w:hAnsi="Times New Roman"/>
    </w:rPr>
  </w:style>
  <w:style w:type="character" w:customStyle="1" w:styleId="WW8Num21z0">
    <w:name w:val="WW8Num21z0"/>
    <w:uiPriority w:val="99"/>
    <w:rsid w:val="00215F8A"/>
    <w:rPr>
      <w:rFonts w:ascii="Times New Roman" w:hAnsi="Times New Roman"/>
    </w:rPr>
  </w:style>
  <w:style w:type="character" w:customStyle="1" w:styleId="WW8Num22z0">
    <w:name w:val="WW8Num22z0"/>
    <w:uiPriority w:val="99"/>
    <w:rsid w:val="00215F8A"/>
    <w:rPr>
      <w:color w:val="000000"/>
    </w:rPr>
  </w:style>
  <w:style w:type="character" w:customStyle="1" w:styleId="WW8Num23z0">
    <w:name w:val="WW8Num23z0"/>
    <w:uiPriority w:val="99"/>
    <w:rsid w:val="00215F8A"/>
    <w:rPr>
      <w:rFonts w:ascii="Times New Roman" w:hAnsi="Times New Roman"/>
    </w:rPr>
  </w:style>
  <w:style w:type="character" w:customStyle="1" w:styleId="WW8Num25z0">
    <w:name w:val="WW8Num25z0"/>
    <w:uiPriority w:val="99"/>
    <w:rsid w:val="00215F8A"/>
    <w:rPr>
      <w:rFonts w:ascii="Times New Roman" w:hAnsi="Times New Roman"/>
    </w:rPr>
  </w:style>
  <w:style w:type="character" w:customStyle="1" w:styleId="WW8Num26z0">
    <w:name w:val="WW8Num26z0"/>
    <w:uiPriority w:val="99"/>
    <w:rsid w:val="00215F8A"/>
    <w:rPr>
      <w:rFonts w:ascii="Times New Roman" w:hAnsi="Times New Roman"/>
    </w:rPr>
  </w:style>
  <w:style w:type="character" w:customStyle="1" w:styleId="WW8Num28z0">
    <w:name w:val="WW8Num28z0"/>
    <w:uiPriority w:val="99"/>
    <w:rsid w:val="00215F8A"/>
    <w:rPr>
      <w:rFonts w:ascii="Times New Roman" w:hAnsi="Times New Roman"/>
    </w:rPr>
  </w:style>
  <w:style w:type="character" w:customStyle="1" w:styleId="WW8Num29z0">
    <w:name w:val="WW8Num29z0"/>
    <w:uiPriority w:val="99"/>
    <w:rsid w:val="00215F8A"/>
    <w:rPr>
      <w:color w:val="000000"/>
    </w:rPr>
  </w:style>
  <w:style w:type="character" w:customStyle="1" w:styleId="WW8Num30z0">
    <w:name w:val="WW8Num30z0"/>
    <w:uiPriority w:val="99"/>
    <w:rsid w:val="00215F8A"/>
    <w:rPr>
      <w:rFonts w:ascii="Times New Roman" w:hAnsi="Times New Roman"/>
    </w:rPr>
  </w:style>
  <w:style w:type="character" w:customStyle="1" w:styleId="13">
    <w:name w:val="Основной шрифт абзаца1"/>
    <w:uiPriority w:val="99"/>
    <w:rsid w:val="00215F8A"/>
  </w:style>
  <w:style w:type="character" w:customStyle="1" w:styleId="FontStyle21">
    <w:name w:val="Font Style21"/>
    <w:uiPriority w:val="99"/>
    <w:rsid w:val="00215F8A"/>
    <w:rPr>
      <w:rFonts w:ascii="Times New Roman" w:hAnsi="Times New Roman"/>
      <w:color w:val="000000"/>
      <w:sz w:val="22"/>
    </w:rPr>
  </w:style>
  <w:style w:type="character" w:customStyle="1" w:styleId="af4">
    <w:name w:val="Часть Знак"/>
    <w:uiPriority w:val="99"/>
    <w:rsid w:val="00215F8A"/>
    <w:rPr>
      <w:rFonts w:eastAsia="Times New Roman"/>
      <w:sz w:val="24"/>
      <w:lang w:val="ru-RU" w:eastAsia="ar-SA" w:bidi="ar-SA"/>
    </w:rPr>
  </w:style>
  <w:style w:type="character" w:styleId="af5">
    <w:name w:val="page number"/>
    <w:basedOn w:val="a3"/>
    <w:uiPriority w:val="99"/>
    <w:rsid w:val="00215F8A"/>
    <w:rPr>
      <w:rFonts w:cs="Times New Roman"/>
    </w:rPr>
  </w:style>
  <w:style w:type="character" w:customStyle="1" w:styleId="af6">
    <w:name w:val="Символ нумерации"/>
    <w:uiPriority w:val="99"/>
    <w:rsid w:val="00215F8A"/>
    <w:rPr>
      <w:rFonts w:ascii="Times New Roman" w:hAnsi="Times New Roman"/>
      <w:sz w:val="34"/>
    </w:rPr>
  </w:style>
  <w:style w:type="paragraph" w:customStyle="1" w:styleId="a1">
    <w:name w:val="Заголовок"/>
    <w:basedOn w:val="a0"/>
    <w:next w:val="a2"/>
    <w:uiPriority w:val="99"/>
    <w:rsid w:val="00215F8A"/>
    <w:pPr>
      <w:keepNext/>
      <w:widowControl w:val="0"/>
      <w:suppressAutoHyphens/>
      <w:autoSpaceDE w:val="0"/>
      <w:spacing w:before="240" w:after="120" w:line="240" w:lineRule="auto"/>
    </w:pPr>
    <w:rPr>
      <w:rFonts w:ascii="Arial" w:eastAsia="SimSun" w:hAnsi="Arial" w:cs="Mangal"/>
      <w:szCs w:val="28"/>
      <w:lang w:eastAsia="ar-SA"/>
    </w:rPr>
  </w:style>
  <w:style w:type="paragraph" w:styleId="a2">
    <w:name w:val="Body Text"/>
    <w:basedOn w:val="a0"/>
    <w:link w:val="af7"/>
    <w:uiPriority w:val="99"/>
    <w:rsid w:val="00215F8A"/>
    <w:pPr>
      <w:widowControl w:val="0"/>
      <w:suppressAutoHyphens/>
      <w:autoSpaceDE w:val="0"/>
      <w:spacing w:after="120" w:line="240" w:lineRule="auto"/>
    </w:pPr>
    <w:rPr>
      <w:rFonts w:ascii="Arial" w:hAnsi="Arial"/>
      <w:sz w:val="20"/>
      <w:szCs w:val="20"/>
      <w:lang w:eastAsia="ar-SA"/>
    </w:rPr>
  </w:style>
  <w:style w:type="character" w:customStyle="1" w:styleId="af7">
    <w:name w:val="Основной текст Знак"/>
    <w:basedOn w:val="a3"/>
    <w:link w:val="a2"/>
    <w:uiPriority w:val="99"/>
    <w:locked/>
    <w:rsid w:val="00215F8A"/>
    <w:rPr>
      <w:rFonts w:ascii="Arial" w:hAnsi="Arial" w:cs="Times New Roman"/>
      <w:sz w:val="20"/>
      <w:lang w:eastAsia="ar-SA" w:bidi="ar-SA"/>
    </w:rPr>
  </w:style>
  <w:style w:type="paragraph" w:styleId="af8">
    <w:name w:val="List"/>
    <w:basedOn w:val="a2"/>
    <w:uiPriority w:val="99"/>
    <w:rsid w:val="00215F8A"/>
    <w:rPr>
      <w:rFonts w:cs="Mangal"/>
    </w:rPr>
  </w:style>
  <w:style w:type="paragraph" w:customStyle="1" w:styleId="24">
    <w:name w:val="Название2"/>
    <w:basedOn w:val="a0"/>
    <w:uiPriority w:val="99"/>
    <w:rsid w:val="00215F8A"/>
    <w:pPr>
      <w:widowControl w:val="0"/>
      <w:suppressLineNumbers/>
      <w:suppressAutoHyphens/>
      <w:autoSpaceDE w:val="0"/>
      <w:spacing w:before="120" w:after="120" w:line="240" w:lineRule="auto"/>
    </w:pPr>
    <w:rPr>
      <w:rFonts w:ascii="Arial" w:eastAsia="Times New Roman" w:hAnsi="Arial" w:cs="Mangal"/>
      <w:i/>
      <w:iCs/>
      <w:sz w:val="20"/>
      <w:szCs w:val="24"/>
      <w:lang w:eastAsia="ar-SA"/>
    </w:rPr>
  </w:style>
  <w:style w:type="paragraph" w:customStyle="1" w:styleId="25">
    <w:name w:val="Указатель2"/>
    <w:basedOn w:val="a0"/>
    <w:uiPriority w:val="99"/>
    <w:rsid w:val="00215F8A"/>
    <w:pPr>
      <w:widowControl w:val="0"/>
      <w:suppressLineNumbers/>
      <w:suppressAutoHyphens/>
      <w:autoSpaceDE w:val="0"/>
      <w:spacing w:after="0" w:line="240" w:lineRule="auto"/>
    </w:pPr>
    <w:rPr>
      <w:rFonts w:ascii="Arial" w:eastAsia="Times New Roman" w:hAnsi="Arial" w:cs="Mangal"/>
      <w:sz w:val="20"/>
      <w:szCs w:val="20"/>
      <w:lang w:eastAsia="ar-SA"/>
    </w:rPr>
  </w:style>
  <w:style w:type="paragraph" w:customStyle="1" w:styleId="14">
    <w:name w:val="Название1"/>
    <w:basedOn w:val="a0"/>
    <w:uiPriority w:val="99"/>
    <w:rsid w:val="00215F8A"/>
    <w:pPr>
      <w:widowControl w:val="0"/>
      <w:suppressLineNumbers/>
      <w:suppressAutoHyphens/>
      <w:autoSpaceDE w:val="0"/>
      <w:spacing w:before="120" w:after="120" w:line="240" w:lineRule="auto"/>
    </w:pPr>
    <w:rPr>
      <w:rFonts w:ascii="Arial" w:eastAsia="Times New Roman" w:hAnsi="Arial" w:cs="Mangal"/>
      <w:i/>
      <w:iCs/>
      <w:sz w:val="20"/>
      <w:szCs w:val="24"/>
      <w:lang w:eastAsia="ar-SA"/>
    </w:rPr>
  </w:style>
  <w:style w:type="paragraph" w:customStyle="1" w:styleId="15">
    <w:name w:val="Указатель1"/>
    <w:basedOn w:val="a0"/>
    <w:uiPriority w:val="99"/>
    <w:rsid w:val="00215F8A"/>
    <w:pPr>
      <w:widowControl w:val="0"/>
      <w:suppressLineNumbers/>
      <w:suppressAutoHyphens/>
      <w:autoSpaceDE w:val="0"/>
      <w:spacing w:after="0" w:line="240" w:lineRule="auto"/>
    </w:pPr>
    <w:rPr>
      <w:rFonts w:ascii="Arial" w:eastAsia="Times New Roman" w:hAnsi="Arial" w:cs="Mangal"/>
      <w:sz w:val="20"/>
      <w:szCs w:val="20"/>
      <w:lang w:eastAsia="ar-SA"/>
    </w:rPr>
  </w:style>
  <w:style w:type="character" w:customStyle="1" w:styleId="16">
    <w:name w:val="Верхний колонтитул Знак1"/>
    <w:uiPriority w:val="99"/>
    <w:rsid w:val="00215F8A"/>
    <w:rPr>
      <w:rFonts w:ascii="Arial" w:hAnsi="Arial"/>
      <w:sz w:val="20"/>
      <w:lang w:eastAsia="ar-SA" w:bidi="ar-SA"/>
    </w:rPr>
  </w:style>
  <w:style w:type="character" w:customStyle="1" w:styleId="17">
    <w:name w:val="Нижний колонтитул Знак1"/>
    <w:uiPriority w:val="99"/>
    <w:rsid w:val="00215F8A"/>
    <w:rPr>
      <w:rFonts w:ascii="Arial" w:hAnsi="Arial"/>
      <w:sz w:val="20"/>
      <w:lang w:eastAsia="ar-SA" w:bidi="ar-SA"/>
    </w:rPr>
  </w:style>
  <w:style w:type="paragraph" w:customStyle="1" w:styleId="18">
    <w:name w:val="Абзац списка1"/>
    <w:basedOn w:val="a0"/>
    <w:rsid w:val="00215F8A"/>
    <w:pPr>
      <w:suppressAutoHyphens/>
      <w:ind w:left="720"/>
    </w:pPr>
    <w:rPr>
      <w:rFonts w:ascii="Calibri" w:eastAsia="Times New Roman" w:hAnsi="Calibri"/>
      <w:sz w:val="22"/>
      <w:lang w:eastAsia="ar-SA"/>
    </w:rPr>
  </w:style>
  <w:style w:type="paragraph" w:customStyle="1" w:styleId="-6">
    <w:name w:val="пункт-6"/>
    <w:basedOn w:val="a0"/>
    <w:uiPriority w:val="99"/>
    <w:rsid w:val="00215F8A"/>
    <w:pPr>
      <w:tabs>
        <w:tab w:val="num" w:pos="1430"/>
        <w:tab w:val="left" w:pos="1701"/>
      </w:tabs>
      <w:suppressAutoHyphens/>
      <w:spacing w:after="0" w:line="288" w:lineRule="auto"/>
      <w:ind w:firstLine="567"/>
      <w:jc w:val="both"/>
    </w:pPr>
    <w:rPr>
      <w:rFonts w:eastAsia="Times New Roman"/>
      <w:szCs w:val="28"/>
      <w:lang w:eastAsia="ar-SA"/>
    </w:rPr>
  </w:style>
  <w:style w:type="paragraph" w:customStyle="1" w:styleId="-3">
    <w:name w:val="Пункт-3"/>
    <w:basedOn w:val="a0"/>
    <w:uiPriority w:val="99"/>
    <w:rsid w:val="00215F8A"/>
    <w:pPr>
      <w:tabs>
        <w:tab w:val="num" w:pos="0"/>
      </w:tabs>
      <w:suppressAutoHyphens/>
      <w:spacing w:after="0" w:line="288" w:lineRule="auto"/>
      <w:jc w:val="both"/>
    </w:pPr>
    <w:rPr>
      <w:szCs w:val="24"/>
      <w:lang w:eastAsia="ar-SA"/>
    </w:rPr>
  </w:style>
  <w:style w:type="paragraph" w:customStyle="1" w:styleId="-4">
    <w:name w:val="Пункт-4"/>
    <w:basedOn w:val="a0"/>
    <w:uiPriority w:val="99"/>
    <w:rsid w:val="00215F8A"/>
    <w:pPr>
      <w:tabs>
        <w:tab w:val="num" w:pos="0"/>
      </w:tabs>
      <w:suppressAutoHyphens/>
      <w:spacing w:after="0" w:line="288" w:lineRule="auto"/>
      <w:jc w:val="both"/>
    </w:pPr>
    <w:rPr>
      <w:szCs w:val="24"/>
      <w:lang w:eastAsia="ar-SA"/>
    </w:rPr>
  </w:style>
  <w:style w:type="paragraph" w:customStyle="1" w:styleId="af9">
    <w:name w:val="Часть"/>
    <w:basedOn w:val="a0"/>
    <w:uiPriority w:val="99"/>
    <w:rsid w:val="00215F8A"/>
    <w:pPr>
      <w:tabs>
        <w:tab w:val="num" w:pos="0"/>
      </w:tabs>
      <w:suppressAutoHyphens/>
      <w:spacing w:after="0" w:line="288" w:lineRule="auto"/>
      <w:jc w:val="both"/>
    </w:pPr>
    <w:rPr>
      <w:szCs w:val="24"/>
      <w:lang w:eastAsia="ar-SA"/>
    </w:rPr>
  </w:style>
  <w:style w:type="paragraph" w:customStyle="1" w:styleId="afa">
    <w:name w:val="Содержимое таблицы"/>
    <w:basedOn w:val="a0"/>
    <w:uiPriority w:val="99"/>
    <w:rsid w:val="00215F8A"/>
    <w:pPr>
      <w:widowControl w:val="0"/>
      <w:suppressLineNumbers/>
      <w:suppressAutoHyphens/>
      <w:autoSpaceDE w:val="0"/>
      <w:spacing w:after="0" w:line="240" w:lineRule="auto"/>
    </w:pPr>
    <w:rPr>
      <w:rFonts w:ascii="Arial" w:eastAsia="Times New Roman" w:hAnsi="Arial" w:cs="Arial"/>
      <w:sz w:val="20"/>
      <w:szCs w:val="20"/>
      <w:lang w:eastAsia="ar-SA"/>
    </w:rPr>
  </w:style>
  <w:style w:type="paragraph" w:customStyle="1" w:styleId="afb">
    <w:name w:val="Заголовок таблицы"/>
    <w:basedOn w:val="afa"/>
    <w:uiPriority w:val="99"/>
    <w:rsid w:val="00215F8A"/>
    <w:pPr>
      <w:jc w:val="center"/>
    </w:pPr>
    <w:rPr>
      <w:b/>
      <w:bCs/>
    </w:rPr>
  </w:style>
  <w:style w:type="paragraph" w:styleId="26">
    <w:name w:val="Body Text 2"/>
    <w:basedOn w:val="a0"/>
    <w:link w:val="27"/>
    <w:uiPriority w:val="99"/>
    <w:semiHidden/>
    <w:rsid w:val="00215F8A"/>
    <w:pPr>
      <w:widowControl w:val="0"/>
      <w:suppressAutoHyphens/>
      <w:autoSpaceDE w:val="0"/>
      <w:spacing w:after="120" w:line="480" w:lineRule="auto"/>
    </w:pPr>
    <w:rPr>
      <w:rFonts w:ascii="Arial" w:hAnsi="Arial"/>
      <w:sz w:val="20"/>
      <w:szCs w:val="20"/>
      <w:lang w:eastAsia="ar-SA"/>
    </w:rPr>
  </w:style>
  <w:style w:type="character" w:customStyle="1" w:styleId="27">
    <w:name w:val="Основной текст 2 Знак"/>
    <w:basedOn w:val="a3"/>
    <w:link w:val="26"/>
    <w:uiPriority w:val="99"/>
    <w:semiHidden/>
    <w:locked/>
    <w:rsid w:val="00215F8A"/>
    <w:rPr>
      <w:rFonts w:ascii="Arial" w:hAnsi="Arial" w:cs="Times New Roman"/>
      <w:sz w:val="20"/>
      <w:lang w:eastAsia="ar-SA" w:bidi="ar-SA"/>
    </w:rPr>
  </w:style>
  <w:style w:type="table" w:styleId="afc">
    <w:name w:val="Table Grid"/>
    <w:basedOn w:val="a4"/>
    <w:uiPriority w:val="99"/>
    <w:rsid w:val="00215F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62">
    <w:name w:val="toc 6"/>
    <w:basedOn w:val="a0"/>
    <w:next w:val="a0"/>
    <w:autoRedefine/>
    <w:uiPriority w:val="39"/>
    <w:rsid w:val="00215F8A"/>
    <w:pPr>
      <w:widowControl w:val="0"/>
      <w:suppressAutoHyphens/>
      <w:autoSpaceDE w:val="0"/>
      <w:spacing w:after="0" w:line="240" w:lineRule="auto"/>
      <w:ind w:left="1000"/>
    </w:pPr>
    <w:rPr>
      <w:rFonts w:ascii="Arial" w:eastAsia="Times New Roman" w:hAnsi="Arial" w:cs="Arial"/>
      <w:sz w:val="20"/>
      <w:szCs w:val="20"/>
      <w:lang w:eastAsia="ar-SA"/>
    </w:rPr>
  </w:style>
  <w:style w:type="paragraph" w:styleId="HTML">
    <w:name w:val="HTML Preformatted"/>
    <w:basedOn w:val="a0"/>
    <w:link w:val="HTML0"/>
    <w:uiPriority w:val="99"/>
    <w:rsid w:val="0021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lang w:eastAsia="ru-RU"/>
    </w:rPr>
  </w:style>
  <w:style w:type="character" w:customStyle="1" w:styleId="HTML0">
    <w:name w:val="Стандартный HTML Знак"/>
    <w:basedOn w:val="a3"/>
    <w:link w:val="HTML"/>
    <w:uiPriority w:val="99"/>
    <w:locked/>
    <w:rsid w:val="00215F8A"/>
    <w:rPr>
      <w:rFonts w:ascii="Times New Roman" w:hAnsi="Times New Roman" w:cs="Times New Roman"/>
    </w:rPr>
  </w:style>
  <w:style w:type="paragraph" w:styleId="afd">
    <w:name w:val="Normal (Web)"/>
    <w:basedOn w:val="a0"/>
    <w:uiPriority w:val="99"/>
    <w:rsid w:val="00215F8A"/>
    <w:pPr>
      <w:spacing w:before="100" w:beforeAutospacing="1" w:after="100" w:afterAutospacing="1" w:line="240" w:lineRule="auto"/>
    </w:pPr>
    <w:rPr>
      <w:rFonts w:eastAsia="Times New Roman"/>
      <w:sz w:val="22"/>
      <w:lang w:eastAsia="ru-RU"/>
    </w:rPr>
  </w:style>
  <w:style w:type="character" w:customStyle="1" w:styleId="small">
    <w:name w:val="small"/>
    <w:uiPriority w:val="99"/>
    <w:rsid w:val="00215F8A"/>
    <w:rPr>
      <w:sz w:val="16"/>
    </w:rPr>
  </w:style>
  <w:style w:type="paragraph" w:styleId="afe">
    <w:name w:val="footnote text"/>
    <w:basedOn w:val="a0"/>
    <w:link w:val="aff"/>
    <w:uiPriority w:val="99"/>
    <w:rsid w:val="00215F8A"/>
    <w:pPr>
      <w:widowControl w:val="0"/>
      <w:suppressAutoHyphens/>
      <w:autoSpaceDE w:val="0"/>
      <w:spacing w:after="0" w:line="240" w:lineRule="auto"/>
    </w:pPr>
    <w:rPr>
      <w:rFonts w:ascii="Arial" w:hAnsi="Arial"/>
      <w:sz w:val="20"/>
      <w:szCs w:val="20"/>
      <w:lang w:eastAsia="ar-SA"/>
    </w:rPr>
  </w:style>
  <w:style w:type="character" w:customStyle="1" w:styleId="aff">
    <w:name w:val="Текст сноски Знак"/>
    <w:basedOn w:val="a3"/>
    <w:link w:val="afe"/>
    <w:uiPriority w:val="99"/>
    <w:locked/>
    <w:rsid w:val="00215F8A"/>
    <w:rPr>
      <w:rFonts w:ascii="Arial" w:hAnsi="Arial" w:cs="Times New Roman"/>
      <w:sz w:val="20"/>
      <w:lang w:eastAsia="ar-SA" w:bidi="ar-SA"/>
    </w:rPr>
  </w:style>
  <w:style w:type="character" w:styleId="aff0">
    <w:name w:val="footnote reference"/>
    <w:basedOn w:val="a3"/>
    <w:uiPriority w:val="99"/>
    <w:rsid w:val="00215F8A"/>
    <w:rPr>
      <w:rFonts w:cs="Times New Roman"/>
      <w:vertAlign w:val="superscript"/>
    </w:rPr>
  </w:style>
  <w:style w:type="paragraph" w:customStyle="1" w:styleId="s1">
    <w:name w:val="s_1"/>
    <w:basedOn w:val="a0"/>
    <w:uiPriority w:val="99"/>
    <w:rsid w:val="001D6F53"/>
    <w:pPr>
      <w:spacing w:before="100" w:beforeAutospacing="1" w:after="100" w:afterAutospacing="1" w:line="240" w:lineRule="auto"/>
    </w:pPr>
    <w:rPr>
      <w:rFonts w:eastAsia="Times New Roman"/>
      <w:sz w:val="24"/>
      <w:szCs w:val="24"/>
      <w:lang w:eastAsia="ru-RU"/>
    </w:rPr>
  </w:style>
  <w:style w:type="paragraph" w:customStyle="1" w:styleId="-60">
    <w:name w:val="Пункт-6"/>
    <w:basedOn w:val="a0"/>
    <w:uiPriority w:val="99"/>
    <w:rsid w:val="00EA774F"/>
    <w:pPr>
      <w:tabs>
        <w:tab w:val="num" w:pos="360"/>
      </w:tabs>
      <w:spacing w:after="0" w:line="288" w:lineRule="auto"/>
      <w:jc w:val="both"/>
    </w:pPr>
    <w:rPr>
      <w:rFonts w:eastAsia="Times New Roman"/>
      <w:szCs w:val="24"/>
      <w:lang w:eastAsia="ru-RU"/>
    </w:rPr>
  </w:style>
  <w:style w:type="character" w:styleId="aff1">
    <w:name w:val="annotation reference"/>
    <w:basedOn w:val="a3"/>
    <w:uiPriority w:val="99"/>
    <w:semiHidden/>
    <w:locked/>
    <w:rsid w:val="00C0524E"/>
    <w:rPr>
      <w:rFonts w:cs="Times New Roman"/>
      <w:sz w:val="16"/>
    </w:rPr>
  </w:style>
  <w:style w:type="paragraph" w:styleId="aff2">
    <w:name w:val="annotation text"/>
    <w:basedOn w:val="a0"/>
    <w:link w:val="aff3"/>
    <w:uiPriority w:val="99"/>
    <w:semiHidden/>
    <w:locked/>
    <w:rsid w:val="00C0524E"/>
    <w:rPr>
      <w:sz w:val="20"/>
      <w:szCs w:val="20"/>
    </w:rPr>
  </w:style>
  <w:style w:type="character" w:customStyle="1" w:styleId="aff3">
    <w:name w:val="Текст примечания Знак"/>
    <w:basedOn w:val="a3"/>
    <w:link w:val="aff2"/>
    <w:uiPriority w:val="99"/>
    <w:semiHidden/>
    <w:locked/>
    <w:rsid w:val="004F3437"/>
    <w:rPr>
      <w:rFonts w:ascii="Times New Roman" w:hAnsi="Times New Roman" w:cs="Times New Roman"/>
      <w:sz w:val="20"/>
      <w:lang w:eastAsia="en-US"/>
    </w:rPr>
  </w:style>
  <w:style w:type="paragraph" w:styleId="aff4">
    <w:name w:val="annotation subject"/>
    <w:basedOn w:val="aff2"/>
    <w:next w:val="aff2"/>
    <w:link w:val="aff5"/>
    <w:uiPriority w:val="99"/>
    <w:semiHidden/>
    <w:locked/>
    <w:rsid w:val="00C0524E"/>
    <w:rPr>
      <w:b/>
    </w:rPr>
  </w:style>
  <w:style w:type="character" w:customStyle="1" w:styleId="aff5">
    <w:name w:val="Тема примечания Знак"/>
    <w:basedOn w:val="aff3"/>
    <w:link w:val="aff4"/>
    <w:uiPriority w:val="99"/>
    <w:semiHidden/>
    <w:locked/>
    <w:rsid w:val="004F3437"/>
    <w:rPr>
      <w:rFonts w:ascii="Times New Roman" w:hAnsi="Times New Roman" w:cs="Times New Roman"/>
      <w:b/>
      <w:sz w:val="20"/>
      <w:lang w:eastAsia="en-US"/>
    </w:rPr>
  </w:style>
  <w:style w:type="character" w:styleId="aff6">
    <w:name w:val="Strong"/>
    <w:basedOn w:val="a3"/>
    <w:uiPriority w:val="99"/>
    <w:qFormat/>
    <w:locked/>
    <w:rsid w:val="00995C9A"/>
    <w:rPr>
      <w:rFonts w:cs="Times New Roman"/>
      <w:b/>
    </w:rPr>
  </w:style>
  <w:style w:type="character" w:customStyle="1" w:styleId="FontStyle25">
    <w:name w:val="Font Style25"/>
    <w:uiPriority w:val="99"/>
    <w:rsid w:val="00006A15"/>
    <w:rPr>
      <w:rFonts w:ascii="Times New Roman" w:hAnsi="Times New Roman"/>
      <w:b/>
      <w:sz w:val="24"/>
    </w:rPr>
  </w:style>
  <w:style w:type="paragraph" w:customStyle="1" w:styleId="Style14">
    <w:name w:val="Style14"/>
    <w:basedOn w:val="a0"/>
    <w:uiPriority w:val="99"/>
    <w:rsid w:val="00D726F2"/>
    <w:pPr>
      <w:spacing w:after="0" w:line="278" w:lineRule="exact"/>
      <w:ind w:right="6"/>
      <w:jc w:val="both"/>
    </w:pPr>
    <w:rPr>
      <w:rFonts w:eastAsia="Times New Roman"/>
      <w:sz w:val="24"/>
      <w:szCs w:val="24"/>
      <w:lang w:eastAsia="ru-RU"/>
    </w:rPr>
  </w:style>
  <w:style w:type="character" w:customStyle="1" w:styleId="FontStyle26">
    <w:name w:val="Font Style26"/>
    <w:uiPriority w:val="99"/>
    <w:rsid w:val="00D726F2"/>
    <w:rPr>
      <w:rFonts w:ascii="Times New Roman" w:hAnsi="Times New Roman"/>
      <w:sz w:val="24"/>
    </w:rPr>
  </w:style>
  <w:style w:type="paragraph" w:customStyle="1" w:styleId="Style16">
    <w:name w:val="Style16"/>
    <w:basedOn w:val="a0"/>
    <w:uiPriority w:val="99"/>
    <w:rsid w:val="00956479"/>
    <w:pPr>
      <w:widowControl w:val="0"/>
      <w:autoSpaceDE w:val="0"/>
      <w:autoSpaceDN w:val="0"/>
      <w:adjustRightInd w:val="0"/>
      <w:spacing w:after="0" w:line="346" w:lineRule="exact"/>
      <w:ind w:firstLine="557"/>
      <w:jc w:val="both"/>
    </w:pPr>
    <w:rPr>
      <w:rFonts w:eastAsia="Times New Roman"/>
      <w:sz w:val="24"/>
      <w:szCs w:val="24"/>
      <w:lang w:eastAsia="ru-RU"/>
    </w:rPr>
  </w:style>
  <w:style w:type="paragraph" w:styleId="19">
    <w:name w:val="toc 1"/>
    <w:basedOn w:val="a0"/>
    <w:next w:val="a0"/>
    <w:autoRedefine/>
    <w:uiPriority w:val="39"/>
    <w:locked/>
    <w:rsid w:val="009C1607"/>
    <w:pPr>
      <w:tabs>
        <w:tab w:val="right" w:leader="dot" w:pos="9628"/>
      </w:tabs>
      <w:ind w:firstLine="709"/>
    </w:pPr>
    <w:rPr>
      <w:b/>
    </w:rPr>
  </w:style>
  <w:style w:type="paragraph" w:styleId="28">
    <w:name w:val="toc 2"/>
    <w:basedOn w:val="a0"/>
    <w:next w:val="a0"/>
    <w:autoRedefine/>
    <w:uiPriority w:val="39"/>
    <w:locked/>
    <w:rsid w:val="002B486F"/>
    <w:pPr>
      <w:tabs>
        <w:tab w:val="right" w:leader="dot" w:pos="9628"/>
      </w:tabs>
      <w:ind w:left="142"/>
    </w:pPr>
  </w:style>
  <w:style w:type="paragraph" w:styleId="32">
    <w:name w:val="toc 3"/>
    <w:basedOn w:val="a0"/>
    <w:next w:val="a0"/>
    <w:autoRedefine/>
    <w:uiPriority w:val="39"/>
    <w:locked/>
    <w:rsid w:val="001735F9"/>
    <w:pPr>
      <w:ind w:left="560"/>
    </w:pPr>
  </w:style>
  <w:style w:type="paragraph" w:styleId="42">
    <w:name w:val="toc 4"/>
    <w:basedOn w:val="a0"/>
    <w:next w:val="a0"/>
    <w:autoRedefine/>
    <w:uiPriority w:val="39"/>
    <w:locked/>
    <w:rsid w:val="001735F9"/>
    <w:pPr>
      <w:spacing w:after="0" w:line="240" w:lineRule="auto"/>
      <w:ind w:left="720"/>
    </w:pPr>
    <w:rPr>
      <w:sz w:val="24"/>
      <w:szCs w:val="24"/>
      <w:lang w:eastAsia="ru-RU"/>
    </w:rPr>
  </w:style>
  <w:style w:type="paragraph" w:styleId="50">
    <w:name w:val="toc 5"/>
    <w:basedOn w:val="a0"/>
    <w:next w:val="a0"/>
    <w:autoRedefine/>
    <w:uiPriority w:val="39"/>
    <w:locked/>
    <w:rsid w:val="001735F9"/>
    <w:pPr>
      <w:spacing w:after="0" w:line="240" w:lineRule="auto"/>
      <w:ind w:left="960"/>
    </w:pPr>
    <w:rPr>
      <w:sz w:val="24"/>
      <w:szCs w:val="24"/>
      <w:lang w:eastAsia="ru-RU"/>
    </w:rPr>
  </w:style>
  <w:style w:type="paragraph" w:styleId="71">
    <w:name w:val="toc 7"/>
    <w:basedOn w:val="a0"/>
    <w:next w:val="a0"/>
    <w:autoRedefine/>
    <w:uiPriority w:val="39"/>
    <w:locked/>
    <w:rsid w:val="001735F9"/>
    <w:pPr>
      <w:spacing w:after="0" w:line="240" w:lineRule="auto"/>
      <w:ind w:left="1440"/>
    </w:pPr>
    <w:rPr>
      <w:sz w:val="24"/>
      <w:szCs w:val="24"/>
      <w:lang w:eastAsia="ru-RU"/>
    </w:rPr>
  </w:style>
  <w:style w:type="paragraph" w:styleId="8">
    <w:name w:val="toc 8"/>
    <w:basedOn w:val="a0"/>
    <w:next w:val="a0"/>
    <w:autoRedefine/>
    <w:uiPriority w:val="39"/>
    <w:locked/>
    <w:rsid w:val="001735F9"/>
    <w:pPr>
      <w:spacing w:after="0" w:line="240" w:lineRule="auto"/>
      <w:ind w:left="1680"/>
    </w:pPr>
    <w:rPr>
      <w:sz w:val="24"/>
      <w:szCs w:val="24"/>
      <w:lang w:eastAsia="ru-RU"/>
    </w:rPr>
  </w:style>
  <w:style w:type="paragraph" w:styleId="9">
    <w:name w:val="toc 9"/>
    <w:basedOn w:val="a0"/>
    <w:next w:val="a0"/>
    <w:autoRedefine/>
    <w:uiPriority w:val="39"/>
    <w:locked/>
    <w:rsid w:val="001735F9"/>
    <w:pPr>
      <w:spacing w:after="0" w:line="240" w:lineRule="auto"/>
      <w:ind w:left="1920"/>
    </w:pPr>
    <w:rPr>
      <w:sz w:val="24"/>
      <w:szCs w:val="24"/>
      <w:lang w:eastAsia="ru-RU"/>
    </w:rPr>
  </w:style>
  <w:style w:type="paragraph" w:styleId="aff7">
    <w:name w:val="TOC Heading"/>
    <w:basedOn w:val="10"/>
    <w:next w:val="a0"/>
    <w:uiPriority w:val="39"/>
    <w:qFormat/>
    <w:rsid w:val="00E81A3E"/>
    <w:pPr>
      <w:tabs>
        <w:tab w:val="clear" w:pos="567"/>
        <w:tab w:val="clear" w:pos="705"/>
      </w:tabs>
      <w:suppressAutoHyphens w:val="0"/>
      <w:spacing w:before="480" w:after="0" w:line="276" w:lineRule="auto"/>
      <w:ind w:left="0"/>
      <w:jc w:val="left"/>
      <w:outlineLvl w:val="9"/>
    </w:pPr>
    <w:rPr>
      <w:rFonts w:ascii="Cambria" w:eastAsia="Times New Roman" w:hAnsi="Cambria"/>
      <w:bCs/>
      <w:caps w:val="0"/>
      <w:color w:val="365F91"/>
      <w:kern w:val="0"/>
      <w:szCs w:val="28"/>
      <w:lang w:eastAsia="ru-RU"/>
    </w:rPr>
  </w:style>
  <w:style w:type="character" w:styleId="aff8">
    <w:name w:val="FollowedHyperlink"/>
    <w:basedOn w:val="a3"/>
    <w:uiPriority w:val="99"/>
    <w:locked/>
    <w:rsid w:val="00191A6B"/>
    <w:rPr>
      <w:rFonts w:cs="Times New Roman"/>
      <w:color w:val="800080"/>
      <w:u w:val="single"/>
    </w:rPr>
  </w:style>
  <w:style w:type="paragraph" w:customStyle="1" w:styleId="3">
    <w:name w:val="[Ростех] Наименование Подраздела (Уровень 3)"/>
    <w:uiPriority w:val="99"/>
    <w:rsid w:val="00AF24C5"/>
    <w:pPr>
      <w:keepNext/>
      <w:keepLines/>
      <w:numPr>
        <w:ilvl w:val="1"/>
        <w:numId w:val="116"/>
      </w:numPr>
      <w:suppressAutoHyphens/>
      <w:spacing w:before="240"/>
      <w:ind w:left="4962"/>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rsid w:val="00AF24C5"/>
    <w:pPr>
      <w:keepNext/>
      <w:keepLines/>
      <w:numPr>
        <w:numId w:val="116"/>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9"/>
    <w:uiPriority w:val="99"/>
    <w:rsid w:val="00AF24C5"/>
    <w:pPr>
      <w:numPr>
        <w:ilvl w:val="5"/>
        <w:numId w:val="116"/>
      </w:numPr>
      <w:suppressAutoHyphens/>
      <w:spacing w:before="120"/>
      <w:jc w:val="both"/>
    </w:pPr>
    <w:rPr>
      <w:rFonts w:ascii="Proxima Nova ExCn Rg" w:eastAsia="Times New Roman" w:hAnsi="Proxima Nova ExCn Rg"/>
      <w:sz w:val="28"/>
      <w:szCs w:val="28"/>
    </w:rPr>
  </w:style>
  <w:style w:type="character" w:customStyle="1" w:styleId="aff9">
    <w:name w:val="[Ростех] Простой текст (Без уровня) Знак"/>
    <w:basedOn w:val="a3"/>
    <w:link w:val="a"/>
    <w:uiPriority w:val="99"/>
    <w:locked/>
    <w:rsid w:val="00AF24C5"/>
    <w:rPr>
      <w:rFonts w:ascii="Proxima Nova ExCn Rg" w:eastAsia="Times New Roman" w:hAnsi="Proxima Nova ExCn Rg"/>
      <w:sz w:val="28"/>
      <w:szCs w:val="28"/>
    </w:rPr>
  </w:style>
  <w:style w:type="paragraph" w:customStyle="1" w:styleId="5">
    <w:name w:val="[Ростех] Текст Подпункта (Уровень 5)"/>
    <w:uiPriority w:val="99"/>
    <w:rsid w:val="00AF24C5"/>
    <w:pPr>
      <w:numPr>
        <w:ilvl w:val="3"/>
        <w:numId w:val="116"/>
      </w:numPr>
      <w:suppressAutoHyphens/>
      <w:spacing w:before="120"/>
      <w:ind w:left="1844"/>
      <w:jc w:val="both"/>
      <w:outlineLvl w:val="4"/>
    </w:pPr>
    <w:rPr>
      <w:rFonts w:ascii="Proxima Nova ExCn Rg" w:eastAsia="Times New Roman" w:hAnsi="Proxima Nova ExCn Rg"/>
      <w:sz w:val="28"/>
      <w:szCs w:val="28"/>
    </w:rPr>
  </w:style>
  <w:style w:type="paragraph" w:customStyle="1" w:styleId="6">
    <w:name w:val="[Ростех] Текст Подпункта подпункта (Уровень 6)"/>
    <w:uiPriority w:val="99"/>
    <w:rsid w:val="00AF24C5"/>
    <w:pPr>
      <w:numPr>
        <w:ilvl w:val="4"/>
        <w:numId w:val="116"/>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uiPriority w:val="99"/>
    <w:rsid w:val="00AF24C5"/>
    <w:pPr>
      <w:numPr>
        <w:ilvl w:val="2"/>
        <w:numId w:val="116"/>
      </w:numPr>
      <w:suppressAutoHyphens/>
      <w:spacing w:before="120"/>
      <w:ind w:left="3828"/>
      <w:jc w:val="both"/>
      <w:outlineLvl w:val="3"/>
    </w:pPr>
    <w:rPr>
      <w:rFonts w:ascii="Proxima Nova ExCn Rg" w:eastAsia="Times New Roman" w:hAnsi="Proxima Nova ExCn Rg"/>
      <w:sz w:val="28"/>
      <w:szCs w:val="28"/>
    </w:rPr>
  </w:style>
  <w:style w:type="character" w:customStyle="1" w:styleId="29">
    <w:name w:val="Основной текст (2)_"/>
    <w:basedOn w:val="a3"/>
    <w:link w:val="2a"/>
    <w:uiPriority w:val="99"/>
    <w:locked/>
    <w:rsid w:val="00F878EE"/>
    <w:rPr>
      <w:rFonts w:ascii="Times New Roman" w:hAnsi="Times New Roman" w:cs="Times New Roman"/>
      <w:sz w:val="28"/>
      <w:szCs w:val="28"/>
      <w:shd w:val="clear" w:color="auto" w:fill="FFFFFF"/>
    </w:rPr>
  </w:style>
  <w:style w:type="paragraph" w:customStyle="1" w:styleId="2a">
    <w:name w:val="Основной текст (2)"/>
    <w:basedOn w:val="a0"/>
    <w:link w:val="29"/>
    <w:uiPriority w:val="99"/>
    <w:rsid w:val="00F878EE"/>
    <w:pPr>
      <w:widowControl w:val="0"/>
      <w:shd w:val="clear" w:color="auto" w:fill="FFFFFF"/>
      <w:spacing w:before="360" w:after="840" w:line="240" w:lineRule="atLeast"/>
    </w:pPr>
    <w:rPr>
      <w:rFonts w:eastAsia="Times New Roman"/>
      <w:szCs w:val="28"/>
      <w:lang w:eastAsia="ru-RU"/>
    </w:rPr>
  </w:style>
  <w:style w:type="paragraph" w:customStyle="1" w:styleId="affa">
    <w:name w:val="Пункт"/>
    <w:basedOn w:val="a2"/>
    <w:uiPriority w:val="99"/>
    <w:rsid w:val="00053DCB"/>
    <w:pPr>
      <w:widowControl/>
      <w:tabs>
        <w:tab w:val="num" w:pos="1985"/>
      </w:tabs>
      <w:suppressAutoHyphens w:val="0"/>
      <w:autoSpaceDE/>
      <w:spacing w:after="0" w:line="360" w:lineRule="auto"/>
      <w:ind w:left="1985" w:hanging="851"/>
      <w:jc w:val="both"/>
    </w:pPr>
    <w:rPr>
      <w:rFonts w:ascii="Times New Roman" w:eastAsia="Times New Roman" w:hAnsi="Times New Roman"/>
      <w:sz w:val="28"/>
      <w:lang w:eastAsia="ru-RU"/>
    </w:rPr>
  </w:style>
  <w:style w:type="character" w:customStyle="1" w:styleId="FontStyle11">
    <w:name w:val="Font Style11"/>
    <w:uiPriority w:val="99"/>
    <w:rsid w:val="00EF3638"/>
    <w:rPr>
      <w:rFonts w:ascii="Times New Roman" w:hAnsi="Times New Roman"/>
      <w:sz w:val="12"/>
    </w:rPr>
  </w:style>
  <w:style w:type="paragraph" w:customStyle="1" w:styleId="TableContents">
    <w:name w:val="Table Contents"/>
    <w:basedOn w:val="Standard"/>
    <w:uiPriority w:val="99"/>
    <w:rsid w:val="00E622A2"/>
    <w:pPr>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Standarduser">
    <w:name w:val="Standard (user)"/>
    <w:rsid w:val="00E622A2"/>
    <w:pPr>
      <w:suppressAutoHyphens/>
      <w:autoSpaceDN w:val="0"/>
      <w:textAlignment w:val="baseline"/>
    </w:pPr>
    <w:rPr>
      <w:rFonts w:ascii="Liberation Serif" w:eastAsia="SimSun" w:hAnsi="Liberation Serif" w:cs="Mangal"/>
      <w:color w:val="00000A"/>
      <w:kern w:val="3"/>
      <w:sz w:val="24"/>
      <w:szCs w:val="24"/>
      <w:lang w:val="en-US" w:eastAsia="zh-CN" w:bidi="hi-IN"/>
    </w:rPr>
  </w:style>
  <w:style w:type="paragraph" w:customStyle="1" w:styleId="a5c8b0e714da563fe90b98cef41456e9db9fe9049761426654245bb2dd862eecmsonormal">
    <w:name w:val="a5c8b0e714da563fe90b98cef41456e9db9fe9049761426654245bb2dd862eecmsonormal"/>
    <w:basedOn w:val="Standard"/>
    <w:uiPriority w:val="99"/>
    <w:rsid w:val="003E68FD"/>
    <w:pPr>
      <w:autoSpaceDN w:val="0"/>
      <w:spacing w:before="100" w:after="100" w:line="240" w:lineRule="auto"/>
    </w:pPr>
    <w:rPr>
      <w:rFonts w:ascii="Liberation Serif" w:eastAsia="SimSun" w:hAnsi="Liberation Serif" w:cs="Mangal"/>
      <w:kern w:val="3"/>
      <w:sz w:val="24"/>
      <w:szCs w:val="24"/>
      <w:lang w:val="en-US" w:eastAsia="ru-RU" w:bidi="hi-IN"/>
    </w:rPr>
  </w:style>
  <w:style w:type="numbering" w:customStyle="1" w:styleId="1">
    <w:name w:val="Стиль1"/>
    <w:rsid w:val="00286F43"/>
    <w:pPr>
      <w:numPr>
        <w:numId w:val="99"/>
      </w:numPr>
    </w:pPr>
  </w:style>
  <w:style w:type="numbering" w:customStyle="1" w:styleId="20">
    <w:name w:val="Стиль2"/>
    <w:rsid w:val="00286F43"/>
    <w:pPr>
      <w:numPr>
        <w:numId w:val="100"/>
      </w:numPr>
    </w:pPr>
  </w:style>
  <w:style w:type="paragraph" w:customStyle="1" w:styleId="000">
    <w:name w:val="000 Алекс список"/>
    <w:basedOn w:val="Default"/>
    <w:autoRedefine/>
    <w:qFormat/>
    <w:rsid w:val="00F8492C"/>
    <w:pPr>
      <w:numPr>
        <w:numId w:val="177"/>
      </w:numPr>
      <w:tabs>
        <w:tab w:val="left" w:pos="0"/>
        <w:tab w:val="left" w:pos="709"/>
        <w:tab w:val="left" w:pos="1134"/>
      </w:tabs>
      <w:spacing w:line="276" w:lineRule="auto"/>
      <w:jc w:val="both"/>
    </w:pPr>
    <w:rPr>
      <w:rFonts w:eastAsia="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228073900">
      <w:bodyDiv w:val="1"/>
      <w:marLeft w:val="0"/>
      <w:marRight w:val="0"/>
      <w:marTop w:val="0"/>
      <w:marBottom w:val="0"/>
      <w:divBdr>
        <w:top w:val="none" w:sz="0" w:space="0" w:color="auto"/>
        <w:left w:val="none" w:sz="0" w:space="0" w:color="auto"/>
        <w:bottom w:val="none" w:sz="0" w:space="0" w:color="auto"/>
        <w:right w:val="none" w:sz="0" w:space="0" w:color="auto"/>
      </w:divBdr>
    </w:div>
    <w:div w:id="979501950">
      <w:marLeft w:val="0"/>
      <w:marRight w:val="0"/>
      <w:marTop w:val="0"/>
      <w:marBottom w:val="0"/>
      <w:divBdr>
        <w:top w:val="none" w:sz="0" w:space="0" w:color="auto"/>
        <w:left w:val="none" w:sz="0" w:space="0" w:color="auto"/>
        <w:bottom w:val="none" w:sz="0" w:space="0" w:color="auto"/>
        <w:right w:val="none" w:sz="0" w:space="0" w:color="auto"/>
      </w:divBdr>
    </w:div>
    <w:div w:id="979501951">
      <w:marLeft w:val="0"/>
      <w:marRight w:val="0"/>
      <w:marTop w:val="0"/>
      <w:marBottom w:val="0"/>
      <w:divBdr>
        <w:top w:val="none" w:sz="0" w:space="0" w:color="auto"/>
        <w:left w:val="none" w:sz="0" w:space="0" w:color="auto"/>
        <w:bottom w:val="none" w:sz="0" w:space="0" w:color="auto"/>
        <w:right w:val="none" w:sz="0" w:space="0" w:color="auto"/>
      </w:divBdr>
    </w:div>
    <w:div w:id="979501952">
      <w:marLeft w:val="0"/>
      <w:marRight w:val="0"/>
      <w:marTop w:val="0"/>
      <w:marBottom w:val="0"/>
      <w:divBdr>
        <w:top w:val="none" w:sz="0" w:space="0" w:color="auto"/>
        <w:left w:val="none" w:sz="0" w:space="0" w:color="auto"/>
        <w:bottom w:val="none" w:sz="0" w:space="0" w:color="auto"/>
        <w:right w:val="none" w:sz="0" w:space="0" w:color="auto"/>
      </w:divBdr>
    </w:div>
    <w:div w:id="979501953">
      <w:marLeft w:val="0"/>
      <w:marRight w:val="0"/>
      <w:marTop w:val="0"/>
      <w:marBottom w:val="0"/>
      <w:divBdr>
        <w:top w:val="none" w:sz="0" w:space="0" w:color="auto"/>
        <w:left w:val="none" w:sz="0" w:space="0" w:color="auto"/>
        <w:bottom w:val="none" w:sz="0" w:space="0" w:color="auto"/>
        <w:right w:val="none" w:sz="0" w:space="0" w:color="auto"/>
      </w:divBdr>
    </w:div>
    <w:div w:id="979501954">
      <w:marLeft w:val="0"/>
      <w:marRight w:val="0"/>
      <w:marTop w:val="0"/>
      <w:marBottom w:val="0"/>
      <w:divBdr>
        <w:top w:val="none" w:sz="0" w:space="0" w:color="auto"/>
        <w:left w:val="none" w:sz="0" w:space="0" w:color="auto"/>
        <w:bottom w:val="none" w:sz="0" w:space="0" w:color="auto"/>
        <w:right w:val="none" w:sz="0" w:space="0" w:color="auto"/>
      </w:divBdr>
    </w:div>
    <w:div w:id="979501955">
      <w:marLeft w:val="0"/>
      <w:marRight w:val="0"/>
      <w:marTop w:val="0"/>
      <w:marBottom w:val="0"/>
      <w:divBdr>
        <w:top w:val="none" w:sz="0" w:space="0" w:color="auto"/>
        <w:left w:val="none" w:sz="0" w:space="0" w:color="auto"/>
        <w:bottom w:val="none" w:sz="0" w:space="0" w:color="auto"/>
        <w:right w:val="none" w:sz="0" w:space="0" w:color="auto"/>
      </w:divBdr>
      <w:divsChild>
        <w:div w:id="979501963">
          <w:marLeft w:val="0"/>
          <w:marRight w:val="0"/>
          <w:marTop w:val="0"/>
          <w:marBottom w:val="0"/>
          <w:divBdr>
            <w:top w:val="none" w:sz="0" w:space="0" w:color="auto"/>
            <w:left w:val="none" w:sz="0" w:space="0" w:color="auto"/>
            <w:bottom w:val="none" w:sz="0" w:space="0" w:color="auto"/>
            <w:right w:val="none" w:sz="0" w:space="0" w:color="auto"/>
          </w:divBdr>
        </w:div>
      </w:divsChild>
    </w:div>
    <w:div w:id="979501956">
      <w:marLeft w:val="0"/>
      <w:marRight w:val="0"/>
      <w:marTop w:val="0"/>
      <w:marBottom w:val="0"/>
      <w:divBdr>
        <w:top w:val="none" w:sz="0" w:space="0" w:color="auto"/>
        <w:left w:val="none" w:sz="0" w:space="0" w:color="auto"/>
        <w:bottom w:val="none" w:sz="0" w:space="0" w:color="auto"/>
        <w:right w:val="none" w:sz="0" w:space="0" w:color="auto"/>
      </w:divBdr>
    </w:div>
    <w:div w:id="979501957">
      <w:marLeft w:val="0"/>
      <w:marRight w:val="0"/>
      <w:marTop w:val="0"/>
      <w:marBottom w:val="0"/>
      <w:divBdr>
        <w:top w:val="none" w:sz="0" w:space="0" w:color="auto"/>
        <w:left w:val="none" w:sz="0" w:space="0" w:color="auto"/>
        <w:bottom w:val="none" w:sz="0" w:space="0" w:color="auto"/>
        <w:right w:val="none" w:sz="0" w:space="0" w:color="auto"/>
      </w:divBdr>
    </w:div>
    <w:div w:id="979501958">
      <w:marLeft w:val="0"/>
      <w:marRight w:val="0"/>
      <w:marTop w:val="0"/>
      <w:marBottom w:val="0"/>
      <w:divBdr>
        <w:top w:val="none" w:sz="0" w:space="0" w:color="auto"/>
        <w:left w:val="none" w:sz="0" w:space="0" w:color="auto"/>
        <w:bottom w:val="none" w:sz="0" w:space="0" w:color="auto"/>
        <w:right w:val="none" w:sz="0" w:space="0" w:color="auto"/>
      </w:divBdr>
    </w:div>
    <w:div w:id="979501959">
      <w:marLeft w:val="0"/>
      <w:marRight w:val="0"/>
      <w:marTop w:val="0"/>
      <w:marBottom w:val="0"/>
      <w:divBdr>
        <w:top w:val="none" w:sz="0" w:space="0" w:color="auto"/>
        <w:left w:val="none" w:sz="0" w:space="0" w:color="auto"/>
        <w:bottom w:val="none" w:sz="0" w:space="0" w:color="auto"/>
        <w:right w:val="none" w:sz="0" w:space="0" w:color="auto"/>
      </w:divBdr>
    </w:div>
    <w:div w:id="979501960">
      <w:marLeft w:val="0"/>
      <w:marRight w:val="0"/>
      <w:marTop w:val="0"/>
      <w:marBottom w:val="0"/>
      <w:divBdr>
        <w:top w:val="none" w:sz="0" w:space="0" w:color="auto"/>
        <w:left w:val="none" w:sz="0" w:space="0" w:color="auto"/>
        <w:bottom w:val="none" w:sz="0" w:space="0" w:color="auto"/>
        <w:right w:val="none" w:sz="0" w:space="0" w:color="auto"/>
      </w:divBdr>
    </w:div>
    <w:div w:id="979501961">
      <w:marLeft w:val="0"/>
      <w:marRight w:val="0"/>
      <w:marTop w:val="0"/>
      <w:marBottom w:val="0"/>
      <w:divBdr>
        <w:top w:val="none" w:sz="0" w:space="0" w:color="auto"/>
        <w:left w:val="none" w:sz="0" w:space="0" w:color="auto"/>
        <w:bottom w:val="none" w:sz="0" w:space="0" w:color="auto"/>
        <w:right w:val="none" w:sz="0" w:space="0" w:color="auto"/>
      </w:divBdr>
    </w:div>
    <w:div w:id="979501962">
      <w:marLeft w:val="0"/>
      <w:marRight w:val="0"/>
      <w:marTop w:val="0"/>
      <w:marBottom w:val="0"/>
      <w:divBdr>
        <w:top w:val="none" w:sz="0" w:space="0" w:color="auto"/>
        <w:left w:val="none" w:sz="0" w:space="0" w:color="auto"/>
        <w:bottom w:val="none" w:sz="0" w:space="0" w:color="auto"/>
        <w:right w:val="none" w:sz="0" w:space="0" w:color="auto"/>
      </w:divBdr>
    </w:div>
    <w:div w:id="979501964">
      <w:marLeft w:val="0"/>
      <w:marRight w:val="0"/>
      <w:marTop w:val="0"/>
      <w:marBottom w:val="0"/>
      <w:divBdr>
        <w:top w:val="none" w:sz="0" w:space="0" w:color="auto"/>
        <w:left w:val="none" w:sz="0" w:space="0" w:color="auto"/>
        <w:bottom w:val="none" w:sz="0" w:space="0" w:color="auto"/>
        <w:right w:val="none" w:sz="0" w:space="0" w:color="auto"/>
      </w:divBdr>
    </w:div>
    <w:div w:id="979501965">
      <w:marLeft w:val="0"/>
      <w:marRight w:val="0"/>
      <w:marTop w:val="0"/>
      <w:marBottom w:val="0"/>
      <w:divBdr>
        <w:top w:val="none" w:sz="0" w:space="0" w:color="auto"/>
        <w:left w:val="none" w:sz="0" w:space="0" w:color="auto"/>
        <w:bottom w:val="none" w:sz="0" w:space="0" w:color="auto"/>
        <w:right w:val="none" w:sz="0" w:space="0" w:color="auto"/>
      </w:divBdr>
    </w:div>
    <w:div w:id="979501966">
      <w:marLeft w:val="0"/>
      <w:marRight w:val="0"/>
      <w:marTop w:val="0"/>
      <w:marBottom w:val="0"/>
      <w:divBdr>
        <w:top w:val="none" w:sz="0" w:space="0" w:color="auto"/>
        <w:left w:val="none" w:sz="0" w:space="0" w:color="auto"/>
        <w:bottom w:val="none" w:sz="0" w:space="0" w:color="auto"/>
        <w:right w:val="none" w:sz="0" w:space="0" w:color="auto"/>
      </w:divBdr>
    </w:div>
    <w:div w:id="979501967">
      <w:marLeft w:val="0"/>
      <w:marRight w:val="0"/>
      <w:marTop w:val="0"/>
      <w:marBottom w:val="0"/>
      <w:divBdr>
        <w:top w:val="none" w:sz="0" w:space="0" w:color="auto"/>
        <w:left w:val="none" w:sz="0" w:space="0" w:color="auto"/>
        <w:bottom w:val="none" w:sz="0" w:space="0" w:color="auto"/>
        <w:right w:val="none" w:sz="0" w:space="0" w:color="auto"/>
      </w:divBdr>
    </w:div>
    <w:div w:id="979501968">
      <w:marLeft w:val="0"/>
      <w:marRight w:val="0"/>
      <w:marTop w:val="0"/>
      <w:marBottom w:val="0"/>
      <w:divBdr>
        <w:top w:val="none" w:sz="0" w:space="0" w:color="auto"/>
        <w:left w:val="none" w:sz="0" w:space="0" w:color="auto"/>
        <w:bottom w:val="none" w:sz="0" w:space="0" w:color="auto"/>
        <w:right w:val="none" w:sz="0" w:space="0" w:color="auto"/>
      </w:divBdr>
    </w:div>
    <w:div w:id="979501969">
      <w:marLeft w:val="0"/>
      <w:marRight w:val="0"/>
      <w:marTop w:val="0"/>
      <w:marBottom w:val="0"/>
      <w:divBdr>
        <w:top w:val="none" w:sz="0" w:space="0" w:color="auto"/>
        <w:left w:val="none" w:sz="0" w:space="0" w:color="auto"/>
        <w:bottom w:val="none" w:sz="0" w:space="0" w:color="auto"/>
        <w:right w:val="none" w:sz="0" w:space="0" w:color="auto"/>
      </w:divBdr>
    </w:div>
    <w:div w:id="979501970">
      <w:marLeft w:val="0"/>
      <w:marRight w:val="0"/>
      <w:marTop w:val="0"/>
      <w:marBottom w:val="0"/>
      <w:divBdr>
        <w:top w:val="none" w:sz="0" w:space="0" w:color="auto"/>
        <w:left w:val="none" w:sz="0" w:space="0" w:color="auto"/>
        <w:bottom w:val="none" w:sz="0" w:space="0" w:color="auto"/>
        <w:right w:val="none" w:sz="0" w:space="0" w:color="auto"/>
      </w:divBdr>
    </w:div>
    <w:div w:id="979501971">
      <w:marLeft w:val="0"/>
      <w:marRight w:val="0"/>
      <w:marTop w:val="0"/>
      <w:marBottom w:val="0"/>
      <w:divBdr>
        <w:top w:val="none" w:sz="0" w:space="0" w:color="auto"/>
        <w:left w:val="none" w:sz="0" w:space="0" w:color="auto"/>
        <w:bottom w:val="none" w:sz="0" w:space="0" w:color="auto"/>
        <w:right w:val="none" w:sz="0" w:space="0" w:color="auto"/>
      </w:divBdr>
    </w:div>
    <w:div w:id="979501973">
      <w:marLeft w:val="0"/>
      <w:marRight w:val="0"/>
      <w:marTop w:val="0"/>
      <w:marBottom w:val="0"/>
      <w:divBdr>
        <w:top w:val="none" w:sz="0" w:space="0" w:color="auto"/>
        <w:left w:val="none" w:sz="0" w:space="0" w:color="auto"/>
        <w:bottom w:val="none" w:sz="0" w:space="0" w:color="auto"/>
        <w:right w:val="none" w:sz="0" w:space="0" w:color="auto"/>
      </w:divBdr>
      <w:divsChild>
        <w:div w:id="979501972">
          <w:marLeft w:val="0"/>
          <w:marRight w:val="0"/>
          <w:marTop w:val="0"/>
          <w:marBottom w:val="0"/>
          <w:divBdr>
            <w:top w:val="none" w:sz="0" w:space="0" w:color="auto"/>
            <w:left w:val="none" w:sz="0" w:space="0" w:color="auto"/>
            <w:bottom w:val="none" w:sz="0" w:space="0" w:color="auto"/>
            <w:right w:val="none" w:sz="0" w:space="0" w:color="auto"/>
          </w:divBdr>
        </w:div>
        <w:div w:id="979501975">
          <w:marLeft w:val="0"/>
          <w:marRight w:val="0"/>
          <w:marTop w:val="0"/>
          <w:marBottom w:val="0"/>
          <w:divBdr>
            <w:top w:val="none" w:sz="0" w:space="0" w:color="auto"/>
            <w:left w:val="none" w:sz="0" w:space="0" w:color="auto"/>
            <w:bottom w:val="none" w:sz="0" w:space="0" w:color="auto"/>
            <w:right w:val="none" w:sz="0" w:space="0" w:color="auto"/>
          </w:divBdr>
        </w:div>
        <w:div w:id="979501977">
          <w:marLeft w:val="0"/>
          <w:marRight w:val="0"/>
          <w:marTop w:val="0"/>
          <w:marBottom w:val="0"/>
          <w:divBdr>
            <w:top w:val="none" w:sz="0" w:space="0" w:color="auto"/>
            <w:left w:val="none" w:sz="0" w:space="0" w:color="auto"/>
            <w:bottom w:val="none" w:sz="0" w:space="0" w:color="auto"/>
            <w:right w:val="none" w:sz="0" w:space="0" w:color="auto"/>
          </w:divBdr>
        </w:div>
        <w:div w:id="979501978">
          <w:marLeft w:val="0"/>
          <w:marRight w:val="0"/>
          <w:marTop w:val="0"/>
          <w:marBottom w:val="0"/>
          <w:divBdr>
            <w:top w:val="none" w:sz="0" w:space="0" w:color="auto"/>
            <w:left w:val="none" w:sz="0" w:space="0" w:color="auto"/>
            <w:bottom w:val="none" w:sz="0" w:space="0" w:color="auto"/>
            <w:right w:val="none" w:sz="0" w:space="0" w:color="auto"/>
          </w:divBdr>
        </w:div>
        <w:div w:id="979501980">
          <w:marLeft w:val="0"/>
          <w:marRight w:val="0"/>
          <w:marTop w:val="0"/>
          <w:marBottom w:val="0"/>
          <w:divBdr>
            <w:top w:val="none" w:sz="0" w:space="0" w:color="auto"/>
            <w:left w:val="none" w:sz="0" w:space="0" w:color="auto"/>
            <w:bottom w:val="none" w:sz="0" w:space="0" w:color="auto"/>
            <w:right w:val="none" w:sz="0" w:space="0" w:color="auto"/>
          </w:divBdr>
        </w:div>
        <w:div w:id="979501984">
          <w:marLeft w:val="0"/>
          <w:marRight w:val="0"/>
          <w:marTop w:val="0"/>
          <w:marBottom w:val="0"/>
          <w:divBdr>
            <w:top w:val="none" w:sz="0" w:space="0" w:color="auto"/>
            <w:left w:val="none" w:sz="0" w:space="0" w:color="auto"/>
            <w:bottom w:val="none" w:sz="0" w:space="0" w:color="auto"/>
            <w:right w:val="none" w:sz="0" w:space="0" w:color="auto"/>
          </w:divBdr>
        </w:div>
      </w:divsChild>
    </w:div>
    <w:div w:id="979501976">
      <w:marLeft w:val="0"/>
      <w:marRight w:val="0"/>
      <w:marTop w:val="0"/>
      <w:marBottom w:val="0"/>
      <w:divBdr>
        <w:top w:val="none" w:sz="0" w:space="0" w:color="auto"/>
        <w:left w:val="none" w:sz="0" w:space="0" w:color="auto"/>
        <w:bottom w:val="none" w:sz="0" w:space="0" w:color="auto"/>
        <w:right w:val="none" w:sz="0" w:space="0" w:color="auto"/>
      </w:divBdr>
    </w:div>
    <w:div w:id="979501979">
      <w:marLeft w:val="0"/>
      <w:marRight w:val="0"/>
      <w:marTop w:val="0"/>
      <w:marBottom w:val="0"/>
      <w:divBdr>
        <w:top w:val="none" w:sz="0" w:space="0" w:color="auto"/>
        <w:left w:val="none" w:sz="0" w:space="0" w:color="auto"/>
        <w:bottom w:val="none" w:sz="0" w:space="0" w:color="auto"/>
        <w:right w:val="none" w:sz="0" w:space="0" w:color="auto"/>
      </w:divBdr>
    </w:div>
    <w:div w:id="979501982">
      <w:marLeft w:val="0"/>
      <w:marRight w:val="0"/>
      <w:marTop w:val="0"/>
      <w:marBottom w:val="0"/>
      <w:divBdr>
        <w:top w:val="none" w:sz="0" w:space="0" w:color="auto"/>
        <w:left w:val="none" w:sz="0" w:space="0" w:color="auto"/>
        <w:bottom w:val="none" w:sz="0" w:space="0" w:color="auto"/>
        <w:right w:val="none" w:sz="0" w:space="0" w:color="auto"/>
      </w:divBdr>
      <w:divsChild>
        <w:div w:id="979501974">
          <w:marLeft w:val="0"/>
          <w:marRight w:val="0"/>
          <w:marTop w:val="0"/>
          <w:marBottom w:val="0"/>
          <w:divBdr>
            <w:top w:val="none" w:sz="0" w:space="0" w:color="auto"/>
            <w:left w:val="none" w:sz="0" w:space="0" w:color="auto"/>
            <w:bottom w:val="none" w:sz="0" w:space="0" w:color="auto"/>
            <w:right w:val="none" w:sz="0" w:space="0" w:color="auto"/>
          </w:divBdr>
        </w:div>
        <w:div w:id="979501981">
          <w:marLeft w:val="0"/>
          <w:marRight w:val="0"/>
          <w:marTop w:val="0"/>
          <w:marBottom w:val="0"/>
          <w:divBdr>
            <w:top w:val="none" w:sz="0" w:space="0" w:color="auto"/>
            <w:left w:val="none" w:sz="0" w:space="0" w:color="auto"/>
            <w:bottom w:val="none" w:sz="0" w:space="0" w:color="auto"/>
            <w:right w:val="none" w:sz="0" w:space="0" w:color="auto"/>
          </w:divBdr>
        </w:div>
      </w:divsChild>
    </w:div>
    <w:div w:id="979501983">
      <w:marLeft w:val="0"/>
      <w:marRight w:val="0"/>
      <w:marTop w:val="0"/>
      <w:marBottom w:val="0"/>
      <w:divBdr>
        <w:top w:val="none" w:sz="0" w:space="0" w:color="auto"/>
        <w:left w:val="none" w:sz="0" w:space="0" w:color="auto"/>
        <w:bottom w:val="none" w:sz="0" w:space="0" w:color="auto"/>
        <w:right w:val="none" w:sz="0" w:space="0" w:color="auto"/>
      </w:divBdr>
    </w:div>
    <w:div w:id="979501985">
      <w:marLeft w:val="0"/>
      <w:marRight w:val="0"/>
      <w:marTop w:val="0"/>
      <w:marBottom w:val="0"/>
      <w:divBdr>
        <w:top w:val="none" w:sz="0" w:space="0" w:color="auto"/>
        <w:left w:val="none" w:sz="0" w:space="0" w:color="auto"/>
        <w:bottom w:val="none" w:sz="0" w:space="0" w:color="auto"/>
        <w:right w:val="none" w:sz="0" w:space="0" w:color="auto"/>
      </w:divBdr>
    </w:div>
    <w:div w:id="979501986">
      <w:marLeft w:val="0"/>
      <w:marRight w:val="0"/>
      <w:marTop w:val="0"/>
      <w:marBottom w:val="0"/>
      <w:divBdr>
        <w:top w:val="none" w:sz="0" w:space="0" w:color="auto"/>
        <w:left w:val="none" w:sz="0" w:space="0" w:color="auto"/>
        <w:bottom w:val="none" w:sz="0" w:space="0" w:color="auto"/>
        <w:right w:val="none" w:sz="0" w:space="0" w:color="auto"/>
      </w:divBdr>
    </w:div>
    <w:div w:id="979501987">
      <w:marLeft w:val="0"/>
      <w:marRight w:val="0"/>
      <w:marTop w:val="0"/>
      <w:marBottom w:val="0"/>
      <w:divBdr>
        <w:top w:val="none" w:sz="0" w:space="0" w:color="auto"/>
        <w:left w:val="none" w:sz="0" w:space="0" w:color="auto"/>
        <w:bottom w:val="none" w:sz="0" w:space="0" w:color="auto"/>
        <w:right w:val="none" w:sz="0" w:space="0" w:color="auto"/>
      </w:divBdr>
    </w:div>
    <w:div w:id="979501988">
      <w:marLeft w:val="0"/>
      <w:marRight w:val="0"/>
      <w:marTop w:val="0"/>
      <w:marBottom w:val="0"/>
      <w:divBdr>
        <w:top w:val="none" w:sz="0" w:space="0" w:color="auto"/>
        <w:left w:val="none" w:sz="0" w:space="0" w:color="auto"/>
        <w:bottom w:val="none" w:sz="0" w:space="0" w:color="auto"/>
        <w:right w:val="none" w:sz="0" w:space="0" w:color="auto"/>
      </w:divBdr>
    </w:div>
    <w:div w:id="979501989">
      <w:marLeft w:val="0"/>
      <w:marRight w:val="0"/>
      <w:marTop w:val="0"/>
      <w:marBottom w:val="0"/>
      <w:divBdr>
        <w:top w:val="none" w:sz="0" w:space="0" w:color="auto"/>
        <w:left w:val="none" w:sz="0" w:space="0" w:color="auto"/>
        <w:bottom w:val="none" w:sz="0" w:space="0" w:color="auto"/>
        <w:right w:val="none" w:sz="0" w:space="0" w:color="auto"/>
      </w:divBdr>
    </w:div>
    <w:div w:id="979501990">
      <w:marLeft w:val="0"/>
      <w:marRight w:val="0"/>
      <w:marTop w:val="0"/>
      <w:marBottom w:val="0"/>
      <w:divBdr>
        <w:top w:val="none" w:sz="0" w:space="0" w:color="auto"/>
        <w:left w:val="none" w:sz="0" w:space="0" w:color="auto"/>
        <w:bottom w:val="none" w:sz="0" w:space="0" w:color="auto"/>
        <w:right w:val="none" w:sz="0" w:space="0" w:color="auto"/>
      </w:divBdr>
    </w:div>
    <w:div w:id="979501991">
      <w:marLeft w:val="0"/>
      <w:marRight w:val="0"/>
      <w:marTop w:val="0"/>
      <w:marBottom w:val="0"/>
      <w:divBdr>
        <w:top w:val="none" w:sz="0" w:space="0" w:color="auto"/>
        <w:left w:val="none" w:sz="0" w:space="0" w:color="auto"/>
        <w:bottom w:val="none" w:sz="0" w:space="0" w:color="auto"/>
        <w:right w:val="none" w:sz="0" w:space="0" w:color="auto"/>
      </w:divBdr>
    </w:div>
    <w:div w:id="979501992">
      <w:marLeft w:val="0"/>
      <w:marRight w:val="0"/>
      <w:marTop w:val="0"/>
      <w:marBottom w:val="0"/>
      <w:divBdr>
        <w:top w:val="none" w:sz="0" w:space="0" w:color="auto"/>
        <w:left w:val="none" w:sz="0" w:space="0" w:color="auto"/>
        <w:bottom w:val="none" w:sz="0" w:space="0" w:color="auto"/>
        <w:right w:val="none" w:sz="0" w:space="0" w:color="auto"/>
      </w:divBdr>
    </w:div>
    <w:div w:id="1816146993">
      <w:bodyDiv w:val="1"/>
      <w:marLeft w:val="0"/>
      <w:marRight w:val="0"/>
      <w:marTop w:val="0"/>
      <w:marBottom w:val="0"/>
      <w:divBdr>
        <w:top w:val="none" w:sz="0" w:space="0" w:color="auto"/>
        <w:left w:val="none" w:sz="0" w:space="0" w:color="auto"/>
        <w:bottom w:val="none" w:sz="0" w:space="0" w:color="auto"/>
        <w:right w:val="none" w:sz="0" w:space="0" w:color="auto"/>
      </w:divBdr>
    </w:div>
    <w:div w:id="196419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ACAE63497DABBDB164AAF32920A559F561B4935AFAAEF27F483AE38C461A41122B4B17DE930904G0f3N" TargetMode="External"/><Relationship Id="rId13" Type="http://schemas.openxmlformats.org/officeDocument/2006/relationships/hyperlink" Target="consultantplus://offline/ref=87816D4B4DAB84E0D15C3E97F84A4ED16D8943CDE4C5F65AA515956BEE6069992704A68121BD325D80E19646AA68BDA092EDCAD792256336U8QFK" TargetMode="External"/><Relationship Id="rId18" Type="http://schemas.openxmlformats.org/officeDocument/2006/relationships/hyperlink" Target="consultantplus://offline/ref=768004931FFEF6D643BF5AAB8292A0724050567F7BCB8F8439324CA1B70A704DBFDC435651E9AFAEE672CD4A897BAFED7E5AB198B06277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768004931FFEF6D643BF5AAB8292A0724050567F7BCB8F8439324CA1B70A704DBFDC435754EAAFAEE672CD4A897BAFED7E5AB198B06277M" TargetMode="External"/><Relationship Id="rId7" Type="http://schemas.openxmlformats.org/officeDocument/2006/relationships/endnotes" Target="endnotes.xml"/><Relationship Id="rId12" Type="http://schemas.openxmlformats.org/officeDocument/2006/relationships/hyperlink" Target="consultantplus://offline/ref=A6D87DBCA1AE5CDEF79690D3542CD1A4BC5CB93066A769C4FDBC305FAFE598C208488A08C81BjBtBI" TargetMode="External"/><Relationship Id="rId17" Type="http://schemas.openxmlformats.org/officeDocument/2006/relationships/hyperlink" Target="consultantplus://offline/ref=6FD76787968FFC657EAAE9D10C7C591BE3A8971740320238F066E6FAF9590BBC9E1B3B773B48801B35E494444D52D85F772F9938E2N66B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CAD5FC4D43C533A7086FA443D110A383B184F6868020C9246BB6BEC030E6AEA78AA2D85BC5B92A5A559E0974D7AF1B558D9F621A6a7v4M" TargetMode="External"/><Relationship Id="rId20" Type="http://schemas.openxmlformats.org/officeDocument/2006/relationships/hyperlink" Target="consultantplus://offline/ref=768004931FFEF6D643BF5AAB8292A0724050567F7BCB8F8439324CA1B70A704DBFDC435651ECAFAEE672CD4A897BAFED7E5AB198B06277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D87DBCA1AE5CDEF79690D3542CD1A4BC5CB93066A769C4FDBC305FAFE598C208488A08C814jBtFI" TargetMode="External"/><Relationship Id="rId24" Type="http://schemas.openxmlformats.org/officeDocument/2006/relationships/hyperlink" Target="consultantplus://offline/ref=8E3E6FF40AC925CFD52CAD97DAC0418D0E89B977AA32968152092D4204B9D4E8ADF8F18EAA61834Dh6d8I" TargetMode="External"/><Relationship Id="rId5" Type="http://schemas.openxmlformats.org/officeDocument/2006/relationships/webSettings" Target="webSettings.xml"/><Relationship Id="rId15" Type="http://schemas.openxmlformats.org/officeDocument/2006/relationships/hyperlink" Target="consultantplus://offline/ref=372D46A0D00030768B80EBCCCCA539FA4D0F1D71879AD6FA90F6EA3B37A6BEAC6FDCEEA272049A9BMC5DM" TargetMode="External"/><Relationship Id="rId23" Type="http://schemas.openxmlformats.org/officeDocument/2006/relationships/hyperlink" Target="consultantplus://offline/ref=6FD76787968FFC657EAAE9D10C7C591BE3A8971740320238F066E6FAF9590BBC9E1B3B773B48801B35E494444D52D85F772F9938E2N66BM" TargetMode="External"/><Relationship Id="rId28" Type="http://schemas.openxmlformats.org/officeDocument/2006/relationships/fontTable" Target="fontTable.xml"/><Relationship Id="rId10" Type="http://schemas.openxmlformats.org/officeDocument/2006/relationships/hyperlink" Target="consultantplus://offline/ref=A6D87DBCA1AE5CDEF79690D3542CD1A4BC5CB93066A769C4FDBC305FAFE598C208488A08C816jBt9I" TargetMode="External"/><Relationship Id="rId19" Type="http://schemas.openxmlformats.org/officeDocument/2006/relationships/hyperlink" Target="consultantplus://offline/ref=768004931FFEF6D643BF5AAB8292A0724050567F7BCB8F8439324CA1B70A704DBFDC435651EFAFAEE672CD4A897BAFED7E5AB198B06277M" TargetMode="External"/><Relationship Id="rId4" Type="http://schemas.openxmlformats.org/officeDocument/2006/relationships/settings" Target="settings.xml"/><Relationship Id="rId9" Type="http://schemas.openxmlformats.org/officeDocument/2006/relationships/hyperlink" Target="consultantplus://offline/ref=A6D87DBCA1AE5CDEF79690D3542CD1A4BC5CB93066A769C4FDBC305FAFE598C208488A0BC812B530j6tCI" TargetMode="External"/><Relationship Id="rId14" Type="http://schemas.openxmlformats.org/officeDocument/2006/relationships/hyperlink" Target="consultantplus://offline/ref=218C21E1B5D914C5B4E539D6905B76F3B91DF251AE5885C59D7F21EC4E5DD05CD8849187A34E813A920B8871F81E146C221E9A94147D7A20ICX1P" TargetMode="External"/><Relationship Id="rId22" Type="http://schemas.openxmlformats.org/officeDocument/2006/relationships/hyperlink" Target="consultantplus://offline/ref=372D46A0D00030768B80EBCCCCA539FA4D0F1D71879AD6FA90F6EA3B37A6BEAC6FDCEEA272049A9BMC5DM" TargetMode="External"/><Relationship Id="rId27" Type="http://schemas.openxmlformats.org/officeDocument/2006/relationships/image" Target="media/image1.png"/><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Заполнитель1</b:Tag>
    <b:SourceType>Book</b:SourceType>
    <b:Guid>{1EE47E9A-DD18-44FA-8B10-639D5EEE6390}</b:Guid>
    <b:RefOrder>1</b:RefOrder>
  </b:Source>
</b:Sources>
</file>

<file path=customXml/itemProps1.xml><?xml version="1.0" encoding="utf-8"?>
<ds:datastoreItem xmlns:ds="http://schemas.openxmlformats.org/officeDocument/2006/customXml" ds:itemID="{ED024A3A-FE80-4ABF-A559-448513205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68745</Words>
  <Characters>391849</Characters>
  <Application>Microsoft Office Word</Application>
  <DocSecurity>0</DocSecurity>
  <Lines>3265</Lines>
  <Paragraphs>919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RePack by SPecialiST</Company>
  <LinksUpToDate>false</LinksUpToDate>
  <CharactersWithSpaces>459675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Захарова</dc:creator>
  <cp:lastModifiedBy>админ</cp:lastModifiedBy>
  <cp:revision>2</cp:revision>
  <cp:lastPrinted>2022-06-01T09:30:00Z</cp:lastPrinted>
  <dcterms:created xsi:type="dcterms:W3CDTF">2022-09-04T07:03:00Z</dcterms:created>
  <dcterms:modified xsi:type="dcterms:W3CDTF">2022-09-04T07:03:00Z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-1285402236</vt:i4>
  </property>
</Properties>
</file>